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6FD7" w14:textId="77777777" w:rsidR="00A75E8A" w:rsidRDefault="00B842B2">
      <w:pPr>
        <w:pStyle w:val="us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執行情形表-1(按月公開)</w:t>
      </w:r>
    </w:p>
    <w:p w14:paraId="754C6F6E" w14:textId="77777777" w:rsidR="00A75E8A" w:rsidRDefault="00A75E8A">
      <w:pPr>
        <w:pStyle w:val="a5"/>
        <w:spacing w:line="400" w:lineRule="exact"/>
        <w:ind w:left="0" w:hanging="2"/>
        <w:rPr>
          <w:rFonts w:ascii="標楷體" w:eastAsia="標楷體" w:hAnsi="標楷體"/>
          <w:sz w:val="28"/>
          <w:szCs w:val="28"/>
        </w:rPr>
      </w:pPr>
    </w:p>
    <w:p w14:paraId="105BD77C" w14:textId="77777777" w:rsidR="00A75E8A" w:rsidRDefault="00B842B2">
      <w:pPr>
        <w:pStyle w:val="user"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行政院公共工程委員會</w:t>
      </w:r>
    </w:p>
    <w:p w14:paraId="2E6661BA" w14:textId="77777777" w:rsidR="00A75E8A" w:rsidRDefault="00B842B2">
      <w:pPr>
        <w:pStyle w:val="user"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因公派員出國考察費用執行情形表</w:t>
      </w:r>
    </w:p>
    <w:p w14:paraId="28BFE075" w14:textId="77777777" w:rsidR="00A75E8A" w:rsidRDefault="00B842B2">
      <w:pPr>
        <w:pStyle w:val="user"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中華民國114年12月</w:t>
      </w:r>
    </w:p>
    <w:p w14:paraId="6412B1B5" w14:textId="77777777" w:rsidR="00A75E8A" w:rsidRDefault="00B842B2">
      <w:pPr>
        <w:pStyle w:val="user"/>
        <w:tabs>
          <w:tab w:val="left" w:pos="3402"/>
        </w:tabs>
        <w:spacing w:line="400" w:lineRule="exact"/>
        <w:ind w:right="65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單位：新臺幣千元</w:t>
      </w:r>
    </w:p>
    <w:tbl>
      <w:tblPr>
        <w:tblW w:w="15076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085"/>
        <w:gridCol w:w="1985"/>
        <w:gridCol w:w="709"/>
        <w:gridCol w:w="2258"/>
        <w:gridCol w:w="1427"/>
        <w:gridCol w:w="1125"/>
        <w:gridCol w:w="1134"/>
        <w:gridCol w:w="3411"/>
        <w:gridCol w:w="557"/>
      </w:tblGrid>
      <w:tr w:rsidR="00A75E8A" w14:paraId="5E24C501" w14:textId="77777777" w:rsidTr="00D3475E">
        <w:trPr>
          <w:trHeight w:val="898"/>
          <w:tblHeader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585A" w14:textId="77777777" w:rsidR="00A75E8A" w:rsidRDefault="00B842B2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機關名稱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A2483D" w14:textId="77777777" w:rsidR="00A75E8A" w:rsidRDefault="00B842B2">
            <w:pPr>
              <w:pStyle w:val="a5"/>
              <w:spacing w:line="360" w:lineRule="exact"/>
              <w:ind w:left="0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出國考察名稱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BA3A4E" w14:textId="77777777" w:rsidR="00A75E8A" w:rsidRDefault="00B842B2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考察目的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5B9CA0" w14:textId="77777777" w:rsidR="00A75E8A" w:rsidRDefault="00B842B2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947B3E" w14:textId="77777777" w:rsidR="00A75E8A" w:rsidRDefault="00B842B2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執行(出國)日期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48E08E" w14:textId="77777777" w:rsidR="00A75E8A" w:rsidRDefault="00B842B2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參與人員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DB51C6" w14:textId="77777777" w:rsidR="00A75E8A" w:rsidRDefault="00B842B2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預算數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DCD685" w14:textId="77777777" w:rsidR="00A75E8A" w:rsidRDefault="00B842B2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執行數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1E91FF" w14:textId="77777777" w:rsidR="00A75E8A" w:rsidRDefault="00B842B2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實際成果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D3A9C6" w14:textId="77777777" w:rsidR="00A75E8A" w:rsidRDefault="00B842B2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</w:t>
            </w:r>
          </w:p>
        </w:tc>
      </w:tr>
      <w:tr w:rsidR="0031624A" w14:paraId="07BA1F24" w14:textId="77777777" w:rsidTr="00D3475E">
        <w:trPr>
          <w:trHeight w:val="125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9A6B" w14:textId="77777777" w:rsidR="0031624A" w:rsidRDefault="0031624A" w:rsidP="0031624A">
            <w:pPr>
              <w:pStyle w:val="a5"/>
              <w:spacing w:line="36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行政院公共工程委員會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ED9A7" w14:textId="5407C04E" w:rsidR="0031624A" w:rsidRDefault="0031624A" w:rsidP="0031624A">
            <w:pPr>
              <w:pStyle w:val="a5"/>
              <w:spacing w:line="36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參訪國外軌道工程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0D341" w14:textId="3A5029F8" w:rsidR="0031624A" w:rsidRDefault="0031624A" w:rsidP="0031624A">
            <w:pPr>
              <w:pStyle w:val="a5"/>
              <w:spacing w:line="36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參訪國外軌道工程，以提升本會辦理軌道建設計畫審議之專業知能，並作為相關政策推動之參考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653A8D" w14:textId="3066EBB5" w:rsidR="0031624A" w:rsidRDefault="0031624A" w:rsidP="00854BC5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澳洲雪梨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84408A" w14:textId="19DBE4DF" w:rsidR="0031624A" w:rsidRDefault="00E5415F" w:rsidP="0031624A">
            <w:pPr>
              <w:pStyle w:val="a5"/>
              <w:spacing w:line="36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114年</w:t>
            </w:r>
            <w:r w:rsidR="0031624A">
              <w:rPr>
                <w:rFonts w:ascii="標楷體" w:eastAsia="標楷體" w:hAnsi="標楷體"/>
                <w:sz w:val="28"/>
                <w:szCs w:val="28"/>
              </w:rPr>
              <w:t>12月7日至12月12日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CB7C9" w14:textId="3618317B" w:rsidR="0031624A" w:rsidRDefault="0031624A" w:rsidP="0031624A">
            <w:pPr>
              <w:pStyle w:val="a5"/>
              <w:spacing w:line="36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陳義昌簡任技正、張易文簡任技正、林宜楷科長、楊美娟科長、李正利科長、許至良技正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38911" w14:textId="79CF9BDD" w:rsidR="0031624A" w:rsidRDefault="0031624A" w:rsidP="00536287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110</w:t>
            </w:r>
            <w:r w:rsidR="00854BC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E0C25" w14:textId="2C9B768E" w:rsidR="0031624A" w:rsidRDefault="0031624A" w:rsidP="00536287">
            <w:pPr>
              <w:pStyle w:val="a5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54BC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A4BF69" w14:textId="752A3F16" w:rsidR="0031624A" w:rsidRDefault="0031624A" w:rsidP="0031624A">
            <w:pPr>
              <w:pStyle w:val="a5"/>
              <w:spacing w:line="36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實地參訪</w:t>
            </w:r>
            <w:r w:rsidRPr="00023E9A">
              <w:rPr>
                <w:rFonts w:ascii="標楷體" w:eastAsia="標楷體" w:hAnsi="標楷體" w:hint="eastAsia"/>
                <w:sz w:val="28"/>
                <w:szCs w:val="28"/>
              </w:rPr>
              <w:t>雪梨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捷運</w:t>
            </w:r>
            <w:r w:rsidRPr="00023E9A">
              <w:rPr>
                <w:rFonts w:ascii="標楷體" w:eastAsia="標楷體" w:hAnsi="標楷體" w:hint="eastAsia"/>
                <w:sz w:val="28"/>
                <w:szCs w:val="28"/>
              </w:rPr>
              <w:t>西線地下</w:t>
            </w:r>
            <w:proofErr w:type="gramStart"/>
            <w:r w:rsidRPr="00023E9A">
              <w:rPr>
                <w:rFonts w:ascii="標楷體" w:eastAsia="標楷體" w:hAnsi="標楷體" w:hint="eastAsia"/>
                <w:sz w:val="28"/>
                <w:szCs w:val="28"/>
              </w:rPr>
              <w:t>車站及潛盾</w:t>
            </w:r>
            <w:proofErr w:type="gramEnd"/>
            <w:r w:rsidRPr="00023E9A">
              <w:rPr>
                <w:rFonts w:ascii="標楷體" w:eastAsia="標楷體" w:hAnsi="標楷體" w:hint="eastAsia"/>
                <w:sz w:val="28"/>
                <w:szCs w:val="28"/>
              </w:rPr>
              <w:t>隧道工程，並與當地專業人員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</w:t>
            </w:r>
            <w:r w:rsidRPr="00023E9A">
              <w:rPr>
                <w:rFonts w:ascii="標楷體" w:eastAsia="標楷體" w:hAnsi="標楷體" w:hint="eastAsia"/>
                <w:sz w:val="28"/>
                <w:szCs w:val="28"/>
              </w:rPr>
              <w:t>交流，瞭解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雪梨捷運工程</w:t>
            </w:r>
            <w:r w:rsidRPr="00023E9A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整體</w:t>
            </w:r>
            <w:r w:rsidRPr="00023E9A">
              <w:rPr>
                <w:rFonts w:ascii="標楷體" w:eastAsia="標楷體" w:hAnsi="標楷體" w:hint="eastAsia"/>
                <w:sz w:val="28"/>
                <w:szCs w:val="28"/>
              </w:rPr>
              <w:t>規劃、施工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技術</w:t>
            </w:r>
            <w:r w:rsidRPr="00023E9A">
              <w:rPr>
                <w:rFonts w:ascii="標楷體" w:eastAsia="標楷體" w:hAnsi="標楷體" w:hint="eastAsia"/>
                <w:sz w:val="28"/>
                <w:szCs w:val="28"/>
              </w:rPr>
              <w:t>與管理作法，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有助於提升本會辦理軌道建設計畫審議</w:t>
            </w:r>
            <w:r w:rsidR="008D19B1">
              <w:rPr>
                <w:rFonts w:ascii="標楷體" w:eastAsia="標楷體" w:hAnsi="標楷體" w:hint="eastAsia"/>
                <w:sz w:val="28"/>
                <w:szCs w:val="28"/>
              </w:rPr>
              <w:t>、施工查核等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之專業知能</w:t>
            </w:r>
            <w:r w:rsidR="008D19B1">
              <w:rPr>
                <w:rFonts w:ascii="標楷體" w:eastAsia="標楷體" w:hAnsi="標楷體" w:hint="eastAsia"/>
                <w:sz w:val="28"/>
                <w:szCs w:val="28"/>
              </w:rPr>
              <w:t>與經驗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，並</w:t>
            </w:r>
            <w:r w:rsidRPr="00023E9A">
              <w:rPr>
                <w:rFonts w:ascii="標楷體" w:eastAsia="標楷體" w:hAnsi="標楷體" w:hint="eastAsia"/>
                <w:sz w:val="28"/>
                <w:szCs w:val="28"/>
              </w:rPr>
              <w:t>作為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推動相關政策</w:t>
            </w:r>
            <w:r w:rsidRPr="00023E9A">
              <w:rPr>
                <w:rFonts w:ascii="標楷體" w:eastAsia="標楷體" w:hAnsi="標楷體" w:hint="eastAsia"/>
                <w:sz w:val="28"/>
                <w:szCs w:val="28"/>
              </w:rPr>
              <w:t>之參考。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4FDC0F" w14:textId="77777777" w:rsidR="0031624A" w:rsidRDefault="0031624A" w:rsidP="0031624A">
            <w:pPr>
              <w:pStyle w:val="a5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C3DCFF6" w14:textId="77777777" w:rsidR="00A75E8A" w:rsidRDefault="00B842B2">
      <w:pPr>
        <w:pStyle w:val="a5"/>
        <w:spacing w:line="360" w:lineRule="exact"/>
        <w:ind w:left="360" w:right="-21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說明：</w:t>
      </w:r>
    </w:p>
    <w:p w14:paraId="2A5FEA5C" w14:textId="77777777" w:rsidR="00A75E8A" w:rsidRDefault="00B842B2">
      <w:pPr>
        <w:pStyle w:val="a5"/>
        <w:widowControl w:val="0"/>
        <w:numPr>
          <w:ilvl w:val="0"/>
          <w:numId w:val="1"/>
        </w:numPr>
        <w:autoSpaceDE w:val="0"/>
        <w:spacing w:line="360" w:lineRule="exact"/>
        <w:ind w:right="-21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依據立法院114年2月19日台立院議字</w:t>
      </w:r>
      <w:proofErr w:type="gramStart"/>
      <w:r>
        <w:rPr>
          <w:rFonts w:ascii="標楷體" w:eastAsia="標楷體" w:hAnsi="標楷體"/>
        </w:rPr>
        <w:t>第1140700223號函暨行政院</w:t>
      </w:r>
      <w:proofErr w:type="gramEnd"/>
      <w:r>
        <w:rPr>
          <w:rFonts w:ascii="標楷體" w:eastAsia="標楷體" w:hAnsi="標楷體"/>
        </w:rPr>
        <w:t>114年7月3日</w:t>
      </w:r>
      <w:proofErr w:type="gramStart"/>
      <w:r>
        <w:rPr>
          <w:rFonts w:ascii="標楷體" w:eastAsia="標楷體" w:hAnsi="標楷體"/>
        </w:rPr>
        <w:t>院授主預彙字</w:t>
      </w:r>
      <w:proofErr w:type="gramEnd"/>
      <w:r>
        <w:rPr>
          <w:rFonts w:ascii="標楷體" w:eastAsia="標楷體" w:hAnsi="標楷體"/>
        </w:rPr>
        <w:t>第1140101903A號函辦理，請各機關參照預算法第62條之1要求揭露政策宣導預算執行情形，按月公開出國考察費用明細。</w:t>
      </w:r>
    </w:p>
    <w:p w14:paraId="3CAE84AB" w14:textId="77777777" w:rsidR="00A75E8A" w:rsidRDefault="00B842B2">
      <w:pPr>
        <w:pStyle w:val="a5"/>
        <w:widowControl w:val="0"/>
        <w:numPr>
          <w:ilvl w:val="0"/>
          <w:numId w:val="1"/>
        </w:numPr>
        <w:autoSpaceDE w:val="0"/>
        <w:spacing w:line="360" w:lineRule="exact"/>
        <w:ind w:right="-216"/>
      </w:pPr>
      <w:r>
        <w:rPr>
          <w:rFonts w:ascii="標楷體" w:eastAsia="標楷體" w:hAnsi="標楷體"/>
        </w:rPr>
        <w:t>本表係以當月完成</w:t>
      </w:r>
      <w:r>
        <w:rPr>
          <w:rFonts w:ascii="標楷體" w:eastAsia="標楷體" w:hAnsi="標楷體"/>
          <w:color w:val="000000"/>
        </w:rPr>
        <w:t>核銷者為範疇，由</w:t>
      </w:r>
      <w:r>
        <w:rPr>
          <w:rFonts w:ascii="標楷體" w:eastAsia="標楷體" w:hAnsi="標楷體"/>
        </w:rPr>
        <w:t>各機關按月公開於</w:t>
      </w:r>
      <w:proofErr w:type="gramStart"/>
      <w:r>
        <w:rPr>
          <w:rFonts w:ascii="標楷體" w:eastAsia="標楷體" w:hAnsi="標楷體"/>
        </w:rPr>
        <w:t>機關官網政府</w:t>
      </w:r>
      <w:proofErr w:type="gramEnd"/>
      <w:r>
        <w:rPr>
          <w:rFonts w:ascii="標楷體" w:eastAsia="標楷體" w:hAnsi="標楷體"/>
        </w:rPr>
        <w:t>資訊公開專區。</w:t>
      </w:r>
    </w:p>
    <w:p w14:paraId="0FB1E508" w14:textId="5DF4F247" w:rsidR="00E5415F" w:rsidRPr="00D3475E" w:rsidRDefault="00B842B2" w:rsidP="00D3475E">
      <w:pPr>
        <w:pStyle w:val="a5"/>
        <w:widowControl w:val="0"/>
        <w:numPr>
          <w:ilvl w:val="0"/>
          <w:numId w:val="1"/>
        </w:numPr>
        <w:autoSpaceDE w:val="0"/>
        <w:spacing w:line="360" w:lineRule="exact"/>
        <w:ind w:right="-216"/>
        <w:rPr>
          <w:rFonts w:ascii="標楷體" w:eastAsia="標楷體" w:hAnsi="標楷體"/>
        </w:rPr>
      </w:pPr>
      <w:bookmarkStart w:id="0" w:name="_Hlk204672048"/>
      <w:r>
        <w:rPr>
          <w:rFonts w:ascii="標楷體" w:eastAsia="標楷體" w:hAnsi="標楷體"/>
        </w:rPr>
        <w:t>本表由各機關統一彙整所屬機關資料。</w:t>
      </w:r>
      <w:bookmarkEnd w:id="0"/>
    </w:p>
    <w:sectPr w:rsidR="00E5415F" w:rsidRPr="00D3475E">
      <w:footerReference w:type="default" r:id="rId7"/>
      <w:pgSz w:w="16838" w:h="11906" w:orient="landscape"/>
      <w:pgMar w:top="851" w:right="820" w:bottom="1800" w:left="567" w:header="0" w:footer="992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085B" w14:textId="77777777" w:rsidR="0050785B" w:rsidRDefault="0050785B">
      <w:r>
        <w:separator/>
      </w:r>
    </w:p>
  </w:endnote>
  <w:endnote w:type="continuationSeparator" w:id="0">
    <w:p w14:paraId="76D36655" w14:textId="77777777" w:rsidR="0050785B" w:rsidRDefault="0050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704F" w14:textId="77777777" w:rsidR="00A75E8A" w:rsidRDefault="00B842B2">
    <w:pPr>
      <w:pStyle w:val="user1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14:paraId="2F1B5094" w14:textId="77777777" w:rsidR="00A75E8A" w:rsidRDefault="00A75E8A">
    <w:pPr>
      <w:pStyle w:val="us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E8AE" w14:textId="77777777" w:rsidR="0050785B" w:rsidRDefault="0050785B">
      <w:r>
        <w:separator/>
      </w:r>
    </w:p>
  </w:footnote>
  <w:footnote w:type="continuationSeparator" w:id="0">
    <w:p w14:paraId="71E4458A" w14:textId="77777777" w:rsidR="0050785B" w:rsidRDefault="0050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05B79"/>
    <w:multiLevelType w:val="multilevel"/>
    <w:tmpl w:val="01686B5A"/>
    <w:lvl w:ilvl="0">
      <w:start w:val="1"/>
      <w:numFmt w:val="decimal"/>
      <w:lvlText w:val="%1."/>
      <w:lvlJc w:val="left"/>
      <w:pPr>
        <w:tabs>
          <w:tab w:val="num" w:pos="0"/>
        </w:tabs>
        <w:ind w:left="926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1" w15:restartNumberingAfterBreak="0">
    <w:nsid w:val="676D1B61"/>
    <w:multiLevelType w:val="multilevel"/>
    <w:tmpl w:val="FA764134"/>
    <w:lvl w:ilvl="0">
      <w:start w:val="1"/>
      <w:numFmt w:val="decimal"/>
      <w:lvlText w:val="%1."/>
      <w:lvlJc w:val="left"/>
      <w:pPr>
        <w:tabs>
          <w:tab w:val="num" w:pos="0"/>
        </w:tabs>
        <w:ind w:left="926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2" w15:restartNumberingAfterBreak="0">
    <w:nsid w:val="6BF615CB"/>
    <w:multiLevelType w:val="multilevel"/>
    <w:tmpl w:val="6B70410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353188750">
    <w:abstractNumId w:val="1"/>
  </w:num>
  <w:num w:numId="2" w16cid:durableId="1567375005">
    <w:abstractNumId w:val="0"/>
  </w:num>
  <w:num w:numId="3" w16cid:durableId="310139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8A"/>
    <w:rsid w:val="000A1DCD"/>
    <w:rsid w:val="00102F71"/>
    <w:rsid w:val="0011664C"/>
    <w:rsid w:val="00133483"/>
    <w:rsid w:val="001970F0"/>
    <w:rsid w:val="001F0223"/>
    <w:rsid w:val="0031624A"/>
    <w:rsid w:val="00416E75"/>
    <w:rsid w:val="004510E4"/>
    <w:rsid w:val="00462335"/>
    <w:rsid w:val="0050785B"/>
    <w:rsid w:val="00536287"/>
    <w:rsid w:val="0056116F"/>
    <w:rsid w:val="00565C66"/>
    <w:rsid w:val="006D32A2"/>
    <w:rsid w:val="007E1774"/>
    <w:rsid w:val="00854BC5"/>
    <w:rsid w:val="00894F2C"/>
    <w:rsid w:val="008C355D"/>
    <w:rsid w:val="008D19B1"/>
    <w:rsid w:val="00A75E8A"/>
    <w:rsid w:val="00B842B2"/>
    <w:rsid w:val="00C90BCC"/>
    <w:rsid w:val="00CF0040"/>
    <w:rsid w:val="00D3475E"/>
    <w:rsid w:val="00DD1B08"/>
    <w:rsid w:val="00E5415F"/>
    <w:rsid w:val="00F7021E"/>
    <w:rsid w:val="00F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273C4"/>
  <w15:docId w15:val="{08E2742E-F3E3-45BF-9F5D-F4373C0D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rFonts w:ascii="Calibri" w:eastAsia="新細明體" w:hAnsi="Calibri" w:cs="Calibri"/>
      <w:kern w:val="0"/>
      <w:sz w:val="20"/>
      <w:szCs w:val="20"/>
    </w:rPr>
  </w:style>
  <w:style w:type="character" w:customStyle="1" w:styleId="a4">
    <w:name w:val="頁尾 字元"/>
    <w:basedOn w:val="a0"/>
    <w:qFormat/>
    <w:rPr>
      <w:rFonts w:ascii="Calibri" w:eastAsia="新細明體" w:hAnsi="Calibri" w:cs="Calibri"/>
      <w:kern w:val="0"/>
      <w:sz w:val="20"/>
      <w:szCs w:val="20"/>
    </w:rPr>
  </w:style>
  <w:style w:type="character" w:customStyle="1" w:styleId="WWCharLFO1LVL1">
    <w:name w:val="WW_CharLFO1LVL1"/>
    <w:qFormat/>
    <w:rPr>
      <w:rFonts w:ascii="標楷體" w:eastAsia="標楷體" w:hAnsi="標楷體"/>
    </w:rPr>
  </w:style>
  <w:style w:type="paragraph" w:customStyle="1" w:styleId="user">
    <w:name w:val="內文 (user)"/>
    <w:qFormat/>
    <w:pPr>
      <w:suppressAutoHyphens/>
    </w:pPr>
    <w:rPr>
      <w:rFonts w:cs="Calibri"/>
      <w:kern w:val="0"/>
      <w:szCs w:val="24"/>
    </w:rPr>
  </w:style>
  <w:style w:type="paragraph" w:styleId="a5">
    <w:name w:val="List Paragraph"/>
    <w:basedOn w:val="a"/>
    <w:qFormat/>
    <w:pPr>
      <w:suppressAutoHyphens/>
      <w:ind w:left="480"/>
    </w:pPr>
    <w:rPr>
      <w:rFonts w:cs="Calibri"/>
      <w:szCs w:val="24"/>
    </w:rPr>
  </w:style>
  <w:style w:type="paragraph" w:customStyle="1" w:styleId="user0">
    <w:name w:val="頁首 (user)"/>
    <w:basedOn w:val="user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user1">
    <w:name w:val="頁尾 (user)"/>
    <w:basedOn w:val="user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6"/>
  </w:style>
  <w:style w:type="paragraph" w:customStyle="1" w:styleId="a8">
    <w:name w:val="表格內容"/>
    <w:basedOn w:val="a"/>
    <w:qFormat/>
    <w:pPr>
      <w:widowControl w:val="0"/>
      <w:suppressLineNumbers/>
    </w:pPr>
  </w:style>
  <w:style w:type="paragraph" w:customStyle="1" w:styleId="a9">
    <w:name w:val="表格標題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1"/>
    <w:uiPriority w:val="99"/>
    <w:unhideWhenUsed/>
    <w:rsid w:val="00133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link w:val="aa"/>
    <w:uiPriority w:val="99"/>
    <w:rsid w:val="001334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丁筱真</dc:creator>
  <dc:description/>
  <cp:lastModifiedBy>人事室-陳姿蓉</cp:lastModifiedBy>
  <cp:revision>26</cp:revision>
  <cp:lastPrinted>2025-12-22T09:21:00Z</cp:lastPrinted>
  <dcterms:created xsi:type="dcterms:W3CDTF">2025-11-14T09:20:00Z</dcterms:created>
  <dcterms:modified xsi:type="dcterms:W3CDTF">2026-03-04T08:16:00Z</dcterms:modified>
  <dc:language>zh-TW</dc:language>
</cp:coreProperties>
</file>