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C1CA" w14:textId="77777777" w:rsidR="00A77B3E" w:rsidRDefault="00847773">
      <w:pPr>
        <w:spacing w:before="200"/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  <w:r>
        <w:rPr>
          <w:rFonts w:ascii="Calibri" w:eastAsia="微軟正黑體" w:hAnsi="微軟正黑體" w:cs="Calibri"/>
          <w:b/>
          <w:sz w:val="28"/>
          <w:lang w:eastAsia="zh-TW"/>
        </w:rPr>
        <w:t>公共工程品質管理計畫</w:t>
      </w:r>
    </w:p>
    <w:p w14:paraId="1E2A1842" w14:textId="77777777" w:rsidR="00A77B3E" w:rsidRDefault="00847773">
      <w:pPr>
        <w:spacing w:before="200"/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  <w:r>
        <w:rPr>
          <w:rFonts w:ascii="Calibri" w:eastAsia="微軟正黑體" w:hAnsi="微軟正黑體" w:cs="Calibri"/>
          <w:b/>
          <w:sz w:val="28"/>
          <w:lang w:eastAsia="zh-TW"/>
        </w:rPr>
        <w:t>115</w:t>
      </w:r>
      <w:r>
        <w:rPr>
          <w:rFonts w:ascii="Calibri" w:eastAsia="微軟正黑體" w:hAnsi="微軟正黑體" w:cs="Calibri"/>
          <w:b/>
          <w:sz w:val="28"/>
          <w:lang w:eastAsia="zh-TW"/>
        </w:rPr>
        <w:t>年</w:t>
      </w:r>
      <w:r>
        <w:rPr>
          <w:rFonts w:ascii="Calibri" w:eastAsia="微軟正黑體" w:hAnsi="微軟正黑體" w:cs="Calibri"/>
          <w:b/>
          <w:sz w:val="28"/>
          <w:lang w:eastAsia="zh-TW"/>
        </w:rPr>
        <w:t>3</w:t>
      </w:r>
      <w:r>
        <w:rPr>
          <w:rFonts w:ascii="Calibri" w:eastAsia="微軟正黑體" w:hAnsi="微軟正黑體" w:cs="Calibri"/>
          <w:b/>
          <w:sz w:val="28"/>
          <w:lang w:eastAsia="zh-TW"/>
        </w:rPr>
        <w:t>月執行進度</w:t>
      </w:r>
    </w:p>
    <w:p w14:paraId="4FF16674" w14:textId="77777777" w:rsidR="00A77B3E" w:rsidRDefault="00A77B3E">
      <w:pPr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</w:p>
    <w:p w14:paraId="7AF45F1B" w14:textId="6F8209D4" w:rsidR="00A77B3E" w:rsidRDefault="00847773">
      <w:pPr>
        <w:jc w:val="right"/>
        <w:rPr>
          <w:rFonts w:ascii="Calibri" w:eastAsia="微軟正黑體" w:hAnsi="微軟正黑體" w:cs="Calibri"/>
          <w:b/>
          <w:color w:val="000000"/>
          <w:sz w:val="1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主辦機關：行政院公共工程委員會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(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工程管理處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)</w:t>
      </w:r>
    </w:p>
    <w:p w14:paraId="0BF18F64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1.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計畫資訊</w:t>
      </w:r>
      <w:proofErr w:type="spellEnd"/>
    </w:p>
    <w:p w14:paraId="4D16971D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1.1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基本資料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3366"/>
        <w:gridCol w:w="1443"/>
        <w:gridCol w:w="3366"/>
      </w:tblGrid>
      <w:tr w:rsidR="00D426BB" w14:paraId="20D99A34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6B01EAE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計畫名稱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D95EFAC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公共工程品質管理計畫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C187A11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個案計畫統一編號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0FBD30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36-5260-1284</w:t>
            </w:r>
          </w:p>
        </w:tc>
      </w:tr>
      <w:tr w:rsidR="00D426BB" w14:paraId="4B8B0B5E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6FD8678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計畫期程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71C91AB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115/01/01~115/12/31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E0D326C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計畫核定經費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)(I)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B544940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30,870</w:t>
            </w:r>
          </w:p>
        </w:tc>
      </w:tr>
      <w:tr w:rsidR="00D426BB" w14:paraId="45CEE5CD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03FFD4D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計畫類別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先期類別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1E538E2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社會發展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其他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1C3FBA2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總計畫經費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)(J)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6996546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30,870</w:t>
            </w:r>
          </w:p>
        </w:tc>
      </w:tr>
      <w:tr w:rsidR="00D426BB" w14:paraId="143F0FEC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D52CC3B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主管機關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C71B658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16D2FAE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年計畫經費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)(K)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4CAD44B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30,870</w:t>
            </w:r>
          </w:p>
        </w:tc>
      </w:tr>
      <w:tr w:rsidR="00D426BB" w14:paraId="4F1B3F76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2529FEF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主辦機關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6CE6D70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工程管理處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84944D1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院核管制編號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E1EBAE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1150175</w:t>
            </w:r>
          </w:p>
        </w:tc>
      </w:tr>
      <w:tr w:rsidR="00D426BB" w14:paraId="203500C3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35E761F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共同主辦機關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中央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9E65E73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工程管理處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5C23DCA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管制級別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7C94A53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部會管制</w:t>
            </w:r>
            <w:proofErr w:type="spellEnd"/>
          </w:p>
        </w:tc>
      </w:tr>
      <w:tr w:rsidR="00D426BB" w14:paraId="710B6A22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C6AEB91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共同主辦機關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地方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CDBF265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CEEC291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管考週期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EAAFF28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季報</w:t>
            </w:r>
            <w:proofErr w:type="spellEnd"/>
          </w:p>
        </w:tc>
      </w:tr>
      <w:tr w:rsidR="00D426BB" w14:paraId="6148D379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DF39AED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執行地點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58B6A9C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台北市</w:t>
            </w:r>
            <w:proofErr w:type="spellEnd"/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085CDD2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空間資料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835C164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請查詢個案計畫空間管理資訊系統</w:t>
            </w:r>
          </w:p>
        </w:tc>
      </w:tr>
      <w:tr w:rsidR="00D426BB" w14:paraId="37EC0DAC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1E5A0FF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計畫核定情形</w:t>
            </w:r>
            <w:proofErr w:type="spellEnd"/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15E40E3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年度施政計畫：行政院　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08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日行政院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授發綜字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第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1140801652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號函</w:t>
            </w:r>
          </w:p>
        </w:tc>
      </w:tr>
      <w:tr w:rsidR="00D426BB" w14:paraId="2B933630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5D544B7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隸屬專案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子專案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1BA1A64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D426BB" w14:paraId="28550BC7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9928A55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計畫年度目標</w:t>
            </w:r>
            <w:proofErr w:type="spellEnd"/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5D1AFE1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建構公共工程品質管理機制，提升工程人員品管觀念及專業知識</w:t>
            </w:r>
          </w:p>
        </w:tc>
      </w:tr>
      <w:tr w:rsidR="00D426BB" w14:paraId="5186DDF6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1B19E3E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計畫年度摘要</w:t>
            </w:r>
            <w:proofErr w:type="spellEnd"/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6109F44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一、辦理全國工程施工查核，並納入節能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減碳工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項。</w:t>
            </w:r>
          </w:p>
          <w:p w14:paraId="76BADF5F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二、辦理全國工程施工查核小組績效考核。</w:t>
            </w:r>
          </w:p>
          <w:p w14:paraId="7A184076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三、辦理公共工程品質管理教育訓練。</w:t>
            </w:r>
          </w:p>
          <w:p w14:paraId="0F6DDFF0" w14:textId="77777777" w:rsidR="00A77B3E" w:rsidRDefault="00847773" w:rsidP="00C85967">
            <w:pPr>
              <w:ind w:left="480" w:hangingChars="200" w:hanging="4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四、辦理公共工程金質獎頒發作業，並將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具體減碳與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綠化成效列入評審標準。</w:t>
            </w:r>
          </w:p>
          <w:p w14:paraId="0534B16A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五、協調培訓土木工程人員。</w:t>
            </w:r>
          </w:p>
        </w:tc>
      </w:tr>
    </w:tbl>
    <w:p w14:paraId="3DFE17E2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聯絡人員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1154"/>
        <w:gridCol w:w="1491"/>
        <w:gridCol w:w="1491"/>
        <w:gridCol w:w="1923"/>
        <w:gridCol w:w="2404"/>
      </w:tblGrid>
      <w:tr w:rsidR="00D426BB" w14:paraId="10B00075" w14:textId="77777777">
        <w:tc>
          <w:tcPr>
            <w:tcW w:w="6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7E71A0F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職稱</w:t>
            </w:r>
            <w:proofErr w:type="spellEnd"/>
          </w:p>
        </w:tc>
        <w:tc>
          <w:tcPr>
            <w:tcW w:w="6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7DF8CEF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姓名</w:t>
            </w:r>
            <w:proofErr w:type="spellEnd"/>
          </w:p>
        </w:tc>
        <w:tc>
          <w:tcPr>
            <w:tcW w:w="775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62EA4B6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聯絡電話</w:t>
            </w:r>
            <w:proofErr w:type="spellEnd"/>
          </w:p>
        </w:tc>
        <w:tc>
          <w:tcPr>
            <w:tcW w:w="775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671A592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傳真</w:t>
            </w:r>
            <w:proofErr w:type="spellEnd"/>
          </w:p>
        </w:tc>
        <w:tc>
          <w:tcPr>
            <w:tcW w:w="10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0E9A882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電子信箱</w:t>
            </w:r>
            <w:proofErr w:type="spellEnd"/>
          </w:p>
        </w:tc>
        <w:tc>
          <w:tcPr>
            <w:tcW w:w="12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EF24E3A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負責工作項目</w:t>
            </w:r>
            <w:proofErr w:type="spellEnd"/>
          </w:p>
        </w:tc>
      </w:tr>
      <w:tr w:rsidR="00D426BB" w14:paraId="38593859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B0E45DF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技正</w:t>
            </w:r>
            <w:proofErr w:type="spellEnd"/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D9B4CC8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廖建能</w:t>
            </w:r>
            <w:proofErr w:type="spellEnd"/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9DD8D84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0287897021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38ADA57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0E73032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neng0919@mail.pcc.gov.tw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030B9EB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計畫主辦人員</w:t>
            </w:r>
            <w:proofErr w:type="spellEnd"/>
          </w:p>
        </w:tc>
      </w:tr>
      <w:tr w:rsidR="00D426BB" w14:paraId="0899A311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1D38F37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技正</w:t>
            </w:r>
            <w:proofErr w:type="spellEnd"/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C2A0580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李青蔚</w:t>
            </w:r>
            <w:proofErr w:type="spellEnd"/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321D525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0287897728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3FAB785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45F434E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wei@mail.pcc.gov.tw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5A5E6F2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計畫主辦人員</w:t>
            </w:r>
            <w:proofErr w:type="spellEnd"/>
          </w:p>
        </w:tc>
      </w:tr>
      <w:tr w:rsidR="00D426BB" w14:paraId="40F17828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9116BCA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技正</w:t>
            </w:r>
            <w:proofErr w:type="spellEnd"/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C60E917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李青蔚</w:t>
            </w:r>
            <w:proofErr w:type="spellEnd"/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CDB06DA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0287897728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9A29775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D996189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wei@mail.pcc.gov.tw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03F8C2E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辦理全國工程施工查核</w:t>
            </w:r>
          </w:p>
        </w:tc>
      </w:tr>
      <w:tr w:rsidR="00D426BB" w14:paraId="02D8526C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A9B8042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技正</w:t>
            </w:r>
            <w:proofErr w:type="spellEnd"/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A9422C5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李青蔚</w:t>
            </w:r>
            <w:proofErr w:type="spellEnd"/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0069B48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0287897728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8801071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4039F7B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wei@mail.pcc.gov.tw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A0A291E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辦理全國工程施工查核小組績效考核</w:t>
            </w:r>
          </w:p>
        </w:tc>
      </w:tr>
      <w:tr w:rsidR="00D426BB" w14:paraId="540345F8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FDEA9A3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技正</w:t>
            </w:r>
            <w:proofErr w:type="spellEnd"/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C1EB918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李青蔚</w:t>
            </w:r>
            <w:proofErr w:type="spellEnd"/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1AFA743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0287897728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AB06B23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D0B0798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wei@mail.pcc.gov.tw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B2EF894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辦理公共工程品質管理教育訓練</w:t>
            </w:r>
          </w:p>
        </w:tc>
      </w:tr>
      <w:tr w:rsidR="00D426BB" w14:paraId="6FE132E7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CA00CD8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技正</w:t>
            </w:r>
            <w:proofErr w:type="spellEnd"/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3197477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李青蔚</w:t>
            </w:r>
            <w:proofErr w:type="spellEnd"/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295C356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0287897728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6738660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8F6B2F8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wei@mail.pcc.gov.tw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B3CA05F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辦理公共工程金質獎頒發作業</w:t>
            </w:r>
          </w:p>
        </w:tc>
      </w:tr>
      <w:tr w:rsidR="00D426BB" w14:paraId="27F6F6BC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D6AB251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技正</w:t>
            </w:r>
            <w:proofErr w:type="spellEnd"/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147A491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廖建能</w:t>
            </w:r>
            <w:proofErr w:type="spellEnd"/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4813207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0287897021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B69315A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D97185F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neng0919@mail.pcc.gov.tw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88EC3B6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協調培訓土木工程人員</w:t>
            </w:r>
          </w:p>
        </w:tc>
      </w:tr>
    </w:tbl>
    <w:p w14:paraId="48644710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整體計畫執行情形</w:t>
      </w:r>
    </w:p>
    <w:p w14:paraId="4A071691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計畫進度與經費達成率</w:t>
      </w:r>
    </w:p>
    <w:p w14:paraId="0CF985C8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年累計執行進度超前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0.22 </w:t>
      </w:r>
      <w:proofErr w:type="gramStart"/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個</w:t>
      </w:r>
      <w:proofErr w:type="gramEnd"/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百分點，年累計支用比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31.64%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，年分配經費執行率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31.64%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，未達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90%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。</w:t>
      </w:r>
    </w:p>
    <w:p w14:paraId="5B8DF99C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2.1.2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總累計執行進度超前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0.22 </w:t>
      </w:r>
      <w:proofErr w:type="gramStart"/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個</w:t>
      </w:r>
      <w:proofErr w:type="gramEnd"/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百分點，總累計支用比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31.64%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，總分配經費執行率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31.64%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，未達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90%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。</w:t>
      </w:r>
    </w:p>
    <w:p w14:paraId="70ADB919" w14:textId="77777777" w:rsidR="00A77B3E" w:rsidRDefault="00847773">
      <w:pPr>
        <w:jc w:val="right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>年度：</w:t>
      </w:r>
      <w:r>
        <w:rPr>
          <w:rFonts w:ascii="Calibri" w:eastAsia="微軟正黑體" w:hAnsi="微軟正黑體" w:cs="Calibri"/>
          <w:b/>
          <w:color w:val="000000"/>
          <w:sz w:val="28"/>
        </w:rPr>
        <w:t>115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　月份：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982"/>
        <w:gridCol w:w="982"/>
        <w:gridCol w:w="982"/>
        <w:gridCol w:w="981"/>
        <w:gridCol w:w="1177"/>
        <w:gridCol w:w="1177"/>
        <w:gridCol w:w="1177"/>
        <w:gridCol w:w="1177"/>
      </w:tblGrid>
      <w:tr w:rsidR="00D426BB" w14:paraId="02CFB9B7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3A2F5B5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計畫進度</w:t>
            </w:r>
            <w:proofErr w:type="spellEnd"/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DB903E3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(A)(%)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DD6DADB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(B)(%)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696D0A9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(B-A)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  <w:proofErr w:type="spellEnd"/>
          </w:p>
        </w:tc>
      </w:tr>
      <w:tr w:rsidR="00D426BB" w14:paraId="435F5346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6145E8B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67BFC21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12.00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D842B52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12.22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27EBE82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0.22</w:t>
            </w:r>
          </w:p>
        </w:tc>
      </w:tr>
      <w:tr w:rsidR="00D426BB" w14:paraId="1086917A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B0A7A4C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總累計</w:t>
            </w:r>
            <w:proofErr w:type="spellEnd"/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C029598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12.00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A31B5D9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12.22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01A0033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0.22</w:t>
            </w:r>
          </w:p>
        </w:tc>
      </w:tr>
      <w:tr w:rsidR="00D426BB" w14:paraId="13B601F6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587ACD8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0FEA4CD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數</w:t>
            </w:r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4050725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FEFD289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(%)(D/C)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E6C9F2B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(E)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82326D0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節餘數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794CC82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27673FC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(H = D+E+F+G)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54C85CD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 (H/C)</w:t>
            </w:r>
          </w:p>
        </w:tc>
      </w:tr>
      <w:tr w:rsidR="00D426BB" w14:paraId="5CA078B3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875F0D7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FA543F7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3,420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22D4F18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1,082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F402902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31.64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B71EAAC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C44A41F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05918B9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516346A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1,082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FE5C416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31.64</w:t>
            </w:r>
          </w:p>
        </w:tc>
      </w:tr>
      <w:tr w:rsidR="00D426BB" w14:paraId="63A45D34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3435CD9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總累計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A4DA0F0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3,420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F23E231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1,082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EA944D3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31.64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EC21006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5ED6097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E9F535A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14D7D04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1,082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4C1A35A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31.64</w:t>
            </w:r>
          </w:p>
        </w:tc>
      </w:tr>
      <w:tr w:rsidR="00D426BB" w14:paraId="3A64A5B0" w14:textId="77777777"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398915C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經費達成率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</w:t>
            </w: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F0D4325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年計畫經費達成率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(H)/(K)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AD5E2A5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3.51</w:t>
            </w:r>
          </w:p>
        </w:tc>
      </w:tr>
      <w:tr w:rsidR="00D426BB" w14:paraId="5F96CB20" w14:textId="77777777"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235314C" w14:textId="77777777" w:rsidR="00A77B3E" w:rsidRDefault="00A77B3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DB0FAB8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總計畫經費達成率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(H)/(J)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98F0A9B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3.51</w:t>
            </w:r>
          </w:p>
        </w:tc>
      </w:tr>
      <w:tr w:rsidR="00D426BB" w14:paraId="7553DD0A" w14:textId="77777777"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6FB7D44" w14:textId="77777777" w:rsidR="00A77B3E" w:rsidRDefault="00A77B3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9017018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計畫核定經費達成率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(H)/(I)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736331D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3.51</w:t>
            </w:r>
          </w:p>
        </w:tc>
      </w:tr>
      <w:tr w:rsidR="00D426BB" w14:paraId="63F144C0" w14:textId="77777777"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D53AC10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  <w:proofErr w:type="spellEnd"/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DFCBD26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整體執行情形說明</w:t>
            </w:r>
            <w:proofErr w:type="spellEnd"/>
          </w:p>
        </w:tc>
      </w:tr>
      <w:tr w:rsidR="00D426BB" w14:paraId="506A92F5" w14:textId="77777777"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39E773F5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1150175-001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：辦理全國工程施工查核</w:t>
            </w:r>
          </w:p>
          <w:p w14:paraId="7F5861A8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規劃第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季工程施工查核</w:t>
            </w:r>
          </w:p>
          <w:p w14:paraId="7CA75A32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</w:p>
          <w:p w14:paraId="3B3C2D38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1150175-002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：辦理全國工程施工查核小組績效考核</w:t>
            </w:r>
          </w:p>
          <w:p w14:paraId="0E9F9D55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全國工程施工查核小組提報績效考核資料</w:t>
            </w:r>
          </w:p>
          <w:p w14:paraId="1C636D25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</w:p>
          <w:p w14:paraId="2D5EDED0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1150175-003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：辦理公共工程品質管理教育訓練</w:t>
            </w:r>
          </w:p>
          <w:p w14:paraId="2B969826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代訓機構辦理第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季公共工程品質管理教育訓練</w:t>
            </w:r>
          </w:p>
          <w:p w14:paraId="4B57A154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</w:p>
          <w:p w14:paraId="7BD4DDD7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1150175-004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：辦理公共工程金質獎頒發作業</w:t>
            </w:r>
          </w:p>
          <w:p w14:paraId="304F8881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研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擬金質獎頒獎活動專業服務案招標文件</w:t>
            </w:r>
          </w:p>
          <w:p w14:paraId="76347907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</w:p>
          <w:p w14:paraId="5613FC46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1150175-005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：協調培訓土木工程人員</w:t>
            </w:r>
          </w:p>
          <w:p w14:paraId="7625714F" w14:textId="606E15FE" w:rsidR="00A77B3E" w:rsidRDefault="00847773" w:rsidP="00C85967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辦理土木學分班第</w:t>
            </w: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  <w:r>
              <w:rPr>
                <w:rFonts w:ascii="Calibri" w:eastAsia="微軟正黑體" w:hAnsi="微軟正黑體" w:cs="Calibri"/>
                <w:color w:val="000000"/>
              </w:rPr>
              <w:t>期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1578CB1A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止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 </w:t>
            </w:r>
          </w:p>
          <w:p w14:paraId="56147165" w14:textId="77777777" w:rsidR="00A77B3E" w:rsidRPr="00C85967" w:rsidRDefault="00847773" w:rsidP="00C85967">
            <w:pPr>
              <w:pStyle w:val="a3"/>
              <w:numPr>
                <w:ilvl w:val="0"/>
                <w:numId w:val="2"/>
              </w:numPr>
              <w:ind w:leftChars="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 w:rsidRPr="00C85967">
              <w:rPr>
                <w:rFonts w:ascii="Calibri" w:eastAsia="微軟正黑體" w:hAnsi="微軟正黑體" w:cs="Calibri"/>
                <w:color w:val="000000"/>
                <w:lang w:eastAsia="zh-TW"/>
              </w:rPr>
              <w:t>辦理全國工程施工查核：施工查核</w:t>
            </w:r>
            <w:r w:rsidRPr="00C85967">
              <w:rPr>
                <w:rFonts w:ascii="Calibri" w:eastAsia="微軟正黑體" w:hAnsi="微軟正黑體" w:cs="Calibri"/>
                <w:color w:val="000000"/>
                <w:lang w:eastAsia="zh-TW"/>
              </w:rPr>
              <w:t>38</w:t>
            </w:r>
            <w:r w:rsidRPr="00C85967">
              <w:rPr>
                <w:rFonts w:ascii="Calibri" w:eastAsia="微軟正黑體" w:hAnsi="微軟正黑體" w:cs="Calibri"/>
                <w:color w:val="000000"/>
                <w:lang w:eastAsia="zh-TW"/>
              </w:rPr>
              <w:t>件。</w:t>
            </w:r>
          </w:p>
          <w:p w14:paraId="694F1E6F" w14:textId="77777777" w:rsidR="00A77B3E" w:rsidRDefault="00847773" w:rsidP="00C85967">
            <w:pPr>
              <w:pStyle w:val="a3"/>
              <w:numPr>
                <w:ilvl w:val="0"/>
                <w:numId w:val="2"/>
              </w:numPr>
              <w:ind w:leftChars="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辦理全國工程施工查核小組績效考核：全國工程施工查核小組已於公共工程雲端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服務網提送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績效考核資料。</w:t>
            </w:r>
          </w:p>
          <w:p w14:paraId="1B4F7400" w14:textId="77777777" w:rsidR="00A77B3E" w:rsidRDefault="00847773" w:rsidP="00C85967">
            <w:pPr>
              <w:pStyle w:val="a3"/>
              <w:numPr>
                <w:ilvl w:val="0"/>
                <w:numId w:val="2"/>
              </w:numPr>
              <w:ind w:leftChars="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辦理公共工程品質管理教育訓練：已辦理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86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班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品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管班與回訓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班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  <w:p w14:paraId="5221D826" w14:textId="77777777" w:rsidR="00A77B3E" w:rsidRDefault="00847773" w:rsidP="00C85967">
            <w:pPr>
              <w:pStyle w:val="a3"/>
              <w:numPr>
                <w:ilvl w:val="0"/>
                <w:numId w:val="2"/>
              </w:numPr>
              <w:ind w:leftChars="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辦理公共工程金質獎頒發作業：已完成金質獎頒獎活動專業服務案招標文件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研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擬。</w:t>
            </w:r>
          </w:p>
          <w:p w14:paraId="54FB86AE" w14:textId="43524708" w:rsidR="00A77B3E" w:rsidRDefault="00847773" w:rsidP="00C85967">
            <w:pPr>
              <w:pStyle w:val="a3"/>
              <w:numPr>
                <w:ilvl w:val="0"/>
                <w:numId w:val="2"/>
              </w:numPr>
              <w:ind w:leftChars="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協調培訓土木工程人員：已完成土木學分班第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期開班。</w:t>
            </w:r>
          </w:p>
        </w:tc>
      </w:tr>
    </w:tbl>
    <w:p w14:paraId="2394A15D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2.2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目標達成分析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42"/>
        <w:gridCol w:w="3400"/>
        <w:gridCol w:w="1263"/>
        <w:gridCol w:w="1263"/>
        <w:gridCol w:w="1263"/>
      </w:tblGrid>
      <w:tr w:rsidR="00D426BB" w14:paraId="29511583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7FF36E4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  <w:proofErr w:type="spellEnd"/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4E994F5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  <w:proofErr w:type="spellEnd"/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0044377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  <w:proofErr w:type="spellEnd"/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E9CD225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136ABD6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96B02A3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D426BB" w14:paraId="0DA2DD70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6B30474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CBEA305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非工程</w:t>
            </w:r>
            <w:proofErr w:type="spellEnd"/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880B83A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辦理工程施工查核</w:t>
            </w:r>
            <w:r>
              <w:rPr>
                <w:rFonts w:ascii="Calibri" w:eastAsia="微軟正黑體" w:hAnsi="微軟正黑體" w:cs="Calibri"/>
                <w:color w:val="000000"/>
              </w:rPr>
              <w:t>120</w:t>
            </w:r>
            <w:r>
              <w:rPr>
                <w:rFonts w:ascii="Calibri" w:eastAsia="微軟正黑體" w:hAnsi="微軟正黑體" w:cs="Calibri"/>
                <w:color w:val="000000"/>
              </w:rPr>
              <w:t>件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D2878DC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件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4B1906D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120.00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AFE6CDA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38.00</w:t>
            </w:r>
          </w:p>
        </w:tc>
      </w:tr>
      <w:tr w:rsidR="00D426BB" w14:paraId="3DBA4C4F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C15B714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81D463F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非工程</w:t>
            </w:r>
            <w:proofErr w:type="spellEnd"/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61C9969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辦理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45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個工程施工查核小組績效考核作業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235FF4E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個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C90029E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45.00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BC13279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0.00</w:t>
            </w:r>
          </w:p>
        </w:tc>
      </w:tr>
      <w:tr w:rsidR="00D426BB" w14:paraId="1E700DA5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F0E5262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37B51B7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非工程</w:t>
            </w:r>
            <w:proofErr w:type="spellEnd"/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CFACAB3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辦理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班公共工程品質管理教育訓練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品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管班與回訓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班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C3EFA1C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70DF025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220.00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CC28B8B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86.00</w:t>
            </w:r>
          </w:p>
        </w:tc>
      </w:tr>
      <w:tr w:rsidR="00D426BB" w14:paraId="613AB523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BC8249E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831ABA5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非工程</w:t>
            </w:r>
            <w:proofErr w:type="spellEnd"/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492C883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辦理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件金質獎得獎案件頒獎活動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E230ED4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件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1FC8832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60.00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001D450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0.00</w:t>
            </w:r>
          </w:p>
        </w:tc>
      </w:tr>
      <w:tr w:rsidR="00D426BB" w14:paraId="7ADB53CD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443E2C6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B5F8C36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非工程</w:t>
            </w:r>
            <w:proofErr w:type="spellEnd"/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B92DBFD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辦理培訓土木工程人員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C0E7A16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班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26E7D86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18.00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3D26E39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1.00</w:t>
            </w:r>
          </w:p>
        </w:tc>
      </w:tr>
      <w:tr w:rsidR="00D426BB" w14:paraId="439AC6A3" w14:textId="77777777">
        <w:tc>
          <w:tcPr>
            <w:tcW w:w="495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B2ACA2C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重要執行成果</w:t>
            </w:r>
            <w:proofErr w:type="spellEnd"/>
          </w:p>
        </w:tc>
      </w:tr>
      <w:tr w:rsidR="00D426BB" w14:paraId="06A3E795" w14:textId="77777777">
        <w:tc>
          <w:tcPr>
            <w:tcW w:w="495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3C32E16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日止：</w:t>
            </w:r>
          </w:p>
          <w:p w14:paraId="4CF1AEEC" w14:textId="264940B1" w:rsidR="00C85967" w:rsidRPr="00C85967" w:rsidRDefault="00847773" w:rsidP="00C85967">
            <w:pPr>
              <w:pStyle w:val="a3"/>
              <w:numPr>
                <w:ilvl w:val="0"/>
                <w:numId w:val="1"/>
              </w:numPr>
              <w:ind w:leftChars="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 w:rsidRPr="00C85967">
              <w:rPr>
                <w:rFonts w:ascii="Calibri" w:eastAsia="微軟正黑體" w:hAnsi="微軟正黑體" w:cs="Calibri"/>
                <w:color w:val="000000"/>
                <w:lang w:eastAsia="zh-TW"/>
              </w:rPr>
              <w:t>辦理全國工程施工查核：辦理工程施工查核</w:t>
            </w:r>
            <w:r w:rsidRPr="00C85967">
              <w:rPr>
                <w:rFonts w:ascii="Calibri" w:eastAsia="微軟正黑體" w:hAnsi="微軟正黑體" w:cs="Calibri"/>
                <w:color w:val="000000"/>
                <w:lang w:eastAsia="zh-TW"/>
              </w:rPr>
              <w:t>38</w:t>
            </w:r>
            <w:r w:rsidRPr="00C85967">
              <w:rPr>
                <w:rFonts w:ascii="Calibri" w:eastAsia="微軟正黑體" w:hAnsi="微軟正黑體" w:cs="Calibri"/>
                <w:color w:val="000000"/>
                <w:lang w:eastAsia="zh-TW"/>
              </w:rPr>
              <w:t>件。</w:t>
            </w:r>
          </w:p>
          <w:p w14:paraId="54221309" w14:textId="77777777" w:rsidR="00A77B3E" w:rsidRDefault="00847773" w:rsidP="00C85967">
            <w:pPr>
              <w:pStyle w:val="a3"/>
              <w:numPr>
                <w:ilvl w:val="0"/>
                <w:numId w:val="1"/>
              </w:numPr>
              <w:ind w:leftChars="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辦理全國工程施工查核小組績效考核：全國工程施工查核小組已於公共工程雲端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服務網提送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績效考核資料。</w:t>
            </w:r>
          </w:p>
          <w:p w14:paraId="3A411204" w14:textId="77777777" w:rsidR="00A77B3E" w:rsidRDefault="00847773" w:rsidP="00C85967">
            <w:pPr>
              <w:pStyle w:val="a3"/>
              <w:numPr>
                <w:ilvl w:val="0"/>
                <w:numId w:val="1"/>
              </w:numPr>
              <w:ind w:leftChars="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辦理公共工程品質管理教育訓練：已辦理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86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班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品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管班與回訓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班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  <w:p w14:paraId="6D5D03CF" w14:textId="77777777" w:rsidR="00A77B3E" w:rsidRDefault="00847773" w:rsidP="00C85967">
            <w:pPr>
              <w:pStyle w:val="a3"/>
              <w:numPr>
                <w:ilvl w:val="0"/>
                <w:numId w:val="1"/>
              </w:numPr>
              <w:ind w:leftChars="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辦理公共工程金質獎頒發作業：已完成金質獎頒獎活動專業服務案招標文件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研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擬。</w:t>
            </w:r>
          </w:p>
          <w:p w14:paraId="46BAC853" w14:textId="7A4EA183" w:rsidR="00A77B3E" w:rsidRDefault="00847773" w:rsidP="00C85967">
            <w:pPr>
              <w:pStyle w:val="a3"/>
              <w:numPr>
                <w:ilvl w:val="0"/>
                <w:numId w:val="1"/>
              </w:numPr>
              <w:ind w:leftChars="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協調培訓土木工程人員：已完成土木學分班第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期開班。</w:t>
            </w:r>
          </w:p>
        </w:tc>
      </w:tr>
    </w:tbl>
    <w:p w14:paraId="58F7E0EC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2.3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落後原因分析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067"/>
      </w:tblGrid>
      <w:tr w:rsidR="00D426BB" w14:paraId="1E59D961" w14:textId="7777777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87C9481" w14:textId="77777777" w:rsidR="00A77B3E" w:rsidRDefault="00847773">
            <w:pP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總累計進度落後幅度大於等於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1 </w:t>
            </w:r>
            <w:proofErr w:type="gramStart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個</w:t>
            </w:r>
            <w:proofErr w:type="gramEnd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百分點，年累計進度落後幅度大於等於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5 </w:t>
            </w:r>
            <w:proofErr w:type="gramStart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個</w:t>
            </w:r>
            <w:proofErr w:type="gramEnd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百分點，年累計支用比未達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90%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，年分配經費執行率未達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90%</w:t>
            </w:r>
            <w:proofErr w:type="gramStart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者必填</w:t>
            </w:r>
            <w:proofErr w:type="gramEnd"/>
          </w:p>
        </w:tc>
      </w:tr>
      <w:tr w:rsidR="00D426BB" w14:paraId="5325B4A8" w14:textId="77777777" w:rsidTr="00C85967"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7F520C6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主要落後原因</w:t>
            </w:r>
            <w:proofErr w:type="spellEnd"/>
          </w:p>
        </w:tc>
        <w:tc>
          <w:tcPr>
            <w:tcW w:w="419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1F73129" w14:textId="722FFE24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D426BB" w14:paraId="413897D2" w14:textId="77777777" w:rsidTr="00C85967"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89064CD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次要落後原因</w:t>
            </w:r>
            <w:proofErr w:type="spellEnd"/>
          </w:p>
        </w:tc>
        <w:tc>
          <w:tcPr>
            <w:tcW w:w="419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677E92A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其他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其他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D426BB" w14:paraId="654E0BED" w14:textId="77777777" w:rsidTr="00C85967"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3252988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落後原因分析</w:t>
            </w:r>
            <w:proofErr w:type="spellEnd"/>
          </w:p>
        </w:tc>
        <w:tc>
          <w:tcPr>
            <w:tcW w:w="419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3B722DE" w14:textId="77777777" w:rsidR="00A77B3E" w:rsidRDefault="00847773" w:rsidP="00C85967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部分經費預算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例如媒體政策及業務宣導費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尚未經立法院審議通過，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爰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致經費分配數與實現數有所落差。</w:t>
            </w:r>
          </w:p>
          <w:p w14:paraId="13C17E09" w14:textId="77777777" w:rsidR="00A77B3E" w:rsidRDefault="00847773" w:rsidP="00C85967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部分工作項目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例如工程施工查核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於當月辦理完成，次月核銷始納入實現數，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爰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致經費分配數與實現數有所落差。</w:t>
            </w:r>
          </w:p>
          <w:p w14:paraId="010CDB84" w14:textId="77777777" w:rsidR="00A77B3E" w:rsidRDefault="00847773" w:rsidP="00C85967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部分經費分配數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例如協調培訓土木工程人員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未妥適按季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分配，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爰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致與實現數有所落差。</w:t>
            </w:r>
          </w:p>
        </w:tc>
      </w:tr>
      <w:tr w:rsidR="00D426BB" w14:paraId="782E61C5" w14:textId="77777777" w:rsidTr="00C85967"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E2C6D0B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因應對策</w:t>
            </w:r>
            <w:proofErr w:type="spellEnd"/>
          </w:p>
        </w:tc>
        <w:tc>
          <w:tcPr>
            <w:tcW w:w="419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9604486" w14:textId="77777777" w:rsidR="00A77B3E" w:rsidRDefault="00847773" w:rsidP="00C85967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預先完成招標文件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例如工程形象影片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研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擬，預算經立法院審議通過後，儘速發包執行。</w:t>
            </w:r>
          </w:p>
          <w:p w14:paraId="4D31702B" w14:textId="77777777" w:rsidR="00A77B3E" w:rsidRDefault="00847773" w:rsidP="00C85967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加速各工作項目經費核銷，提升經費實現數。</w:t>
            </w:r>
          </w:p>
          <w:p w14:paraId="7CA8F0E4" w14:textId="77777777" w:rsidR="00A77B3E" w:rsidRDefault="00847773" w:rsidP="00C85967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3.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未來提報經費分配數時，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妥適按季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分配，以避免與實現數有所落差情形。</w:t>
            </w:r>
          </w:p>
        </w:tc>
      </w:tr>
      <w:tr w:rsidR="00D426BB" w14:paraId="64E8BEC4" w14:textId="77777777" w:rsidTr="00C85967"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669C804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檢討與建議</w:t>
            </w:r>
            <w:proofErr w:type="spellEnd"/>
          </w:p>
        </w:tc>
        <w:tc>
          <w:tcPr>
            <w:tcW w:w="419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32B0843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未來提報經費分配數時，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將妥適按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季分配，並考量立法院預算審議及經費核銷期程，以避免經費分配數與實現數有所落差情形。</w:t>
            </w:r>
          </w:p>
        </w:tc>
      </w:tr>
    </w:tbl>
    <w:p w14:paraId="0D9ABFD7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3.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年度工作執行情形</w:t>
      </w:r>
      <w:proofErr w:type="spellEnd"/>
    </w:p>
    <w:p w14:paraId="04BE4C56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3.1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工作項目</w:t>
      </w:r>
      <w:proofErr w:type="gramStart"/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一</w:t>
      </w:r>
      <w:proofErr w:type="gramEnd"/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「辦理全國工程施工查核」</w:t>
      </w:r>
    </w:p>
    <w:p w14:paraId="13833FAF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 3.1.1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工作進度與計畫經費</w:t>
      </w:r>
    </w:p>
    <w:p w14:paraId="2D2ED825" w14:textId="77777777" w:rsidR="00A77B3E" w:rsidRDefault="00847773">
      <w:pPr>
        <w:jc w:val="right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進度計算基準：工作量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權重：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20.00%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7"/>
        <w:gridCol w:w="1067"/>
        <w:gridCol w:w="1067"/>
        <w:gridCol w:w="1067"/>
        <w:gridCol w:w="1067"/>
      </w:tblGrid>
      <w:tr w:rsidR="00D426BB" w14:paraId="41BCC0D4" w14:textId="77777777" w:rsidTr="00C85967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926C66D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F972C45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(A)(%)</w:t>
            </w:r>
          </w:p>
        </w:tc>
        <w:tc>
          <w:tcPr>
            <w:tcW w:w="2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58A49D4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(B)(%)</w:t>
            </w:r>
          </w:p>
        </w:tc>
        <w:tc>
          <w:tcPr>
            <w:tcW w:w="3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53F2008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(B-A)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  <w:proofErr w:type="spellEnd"/>
          </w:p>
        </w:tc>
      </w:tr>
      <w:tr w:rsidR="00D426BB" w14:paraId="7D7BFCF7" w14:textId="77777777" w:rsidTr="00C85967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13E4A67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DB90C89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20.00</w:t>
            </w:r>
          </w:p>
        </w:tc>
        <w:tc>
          <w:tcPr>
            <w:tcW w:w="2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F22C9AC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20.00</w:t>
            </w:r>
          </w:p>
        </w:tc>
        <w:tc>
          <w:tcPr>
            <w:tcW w:w="3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9FB1FD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D426BB" w14:paraId="119D9A9C" w14:textId="77777777" w:rsidTr="00C85967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8A48991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B3E40A3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E429990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C09F5F6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(%)(D/C)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52DD79A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(E)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AB504E3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節餘數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D895F6B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A1E5560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(H = D+E+F+G)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8BE24FB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(%)(H/C)</w:t>
            </w:r>
          </w:p>
        </w:tc>
      </w:tr>
      <w:tr w:rsidR="00D426BB" w14:paraId="50805393" w14:textId="77777777" w:rsidTr="00C85967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6411BF3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ADA2BD7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726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ED0CCE4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578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B513559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79.61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5786E1A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8249BF5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F7FEEE7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9FCF925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578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8EEE97F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79.61</w:t>
            </w:r>
          </w:p>
        </w:tc>
      </w:tr>
      <w:tr w:rsidR="00D426BB" w14:paraId="73B24362" w14:textId="77777777" w:rsidTr="00C85967">
        <w:tc>
          <w:tcPr>
            <w:tcW w:w="5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6130F35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  <w:proofErr w:type="spellEnd"/>
          </w:p>
        </w:tc>
        <w:tc>
          <w:tcPr>
            <w:tcW w:w="4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43B582C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執行說明</w:t>
            </w:r>
            <w:proofErr w:type="spellEnd"/>
          </w:p>
        </w:tc>
      </w:tr>
      <w:tr w:rsidR="00D426BB" w14:paraId="7C554C92" w14:textId="77777777" w:rsidTr="00C85967">
        <w:tc>
          <w:tcPr>
            <w:tcW w:w="5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18CFF7AC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規劃第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季工程施工查核</w:t>
            </w:r>
          </w:p>
        </w:tc>
        <w:tc>
          <w:tcPr>
            <w:tcW w:w="4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7D5D38B4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日止，已辦理工程施工查核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件。</w:t>
            </w:r>
          </w:p>
        </w:tc>
      </w:tr>
    </w:tbl>
    <w:p w14:paraId="56CC548D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3.1.2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工作項目目標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1601"/>
        <w:gridCol w:w="1601"/>
        <w:gridCol w:w="1601"/>
        <w:gridCol w:w="1601"/>
        <w:gridCol w:w="1601"/>
      </w:tblGrid>
      <w:tr w:rsidR="00D426BB" w14:paraId="12E4C132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7D47D69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DDC1D55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05E06D7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2395273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C1CF8CB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E81569F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D426BB" w14:paraId="14648BEF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CD44DD0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7BA1CAD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非工程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9EAD2EB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辦理工程施工查核</w:t>
            </w:r>
            <w:r>
              <w:rPr>
                <w:rFonts w:ascii="Calibri" w:eastAsia="微軟正黑體" w:hAnsi="微軟正黑體" w:cs="Calibri"/>
                <w:color w:val="000000"/>
              </w:rPr>
              <w:t>120</w:t>
            </w:r>
            <w:r>
              <w:rPr>
                <w:rFonts w:ascii="Calibri" w:eastAsia="微軟正黑體" w:hAnsi="微軟正黑體" w:cs="Calibri"/>
                <w:color w:val="000000"/>
              </w:rPr>
              <w:t>件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0AA5272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件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129A76C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120.00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608A312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38.00</w:t>
            </w:r>
          </w:p>
        </w:tc>
      </w:tr>
      <w:tr w:rsidR="00D426BB" w14:paraId="0123FE87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059119C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落後原因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40579F2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工程施工查核於當月辦理完成，次月核銷始納入實現數，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爰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致經費分配數與實現數有所落差。</w:t>
            </w:r>
          </w:p>
        </w:tc>
      </w:tr>
      <w:tr w:rsidR="00D426BB" w14:paraId="111ED617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CE82AB4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解決對策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1BB14EE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加速各查核案件經費核銷，提升經費實現數。</w:t>
            </w:r>
          </w:p>
        </w:tc>
      </w:tr>
    </w:tbl>
    <w:p w14:paraId="6707EBD9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3.1.3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查核點達成情形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2882"/>
        <w:gridCol w:w="1441"/>
        <w:gridCol w:w="1441"/>
        <w:gridCol w:w="3362"/>
      </w:tblGrid>
      <w:tr w:rsidR="00D426BB" w14:paraId="300AA893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5EFC637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月份</w:t>
            </w:r>
            <w:proofErr w:type="spellEnd"/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A93F26A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查核點名稱</w:t>
            </w:r>
            <w:proofErr w:type="spellEnd"/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8C79C75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預定完成日期</w:t>
            </w:r>
            <w:proofErr w:type="spellEnd"/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CCA0714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實際完成日期</w:t>
            </w:r>
            <w:proofErr w:type="spellEnd"/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D7E4430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辦理情形</w:t>
            </w:r>
            <w:proofErr w:type="spellEnd"/>
          </w:p>
        </w:tc>
      </w:tr>
      <w:tr w:rsidR="00D426BB" w14:paraId="5E9CF761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3F1DFA7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11DD1C1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規劃第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季工程施工查核年累計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件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004828D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115/03/31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8111FDC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115/03/31</w:t>
            </w: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3FFFD16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日止，已辦理工程施工查核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件。</w:t>
            </w:r>
          </w:p>
        </w:tc>
      </w:tr>
      <w:tr w:rsidR="00D426BB" w14:paraId="67C70497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6CB1B88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8EBFB55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規劃第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季工程施工查核年累計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70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件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015DE4C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115/06/30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1FDCB2C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0682E59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D426BB" w14:paraId="096E442A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9080339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37090E7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規劃第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季工程施工查核年累計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100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件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073B6AD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115/09/30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233CCA2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83E4F1F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D426BB" w14:paraId="3E55F202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639A1F3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C06C4F0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年度工程施工查核累計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件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ABE06FA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115/12/31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71E6BDB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51C6B87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</w:tbl>
    <w:p w14:paraId="02321A03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3.2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工作項目二「辦理全國工程施工查核小組績效考核」</w:t>
      </w:r>
    </w:p>
    <w:p w14:paraId="571C8C0D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 3.2.1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工作進度與計畫經費</w:t>
      </w:r>
    </w:p>
    <w:p w14:paraId="7D35B9F2" w14:textId="77777777" w:rsidR="00A77B3E" w:rsidRDefault="00847773">
      <w:pPr>
        <w:jc w:val="right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進度計算基準：工作量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權重：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10.00%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7"/>
        <w:gridCol w:w="1067"/>
        <w:gridCol w:w="1067"/>
        <w:gridCol w:w="1067"/>
        <w:gridCol w:w="1067"/>
      </w:tblGrid>
      <w:tr w:rsidR="00D426BB" w14:paraId="648DFB18" w14:textId="77777777" w:rsidTr="00C85967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12B66FD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91AA4F1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(A)(%)</w:t>
            </w:r>
          </w:p>
        </w:tc>
        <w:tc>
          <w:tcPr>
            <w:tcW w:w="2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E3691C3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(B)(%)</w:t>
            </w:r>
          </w:p>
        </w:tc>
        <w:tc>
          <w:tcPr>
            <w:tcW w:w="3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E82A202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(B-A)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  <w:proofErr w:type="spellEnd"/>
          </w:p>
        </w:tc>
      </w:tr>
      <w:tr w:rsidR="00D426BB" w14:paraId="4BA4C2F1" w14:textId="77777777" w:rsidTr="00C85967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5E6B5CA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ED8D9B3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10.00</w:t>
            </w:r>
          </w:p>
        </w:tc>
        <w:tc>
          <w:tcPr>
            <w:tcW w:w="2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024A7A2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10.00</w:t>
            </w:r>
          </w:p>
        </w:tc>
        <w:tc>
          <w:tcPr>
            <w:tcW w:w="3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3FB236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D426BB" w14:paraId="45E35710" w14:textId="77777777" w:rsidTr="00C85967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AD78506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916F91F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15FC7BE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27EA7AD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(%)(D/C)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FF38804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(E)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CB5D812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節餘數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72F037A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1A55076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(H = D+E+F+G)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E0CA358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(%)(H/C)</w:t>
            </w:r>
          </w:p>
        </w:tc>
      </w:tr>
      <w:tr w:rsidR="00D426BB" w14:paraId="2BD79FA4" w14:textId="77777777" w:rsidTr="00C85967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D8FD076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13D1BED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181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06543DE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7E95D49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0.00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EAC97DC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E4A7A56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A43FD8C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D62C88F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1B51AF2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0.00</w:t>
            </w:r>
          </w:p>
        </w:tc>
      </w:tr>
      <w:tr w:rsidR="00D426BB" w14:paraId="5CF73D5B" w14:textId="77777777" w:rsidTr="00C85967">
        <w:tc>
          <w:tcPr>
            <w:tcW w:w="5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A14155F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  <w:proofErr w:type="spellEnd"/>
          </w:p>
        </w:tc>
        <w:tc>
          <w:tcPr>
            <w:tcW w:w="4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F84993B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執行說明</w:t>
            </w:r>
            <w:proofErr w:type="spellEnd"/>
          </w:p>
        </w:tc>
      </w:tr>
      <w:tr w:rsidR="00D426BB" w14:paraId="012102D8" w14:textId="77777777" w:rsidTr="00C85967">
        <w:tc>
          <w:tcPr>
            <w:tcW w:w="5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13F9AC7F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全國工程施工查核小組提報績效考核資料</w:t>
            </w:r>
          </w:p>
        </w:tc>
        <w:tc>
          <w:tcPr>
            <w:tcW w:w="4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6C5B2ED8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全國工程施工查核小組已於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日前於公共工程雲端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服務網提送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績效考核資料。</w:t>
            </w:r>
          </w:p>
        </w:tc>
      </w:tr>
    </w:tbl>
    <w:p w14:paraId="02716FC9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3.2.2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工作項目目標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1601"/>
        <w:gridCol w:w="1601"/>
        <w:gridCol w:w="1601"/>
        <w:gridCol w:w="1601"/>
        <w:gridCol w:w="1601"/>
      </w:tblGrid>
      <w:tr w:rsidR="00D426BB" w14:paraId="0BE37248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4DA2A84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09DE225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3F98E44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7D3A4F7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D6C5E89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173A08F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D426BB" w14:paraId="4C319836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FA3EFF3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F39152B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非工程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BEDEEF0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辦理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45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個工程施工查核小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組績效考核作業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1F41845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個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C53F9EA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45.00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CA76098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0.00</w:t>
            </w:r>
          </w:p>
        </w:tc>
      </w:tr>
      <w:tr w:rsidR="00D426BB" w14:paraId="0E72478D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5A92629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落後原因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529C4DD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部分經費分配數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未妥適按季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分配，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爰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致與實現數有所落差。</w:t>
            </w:r>
          </w:p>
        </w:tc>
      </w:tr>
      <w:tr w:rsidR="00D426BB" w14:paraId="665BC270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12FA9F6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解決對策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C9835FC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加速經費核銷，預計第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季實現數可達目標，未來提報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妥適按季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分配經費，以避免與實現數有所落差情形。</w:t>
            </w:r>
          </w:p>
        </w:tc>
      </w:tr>
    </w:tbl>
    <w:p w14:paraId="693F1DDF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3.2.3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查核點達成情形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2882"/>
        <w:gridCol w:w="1441"/>
        <w:gridCol w:w="1441"/>
        <w:gridCol w:w="3362"/>
      </w:tblGrid>
      <w:tr w:rsidR="00D426BB" w14:paraId="47C30436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569F663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月份</w:t>
            </w:r>
            <w:proofErr w:type="spellEnd"/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D1E0FE7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查核點名稱</w:t>
            </w:r>
            <w:proofErr w:type="spellEnd"/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554E5E3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預定完成日期</w:t>
            </w:r>
            <w:proofErr w:type="spellEnd"/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5040E8D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實際完成日期</w:t>
            </w:r>
            <w:proofErr w:type="spellEnd"/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7AF364D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辦理情形</w:t>
            </w:r>
            <w:proofErr w:type="spellEnd"/>
          </w:p>
        </w:tc>
      </w:tr>
      <w:tr w:rsidR="00D426BB" w14:paraId="32FF3A80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F855619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944C5B0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全國工程施工查核小組於公共工程雲端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服務網提送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績效考核資料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E60CB27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115/02/28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25E6552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115/02/28</w:t>
            </w: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A61BF93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全國工程施工查核小組已於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日前於公共工程雲端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服務網提送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績效考核資料。</w:t>
            </w:r>
          </w:p>
        </w:tc>
      </w:tr>
      <w:tr w:rsidR="00D426BB" w14:paraId="466C5201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4742103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62321C4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完成全國工程施工查核小組績效考核評比並公布等第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CD34674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115/06/30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0429980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607704E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</w:tbl>
    <w:p w14:paraId="4492B8E5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3.3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工作項目三「辦理公共工程品質管理教育訓練」</w:t>
      </w:r>
    </w:p>
    <w:p w14:paraId="4BCBFC70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 3.3.1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工作進度與計畫經費</w:t>
      </w:r>
    </w:p>
    <w:p w14:paraId="6BA026F5" w14:textId="77777777" w:rsidR="00A77B3E" w:rsidRDefault="00847773">
      <w:pPr>
        <w:jc w:val="right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進度計算基準：工作量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權重：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20.00%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7"/>
        <w:gridCol w:w="1067"/>
        <w:gridCol w:w="1067"/>
        <w:gridCol w:w="1067"/>
        <w:gridCol w:w="1067"/>
      </w:tblGrid>
      <w:tr w:rsidR="00D426BB" w14:paraId="6AD16079" w14:textId="77777777" w:rsidTr="00C85967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A036FC6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0E3F8FC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(A)(%)</w:t>
            </w:r>
          </w:p>
        </w:tc>
        <w:tc>
          <w:tcPr>
            <w:tcW w:w="2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4D3D7B3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(B)(%)</w:t>
            </w:r>
          </w:p>
        </w:tc>
        <w:tc>
          <w:tcPr>
            <w:tcW w:w="3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E06ED7A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(B-A)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  <w:proofErr w:type="spellEnd"/>
          </w:p>
        </w:tc>
      </w:tr>
      <w:tr w:rsidR="00D426BB" w14:paraId="56818ED5" w14:textId="77777777" w:rsidTr="00C85967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D6EE53C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25D2290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10.00</w:t>
            </w:r>
          </w:p>
        </w:tc>
        <w:tc>
          <w:tcPr>
            <w:tcW w:w="2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A03BA36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11.10</w:t>
            </w:r>
          </w:p>
        </w:tc>
        <w:tc>
          <w:tcPr>
            <w:tcW w:w="3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C0BA9E5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1.10</w:t>
            </w:r>
          </w:p>
        </w:tc>
      </w:tr>
      <w:tr w:rsidR="00D426BB" w14:paraId="51D8D107" w14:textId="77777777" w:rsidTr="00C85967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35156A6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275ECE8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10E4884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C00A753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(%)(D/C)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01FFDE9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(E)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65C968E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節餘數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908A74C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C06CB14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(H = D+E+F+G)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BA98826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(%)(H/C)</w:t>
            </w:r>
          </w:p>
        </w:tc>
      </w:tr>
      <w:tr w:rsidR="00D426BB" w14:paraId="3C3237AD" w14:textId="77777777" w:rsidTr="00C85967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5D7CE5E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31490F0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363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7092826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288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555EEEF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79.34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CBBF1FC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13F1BFF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D220277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CC58099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288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FE3409B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79.34</w:t>
            </w:r>
          </w:p>
        </w:tc>
      </w:tr>
      <w:tr w:rsidR="00D426BB" w14:paraId="12F1835E" w14:textId="77777777" w:rsidTr="00C85967">
        <w:tc>
          <w:tcPr>
            <w:tcW w:w="5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D8EB89E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  <w:proofErr w:type="spellEnd"/>
          </w:p>
        </w:tc>
        <w:tc>
          <w:tcPr>
            <w:tcW w:w="4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74D7E43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執行說明</w:t>
            </w:r>
            <w:proofErr w:type="spellEnd"/>
          </w:p>
        </w:tc>
      </w:tr>
      <w:tr w:rsidR="00D426BB" w14:paraId="41593577" w14:textId="77777777" w:rsidTr="00C85967">
        <w:tc>
          <w:tcPr>
            <w:tcW w:w="5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56497B5F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代訓機構辦理第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季公共工程品質管理教育訓練</w:t>
            </w:r>
          </w:p>
        </w:tc>
        <w:tc>
          <w:tcPr>
            <w:tcW w:w="4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5C0EDDA0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日止，已辦理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86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班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品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管班與回訓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班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</w:tc>
      </w:tr>
    </w:tbl>
    <w:p w14:paraId="16ED5228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lastRenderedPageBreak/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3.3.2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工作項目目標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1601"/>
        <w:gridCol w:w="1601"/>
        <w:gridCol w:w="1601"/>
        <w:gridCol w:w="1601"/>
        <w:gridCol w:w="1601"/>
      </w:tblGrid>
      <w:tr w:rsidR="00D426BB" w14:paraId="6DC3DAAE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97586CC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CC117C7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6B9F4B3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6ED54D7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9DC7F78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B12DD63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D426BB" w14:paraId="5B2D9D37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DA93C80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082B492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非工程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156161D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辦理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班公共工程品質管理教育訓練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品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管班與回訓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班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E9B1E8A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班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FEF8354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220.00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28DF645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86.00</w:t>
            </w:r>
          </w:p>
        </w:tc>
      </w:tr>
      <w:tr w:rsidR="00D426BB" w14:paraId="54DE1CDC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FF53340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落後原因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CBC0A25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部分經費預算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例如媒體政策及業務宣導費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尚未經立法院審議通過，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爰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致經費分配數與實現數有所落差。</w:t>
            </w:r>
          </w:p>
        </w:tc>
      </w:tr>
      <w:tr w:rsidR="00D426BB" w14:paraId="78AC444A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80601A8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解決對策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97A6CC9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預先完成招標文件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例如工程形象影片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研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擬，預算經立法院審議通過後，儘速發包執行。</w:t>
            </w:r>
          </w:p>
        </w:tc>
      </w:tr>
    </w:tbl>
    <w:p w14:paraId="03C4D2F5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3.3.3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查核點達成情形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2882"/>
        <w:gridCol w:w="1441"/>
        <w:gridCol w:w="1441"/>
        <w:gridCol w:w="3362"/>
      </w:tblGrid>
      <w:tr w:rsidR="00D426BB" w14:paraId="74FD8D9C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0DDAF16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月份</w:t>
            </w:r>
            <w:proofErr w:type="spellEnd"/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392ADAB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查核點名稱</w:t>
            </w:r>
            <w:proofErr w:type="spellEnd"/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D1D4851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預定完成日期</w:t>
            </w:r>
            <w:proofErr w:type="spellEnd"/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76C4B68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實際完成日期</w:t>
            </w:r>
            <w:proofErr w:type="spellEnd"/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095918D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辦理情形</w:t>
            </w:r>
            <w:proofErr w:type="spellEnd"/>
          </w:p>
        </w:tc>
      </w:tr>
      <w:tr w:rsidR="00D426BB" w14:paraId="107952A8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E2E8D23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AE94E1C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辦理公共工程品質管理教育訓練年累計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班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品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管班與回訓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班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3664C36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115/03/30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6866466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115/03/30</w:t>
            </w: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CC65A0B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日止，已辦理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86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班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品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管班與回訓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班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</w:tc>
      </w:tr>
      <w:tr w:rsidR="00D426BB" w14:paraId="0A3BCCB5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964B7D9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7EDB7E1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辦理公共工程品質管理教育訓練年累計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班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品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管班與回訓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班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5B4077C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115/06/30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68FE43B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9339083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D426BB" w14:paraId="457A08B0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328EA6F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3B68462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辦理公共工程品質管理教育訓練年累計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160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班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品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管班與回訓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班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C017832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115/09/30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F6CF2C6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1AA8340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D426BB" w14:paraId="7F35D3ED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5AC2AFD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8FA310E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辦理公共工程品質管理教育訓練年累計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班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品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管班與回訓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班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138DDBF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115/12/31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D9FC54C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560D770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</w:tbl>
    <w:p w14:paraId="4F102F0C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3.4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工作項目四「辦理公共工程金質獎頒發作業」</w:t>
      </w:r>
    </w:p>
    <w:p w14:paraId="3AE9B441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lastRenderedPageBreak/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 3.4.1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工作進度與計畫經費</w:t>
      </w:r>
    </w:p>
    <w:p w14:paraId="32B4F3BC" w14:textId="77777777" w:rsidR="00A77B3E" w:rsidRDefault="00847773">
      <w:pPr>
        <w:jc w:val="right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進度計算基準：工作量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權重：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30.00%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7"/>
        <w:gridCol w:w="1067"/>
        <w:gridCol w:w="1067"/>
        <w:gridCol w:w="1067"/>
        <w:gridCol w:w="1067"/>
      </w:tblGrid>
      <w:tr w:rsidR="00D426BB" w14:paraId="73450407" w14:textId="77777777" w:rsidTr="00C85967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2F75022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4CA0437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(A)(%)</w:t>
            </w:r>
          </w:p>
        </w:tc>
        <w:tc>
          <w:tcPr>
            <w:tcW w:w="2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5107FFC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(B)(%)</w:t>
            </w:r>
          </w:p>
        </w:tc>
        <w:tc>
          <w:tcPr>
            <w:tcW w:w="3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50A9D65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(B-A)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  <w:proofErr w:type="spellEnd"/>
          </w:p>
        </w:tc>
      </w:tr>
      <w:tr w:rsidR="00D426BB" w14:paraId="6D6319ED" w14:textId="77777777" w:rsidTr="00C85967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9B886AA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71306FD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0.00</w:t>
            </w:r>
          </w:p>
        </w:tc>
        <w:tc>
          <w:tcPr>
            <w:tcW w:w="2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00012F2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0.00</w:t>
            </w:r>
          </w:p>
        </w:tc>
        <w:tc>
          <w:tcPr>
            <w:tcW w:w="3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E38B49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D426BB" w14:paraId="7604867A" w14:textId="77777777" w:rsidTr="00C85967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DE691F6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17A3D64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99219EB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4F9181F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(%)(D/C)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31F4F9A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(E)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33DA7D4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節餘數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F5C448A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1BE1169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(H = D+E+F+G)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3AEDA96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(%)(H/C)</w:t>
            </w:r>
          </w:p>
        </w:tc>
      </w:tr>
      <w:tr w:rsidR="00D426BB" w14:paraId="63DFC4B6" w14:textId="77777777" w:rsidTr="00C85967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6A7FC4B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5869A65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7DDE3AA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73DBD5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5C54382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BBBB6DB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B62C739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781C37B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34FD22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D426BB" w14:paraId="44BFCEBA" w14:textId="77777777" w:rsidTr="00C85967">
        <w:tc>
          <w:tcPr>
            <w:tcW w:w="5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A8A5F46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  <w:proofErr w:type="spellEnd"/>
          </w:p>
        </w:tc>
        <w:tc>
          <w:tcPr>
            <w:tcW w:w="4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975BC26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執行說明</w:t>
            </w:r>
            <w:proofErr w:type="spellEnd"/>
          </w:p>
        </w:tc>
      </w:tr>
      <w:tr w:rsidR="00D426BB" w14:paraId="7EEB11B1" w14:textId="77777777" w:rsidTr="00C85967">
        <w:tc>
          <w:tcPr>
            <w:tcW w:w="5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0D6A9602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研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擬金質獎頒獎活動專業服務案招標文件</w:t>
            </w:r>
          </w:p>
        </w:tc>
        <w:tc>
          <w:tcPr>
            <w:tcW w:w="4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4D09756F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日止，已完成金質獎頒獎活動專業服務案招標文件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研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擬。</w:t>
            </w:r>
          </w:p>
        </w:tc>
      </w:tr>
    </w:tbl>
    <w:p w14:paraId="453C229E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3.4.2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工作項目目標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1601"/>
        <w:gridCol w:w="1601"/>
        <w:gridCol w:w="1601"/>
        <w:gridCol w:w="1601"/>
        <w:gridCol w:w="1601"/>
      </w:tblGrid>
      <w:tr w:rsidR="00D426BB" w14:paraId="63588747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F08DB3F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1CFBD2F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9995785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ABF3993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51085FC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5F0D642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D426BB" w14:paraId="0C462DCA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64A9ECF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7BB5A3F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非工程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981DDB5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辦理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件金質獎得獎案件頒獎活動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62332C8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件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F600E2D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60.00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30CC74A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0.00</w:t>
            </w:r>
          </w:p>
        </w:tc>
      </w:tr>
      <w:tr w:rsidR="00D426BB" w14:paraId="723DA892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B5751EE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落後原因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FEF1676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無。</w:t>
            </w:r>
          </w:p>
        </w:tc>
      </w:tr>
      <w:tr w:rsidR="00D426BB" w14:paraId="7890A086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278E4F8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解決對策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2F4E8B8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無。</w:t>
            </w:r>
          </w:p>
        </w:tc>
      </w:tr>
    </w:tbl>
    <w:p w14:paraId="5F6B3208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3.4.3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查核點達成情形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2882"/>
        <w:gridCol w:w="1441"/>
        <w:gridCol w:w="1441"/>
        <w:gridCol w:w="3362"/>
      </w:tblGrid>
      <w:tr w:rsidR="00D426BB" w14:paraId="2CFE8F6E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E6B58C4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月份</w:t>
            </w:r>
            <w:proofErr w:type="spellEnd"/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7391458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查核點名稱</w:t>
            </w:r>
            <w:proofErr w:type="spellEnd"/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3CE5634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預定完成日期</w:t>
            </w:r>
            <w:proofErr w:type="spellEnd"/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DCDC162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實際完成日期</w:t>
            </w:r>
            <w:proofErr w:type="spellEnd"/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980CB29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辦理情形</w:t>
            </w:r>
            <w:proofErr w:type="spellEnd"/>
          </w:p>
        </w:tc>
      </w:tr>
      <w:tr w:rsidR="00D426BB" w14:paraId="4D735005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CD136E5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133B10E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完成金質獎頒獎活動專業服務案招標文件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研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擬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71C32F6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115/03/31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FDBEF25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115/03/31</w:t>
            </w: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37227F3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日止，已完成金質獎頒獎活動專業服務案招標文件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研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擬。</w:t>
            </w:r>
          </w:p>
        </w:tc>
      </w:tr>
      <w:tr w:rsidR="00D426BB" w14:paraId="2253C214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BD1B93D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7BC48CE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完成金質獎頒獎活動專業服務案招標作業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D41D30A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115/06/30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149F60E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D71659C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D426BB" w14:paraId="530C5F0E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24939C8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9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E3A7031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完成金質獎參選案件實地評審作業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2EEED08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115/09/30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3082599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A972251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D426BB" w14:paraId="55B0DDF3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CA78FED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34949E4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完成金質獎得獎案件頒獎活動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DA4A505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115/12/31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05B6798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DA1DD3A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</w:tbl>
    <w:p w14:paraId="7D3FA05F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3.5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工作項目五「協調培訓土木工程人員」</w:t>
      </w:r>
    </w:p>
    <w:p w14:paraId="0CF84856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 3.5.1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工作進度與計畫經費</w:t>
      </w:r>
    </w:p>
    <w:p w14:paraId="2BFBCD68" w14:textId="77777777" w:rsidR="00A77B3E" w:rsidRDefault="00847773">
      <w:pPr>
        <w:jc w:val="right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進度計算基準：工作量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權重：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20.00%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7"/>
        <w:gridCol w:w="1067"/>
        <w:gridCol w:w="1067"/>
        <w:gridCol w:w="1067"/>
        <w:gridCol w:w="1067"/>
      </w:tblGrid>
      <w:tr w:rsidR="00D426BB" w14:paraId="2B1C48E7" w14:textId="77777777" w:rsidTr="00C85967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603D12A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B7C35EB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(A)(%)</w:t>
            </w:r>
          </w:p>
        </w:tc>
        <w:tc>
          <w:tcPr>
            <w:tcW w:w="2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72D1D03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(B)(%)</w:t>
            </w:r>
          </w:p>
        </w:tc>
        <w:tc>
          <w:tcPr>
            <w:tcW w:w="3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8BECF1C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(B-A)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  <w:proofErr w:type="spellEnd"/>
          </w:p>
        </w:tc>
      </w:tr>
      <w:tr w:rsidR="00D426BB" w14:paraId="5ED64831" w14:textId="77777777" w:rsidTr="00C85967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72596B0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3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812D6CB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25.00</w:t>
            </w:r>
          </w:p>
        </w:tc>
        <w:tc>
          <w:tcPr>
            <w:tcW w:w="2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5C72981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25.00</w:t>
            </w:r>
          </w:p>
        </w:tc>
        <w:tc>
          <w:tcPr>
            <w:tcW w:w="3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8FE1CD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D426BB" w14:paraId="6B44BB10" w14:textId="77777777" w:rsidTr="00C85967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D9C6E05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5359713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3F184E7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38452F4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(%)(D/C)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66F4DF4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(E)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70E7862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節餘數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12D3346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E14DEF2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(H = D+E+F+G)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1B9AD94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(%)(H/C)</w:t>
            </w:r>
          </w:p>
        </w:tc>
      </w:tr>
      <w:tr w:rsidR="00D426BB" w14:paraId="47012101" w14:textId="77777777" w:rsidTr="00C85967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6C94CC6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3931A6D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2,150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D69A0EA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216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84EF844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10.05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8971894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796B15D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B1F478D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A08D559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216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FED8B2E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10.05</w:t>
            </w:r>
          </w:p>
        </w:tc>
      </w:tr>
      <w:tr w:rsidR="00D426BB" w14:paraId="1FED3A1A" w14:textId="77777777" w:rsidTr="00C85967">
        <w:tc>
          <w:tcPr>
            <w:tcW w:w="5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15BED2C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  <w:proofErr w:type="spellEnd"/>
          </w:p>
        </w:tc>
        <w:tc>
          <w:tcPr>
            <w:tcW w:w="4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EA6613E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執行說明</w:t>
            </w:r>
            <w:proofErr w:type="spellEnd"/>
          </w:p>
        </w:tc>
      </w:tr>
      <w:tr w:rsidR="00D426BB" w14:paraId="4553A03E" w14:textId="77777777" w:rsidTr="00C85967">
        <w:tc>
          <w:tcPr>
            <w:tcW w:w="5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6ADAC239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辦理土木學分班第</w:t>
            </w: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  <w:r>
              <w:rPr>
                <w:rFonts w:ascii="Calibri" w:eastAsia="微軟正黑體" w:hAnsi="微軟正黑體" w:cs="Calibri"/>
                <w:color w:val="000000"/>
              </w:rPr>
              <w:t>期</w:t>
            </w:r>
          </w:p>
        </w:tc>
        <w:tc>
          <w:tcPr>
            <w:tcW w:w="4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6559E92F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日止，已完成土木學分班第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期開班。</w:t>
            </w:r>
          </w:p>
        </w:tc>
      </w:tr>
    </w:tbl>
    <w:p w14:paraId="2AEBD88D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3.5.2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工作項目目標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1601"/>
        <w:gridCol w:w="1601"/>
        <w:gridCol w:w="1601"/>
        <w:gridCol w:w="1601"/>
        <w:gridCol w:w="1601"/>
      </w:tblGrid>
      <w:tr w:rsidR="00D426BB" w14:paraId="0AB88002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4DF68DF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9C71012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4C0734E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6145F69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69D2473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58C196F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D426BB" w14:paraId="5D26ACA9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313878B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F43CFE3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非工程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78B22FC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辦理培訓土木工程人員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班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FCA108F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班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5EA372E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18.00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553DBDD" w14:textId="77777777" w:rsidR="00A77B3E" w:rsidRDefault="00847773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1.00</w:t>
            </w:r>
          </w:p>
        </w:tc>
      </w:tr>
      <w:tr w:rsidR="00D426BB" w14:paraId="1537D4D0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FBAC782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落後原因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B848039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部分經費分配數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未妥適按季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分配，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爰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致與實現數有所落差。</w:t>
            </w:r>
          </w:p>
        </w:tc>
      </w:tr>
      <w:tr w:rsidR="00D426BB" w14:paraId="259C47C1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9EBFBB1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解決對策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D237DC3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加速經費核銷，預計第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季實現數可達目標，未來提報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妥適按季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分配經費，以避免與實現數有所落差情形。</w:t>
            </w:r>
          </w:p>
        </w:tc>
      </w:tr>
    </w:tbl>
    <w:p w14:paraId="77798D81" w14:textId="77777777" w:rsidR="00A77B3E" w:rsidRDefault="00847773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3.5.3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查核點達成情形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2882"/>
        <w:gridCol w:w="1441"/>
        <w:gridCol w:w="1441"/>
        <w:gridCol w:w="3362"/>
      </w:tblGrid>
      <w:tr w:rsidR="00D426BB" w14:paraId="1A119CA0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D367844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月份</w:t>
            </w:r>
            <w:proofErr w:type="spellEnd"/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DB0797A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查核點名稱</w:t>
            </w:r>
            <w:proofErr w:type="spellEnd"/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6314709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預定完成日期</w:t>
            </w:r>
            <w:proofErr w:type="spellEnd"/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B7F1F13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實際完成日期</w:t>
            </w:r>
            <w:proofErr w:type="spellEnd"/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6D81104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辦理情形</w:t>
            </w:r>
            <w:proofErr w:type="spellEnd"/>
          </w:p>
        </w:tc>
      </w:tr>
      <w:tr w:rsidR="00D426BB" w14:paraId="05C6D815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0B25542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47D821E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完成土木學分班第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期開班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DF59B22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115/03/03</w:t>
            </w:r>
            <w:r>
              <w:rPr>
                <w:rFonts w:ascii="Calibri" w:eastAsia="微軟正黑體" w:hAnsi="微軟正黑體" w:cs="Calibri"/>
                <w:color w:val="000000"/>
              </w:rPr>
              <w:t>開始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24D1FD8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115/03/03</w:t>
            </w: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3CBA007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日止，已完成土木學分班第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期開班。</w:t>
            </w:r>
          </w:p>
        </w:tc>
      </w:tr>
      <w:tr w:rsidR="00D426BB" w14:paraId="3A44685D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85C3F33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5F14964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完成土木學分班課程訪視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4994E34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115/06/30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85A08AB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10B518D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D426BB" w14:paraId="30FD82A1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D647EF7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367B900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完成土木學分班第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期開班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D3104CC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115/09/30</w:t>
            </w:r>
            <w:r>
              <w:rPr>
                <w:rFonts w:ascii="Calibri" w:eastAsia="微軟正黑體" w:hAnsi="微軟正黑體" w:cs="Calibri"/>
                <w:color w:val="000000"/>
              </w:rPr>
              <w:t>開始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C91F11B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5DB8155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D426BB" w14:paraId="4E5233F3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88931C9" w14:textId="77777777" w:rsidR="00A77B3E" w:rsidRDefault="00847773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2479096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完成土木學分班成果報告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E82968B" w14:textId="77777777" w:rsidR="00A77B3E" w:rsidRDefault="00847773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115/12/31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2D63A59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F8938BA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</w:tbl>
    <w:p w14:paraId="429FDF33" w14:textId="77777777" w:rsidR="00A77B3E" w:rsidRDefault="00A77B3E">
      <w:pPr>
        <w:rPr>
          <w:rFonts w:ascii="Calibri" w:eastAsia="微軟正黑體" w:hAnsi="微軟正黑體" w:cs="Calibri"/>
          <w:b/>
          <w:color w:val="000000"/>
          <w:sz w:val="28"/>
        </w:rPr>
      </w:pPr>
    </w:p>
    <w:sectPr w:rsidR="00A77B3E" w:rsidSect="00C85967">
      <w:footerReference w:type="default" r:id="rId7"/>
      <w:pgSz w:w="11907" w:h="16840" w:code="9"/>
      <w:pgMar w:top="1140" w:right="1140" w:bottom="1140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1A979" w14:textId="77777777" w:rsidR="00F601E1" w:rsidRDefault="00F601E1">
      <w:r>
        <w:separator/>
      </w:r>
    </w:p>
  </w:endnote>
  <w:endnote w:type="continuationSeparator" w:id="0">
    <w:p w14:paraId="5932B4AA" w14:textId="77777777" w:rsidR="00F601E1" w:rsidRDefault="00F6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9420" w14:textId="77777777" w:rsidR="00D426BB" w:rsidRDefault="00847773">
    <w:pPr>
      <w:jc w:val="center"/>
      <w:rPr>
        <w:rFonts w:ascii="Calibri" w:eastAsia="微軟正黑體" w:hAnsi="Calibri" w:cs="Calibri"/>
      </w:rPr>
    </w:pPr>
    <w:r>
      <w:rPr>
        <w:rFonts w:ascii="Calibri" w:eastAsia="微軟正黑體" w:hAnsi="Calibri" w:cs="Calibri"/>
        <w:sz w:val="20"/>
      </w:rPr>
      <w:t>第</w:t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fldChar w:fldCharType="begin"/>
    </w:r>
    <w:r>
      <w:rPr>
        <w:rFonts w:ascii="Calibri" w:eastAsia="微軟正黑體" w:hAnsi="Calibri" w:cs="Calibri"/>
        <w:sz w:val="20"/>
      </w:rPr>
      <w:instrText>PAGE</w:instrText>
    </w:r>
    <w:r>
      <w:rPr>
        <w:rFonts w:ascii="Calibri" w:eastAsia="微軟正黑體" w:hAnsi="Calibri" w:cs="Calibri"/>
        <w:sz w:val="20"/>
      </w:rPr>
      <w:fldChar w:fldCharType="separate"/>
    </w:r>
    <w:r w:rsidR="00095682">
      <w:rPr>
        <w:rFonts w:ascii="Calibri" w:eastAsia="微軟正黑體" w:hAnsi="Calibri" w:cs="Calibri"/>
        <w:noProof/>
        <w:sz w:val="20"/>
      </w:rPr>
      <w:t>1</w:t>
    </w:r>
    <w:r>
      <w:rPr>
        <w:rFonts w:ascii="Calibri" w:eastAsia="微軟正黑體" w:hAnsi="Calibri" w:cs="Calibri"/>
        <w:sz w:val="20"/>
      </w:rPr>
      <w:fldChar w:fldCharType="end"/>
    </w:r>
    <w:r>
      <w:rPr>
        <w:rFonts w:ascii="Calibri" w:eastAsia="微軟正黑體" w:hAnsi="Calibri" w:cs="Calibri"/>
        <w:sz w:val="20"/>
      </w:rPr>
      <w:t xml:space="preserve"> </w:t>
    </w:r>
    <w:proofErr w:type="spellStart"/>
    <w:r>
      <w:rPr>
        <w:rFonts w:ascii="Calibri" w:eastAsia="微軟正黑體" w:hAnsi="Calibri" w:cs="Calibri"/>
        <w:sz w:val="20"/>
      </w:rPr>
      <w:t>頁，共</w:t>
    </w:r>
    <w:proofErr w:type="spellEnd"/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fldChar w:fldCharType="begin"/>
    </w:r>
    <w:r>
      <w:rPr>
        <w:rFonts w:ascii="Calibri" w:eastAsia="微軟正黑體" w:hAnsi="Calibri" w:cs="Calibri"/>
        <w:sz w:val="20"/>
      </w:rPr>
      <w:instrText>NUMPAGES</w:instrText>
    </w:r>
    <w:r>
      <w:rPr>
        <w:rFonts w:ascii="Calibri" w:eastAsia="微軟正黑體" w:hAnsi="Calibri" w:cs="Calibri"/>
        <w:sz w:val="20"/>
      </w:rPr>
      <w:fldChar w:fldCharType="separate"/>
    </w:r>
    <w:r w:rsidR="00095682">
      <w:rPr>
        <w:rFonts w:ascii="Calibri" w:eastAsia="微軟正黑體" w:hAnsi="Calibri" w:cs="Calibri"/>
        <w:noProof/>
        <w:sz w:val="20"/>
      </w:rPr>
      <w:t>2</w:t>
    </w:r>
    <w:r>
      <w:rPr>
        <w:rFonts w:ascii="Calibri" w:eastAsia="微軟正黑體" w:hAnsi="Calibri" w:cs="Calibri"/>
        <w:sz w:val="20"/>
      </w:rPr>
      <w:fldChar w:fldCharType="end"/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B5734" w14:textId="77777777" w:rsidR="00F601E1" w:rsidRDefault="00F601E1">
      <w:r>
        <w:separator/>
      </w:r>
    </w:p>
  </w:footnote>
  <w:footnote w:type="continuationSeparator" w:id="0">
    <w:p w14:paraId="2B315652" w14:textId="77777777" w:rsidR="00F601E1" w:rsidRDefault="00F6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A10AF"/>
    <w:multiLevelType w:val="hybridMultilevel"/>
    <w:tmpl w:val="99B65A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422EED"/>
    <w:multiLevelType w:val="hybridMultilevel"/>
    <w:tmpl w:val="11B466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92581093">
    <w:abstractNumId w:val="1"/>
  </w:num>
  <w:num w:numId="2" w16cid:durableId="159666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5682"/>
    <w:rsid w:val="0048393B"/>
    <w:rsid w:val="004E3381"/>
    <w:rsid w:val="00847773"/>
    <w:rsid w:val="009B22E6"/>
    <w:rsid w:val="00A77B3E"/>
    <w:rsid w:val="00C85967"/>
    <w:rsid w:val="00CA2A55"/>
    <w:rsid w:val="00D426BB"/>
    <w:rsid w:val="00F6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447397"/>
  <w15:docId w15:val="{D0EA3236-23FF-476C-9AB1-C4C77E82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967"/>
    <w:pPr>
      <w:ind w:leftChars="200" w:left="480"/>
    </w:pPr>
  </w:style>
  <w:style w:type="paragraph" w:styleId="a4">
    <w:name w:val="header"/>
    <w:basedOn w:val="a"/>
    <w:link w:val="a5"/>
    <w:rsid w:val="004E3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4E3381"/>
  </w:style>
  <w:style w:type="paragraph" w:styleId="a6">
    <w:name w:val="footer"/>
    <w:basedOn w:val="a"/>
    <w:link w:val="a7"/>
    <w:rsid w:val="004E3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4E3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2980</Words>
  <Characters>3339</Characters>
  <Application>Microsoft Office Word</Application>
  <DocSecurity>0</DocSecurity>
  <Lines>834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巫德政</dc:creator>
  <cp:lastModifiedBy>秘書處文書科-巫 德政</cp:lastModifiedBy>
  <cp:revision>2</cp:revision>
  <cp:lastPrinted>2026-05-06T01:42:00Z</cp:lastPrinted>
  <dcterms:created xsi:type="dcterms:W3CDTF">2026-05-07T09:44:00Z</dcterms:created>
  <dcterms:modified xsi:type="dcterms:W3CDTF">2026-05-07T09:44:00Z</dcterms:modified>
</cp:coreProperties>
</file>