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1346" w14:textId="77777777" w:rsidR="00900367" w:rsidRPr="00A36190" w:rsidRDefault="00900367" w:rsidP="00900367">
      <w:pPr>
        <w:spacing w:afterLines="50" w:after="18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t>附件一</w:t>
      </w:r>
    </w:p>
    <w:p w14:paraId="69CC04CC" w14:textId="77777777" w:rsidR="00900367" w:rsidRPr="00A36190" w:rsidRDefault="00900367" w:rsidP="00900367">
      <w:pPr>
        <w:spacing w:line="720" w:lineRule="exact"/>
        <w:ind w:right="-510"/>
        <w:jc w:val="both"/>
        <w:rPr>
          <w:rFonts w:eastAsia="標楷體"/>
          <w:b/>
          <w:color w:val="000000" w:themeColor="text1"/>
          <w:sz w:val="48"/>
        </w:rPr>
      </w:pPr>
    </w:p>
    <w:p w14:paraId="52E0F1EE" w14:textId="77777777" w:rsidR="00900367" w:rsidRPr="00A36190" w:rsidRDefault="00900367" w:rsidP="00900367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A36190">
        <w:rPr>
          <w:rFonts w:eastAsia="標楷體" w:hint="eastAsia"/>
          <w:b/>
          <w:color w:val="000000" w:themeColor="text1"/>
          <w:sz w:val="56"/>
        </w:rPr>
        <w:t>第</w:t>
      </w:r>
      <w:r w:rsidRPr="00A36190">
        <w:rPr>
          <w:rFonts w:eastAsia="標楷體" w:hint="eastAsia"/>
          <w:b/>
          <w:color w:val="000000" w:themeColor="text1"/>
          <w:sz w:val="56"/>
        </w:rPr>
        <w:t xml:space="preserve">  </w:t>
      </w:r>
      <w:r w:rsidRPr="00A36190">
        <w:rPr>
          <w:rFonts w:eastAsia="標楷體" w:hint="eastAsia"/>
          <w:b/>
          <w:color w:val="000000" w:themeColor="text1"/>
          <w:sz w:val="56"/>
        </w:rPr>
        <w:t>屆公共工程金質獎</w:t>
      </w:r>
    </w:p>
    <w:p w14:paraId="1AAE1FEA" w14:textId="77777777" w:rsidR="00900367" w:rsidRPr="00A36190" w:rsidRDefault="00900367" w:rsidP="00900367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A36190">
        <w:rPr>
          <w:rFonts w:eastAsia="標楷體" w:hint="eastAsia"/>
          <w:b/>
          <w:color w:val="000000" w:themeColor="text1"/>
          <w:sz w:val="56"/>
        </w:rPr>
        <w:t>公共工程品質優良獎</w:t>
      </w:r>
    </w:p>
    <w:p w14:paraId="250B0F6E" w14:textId="77777777" w:rsidR="00900367" w:rsidRPr="00A36190" w:rsidRDefault="00900367" w:rsidP="00900367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A36190">
        <w:rPr>
          <w:rFonts w:eastAsia="標楷體" w:hint="eastAsia"/>
          <w:b/>
          <w:color w:val="000000" w:themeColor="text1"/>
          <w:sz w:val="56"/>
        </w:rPr>
        <w:t>推薦書</w:t>
      </w:r>
    </w:p>
    <w:p w14:paraId="345BA403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3AAFD1A5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060A7685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5A717C0B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4EB0A6E2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69FF13BA" w14:textId="77777777" w:rsidR="00900367" w:rsidRPr="00A36190" w:rsidRDefault="00900367" w:rsidP="00900367">
      <w:pPr>
        <w:spacing w:line="520" w:lineRule="exact"/>
        <w:jc w:val="center"/>
        <w:rPr>
          <w:rFonts w:ascii="標楷體" w:eastAsia="標楷體"/>
          <w:b/>
          <w:color w:val="000000" w:themeColor="text1"/>
          <w:sz w:val="32"/>
        </w:rPr>
      </w:pPr>
    </w:p>
    <w:p w14:paraId="79A4A86C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A36190">
        <w:rPr>
          <w:rFonts w:ascii="標楷體" w:eastAsia="標楷體" w:hint="eastAsia"/>
          <w:b/>
          <w:color w:val="000000" w:themeColor="text1"/>
          <w:sz w:val="40"/>
        </w:rPr>
        <w:t>推薦機關（單位）名稱：</w:t>
      </w:r>
    </w:p>
    <w:p w14:paraId="3CDE3FFB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14:paraId="354946B1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14:paraId="5729CB37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A36190">
        <w:rPr>
          <w:rFonts w:ascii="標楷體" w:eastAsia="標楷體" w:hint="eastAsia"/>
          <w:b/>
          <w:color w:val="000000" w:themeColor="text1"/>
          <w:sz w:val="40"/>
        </w:rPr>
        <w:t>機關（單位）負責人：                 （印章）</w:t>
      </w:r>
    </w:p>
    <w:p w14:paraId="7965F1CA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14:paraId="56F9D967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14:paraId="4A162A8C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A36190">
        <w:rPr>
          <w:rFonts w:ascii="標楷體" w:eastAsia="標楷體" w:hint="eastAsia"/>
          <w:b/>
          <w:color w:val="000000" w:themeColor="text1"/>
          <w:sz w:val="40"/>
        </w:rPr>
        <w:t>機關（單位）印信：</w:t>
      </w:r>
    </w:p>
    <w:p w14:paraId="4F6B0670" w14:textId="77777777" w:rsidR="00900367" w:rsidRPr="00A36190" w:rsidRDefault="00900367" w:rsidP="00900367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14:paraId="57E2DEC3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3588C425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5AD98918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666D4CC3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0A26B607" w14:textId="77777777" w:rsidR="00900367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0A21CE36" w14:textId="77777777" w:rsidR="00900367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4DF0B2C7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260748DF" w14:textId="77777777" w:rsidR="00900367" w:rsidRPr="00A36190" w:rsidRDefault="00900367" w:rsidP="00900367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14:paraId="00835EEB" w14:textId="77777777" w:rsidR="00900367" w:rsidRDefault="00900367" w:rsidP="00900367">
      <w:pPr>
        <w:spacing w:line="440" w:lineRule="exact"/>
        <w:ind w:right="-51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ascii="標楷體" w:eastAsia="標楷體" w:hint="eastAsia"/>
          <w:b/>
          <w:bCs/>
          <w:color w:val="000000" w:themeColor="text1"/>
          <w:sz w:val="40"/>
        </w:rPr>
        <w:t>中  華  民  國       年       月      日</w:t>
      </w:r>
    </w:p>
    <w:p w14:paraId="4ADD10EC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1DDF0661" w14:textId="77777777" w:rsidR="00900367" w:rsidRPr="00A36190" w:rsidRDefault="00900367" w:rsidP="00900367">
      <w:pPr>
        <w:spacing w:line="480" w:lineRule="exact"/>
        <w:ind w:right="-510"/>
        <w:jc w:val="center"/>
        <w:rPr>
          <w:rFonts w:eastAsia="標楷體"/>
          <w:b/>
          <w:color w:val="000000" w:themeColor="text1"/>
          <w:sz w:val="48"/>
        </w:rPr>
      </w:pPr>
      <w:r w:rsidRPr="00A36190">
        <w:rPr>
          <w:rFonts w:eastAsia="標楷體" w:hint="eastAsia"/>
          <w:b/>
          <w:color w:val="000000" w:themeColor="text1"/>
          <w:sz w:val="48"/>
        </w:rPr>
        <w:t>公共工程金質獎</w:t>
      </w:r>
    </w:p>
    <w:p w14:paraId="1004719C" w14:textId="77777777" w:rsidR="00900367" w:rsidRPr="00A36190" w:rsidRDefault="00900367" w:rsidP="00900367">
      <w:pPr>
        <w:spacing w:line="480" w:lineRule="exact"/>
        <w:ind w:right="-510"/>
        <w:jc w:val="center"/>
        <w:rPr>
          <w:rFonts w:eastAsia="標楷體"/>
          <w:b/>
          <w:color w:val="000000" w:themeColor="text1"/>
          <w:sz w:val="48"/>
        </w:rPr>
      </w:pPr>
      <w:r w:rsidRPr="00A36190">
        <w:rPr>
          <w:rFonts w:eastAsia="標楷體" w:hint="eastAsia"/>
          <w:b/>
          <w:color w:val="000000" w:themeColor="text1"/>
          <w:sz w:val="48"/>
        </w:rPr>
        <w:t>公共工程品質優良獎</w:t>
      </w:r>
    </w:p>
    <w:p w14:paraId="15873442" w14:textId="77777777" w:rsidR="00900367" w:rsidRPr="00A36190" w:rsidRDefault="00900367" w:rsidP="00900367">
      <w:pPr>
        <w:spacing w:line="480" w:lineRule="exact"/>
        <w:ind w:right="-508"/>
        <w:jc w:val="center"/>
        <w:rPr>
          <w:rFonts w:eastAsia="標楷體"/>
          <w:b/>
          <w:color w:val="000000" w:themeColor="text1"/>
          <w:sz w:val="40"/>
        </w:rPr>
      </w:pPr>
      <w:r w:rsidRPr="00A36190">
        <w:rPr>
          <w:rFonts w:eastAsia="標楷體" w:hint="eastAsia"/>
          <w:b/>
          <w:color w:val="000000" w:themeColor="text1"/>
          <w:sz w:val="48"/>
        </w:rPr>
        <w:t>推薦表</w:t>
      </w:r>
    </w:p>
    <w:p w14:paraId="7EEC7F7F" w14:textId="77777777" w:rsidR="00900367" w:rsidRPr="00A36190" w:rsidRDefault="00900367" w:rsidP="00900367">
      <w:pPr>
        <w:spacing w:beforeLines="50" w:before="180" w:afterLines="50" w:after="180" w:line="440" w:lineRule="exact"/>
        <w:ind w:right="-510"/>
        <w:jc w:val="both"/>
        <w:rPr>
          <w:rFonts w:eastAsia="標楷體"/>
          <w:b/>
          <w:color w:val="000000" w:themeColor="text1"/>
          <w:sz w:val="40"/>
        </w:rPr>
      </w:pPr>
      <w:r w:rsidRPr="00A36190">
        <w:rPr>
          <w:rFonts w:eastAsia="標楷體" w:hint="eastAsia"/>
          <w:b/>
          <w:color w:val="000000" w:themeColor="text1"/>
          <w:sz w:val="40"/>
        </w:rPr>
        <w:t>工程名稱：</w:t>
      </w:r>
      <w:r w:rsidRPr="00A36190">
        <w:rPr>
          <w:rFonts w:eastAsia="標楷體" w:hint="eastAsia"/>
          <w:b/>
          <w:color w:val="000000" w:themeColor="text1"/>
          <w:sz w:val="40"/>
        </w:rPr>
        <w:t xml:space="preserve">                    </w:t>
      </w:r>
      <w:r w:rsidRPr="00A36190">
        <w:rPr>
          <w:rFonts w:eastAsia="標楷體" w:hint="eastAsia"/>
          <w:b/>
          <w:color w:val="000000" w:themeColor="text1"/>
          <w:sz w:val="36"/>
          <w:szCs w:val="36"/>
        </w:rPr>
        <w:t>（需與契約名稱相符）</w:t>
      </w:r>
    </w:p>
    <w:p w14:paraId="51E41BD4" w14:textId="77777777" w:rsidR="00900367" w:rsidRPr="00A36190" w:rsidRDefault="00900367" w:rsidP="00900367">
      <w:pPr>
        <w:spacing w:beforeLines="50" w:before="180" w:line="420" w:lineRule="exact"/>
        <w:ind w:right="-510"/>
        <w:jc w:val="both"/>
        <w:rPr>
          <w:rFonts w:eastAsia="標楷體"/>
          <w:b/>
          <w:color w:val="000000" w:themeColor="text1"/>
          <w:sz w:val="40"/>
        </w:rPr>
      </w:pPr>
      <w:r w:rsidRPr="00A36190">
        <w:rPr>
          <w:rFonts w:eastAsia="標楷體" w:hint="eastAsia"/>
          <w:color w:val="000000" w:themeColor="text1"/>
          <w:sz w:val="40"/>
        </w:rPr>
        <w:t>檢附下列文件</w:t>
      </w:r>
      <w:proofErr w:type="gramStart"/>
      <w:r w:rsidRPr="00A36190">
        <w:rPr>
          <w:rFonts w:eastAsia="標楷體" w:hint="eastAsia"/>
          <w:b/>
          <w:color w:val="000000" w:themeColor="text1"/>
          <w:sz w:val="36"/>
          <w:szCs w:val="36"/>
        </w:rPr>
        <w:t>（</w:t>
      </w:r>
      <w:proofErr w:type="gramEnd"/>
      <w:r w:rsidRPr="00A36190">
        <w:rPr>
          <w:rFonts w:eastAsia="標楷體" w:hint="eastAsia"/>
          <w:b/>
          <w:color w:val="000000" w:themeColor="text1"/>
          <w:sz w:val="36"/>
          <w:szCs w:val="36"/>
        </w:rPr>
        <w:t>紙本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及電子檔：乙式</w:t>
      </w:r>
      <w:r w:rsidRPr="004D269A">
        <w:rPr>
          <w:rFonts w:eastAsia="標楷體" w:hint="eastAsia"/>
          <w:b/>
          <w:bCs/>
          <w:color w:val="000000" w:themeColor="text1"/>
          <w:sz w:val="36"/>
          <w:szCs w:val="36"/>
        </w:rPr>
        <w:t>十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份</w:t>
      </w:r>
      <w:proofErr w:type="gramStart"/>
      <w:r w:rsidRPr="00A36190">
        <w:rPr>
          <w:rFonts w:eastAsia="標楷體" w:hint="eastAsia"/>
          <w:b/>
          <w:color w:val="000000" w:themeColor="text1"/>
          <w:sz w:val="36"/>
          <w:szCs w:val="36"/>
        </w:rPr>
        <w:t>）</w:t>
      </w:r>
      <w:proofErr w:type="gramEnd"/>
    </w:p>
    <w:p w14:paraId="370C750C" w14:textId="77777777" w:rsidR="00900367" w:rsidRPr="00A36190" w:rsidRDefault="00900367" w:rsidP="00900367">
      <w:pPr>
        <w:spacing w:line="42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１、表</w:t>
      </w:r>
      <w:proofErr w:type="gramStart"/>
      <w:r w:rsidRPr="00A36190">
        <w:rPr>
          <w:rFonts w:eastAsia="標楷體" w:hint="eastAsia"/>
          <w:color w:val="000000" w:themeColor="text1"/>
          <w:spacing w:val="-2"/>
          <w:sz w:val="40"/>
        </w:rPr>
        <w:t>一</w:t>
      </w:r>
      <w:proofErr w:type="gramEnd"/>
      <w:r w:rsidRPr="00A36190">
        <w:rPr>
          <w:rFonts w:eastAsia="標楷體" w:hint="eastAsia"/>
          <w:color w:val="000000" w:themeColor="text1"/>
          <w:spacing w:val="-2"/>
          <w:sz w:val="40"/>
        </w:rPr>
        <w:t>：「公共工程金質獎」公共工程品質優良獎推薦表。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word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文字電子檔）</w:t>
      </w:r>
    </w:p>
    <w:p w14:paraId="73F32FD0" w14:textId="77777777" w:rsidR="00900367" w:rsidRPr="00A36190" w:rsidRDefault="00900367" w:rsidP="00900367">
      <w:pPr>
        <w:spacing w:line="42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２、表二：</w:t>
      </w:r>
      <w:r>
        <w:rPr>
          <w:rFonts w:eastAsia="標楷體" w:hint="eastAsia"/>
          <w:color w:val="000000" w:themeColor="text1"/>
          <w:spacing w:val="-2"/>
          <w:sz w:val="40"/>
        </w:rPr>
        <w:t>公共工程品質優良獎推薦資格檢核表</w:t>
      </w:r>
      <w:r w:rsidRPr="00A36190">
        <w:rPr>
          <w:rFonts w:eastAsia="標楷體" w:hint="eastAsia"/>
          <w:color w:val="000000" w:themeColor="text1"/>
          <w:spacing w:val="-2"/>
          <w:sz w:val="40"/>
        </w:rPr>
        <w:t>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537E3253" w14:textId="77777777" w:rsidR="00900367" w:rsidRPr="00A36190" w:rsidRDefault="00900367" w:rsidP="00900367">
      <w:pPr>
        <w:spacing w:line="42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３、表</w:t>
      </w:r>
      <w:proofErr w:type="gramStart"/>
      <w:r w:rsidRPr="00A36190">
        <w:rPr>
          <w:rFonts w:eastAsia="標楷體" w:hint="eastAsia"/>
          <w:color w:val="000000" w:themeColor="text1"/>
          <w:spacing w:val="-2"/>
          <w:sz w:val="40"/>
        </w:rPr>
        <w:t>三</w:t>
      </w:r>
      <w:proofErr w:type="gramEnd"/>
      <w:r w:rsidRPr="00A36190">
        <w:rPr>
          <w:rFonts w:eastAsia="標楷體" w:hint="eastAsia"/>
          <w:color w:val="000000" w:themeColor="text1"/>
          <w:spacing w:val="-2"/>
          <w:sz w:val="40"/>
        </w:rPr>
        <w:t>：「公共工程金質獎」公共工程品質優良獎之工程自評意見表。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word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文字電子檔）</w:t>
      </w:r>
    </w:p>
    <w:p w14:paraId="2B5D8C6B" w14:textId="77777777" w:rsidR="00900367" w:rsidRPr="00A36190" w:rsidRDefault="00900367" w:rsidP="00900367">
      <w:pPr>
        <w:spacing w:line="42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４、表四：工程施工查核改善對策及結果表。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3EE0BEC9" w14:textId="77777777" w:rsidR="00900367" w:rsidRPr="00A36190" w:rsidRDefault="00900367" w:rsidP="00900367">
      <w:pPr>
        <w:spacing w:line="420" w:lineRule="exact"/>
        <w:ind w:left="756" w:right="-510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５、表五：缺失改善照片表。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4F03FDA9" w14:textId="77777777" w:rsidR="00900367" w:rsidRPr="00A36190" w:rsidRDefault="00900367" w:rsidP="00900367">
      <w:pPr>
        <w:spacing w:line="420" w:lineRule="exact"/>
        <w:ind w:left="756" w:right="-510" w:hanging="756"/>
        <w:jc w:val="both"/>
        <w:rPr>
          <w:rFonts w:eastAsia="標楷體"/>
          <w:b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６、表六：主辦機關</w:t>
      </w:r>
      <w:proofErr w:type="gramStart"/>
      <w:r w:rsidRPr="00A36190">
        <w:rPr>
          <w:rFonts w:eastAsia="標楷體" w:hint="eastAsia"/>
          <w:color w:val="000000" w:themeColor="text1"/>
          <w:spacing w:val="-2"/>
          <w:sz w:val="40"/>
        </w:rPr>
        <w:t>自評表</w:t>
      </w:r>
      <w:proofErr w:type="gramEnd"/>
      <w:r w:rsidRPr="00A36190">
        <w:rPr>
          <w:rFonts w:eastAsia="標楷體" w:hint="eastAsia"/>
          <w:color w:val="000000" w:themeColor="text1"/>
          <w:spacing w:val="-2"/>
          <w:sz w:val="40"/>
        </w:rPr>
        <w:t>、表七：設計單位</w:t>
      </w:r>
      <w:proofErr w:type="gramStart"/>
      <w:r w:rsidRPr="00A36190">
        <w:rPr>
          <w:rFonts w:eastAsia="標楷體" w:hint="eastAsia"/>
          <w:color w:val="000000" w:themeColor="text1"/>
          <w:spacing w:val="-2"/>
          <w:sz w:val="40"/>
        </w:rPr>
        <w:t>自評表</w:t>
      </w:r>
      <w:proofErr w:type="gramEnd"/>
      <w:r w:rsidRPr="00A36190">
        <w:rPr>
          <w:rFonts w:eastAsia="標楷體" w:hint="eastAsia"/>
          <w:color w:val="000000" w:themeColor="text1"/>
          <w:spacing w:val="-2"/>
          <w:sz w:val="40"/>
        </w:rPr>
        <w:t>、表八：推薦機關</w:t>
      </w:r>
      <w:r w:rsidRPr="00A36190">
        <w:rPr>
          <w:rFonts w:eastAsia="標楷體" w:hint="eastAsia"/>
          <w:color w:val="000000" w:themeColor="text1"/>
          <w:spacing w:val="-2"/>
          <w:sz w:val="40"/>
        </w:rPr>
        <w:t>(</w:t>
      </w:r>
      <w:r w:rsidRPr="00A36190">
        <w:rPr>
          <w:rFonts w:eastAsia="標楷體" w:hint="eastAsia"/>
          <w:color w:val="000000" w:themeColor="text1"/>
          <w:spacing w:val="-2"/>
          <w:sz w:val="40"/>
        </w:rPr>
        <w:t>單位</w:t>
      </w:r>
      <w:r w:rsidRPr="00A36190">
        <w:rPr>
          <w:rFonts w:eastAsia="標楷體" w:hint="eastAsia"/>
          <w:color w:val="000000" w:themeColor="text1"/>
          <w:spacing w:val="-2"/>
          <w:sz w:val="40"/>
        </w:rPr>
        <w:t>)</w:t>
      </w:r>
      <w:r w:rsidRPr="00A36190">
        <w:rPr>
          <w:rFonts w:eastAsia="標楷體" w:hint="eastAsia"/>
          <w:color w:val="000000" w:themeColor="text1"/>
          <w:spacing w:val="-2"/>
          <w:sz w:val="40"/>
        </w:rPr>
        <w:t>審查評分表。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672711A9" w14:textId="77777777" w:rsidR="00900367" w:rsidRPr="00A36190" w:rsidRDefault="00900367" w:rsidP="00900367">
      <w:pPr>
        <w:spacing w:line="420" w:lineRule="exact"/>
        <w:ind w:left="756" w:right="-510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７、歷次工程查核過程之相關紀錄。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60DD755B" w14:textId="77777777" w:rsidR="00900367" w:rsidRPr="00A36190" w:rsidRDefault="00900367" w:rsidP="00900367">
      <w:pPr>
        <w:spacing w:line="420" w:lineRule="exact"/>
        <w:ind w:left="840" w:right="-510" w:hanging="840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８、工程契約、設計監造服務契約、專案管理契約、統包契約、委託代辦正式函及復建工程結算驗收證明書影本（含首頁契約標的、契約金額、履約承商及立約雙方用印資料）。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（紙本及掃描成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2AEC12A8" w14:textId="77777777" w:rsidR="00900367" w:rsidRPr="00A36190" w:rsidRDefault="00900367" w:rsidP="00900367">
      <w:pPr>
        <w:spacing w:line="420" w:lineRule="exact"/>
        <w:ind w:left="756" w:right="-510" w:hanging="756"/>
        <w:jc w:val="both"/>
        <w:rPr>
          <w:rFonts w:eastAsia="標楷體"/>
          <w:b/>
          <w:bCs/>
          <w:color w:val="000000" w:themeColor="text1"/>
          <w:sz w:val="36"/>
          <w:szCs w:val="36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９、施工計畫書（含安全衛生管理計畫及交通維持計畫）、品質計畫及監造計畫審查紀錄表及上開核定之計畫書內容影本。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3D946E67" w14:textId="77777777" w:rsidR="00900367" w:rsidRPr="00A36190" w:rsidRDefault="00900367" w:rsidP="00900367">
      <w:pPr>
        <w:spacing w:line="420" w:lineRule="exact"/>
        <w:ind w:left="1200" w:right="-510" w:hanging="1200"/>
        <w:jc w:val="both"/>
        <w:rPr>
          <w:rFonts w:eastAsia="標楷體"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１０、其他解決困難問題之相關佐證資料。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025C482D" w14:textId="77777777" w:rsidR="00900367" w:rsidRPr="00A36190" w:rsidRDefault="00900367" w:rsidP="00900367">
      <w:pPr>
        <w:spacing w:line="420" w:lineRule="exact"/>
        <w:ind w:left="1200" w:right="-510" w:hanging="1200"/>
        <w:jc w:val="both"/>
        <w:rPr>
          <w:rFonts w:eastAsia="標楷體"/>
          <w:b/>
          <w:color w:val="000000" w:themeColor="text1"/>
          <w:spacing w:val="-2"/>
          <w:sz w:val="40"/>
        </w:rPr>
      </w:pPr>
      <w:r w:rsidRPr="00A36190">
        <w:rPr>
          <w:rFonts w:eastAsia="標楷體" w:hint="eastAsia"/>
          <w:color w:val="000000" w:themeColor="text1"/>
          <w:spacing w:val="-2"/>
          <w:sz w:val="40"/>
        </w:rPr>
        <w:t>１１、監察院、</w:t>
      </w:r>
      <w:proofErr w:type="gramStart"/>
      <w:r w:rsidRPr="00A36190">
        <w:rPr>
          <w:rFonts w:eastAsia="標楷體" w:hint="eastAsia"/>
          <w:color w:val="000000" w:themeColor="text1"/>
          <w:spacing w:val="-2"/>
          <w:sz w:val="40"/>
        </w:rPr>
        <w:t>審計部或法務部</w:t>
      </w:r>
      <w:proofErr w:type="gramEnd"/>
      <w:r w:rsidRPr="00A36190">
        <w:rPr>
          <w:rFonts w:eastAsia="標楷體" w:hint="eastAsia"/>
          <w:color w:val="000000" w:themeColor="text1"/>
          <w:spacing w:val="-2"/>
          <w:sz w:val="40"/>
        </w:rPr>
        <w:t>廉政署等相關單位調查施工缺失辦理情形。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14:paraId="2949A943" w14:textId="77777777" w:rsidR="00900367" w:rsidRPr="00A36190" w:rsidRDefault="00900367" w:rsidP="00900367">
      <w:pPr>
        <w:spacing w:line="420" w:lineRule="exact"/>
        <w:ind w:left="1200" w:right="-510" w:hanging="1200"/>
        <w:jc w:val="both"/>
        <w:rPr>
          <w:rFonts w:eastAsia="標楷體"/>
          <w:color w:val="000000" w:themeColor="text1"/>
          <w:spacing w:val="-2"/>
          <w:sz w:val="40"/>
          <w:u w:val="single"/>
        </w:rPr>
      </w:pPr>
      <w:r w:rsidRPr="004D269A">
        <w:rPr>
          <w:rFonts w:eastAsia="標楷體" w:hint="eastAsia"/>
          <w:color w:val="000000" w:themeColor="text1"/>
          <w:spacing w:val="-2"/>
          <w:sz w:val="40"/>
        </w:rPr>
        <w:t>１２、</w:t>
      </w:r>
      <w:r w:rsidRPr="00A64E9B">
        <w:rPr>
          <w:rFonts w:eastAsia="標楷體" w:hint="eastAsia"/>
          <w:color w:val="000000" w:themeColor="text1"/>
          <w:spacing w:val="-2"/>
          <w:sz w:val="40"/>
        </w:rPr>
        <w:t>檢核</w:t>
      </w:r>
      <w:r w:rsidRPr="004D269A">
        <w:rPr>
          <w:rFonts w:eastAsia="標楷體"/>
          <w:color w:val="000000" w:themeColor="text1"/>
          <w:spacing w:val="-2"/>
          <w:sz w:val="40"/>
        </w:rPr>
        <w:t>期程內勞動檢查機構之檢查紀錄。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word</w:t>
      </w:r>
      <w:r w:rsidRPr="00A36190">
        <w:rPr>
          <w:rFonts w:eastAsia="標楷體" w:hint="eastAsia"/>
          <w:b/>
          <w:bCs/>
          <w:color w:val="000000" w:themeColor="text1"/>
          <w:sz w:val="36"/>
          <w:szCs w:val="36"/>
        </w:rPr>
        <w:t>文字電子檔）</w:t>
      </w:r>
    </w:p>
    <w:p w14:paraId="37456706" w14:textId="11571105" w:rsidR="00900367" w:rsidRPr="00900367" w:rsidRDefault="00900367" w:rsidP="00900367">
      <w:pPr>
        <w:spacing w:line="440" w:lineRule="exact"/>
        <w:ind w:left="798" w:right="-508" w:hanging="798"/>
        <w:jc w:val="both"/>
        <w:rPr>
          <w:rFonts w:ascii="標楷體" w:eastAsia="標楷體" w:hAnsi="Courier New" w:hint="eastAsia"/>
          <w:b/>
          <w:color w:val="000000" w:themeColor="text1"/>
          <w:spacing w:val="-2"/>
          <w:kern w:val="2"/>
          <w:sz w:val="32"/>
        </w:rPr>
      </w:pPr>
      <w:r w:rsidRPr="00A36190">
        <w:rPr>
          <w:rFonts w:eastAsia="標楷體" w:hint="eastAsia"/>
          <w:b/>
          <w:bCs/>
          <w:color w:val="000000" w:themeColor="text1"/>
          <w:spacing w:val="-2"/>
          <w:sz w:val="40"/>
        </w:rPr>
        <w:t>備註：電子檔</w:t>
      </w:r>
      <w:proofErr w:type="gramStart"/>
      <w:r w:rsidRPr="00A36190">
        <w:rPr>
          <w:rFonts w:eastAsia="標楷體" w:hint="eastAsia"/>
          <w:b/>
          <w:bCs/>
          <w:color w:val="000000" w:themeColor="text1"/>
          <w:spacing w:val="-2"/>
          <w:sz w:val="40"/>
        </w:rPr>
        <w:t>請彙整燒錄至</w:t>
      </w:r>
      <w:proofErr w:type="gramEnd"/>
      <w:r w:rsidRPr="00A36190">
        <w:rPr>
          <w:rFonts w:eastAsia="標楷體" w:hint="eastAsia"/>
          <w:b/>
          <w:bCs/>
          <w:color w:val="000000" w:themeColor="text1"/>
          <w:spacing w:val="-2"/>
          <w:sz w:val="40"/>
        </w:rPr>
        <w:t>光碟。</w:t>
      </w:r>
      <w:r w:rsidRPr="00A36190">
        <w:rPr>
          <w:rFonts w:hint="eastAsia"/>
          <w:color w:val="000000" w:themeColor="text1"/>
          <w:spacing w:val="-2"/>
        </w:rPr>
        <w:t xml:space="preserve"> </w:t>
      </w:r>
    </w:p>
    <w:p w14:paraId="7C8E16C9" w14:textId="77777777" w:rsidR="00900367" w:rsidRPr="00F267EB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720D1367" w14:textId="77777777" w:rsidR="00900367" w:rsidRPr="00A36190" w:rsidRDefault="00900367" w:rsidP="00900367">
      <w:pPr>
        <w:spacing w:after="120" w:line="480" w:lineRule="exact"/>
        <w:jc w:val="center"/>
        <w:rPr>
          <w:rFonts w:eastAsia="標楷體"/>
          <w:b/>
          <w:color w:val="000000" w:themeColor="text1"/>
          <w:sz w:val="32"/>
        </w:rPr>
      </w:pPr>
      <w:r w:rsidRPr="00A36190">
        <w:rPr>
          <w:rFonts w:eastAsia="標楷體" w:hint="eastAsia"/>
          <w:b/>
          <w:color w:val="000000" w:themeColor="text1"/>
          <w:sz w:val="32"/>
        </w:rPr>
        <w:t>表</w:t>
      </w:r>
      <w:proofErr w:type="gramStart"/>
      <w:r w:rsidRPr="00A36190">
        <w:rPr>
          <w:rFonts w:eastAsia="標楷體" w:hint="eastAsia"/>
          <w:b/>
          <w:color w:val="000000" w:themeColor="text1"/>
          <w:sz w:val="32"/>
        </w:rPr>
        <w:t>一</w:t>
      </w:r>
      <w:proofErr w:type="gramEnd"/>
      <w:r w:rsidRPr="00A36190">
        <w:rPr>
          <w:rFonts w:eastAsia="標楷體" w:hint="eastAsia"/>
          <w:b/>
          <w:color w:val="000000" w:themeColor="text1"/>
          <w:sz w:val="32"/>
        </w:rPr>
        <w:t>：「公共工程金質獎」公共工程品質優良獎推薦表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2326"/>
        <w:gridCol w:w="74"/>
        <w:gridCol w:w="2303"/>
        <w:gridCol w:w="217"/>
        <w:gridCol w:w="2160"/>
      </w:tblGrid>
      <w:tr w:rsidR="00900367" w:rsidRPr="00A36190" w14:paraId="6489C76E" w14:textId="77777777" w:rsidTr="00F709B0">
        <w:trPr>
          <w:cantSplit/>
          <w:trHeight w:val="1104"/>
        </w:trPr>
        <w:tc>
          <w:tcPr>
            <w:tcW w:w="2428" w:type="dxa"/>
            <w:vAlign w:val="center"/>
          </w:tcPr>
          <w:p w14:paraId="7AAE5651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推薦工程</w:t>
            </w:r>
          </w:p>
          <w:p w14:paraId="0D326407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主管機關</w:t>
            </w:r>
          </w:p>
        </w:tc>
        <w:tc>
          <w:tcPr>
            <w:tcW w:w="7080" w:type="dxa"/>
            <w:gridSpan w:val="5"/>
            <w:vAlign w:val="center"/>
          </w:tcPr>
          <w:p w14:paraId="61342B18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14:paraId="29662DA8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14:paraId="4FF25C20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1FC50627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4C4A9CCB" w14:textId="77777777" w:rsidTr="00F709B0">
        <w:trPr>
          <w:cantSplit/>
          <w:trHeight w:val="1078"/>
        </w:trPr>
        <w:tc>
          <w:tcPr>
            <w:tcW w:w="2428" w:type="dxa"/>
            <w:vAlign w:val="center"/>
          </w:tcPr>
          <w:p w14:paraId="14B4A8D2" w14:textId="77777777" w:rsidR="00900367" w:rsidRPr="00A36190" w:rsidRDefault="00900367" w:rsidP="00F709B0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工程主</w:t>
            </w:r>
            <w:r w:rsidRPr="002042AE">
              <w:rPr>
                <w:rFonts w:eastAsia="標楷體" w:hint="eastAsia"/>
                <w:b/>
                <w:color w:val="000000" w:themeColor="text1"/>
              </w:rPr>
              <w:t>(</w:t>
            </w:r>
            <w:r w:rsidRPr="002042AE">
              <w:rPr>
                <w:rFonts w:eastAsia="標楷體" w:hint="eastAsia"/>
                <w:b/>
                <w:color w:val="000000" w:themeColor="text1"/>
              </w:rPr>
              <w:t>代</w:t>
            </w:r>
            <w:r w:rsidRPr="002042AE">
              <w:rPr>
                <w:rFonts w:eastAsia="標楷體" w:hint="eastAsia"/>
                <w:b/>
                <w:color w:val="000000" w:themeColor="text1"/>
              </w:rPr>
              <w:t>)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辦機關</w:t>
            </w:r>
          </w:p>
        </w:tc>
        <w:tc>
          <w:tcPr>
            <w:tcW w:w="7080" w:type="dxa"/>
            <w:gridSpan w:val="5"/>
            <w:vAlign w:val="center"/>
          </w:tcPr>
          <w:p w14:paraId="71BD3C4E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14:paraId="03BF6923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14:paraId="61310D4C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31D8158B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49BF55C7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68676C1F" w14:textId="77777777" w:rsidTr="00F709B0">
        <w:trPr>
          <w:cantSplit/>
          <w:trHeight w:val="705"/>
        </w:trPr>
        <w:tc>
          <w:tcPr>
            <w:tcW w:w="2428" w:type="dxa"/>
            <w:vAlign w:val="center"/>
          </w:tcPr>
          <w:p w14:paraId="656DE7FE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042AE">
              <w:rPr>
                <w:rFonts w:eastAsia="標楷體" w:hint="eastAsia"/>
                <w:b/>
                <w:color w:val="000000" w:themeColor="text1"/>
              </w:rPr>
              <w:t>洽辦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機關</w:t>
            </w:r>
          </w:p>
        </w:tc>
        <w:tc>
          <w:tcPr>
            <w:tcW w:w="7080" w:type="dxa"/>
            <w:gridSpan w:val="5"/>
            <w:vAlign w:val="center"/>
          </w:tcPr>
          <w:p w14:paraId="4469E9B8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14:paraId="2E3807A5" w14:textId="77777777" w:rsidR="00900367" w:rsidRPr="002042AE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2042AE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14:paraId="368A0994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689E34ED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186150DA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4616FE89" w14:textId="77777777" w:rsidTr="00F709B0">
        <w:trPr>
          <w:cantSplit/>
          <w:trHeight w:val="705"/>
        </w:trPr>
        <w:tc>
          <w:tcPr>
            <w:tcW w:w="2428" w:type="dxa"/>
            <w:vAlign w:val="center"/>
          </w:tcPr>
          <w:p w14:paraId="62ABD28D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設計單位</w:t>
            </w:r>
          </w:p>
        </w:tc>
        <w:tc>
          <w:tcPr>
            <w:tcW w:w="7080" w:type="dxa"/>
            <w:gridSpan w:val="5"/>
            <w:vAlign w:val="center"/>
          </w:tcPr>
          <w:p w14:paraId="74B95DA3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單位名稱：</w:t>
            </w:r>
          </w:p>
          <w:p w14:paraId="064A1E12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(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14:paraId="647042B9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41BC9729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7AFFE592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38E926A8" w14:textId="77777777" w:rsidTr="00F709B0">
        <w:trPr>
          <w:cantSplit/>
          <w:trHeight w:val="705"/>
        </w:trPr>
        <w:tc>
          <w:tcPr>
            <w:tcW w:w="2428" w:type="dxa"/>
            <w:vAlign w:val="center"/>
          </w:tcPr>
          <w:p w14:paraId="7B2FA834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監造單位</w:t>
            </w:r>
          </w:p>
        </w:tc>
        <w:tc>
          <w:tcPr>
            <w:tcW w:w="7080" w:type="dxa"/>
            <w:gridSpan w:val="5"/>
            <w:vAlign w:val="center"/>
          </w:tcPr>
          <w:p w14:paraId="6E54DC4E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單位名稱：</w:t>
            </w:r>
          </w:p>
          <w:p w14:paraId="4894A1A2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(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14:paraId="0909A317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51C257A9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27A9D1FA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60CD03E0" w14:textId="77777777" w:rsidTr="00F709B0">
        <w:trPr>
          <w:cantSplit/>
          <w:trHeight w:val="705"/>
        </w:trPr>
        <w:tc>
          <w:tcPr>
            <w:tcW w:w="2428" w:type="dxa"/>
            <w:vAlign w:val="center"/>
          </w:tcPr>
          <w:p w14:paraId="637CD5C4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施工單位</w:t>
            </w:r>
          </w:p>
        </w:tc>
        <w:tc>
          <w:tcPr>
            <w:tcW w:w="7080" w:type="dxa"/>
            <w:gridSpan w:val="5"/>
            <w:vAlign w:val="center"/>
          </w:tcPr>
          <w:p w14:paraId="4721BF22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單位名稱：（主體工程承攬廠商或共同承攬廠商名稱）</w:t>
            </w:r>
          </w:p>
          <w:p w14:paraId="74AE49A6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統一編號：（廠商填寫）</w:t>
            </w:r>
          </w:p>
          <w:p w14:paraId="5D4C5E63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55CDEA2F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579DEE54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56806446" w14:textId="77777777" w:rsidTr="00F709B0">
        <w:trPr>
          <w:cantSplit/>
          <w:trHeight w:val="705"/>
        </w:trPr>
        <w:tc>
          <w:tcPr>
            <w:tcW w:w="2428" w:type="dxa"/>
            <w:vAlign w:val="center"/>
          </w:tcPr>
          <w:p w14:paraId="341A8FC7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分包單位</w:t>
            </w:r>
          </w:p>
        </w:tc>
        <w:tc>
          <w:tcPr>
            <w:tcW w:w="7080" w:type="dxa"/>
            <w:gridSpan w:val="5"/>
            <w:vAlign w:val="center"/>
          </w:tcPr>
          <w:p w14:paraId="7A0A923E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單位名稱：（施工單位之分包廠商名稱）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 </w:t>
            </w:r>
          </w:p>
          <w:p w14:paraId="02994346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統一編號：（廠商填寫）</w:t>
            </w:r>
          </w:p>
          <w:p w14:paraId="4CB67386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0E7AC423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16C31EC7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311B4342" w14:textId="77777777" w:rsidTr="00F709B0">
        <w:trPr>
          <w:cantSplit/>
          <w:trHeight w:val="705"/>
        </w:trPr>
        <w:tc>
          <w:tcPr>
            <w:tcW w:w="2428" w:type="dxa"/>
            <w:vAlign w:val="center"/>
          </w:tcPr>
          <w:p w14:paraId="1693C32C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lastRenderedPageBreak/>
              <w:t>專案管理單位</w:t>
            </w:r>
          </w:p>
        </w:tc>
        <w:tc>
          <w:tcPr>
            <w:tcW w:w="7080" w:type="dxa"/>
            <w:gridSpan w:val="5"/>
            <w:vAlign w:val="center"/>
          </w:tcPr>
          <w:p w14:paraId="3DB33E7C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14:paraId="2070EA2C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(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14:paraId="26D46CA2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14:paraId="3E5843BD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14:paraId="5B2B8F09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00367" w:rsidRPr="00A36190" w14:paraId="3D84B92C" w14:textId="77777777" w:rsidTr="00F709B0">
        <w:trPr>
          <w:cantSplit/>
          <w:trHeight w:val="522"/>
        </w:trPr>
        <w:tc>
          <w:tcPr>
            <w:tcW w:w="2428" w:type="dxa"/>
            <w:vAlign w:val="center"/>
          </w:tcPr>
          <w:p w14:paraId="7DEFFF88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機關別</w:t>
            </w:r>
          </w:p>
        </w:tc>
        <w:tc>
          <w:tcPr>
            <w:tcW w:w="7080" w:type="dxa"/>
            <w:gridSpan w:val="5"/>
            <w:vAlign w:val="center"/>
          </w:tcPr>
          <w:p w14:paraId="7B2B0C53" w14:textId="77777777" w:rsidR="00900367" w:rsidRPr="00A36190" w:rsidRDefault="00900367" w:rsidP="00F709B0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A36190">
              <w:rPr>
                <w:rFonts w:eastAsia="標楷體" w:hint="eastAsia"/>
                <w:b/>
                <w:bCs/>
                <w:color w:val="000000" w:themeColor="text1"/>
              </w:rPr>
              <w:t>中央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A36190">
              <w:rPr>
                <w:rFonts w:eastAsia="標楷體" w:hint="eastAsia"/>
                <w:b/>
                <w:bCs/>
                <w:color w:val="000000" w:themeColor="text1"/>
              </w:rPr>
              <w:t>地方</w:t>
            </w:r>
          </w:p>
        </w:tc>
      </w:tr>
      <w:tr w:rsidR="00900367" w:rsidRPr="00A36190" w14:paraId="76C20892" w14:textId="77777777" w:rsidTr="00F709B0">
        <w:trPr>
          <w:cantSplit/>
          <w:trHeight w:val="2140"/>
        </w:trPr>
        <w:tc>
          <w:tcPr>
            <w:tcW w:w="2428" w:type="dxa"/>
            <w:vAlign w:val="center"/>
          </w:tcPr>
          <w:p w14:paraId="27C0B1EA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工程類別</w:t>
            </w:r>
          </w:p>
        </w:tc>
        <w:tc>
          <w:tcPr>
            <w:tcW w:w="7080" w:type="dxa"/>
            <w:gridSpan w:val="5"/>
            <w:vAlign w:val="center"/>
          </w:tcPr>
          <w:p w14:paraId="26762B30" w14:textId="77777777" w:rsidR="00900367" w:rsidRPr="00A36190" w:rsidRDefault="00900367" w:rsidP="00F709B0">
            <w:pPr>
              <w:snapToGrid w:val="0"/>
              <w:spacing w:before="60" w:after="60" w:line="400" w:lineRule="exact"/>
              <w:jc w:val="both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□土木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類（□第一級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□第四級）</w:t>
            </w:r>
          </w:p>
          <w:p w14:paraId="1E63875D" w14:textId="77777777" w:rsidR="00900367" w:rsidRPr="00A36190" w:rsidRDefault="00900367" w:rsidP="00F709B0">
            <w:pPr>
              <w:snapToGrid w:val="0"/>
              <w:spacing w:before="60" w:after="60" w:line="4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□水利類（□第一級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□第四級）</w:t>
            </w:r>
          </w:p>
          <w:p w14:paraId="6B4CB3BA" w14:textId="77777777" w:rsidR="00900367" w:rsidRPr="00A36190" w:rsidRDefault="00900367" w:rsidP="00F709B0">
            <w:pPr>
              <w:snapToGrid w:val="0"/>
              <w:spacing w:before="60" w:after="60" w:line="4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□建築類（□第一級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□第四級）</w:t>
            </w:r>
          </w:p>
          <w:p w14:paraId="7897E891" w14:textId="77777777" w:rsidR="00900367" w:rsidRPr="00CB6FD0" w:rsidRDefault="00900367" w:rsidP="00F709B0">
            <w:pPr>
              <w:snapToGrid w:val="0"/>
              <w:spacing w:before="60" w:after="60" w:line="4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□設施類（□第一級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□第四級）</w:t>
            </w:r>
          </w:p>
        </w:tc>
      </w:tr>
      <w:tr w:rsidR="00900367" w:rsidRPr="00A36190" w14:paraId="0E9B2B2B" w14:textId="77777777" w:rsidTr="00F709B0">
        <w:trPr>
          <w:cantSplit/>
          <w:trHeight w:val="120"/>
        </w:trPr>
        <w:tc>
          <w:tcPr>
            <w:tcW w:w="2428" w:type="dxa"/>
            <w:vAlign w:val="center"/>
          </w:tcPr>
          <w:p w14:paraId="0CCFB9A9" w14:textId="77777777" w:rsidR="00900367" w:rsidRPr="00A36190" w:rsidRDefault="00900367" w:rsidP="00F709B0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工程名稱</w:t>
            </w:r>
          </w:p>
        </w:tc>
        <w:tc>
          <w:tcPr>
            <w:tcW w:w="7080" w:type="dxa"/>
            <w:gridSpan w:val="5"/>
            <w:vAlign w:val="center"/>
          </w:tcPr>
          <w:p w14:paraId="18123C2C" w14:textId="77777777" w:rsidR="00900367" w:rsidRPr="00A36190" w:rsidRDefault="00900367" w:rsidP="00F709B0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116E11A5" w14:textId="77777777" w:rsidTr="00F709B0">
        <w:trPr>
          <w:cantSplit/>
          <w:trHeight w:val="517"/>
        </w:trPr>
        <w:tc>
          <w:tcPr>
            <w:tcW w:w="2428" w:type="dxa"/>
            <w:vAlign w:val="center"/>
          </w:tcPr>
          <w:p w14:paraId="71D3D986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施工地點</w:t>
            </w:r>
          </w:p>
        </w:tc>
        <w:tc>
          <w:tcPr>
            <w:tcW w:w="2326" w:type="dxa"/>
            <w:vAlign w:val="center"/>
          </w:tcPr>
          <w:p w14:paraId="674CDFC4" w14:textId="77777777" w:rsidR="00900367" w:rsidRPr="00A36190" w:rsidRDefault="00900367" w:rsidP="00F709B0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0B31463C" w14:textId="77777777" w:rsidR="00900367" w:rsidRPr="00A36190" w:rsidRDefault="00900367" w:rsidP="00F709B0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工程契約金額</w:t>
            </w:r>
          </w:p>
        </w:tc>
        <w:tc>
          <w:tcPr>
            <w:tcW w:w="2377" w:type="dxa"/>
            <w:gridSpan w:val="2"/>
            <w:vAlign w:val="center"/>
          </w:tcPr>
          <w:p w14:paraId="7C603214" w14:textId="77777777" w:rsidR="00900367" w:rsidRPr="00A36190" w:rsidRDefault="00900367" w:rsidP="00F709B0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仟元</w:t>
            </w:r>
          </w:p>
        </w:tc>
      </w:tr>
      <w:tr w:rsidR="00900367" w:rsidRPr="00A36190" w14:paraId="20743A88" w14:textId="77777777" w:rsidTr="00F709B0">
        <w:trPr>
          <w:cantSplit/>
          <w:trHeight w:val="675"/>
        </w:trPr>
        <w:tc>
          <w:tcPr>
            <w:tcW w:w="2428" w:type="dxa"/>
            <w:vAlign w:val="center"/>
          </w:tcPr>
          <w:p w14:paraId="46A79B77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工程內容</w:t>
            </w:r>
          </w:p>
          <w:p w14:paraId="27040ABC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（工程概述、期程）</w:t>
            </w:r>
          </w:p>
        </w:tc>
        <w:tc>
          <w:tcPr>
            <w:tcW w:w="7080" w:type="dxa"/>
            <w:gridSpan w:val="5"/>
            <w:vAlign w:val="center"/>
          </w:tcPr>
          <w:p w14:paraId="611C945A" w14:textId="77777777" w:rsidR="00900367" w:rsidRPr="00A36190" w:rsidRDefault="00900367" w:rsidP="00F709B0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31DEC9E7" w14:textId="77777777" w:rsidTr="00F709B0">
        <w:trPr>
          <w:trHeight w:val="818"/>
        </w:trPr>
        <w:tc>
          <w:tcPr>
            <w:tcW w:w="2428" w:type="dxa"/>
            <w:vAlign w:val="center"/>
          </w:tcPr>
          <w:p w14:paraId="25F63439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推薦時預定施工進度</w:t>
            </w:r>
          </w:p>
          <w:p w14:paraId="713E26C0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年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日）</w:t>
            </w:r>
          </w:p>
        </w:tc>
        <w:tc>
          <w:tcPr>
            <w:tcW w:w="2400" w:type="dxa"/>
            <w:gridSpan w:val="2"/>
            <w:vAlign w:val="center"/>
          </w:tcPr>
          <w:p w14:paraId="78618EDB" w14:textId="77777777" w:rsidR="00900367" w:rsidRPr="00A36190" w:rsidRDefault="00900367" w:rsidP="00F709B0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               %</w:t>
            </w:r>
          </w:p>
        </w:tc>
        <w:tc>
          <w:tcPr>
            <w:tcW w:w="2520" w:type="dxa"/>
            <w:gridSpan w:val="2"/>
            <w:vAlign w:val="center"/>
          </w:tcPr>
          <w:p w14:paraId="51B2522E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推薦時實際施工進度</w:t>
            </w:r>
          </w:p>
          <w:p w14:paraId="41079AD5" w14:textId="77777777" w:rsidR="00900367" w:rsidRPr="00A36190" w:rsidRDefault="00900367" w:rsidP="00F709B0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年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月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日）</w:t>
            </w:r>
          </w:p>
        </w:tc>
        <w:tc>
          <w:tcPr>
            <w:tcW w:w="2160" w:type="dxa"/>
            <w:vAlign w:val="center"/>
          </w:tcPr>
          <w:p w14:paraId="5BCBBB56" w14:textId="77777777" w:rsidR="00900367" w:rsidRPr="00A36190" w:rsidRDefault="00900367" w:rsidP="00F709B0">
            <w:pPr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%</w:t>
            </w:r>
          </w:p>
        </w:tc>
      </w:tr>
      <w:tr w:rsidR="00900367" w:rsidRPr="00A36190" w14:paraId="37EAB0B6" w14:textId="77777777" w:rsidTr="00F709B0">
        <w:trPr>
          <w:cantSplit/>
          <w:trHeight w:val="641"/>
        </w:trPr>
        <w:tc>
          <w:tcPr>
            <w:tcW w:w="2428" w:type="dxa"/>
            <w:vAlign w:val="center"/>
          </w:tcPr>
          <w:p w14:paraId="4AF47FD4" w14:textId="77777777" w:rsidR="00900367" w:rsidRPr="00A36190" w:rsidRDefault="00900367" w:rsidP="00F709B0">
            <w:pPr>
              <w:spacing w:before="60" w:after="60" w:line="30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查核機關</w:t>
            </w:r>
          </w:p>
        </w:tc>
        <w:tc>
          <w:tcPr>
            <w:tcW w:w="7080" w:type="dxa"/>
            <w:gridSpan w:val="5"/>
            <w:vAlign w:val="center"/>
          </w:tcPr>
          <w:p w14:paraId="20D8CAD9" w14:textId="77777777" w:rsidR="00900367" w:rsidRPr="00A36190" w:rsidRDefault="00900367" w:rsidP="00F709B0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6B00F951" w14:textId="77777777" w:rsidTr="00F709B0">
        <w:trPr>
          <w:trHeight w:val="716"/>
        </w:trPr>
        <w:tc>
          <w:tcPr>
            <w:tcW w:w="2428" w:type="dxa"/>
            <w:vAlign w:val="center"/>
          </w:tcPr>
          <w:p w14:paraId="418A13B4" w14:textId="77777777" w:rsidR="00900367" w:rsidRPr="00A36190" w:rsidRDefault="00900367" w:rsidP="00F709B0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歷次查核日期</w:t>
            </w:r>
          </w:p>
        </w:tc>
        <w:tc>
          <w:tcPr>
            <w:tcW w:w="2400" w:type="dxa"/>
            <w:gridSpan w:val="2"/>
            <w:vAlign w:val="center"/>
          </w:tcPr>
          <w:p w14:paraId="6922B535" w14:textId="77777777" w:rsidR="00900367" w:rsidRPr="00A36190" w:rsidRDefault="00900367" w:rsidP="00F709B0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38EA3C4" w14:textId="77777777" w:rsidR="00900367" w:rsidRPr="00A36190" w:rsidRDefault="00900367" w:rsidP="00F709B0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歷次查核分數</w:t>
            </w:r>
          </w:p>
        </w:tc>
        <w:tc>
          <w:tcPr>
            <w:tcW w:w="2160" w:type="dxa"/>
            <w:vAlign w:val="center"/>
          </w:tcPr>
          <w:p w14:paraId="422D9D86" w14:textId="77777777" w:rsidR="00900367" w:rsidRPr="00A36190" w:rsidRDefault="00900367" w:rsidP="00F709B0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分</w:t>
            </w:r>
          </w:p>
        </w:tc>
      </w:tr>
      <w:tr w:rsidR="00900367" w:rsidRPr="00A36190" w14:paraId="3C5E3DCE" w14:textId="77777777" w:rsidTr="00F709B0">
        <w:trPr>
          <w:cantSplit/>
          <w:trHeight w:val="875"/>
        </w:trPr>
        <w:tc>
          <w:tcPr>
            <w:tcW w:w="2428" w:type="dxa"/>
            <w:vAlign w:val="center"/>
          </w:tcPr>
          <w:p w14:paraId="1F6977E3" w14:textId="77777777" w:rsidR="00900367" w:rsidRPr="00A36190" w:rsidRDefault="00900367" w:rsidP="00F709B0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遭遇困難問題之解決</w:t>
            </w:r>
          </w:p>
        </w:tc>
        <w:tc>
          <w:tcPr>
            <w:tcW w:w="7080" w:type="dxa"/>
            <w:gridSpan w:val="5"/>
            <w:vAlign w:val="center"/>
          </w:tcPr>
          <w:p w14:paraId="2C2902D4" w14:textId="77777777" w:rsidR="00900367" w:rsidRPr="00A36190" w:rsidRDefault="00900367" w:rsidP="00F709B0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1353F6AF" w14:textId="77777777" w:rsidTr="00F709B0">
        <w:trPr>
          <w:cantSplit/>
          <w:trHeight w:val="1140"/>
        </w:trPr>
        <w:tc>
          <w:tcPr>
            <w:tcW w:w="2428" w:type="dxa"/>
            <w:vAlign w:val="center"/>
          </w:tcPr>
          <w:p w14:paraId="0675E9EC" w14:textId="77777777" w:rsidR="00900367" w:rsidRPr="00A36190" w:rsidRDefault="00900367" w:rsidP="00F709B0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工地安全衛生管理</w:t>
            </w:r>
          </w:p>
        </w:tc>
        <w:tc>
          <w:tcPr>
            <w:tcW w:w="7080" w:type="dxa"/>
            <w:gridSpan w:val="5"/>
            <w:vAlign w:val="center"/>
          </w:tcPr>
          <w:p w14:paraId="749BAD4A" w14:textId="77777777" w:rsidR="00900367" w:rsidRPr="00A36190" w:rsidRDefault="00900367" w:rsidP="00F709B0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450617C4" w14:textId="77777777" w:rsidTr="00F709B0">
        <w:trPr>
          <w:cantSplit/>
          <w:trHeight w:val="824"/>
        </w:trPr>
        <w:tc>
          <w:tcPr>
            <w:tcW w:w="2428" w:type="dxa"/>
            <w:vAlign w:val="center"/>
          </w:tcPr>
          <w:p w14:paraId="172B425C" w14:textId="77777777" w:rsidR="00900367" w:rsidRPr="0045534D" w:rsidRDefault="00900367" w:rsidP="00F709B0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45534D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45534D">
              <w:rPr>
                <w:rFonts w:eastAsia="標楷體" w:hint="eastAsia"/>
                <w:b/>
                <w:color w:val="000000" w:themeColor="text1"/>
              </w:rPr>
              <w:t>生態環境維護之措施</w:t>
            </w:r>
            <w:r w:rsidRPr="0045534D">
              <w:rPr>
                <w:rFonts w:eastAsia="標楷體"/>
                <w:b/>
                <w:color w:val="000000" w:themeColor="text1"/>
              </w:rPr>
              <w:t>(</w:t>
            </w:r>
            <w:r w:rsidRPr="0045534D">
              <w:rPr>
                <w:rFonts w:eastAsia="標楷體" w:hint="eastAsia"/>
                <w:b/>
                <w:color w:val="000000" w:themeColor="text1"/>
              </w:rPr>
              <w:t>包括自然生態工法</w:t>
            </w:r>
            <w:r w:rsidRPr="0045534D">
              <w:rPr>
                <w:rFonts w:eastAsia="標楷體" w:hint="eastAsia"/>
                <w:b/>
                <w:color w:val="000000" w:themeColor="text1"/>
              </w:rPr>
              <w:t>)</w:t>
            </w:r>
            <w:r w:rsidRPr="0045534D">
              <w:rPr>
                <w:rFonts w:eastAsia="標楷體" w:hint="eastAsia"/>
                <w:b/>
                <w:color w:val="000000" w:themeColor="text1"/>
              </w:rPr>
              <w:t>，屬</w:t>
            </w:r>
            <w:r w:rsidRPr="0045534D">
              <w:rPr>
                <w:rFonts w:ascii="標楷體" w:eastAsia="標楷體" w:hAnsi="標楷體" w:hint="eastAsia"/>
                <w:b/>
                <w:color w:val="000000" w:themeColor="text1"/>
              </w:rPr>
              <w:t>「公共工程生態檢核注意事項」第二點須辦理生態檢核之工程，須符合該注意事項第十二點及第十三點規定</w:t>
            </w:r>
          </w:p>
        </w:tc>
        <w:tc>
          <w:tcPr>
            <w:tcW w:w="7080" w:type="dxa"/>
            <w:gridSpan w:val="5"/>
            <w:vAlign w:val="center"/>
          </w:tcPr>
          <w:p w14:paraId="719D9265" w14:textId="77777777" w:rsidR="00900367" w:rsidRPr="00A36190" w:rsidRDefault="00900367" w:rsidP="00F709B0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33AE2ACD" w14:textId="77777777" w:rsidTr="00F709B0">
        <w:trPr>
          <w:cantSplit/>
          <w:trHeight w:val="1140"/>
        </w:trPr>
        <w:tc>
          <w:tcPr>
            <w:tcW w:w="2428" w:type="dxa"/>
            <w:vAlign w:val="center"/>
          </w:tcPr>
          <w:p w14:paraId="15CA8369" w14:textId="77777777" w:rsidR="00900367" w:rsidRPr="00A36190" w:rsidRDefault="00900367" w:rsidP="00F709B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lastRenderedPageBreak/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工程之創新性、</w:t>
            </w:r>
          </w:p>
          <w:p w14:paraId="15201862" w14:textId="77777777" w:rsidR="00900367" w:rsidRPr="00A36190" w:rsidRDefault="00900367" w:rsidP="00F709B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挑戰性及周延性</w:t>
            </w:r>
          </w:p>
        </w:tc>
        <w:tc>
          <w:tcPr>
            <w:tcW w:w="7080" w:type="dxa"/>
            <w:gridSpan w:val="5"/>
          </w:tcPr>
          <w:p w14:paraId="0B5414C9" w14:textId="77777777" w:rsidR="00900367" w:rsidRPr="00A36190" w:rsidRDefault="00900367" w:rsidP="00F709B0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5825C274" w14:textId="77777777" w:rsidTr="00F709B0">
        <w:trPr>
          <w:cantSplit/>
          <w:trHeight w:val="1140"/>
        </w:trPr>
        <w:tc>
          <w:tcPr>
            <w:tcW w:w="2428" w:type="dxa"/>
            <w:vAlign w:val="center"/>
          </w:tcPr>
          <w:p w14:paraId="3BACD4C3" w14:textId="77777777" w:rsidR="00900367" w:rsidRPr="00A36190" w:rsidRDefault="00900367" w:rsidP="00F709B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A36190">
              <w:rPr>
                <w:rFonts w:eastAsia="標楷體" w:hint="eastAsia"/>
                <w:b/>
                <w:color w:val="000000" w:themeColor="text1"/>
              </w:rPr>
              <w:t>工程優良事蹟</w:t>
            </w:r>
          </w:p>
          <w:p w14:paraId="706B11F5" w14:textId="77777777" w:rsidR="00900367" w:rsidRPr="00A36190" w:rsidRDefault="00900367" w:rsidP="00F709B0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A36190">
              <w:rPr>
                <w:rFonts w:eastAsia="標楷體" w:hint="eastAsia"/>
                <w:b/>
                <w:color w:val="000000" w:themeColor="text1"/>
              </w:rPr>
              <w:t>及顯著效益</w:t>
            </w:r>
          </w:p>
        </w:tc>
        <w:tc>
          <w:tcPr>
            <w:tcW w:w="7080" w:type="dxa"/>
            <w:gridSpan w:val="5"/>
          </w:tcPr>
          <w:p w14:paraId="569CCB07" w14:textId="77777777" w:rsidR="00900367" w:rsidRPr="00A36190" w:rsidRDefault="00900367" w:rsidP="00F709B0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00367" w:rsidRPr="00A36190" w14:paraId="5F8D9530" w14:textId="77777777" w:rsidTr="00F709B0">
        <w:trPr>
          <w:cantSplit/>
          <w:trHeight w:val="2468"/>
        </w:trPr>
        <w:tc>
          <w:tcPr>
            <w:tcW w:w="2428" w:type="dxa"/>
            <w:vAlign w:val="center"/>
          </w:tcPr>
          <w:p w14:paraId="3BA1C018" w14:textId="77777777" w:rsidR="00900367" w:rsidRPr="004D269A" w:rsidRDefault="00900367" w:rsidP="00F709B0">
            <w:pPr>
              <w:jc w:val="center"/>
              <w:rPr>
                <w:b/>
                <w:color w:val="000000" w:themeColor="text1"/>
              </w:rPr>
            </w:pPr>
            <w:r w:rsidRPr="004D269A">
              <w:rPr>
                <w:rFonts w:ascii="標楷體" w:eastAsia="標楷體" w:hAnsi="標楷體"/>
                <w:b/>
                <w:color w:val="000000" w:themeColor="text1"/>
              </w:rPr>
              <w:t>施工單位所屬</w:t>
            </w:r>
            <w:r w:rsidRPr="004D269A"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  <w:r w:rsidRPr="004D269A">
              <w:rPr>
                <w:rFonts w:ascii="標楷體" w:eastAsia="標楷體" w:hAnsi="標楷體"/>
                <w:b/>
                <w:color w:val="000000" w:themeColor="text1"/>
              </w:rPr>
              <w:t>工程(含公共工程及民間工程)於</w:t>
            </w:r>
            <w:r w:rsidRPr="004C40D5">
              <w:rPr>
                <w:rFonts w:ascii="標楷體" w:eastAsia="標楷體" w:hAnsi="標楷體" w:hint="eastAsia"/>
                <w:b/>
                <w:color w:val="000000" w:themeColor="text1"/>
              </w:rPr>
              <w:t>檢核</w:t>
            </w:r>
            <w:r w:rsidRPr="004D269A">
              <w:rPr>
                <w:rFonts w:ascii="標楷體" w:eastAsia="標楷體" w:hAnsi="標楷體" w:hint="eastAsia"/>
                <w:b/>
                <w:color w:val="000000" w:themeColor="text1"/>
              </w:rPr>
              <w:t>期程截止日前</w:t>
            </w:r>
            <w:proofErr w:type="gramStart"/>
            <w:r w:rsidRPr="004D269A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proofErr w:type="gramEnd"/>
            <w:r w:rsidRPr="004D269A">
              <w:rPr>
                <w:rFonts w:ascii="標楷體" w:eastAsia="標楷體" w:hAnsi="標楷體" w:hint="eastAsia"/>
                <w:b/>
                <w:color w:val="000000" w:themeColor="text1"/>
              </w:rPr>
              <w:t>年內，曾發生職業災害</w:t>
            </w:r>
            <w:r w:rsidRPr="004D269A">
              <w:rPr>
                <w:rFonts w:ascii="標楷體" w:eastAsia="標楷體" w:hAnsi="標楷體"/>
                <w:b/>
                <w:color w:val="000000" w:themeColor="text1"/>
              </w:rPr>
              <w:t>（死亡</w:t>
            </w:r>
            <w:r w:rsidRPr="004D269A">
              <w:rPr>
                <w:rFonts w:ascii="標楷體" w:eastAsia="標楷體" w:hAnsi="標楷體" w:hint="eastAsia"/>
                <w:b/>
                <w:color w:val="000000" w:themeColor="text1"/>
              </w:rPr>
              <w:t>災害</w:t>
            </w:r>
            <w:r w:rsidRPr="004D269A">
              <w:rPr>
                <w:rFonts w:ascii="標楷體" w:eastAsia="標楷體" w:hAnsi="標楷體"/>
                <w:b/>
                <w:color w:val="000000" w:themeColor="text1"/>
              </w:rPr>
              <w:t>或三人以上</w:t>
            </w:r>
            <w:proofErr w:type="gramStart"/>
            <w:r w:rsidRPr="004D269A">
              <w:rPr>
                <w:rFonts w:ascii="標楷體" w:eastAsia="標楷體" w:hAnsi="標楷體"/>
                <w:b/>
                <w:color w:val="000000" w:themeColor="text1"/>
              </w:rPr>
              <w:t>罹</w:t>
            </w:r>
            <w:proofErr w:type="gramEnd"/>
            <w:r w:rsidRPr="004D269A">
              <w:rPr>
                <w:rFonts w:ascii="標楷體" w:eastAsia="標楷體" w:hAnsi="標楷體"/>
                <w:b/>
                <w:color w:val="000000" w:themeColor="text1"/>
              </w:rPr>
              <w:t>災）</w:t>
            </w:r>
            <w:r w:rsidRPr="004D269A">
              <w:rPr>
                <w:rFonts w:ascii="標楷體" w:eastAsia="標楷體" w:hAnsi="標楷體" w:hint="eastAsia"/>
                <w:b/>
                <w:color w:val="000000" w:themeColor="text1"/>
              </w:rPr>
              <w:t>情形逐項說明</w:t>
            </w:r>
          </w:p>
        </w:tc>
        <w:tc>
          <w:tcPr>
            <w:tcW w:w="7080" w:type="dxa"/>
            <w:gridSpan w:val="5"/>
          </w:tcPr>
          <w:p w14:paraId="47533E65" w14:textId="77777777" w:rsidR="00900367" w:rsidRPr="00A36190" w:rsidRDefault="00900367" w:rsidP="00F709B0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55A12CE0" w14:textId="77777777" w:rsidR="00900367" w:rsidRPr="00A36190" w:rsidRDefault="00900367" w:rsidP="00900367">
      <w:pPr>
        <w:spacing w:line="320" w:lineRule="exact"/>
        <w:ind w:left="1041" w:hangingChars="400" w:hanging="1041"/>
        <w:jc w:val="both"/>
        <w:rPr>
          <w:rFonts w:ascii="標楷體" w:eastAsia="標楷體"/>
          <w:b/>
          <w:color w:val="000000" w:themeColor="text1"/>
          <w:sz w:val="26"/>
          <w:szCs w:val="26"/>
          <w:u w:val="single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備註：1.機關名稱、單位名稱及工程名稱，請填正式名稱（不得為簡稱及簡體字）且與契約簽約名稱相符，如有</w:t>
      </w:r>
      <w:proofErr w:type="gramStart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變更請提佐證</w:t>
      </w:r>
      <w:proofErr w:type="gramEnd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資料；若以開口契約子案推薦者，其工程名稱請填寫子案名稱，經費需占總工程契約金額百分之二十五以上，另該子案施工查核紀錄請專案於指定之資訊網路系統登錄。</w:t>
      </w:r>
    </w:p>
    <w:p w14:paraId="2343706F" w14:textId="77777777" w:rsidR="00900367" w:rsidRPr="00A36190" w:rsidRDefault="00900367" w:rsidP="00900367">
      <w:pPr>
        <w:spacing w:line="320" w:lineRule="exact"/>
        <w:ind w:leftChars="332" w:left="862" w:hangingChars="25" w:hanging="65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2.有「※」符號者</w:t>
      </w:r>
      <w:proofErr w:type="gramStart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為必填之</w:t>
      </w:r>
      <w:proofErr w:type="gramEnd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欄位，如有</w:t>
      </w:r>
      <w:proofErr w:type="gramStart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漏填即不予</w:t>
      </w:r>
      <w:proofErr w:type="gramEnd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列入評審。</w:t>
      </w:r>
    </w:p>
    <w:p w14:paraId="6D3D0ABE" w14:textId="77777777" w:rsidR="00900367" w:rsidRPr="00A36190" w:rsidRDefault="00900367" w:rsidP="00900367">
      <w:pPr>
        <w:spacing w:line="320" w:lineRule="exac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3.建築師事務所之統一編號請填寫負責人身分證字號。</w:t>
      </w:r>
    </w:p>
    <w:p w14:paraId="59D2129C" w14:textId="77777777" w:rsidR="00900367" w:rsidRPr="00A36190" w:rsidRDefault="00900367" w:rsidP="00900367">
      <w:pPr>
        <w:spacing w:line="340" w:lineRule="exac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4.分包廠商應由得標廠商將分包契約報備於工程主辦機關，且分包廠商之分包比率需達契約金額百分之二十五以上；其中分包比率以工程主辦機關與得標廠商間之契約金額（單價）為計算基準。統包工程亦同，惟設計單位屬分包廠商者，不受前述分包比率限制。</w:t>
      </w:r>
    </w:p>
    <w:p w14:paraId="6B20C09D" w14:textId="77777777" w:rsidR="00900367" w:rsidRPr="00A36190" w:rsidRDefault="00900367" w:rsidP="00900367">
      <w:pPr>
        <w:spacing w:line="340" w:lineRule="exac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5.分包廠商需經機關同意始得推薦，且分包契約之報備應於主管機關推薦參選前完成。</w:t>
      </w:r>
    </w:p>
    <w:p w14:paraId="628A2DFC" w14:textId="77777777" w:rsidR="00900367" w:rsidRPr="00A36190" w:rsidRDefault="00900367" w:rsidP="00900367">
      <w:pPr>
        <w:spacing w:line="340" w:lineRule="exac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6.機關提報「公共工程金質獎」之公共工程品質優良獎，應完整填報欲推薦機關及單位</w:t>
      </w:r>
      <w:proofErr w:type="gramStart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（</w:t>
      </w:r>
      <w:proofErr w:type="gramEnd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例如：共同承攬廠商、符合推薦資格之分包廠商</w:t>
      </w:r>
      <w:r w:rsidRPr="00A36190">
        <w:rPr>
          <w:rFonts w:ascii="標楷體" w:eastAsia="標楷體"/>
          <w:b/>
          <w:color w:val="000000" w:themeColor="text1"/>
          <w:sz w:val="26"/>
          <w:szCs w:val="26"/>
        </w:rPr>
        <w:t>…</w:t>
      </w: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等</w:t>
      </w:r>
      <w:proofErr w:type="gramStart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）</w:t>
      </w:r>
      <w:proofErr w:type="gramEnd"/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。本獎項之獎勵對象以推薦表之受推薦機關及單位為限。</w:t>
      </w:r>
    </w:p>
    <w:p w14:paraId="6A130C90" w14:textId="77777777" w:rsidR="00900367" w:rsidRPr="00A36190" w:rsidRDefault="00900367" w:rsidP="00900367">
      <w:pPr>
        <w:spacing w:line="340" w:lineRule="exac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A36190">
        <w:rPr>
          <w:rFonts w:ascii="標楷體" w:eastAsia="標楷體" w:hint="eastAsia"/>
          <w:b/>
          <w:color w:val="000000" w:themeColor="text1"/>
          <w:sz w:val="26"/>
          <w:szCs w:val="26"/>
        </w:rPr>
        <w:t>7.若推薦參選工程於履約期間有辦理變更契約、增減契約金額，則推薦級別以推薦當時之契約金額認定。</w:t>
      </w:r>
    </w:p>
    <w:p w14:paraId="77D5DF5A" w14:textId="77777777" w:rsidR="00900367" w:rsidRDefault="00900367" w:rsidP="00900367">
      <w:pPr>
        <w:spacing w:line="340" w:lineRule="exac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4D269A">
        <w:rPr>
          <w:rFonts w:ascii="標楷體" w:eastAsia="標楷體" w:hint="eastAsia"/>
          <w:b/>
          <w:color w:val="000000" w:themeColor="text1"/>
          <w:sz w:val="26"/>
          <w:szCs w:val="26"/>
        </w:rPr>
        <w:t>8.若以財物採購兼有工程性質推薦者，其工程名稱請填寫該案工程之名稱，該案相關資料及施工查核紀錄請登載至公共工程標案管理</w:t>
      </w:r>
      <w:proofErr w:type="gramStart"/>
      <w:r w:rsidRPr="004D269A">
        <w:rPr>
          <w:rFonts w:ascii="標楷體" w:eastAsia="標楷體" w:hint="eastAsia"/>
          <w:b/>
          <w:color w:val="000000" w:themeColor="text1"/>
          <w:sz w:val="26"/>
          <w:szCs w:val="26"/>
        </w:rPr>
        <w:t>糸</w:t>
      </w:r>
      <w:proofErr w:type="gramEnd"/>
      <w:r w:rsidRPr="004D269A">
        <w:rPr>
          <w:rFonts w:ascii="標楷體" w:eastAsia="標楷體" w:hint="eastAsia"/>
          <w:b/>
          <w:color w:val="000000" w:themeColor="text1"/>
          <w:sz w:val="26"/>
          <w:szCs w:val="26"/>
        </w:rPr>
        <w:t>統。</w:t>
      </w:r>
    </w:p>
    <w:p w14:paraId="62E6873D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02F60369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5FC7D71D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24C52969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352FC4F7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238273E3" w14:textId="77777777" w:rsidR="00900367" w:rsidRDefault="00900367" w:rsidP="0090036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0B12ABD8" w14:textId="77777777" w:rsidR="00900367" w:rsidRPr="005D7559" w:rsidRDefault="00900367" w:rsidP="00900367">
      <w:pPr>
        <w:spacing w:line="440" w:lineRule="exact"/>
        <w:ind w:right="-510"/>
        <w:jc w:val="both"/>
        <w:rPr>
          <w:rFonts w:eastAsia="標楷體" w:hint="eastAsia"/>
          <w:b/>
          <w:color w:val="000000" w:themeColor="text1"/>
          <w:sz w:val="32"/>
          <w:szCs w:val="32"/>
        </w:rPr>
      </w:pPr>
    </w:p>
    <w:p w14:paraId="684329AB" w14:textId="12FFA58B" w:rsidR="00F5307B" w:rsidRPr="002C12D2" w:rsidRDefault="00F5307B" w:rsidP="00F5307B">
      <w:pPr>
        <w:spacing w:afterLines="50" w:after="180" w:line="360" w:lineRule="exact"/>
        <w:ind w:right="-510"/>
        <w:jc w:val="both"/>
        <w:rPr>
          <w:rFonts w:eastAsia="標楷體"/>
          <w:b/>
          <w:sz w:val="32"/>
          <w:szCs w:val="32"/>
        </w:rPr>
      </w:pPr>
      <w:r w:rsidRPr="002C12D2">
        <w:rPr>
          <w:rFonts w:eastAsia="標楷體" w:hint="eastAsia"/>
          <w:b/>
          <w:sz w:val="32"/>
          <w:szCs w:val="32"/>
        </w:rPr>
        <w:lastRenderedPageBreak/>
        <w:t>附件</w:t>
      </w:r>
      <w:r>
        <w:rPr>
          <w:rFonts w:eastAsia="標楷體" w:hint="eastAsia"/>
          <w:b/>
          <w:sz w:val="32"/>
          <w:szCs w:val="32"/>
        </w:rPr>
        <w:t>一</w:t>
      </w:r>
    </w:p>
    <w:p w14:paraId="7292E754" w14:textId="5FAE8D2D" w:rsidR="00042BB2" w:rsidRPr="005D4325" w:rsidRDefault="002042AE" w:rsidP="00F5307B">
      <w:pPr>
        <w:pStyle w:val="21"/>
        <w:spacing w:line="360" w:lineRule="exact"/>
        <w:ind w:right="-692" w:hanging="720"/>
        <w:jc w:val="center"/>
        <w:rPr>
          <w:rFonts w:ascii="標楷體" w:eastAsia="標楷體"/>
          <w:b/>
          <w:sz w:val="32"/>
        </w:rPr>
      </w:pPr>
      <w:r w:rsidRPr="005D4325">
        <w:rPr>
          <w:rFonts w:ascii="標楷體" w:eastAsia="標楷體" w:hint="eastAsia"/>
          <w:b/>
          <w:sz w:val="32"/>
        </w:rPr>
        <w:t>表二：</w:t>
      </w:r>
      <w:r w:rsidR="009406A8" w:rsidRPr="005D4325">
        <w:rPr>
          <w:rFonts w:ascii="標楷體" w:eastAsia="標楷體" w:hint="eastAsia"/>
          <w:b/>
          <w:sz w:val="32"/>
        </w:rPr>
        <w:t>公共工程品質優良獎</w:t>
      </w:r>
      <w:r w:rsidR="00B57B21" w:rsidRPr="005D4325">
        <w:rPr>
          <w:rFonts w:ascii="標楷體" w:eastAsia="標楷體" w:hint="eastAsia"/>
          <w:b/>
          <w:sz w:val="32"/>
        </w:rPr>
        <w:t>推薦</w:t>
      </w:r>
      <w:r w:rsidR="00CB13FF" w:rsidRPr="005D4325">
        <w:rPr>
          <w:rFonts w:ascii="標楷體" w:eastAsia="標楷體" w:hint="eastAsia"/>
          <w:b/>
          <w:sz w:val="32"/>
        </w:rPr>
        <w:t>資格</w:t>
      </w:r>
      <w:r w:rsidR="009E771A" w:rsidRPr="005D4325">
        <w:rPr>
          <w:rFonts w:ascii="標楷體" w:eastAsia="標楷體" w:hint="eastAsia"/>
          <w:b/>
          <w:sz w:val="32"/>
        </w:rPr>
        <w:t>檢核</w:t>
      </w:r>
      <w:r w:rsidR="00CB13FF" w:rsidRPr="005D4325">
        <w:rPr>
          <w:rFonts w:ascii="標楷體" w:eastAsia="標楷體" w:hint="eastAsia"/>
          <w:b/>
          <w:sz w:val="32"/>
        </w:rPr>
        <w:t>表</w:t>
      </w:r>
    </w:p>
    <w:p w14:paraId="08C16A58" w14:textId="77777777" w:rsidR="002042AE" w:rsidRPr="00733AA6" w:rsidRDefault="002042AE" w:rsidP="002042AE">
      <w:pPr>
        <w:pStyle w:val="21"/>
        <w:spacing w:line="440" w:lineRule="exact"/>
        <w:ind w:right="-692" w:hanging="720"/>
        <w:jc w:val="center"/>
        <w:rPr>
          <w:rFonts w:ascii="標楷體" w:eastAsia="標楷體"/>
          <w:sz w:val="32"/>
        </w:rPr>
      </w:pPr>
    </w:p>
    <w:p w14:paraId="2A7565D2" w14:textId="747E79DE" w:rsidR="009C5890" w:rsidRDefault="00CB13FF" w:rsidP="00F5307B">
      <w:pPr>
        <w:snapToGrid w:val="0"/>
        <w:ind w:leftChars="-118" w:left="-283"/>
        <w:jc w:val="both"/>
        <w:rPr>
          <w:rFonts w:ascii="標楷體" w:eastAsia="標楷體" w:hAnsi="標楷體"/>
          <w:b/>
          <w:sz w:val="28"/>
          <w:szCs w:val="28"/>
        </w:rPr>
      </w:pPr>
      <w:r w:rsidRPr="00733AA6">
        <w:rPr>
          <w:rFonts w:ascii="標楷體" w:eastAsia="標楷體" w:hAnsi="標楷體" w:hint="eastAsia"/>
          <w:b/>
          <w:sz w:val="28"/>
          <w:szCs w:val="28"/>
        </w:rPr>
        <w:t>工程名稱：</w:t>
      </w:r>
    </w:p>
    <w:p w14:paraId="2CE9F1EF" w14:textId="77777777" w:rsidR="007A3FEF" w:rsidRPr="00733AA6" w:rsidRDefault="007A3FEF" w:rsidP="00F5307B">
      <w:pPr>
        <w:snapToGrid w:val="0"/>
        <w:ind w:leftChars="-118" w:left="-283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685"/>
        <w:gridCol w:w="676"/>
        <w:gridCol w:w="742"/>
        <w:gridCol w:w="567"/>
        <w:gridCol w:w="708"/>
        <w:gridCol w:w="709"/>
        <w:gridCol w:w="709"/>
        <w:gridCol w:w="1559"/>
      </w:tblGrid>
      <w:tr w:rsidR="00733AA6" w:rsidRPr="00733AA6" w14:paraId="40CCBAF5" w14:textId="77777777" w:rsidTr="003722D5">
        <w:trPr>
          <w:trHeight w:val="565"/>
          <w:tblHeader/>
        </w:trPr>
        <w:tc>
          <w:tcPr>
            <w:tcW w:w="673" w:type="dxa"/>
            <w:vMerge w:val="restart"/>
            <w:vAlign w:val="center"/>
          </w:tcPr>
          <w:p w14:paraId="63CBD2BB" w14:textId="77777777" w:rsidR="00CB13FF" w:rsidRPr="00733AA6" w:rsidRDefault="00CB13FF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3685" w:type="dxa"/>
            <w:vMerge w:val="restart"/>
            <w:vAlign w:val="center"/>
          </w:tcPr>
          <w:p w14:paraId="1D604CB1" w14:textId="5F807944" w:rsidR="00CB13FF" w:rsidRPr="00733AA6" w:rsidRDefault="009E771A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sz w:val="28"/>
                <w:szCs w:val="28"/>
              </w:rPr>
              <w:t>檢核</w:t>
            </w:r>
            <w:r w:rsidR="008B7784" w:rsidRPr="00733AA6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4111" w:type="dxa"/>
            <w:gridSpan w:val="6"/>
          </w:tcPr>
          <w:p w14:paraId="126AE657" w14:textId="77777777" w:rsidR="00CB13FF" w:rsidRPr="00733AA6" w:rsidRDefault="009E771A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sz w:val="28"/>
                <w:szCs w:val="28"/>
              </w:rPr>
              <w:t>檢核</w:t>
            </w:r>
            <w:r w:rsidR="00CB13FF" w:rsidRPr="00733AA6"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  <w:tc>
          <w:tcPr>
            <w:tcW w:w="1559" w:type="dxa"/>
            <w:vMerge w:val="restart"/>
            <w:vAlign w:val="center"/>
          </w:tcPr>
          <w:p w14:paraId="2A134863" w14:textId="77777777" w:rsidR="00CB13FF" w:rsidRPr="00733AA6" w:rsidRDefault="00CB13FF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733AA6" w:rsidRPr="00733AA6" w14:paraId="1AFC7FE6" w14:textId="77777777" w:rsidTr="003722D5">
        <w:trPr>
          <w:trHeight w:val="687"/>
          <w:tblHeader/>
        </w:trPr>
        <w:tc>
          <w:tcPr>
            <w:tcW w:w="673" w:type="dxa"/>
            <w:vMerge/>
          </w:tcPr>
          <w:p w14:paraId="092D1D4D" w14:textId="77777777" w:rsidR="009B5961" w:rsidRPr="00733AA6" w:rsidRDefault="009B5961" w:rsidP="003722D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22C9D3B6" w14:textId="77777777" w:rsidR="009B5961" w:rsidRPr="00733AA6" w:rsidRDefault="009B5961" w:rsidP="003722D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3CBC48F" w14:textId="77777777" w:rsidR="009B5961" w:rsidRPr="00733AA6" w:rsidRDefault="009B5961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="00892B40"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辦</w:t>
            </w: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機關</w:t>
            </w:r>
          </w:p>
        </w:tc>
        <w:tc>
          <w:tcPr>
            <w:tcW w:w="2126" w:type="dxa"/>
            <w:gridSpan w:val="3"/>
            <w:vAlign w:val="center"/>
          </w:tcPr>
          <w:p w14:paraId="2B407AD1" w14:textId="77777777" w:rsidR="009B5961" w:rsidRPr="00733AA6" w:rsidRDefault="009B5961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="00892B40"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管</w:t>
            </w: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機關</w:t>
            </w:r>
          </w:p>
        </w:tc>
        <w:tc>
          <w:tcPr>
            <w:tcW w:w="1559" w:type="dxa"/>
            <w:vMerge/>
          </w:tcPr>
          <w:p w14:paraId="63B467BC" w14:textId="77777777" w:rsidR="009B5961" w:rsidRPr="00733AA6" w:rsidRDefault="009B5961" w:rsidP="003722D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5CBFAFD5" w14:textId="77777777" w:rsidTr="003722D5">
        <w:trPr>
          <w:trHeight w:val="338"/>
          <w:tblHeader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63C363E8" w14:textId="77777777" w:rsidR="009B5961" w:rsidRPr="00733AA6" w:rsidRDefault="009B5961" w:rsidP="003722D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59DCB4D0" w14:textId="77777777" w:rsidR="009B5961" w:rsidRPr="00733AA6" w:rsidRDefault="009B5961" w:rsidP="003722D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76" w:type="dxa"/>
            <w:vAlign w:val="center"/>
          </w:tcPr>
          <w:p w14:paraId="0311813C" w14:textId="77777777" w:rsidR="009B5961" w:rsidRPr="00733AA6" w:rsidRDefault="009B5961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42" w:type="dxa"/>
            <w:vAlign w:val="center"/>
          </w:tcPr>
          <w:p w14:paraId="51977CF7" w14:textId="77777777" w:rsidR="009B5961" w:rsidRPr="00733AA6" w:rsidRDefault="009B5961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567" w:type="dxa"/>
            <w:vAlign w:val="center"/>
          </w:tcPr>
          <w:p w14:paraId="3BA1E2FB" w14:textId="77777777" w:rsidR="009B5961" w:rsidRPr="00733AA6" w:rsidRDefault="009B5961" w:rsidP="003722D5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不適用</w:t>
            </w:r>
          </w:p>
        </w:tc>
        <w:tc>
          <w:tcPr>
            <w:tcW w:w="708" w:type="dxa"/>
            <w:vAlign w:val="center"/>
          </w:tcPr>
          <w:p w14:paraId="4C8D7A18" w14:textId="77777777" w:rsidR="009B5961" w:rsidRPr="00733AA6" w:rsidRDefault="009B5961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09" w:type="dxa"/>
            <w:vAlign w:val="center"/>
          </w:tcPr>
          <w:p w14:paraId="6A91CC6C" w14:textId="77777777" w:rsidR="009B5961" w:rsidRPr="00733AA6" w:rsidRDefault="009B5961" w:rsidP="003722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709" w:type="dxa"/>
            <w:vAlign w:val="center"/>
          </w:tcPr>
          <w:p w14:paraId="765C460A" w14:textId="77777777" w:rsidR="009B5961" w:rsidRPr="00733AA6" w:rsidRDefault="009B5961" w:rsidP="003722D5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不適用</w:t>
            </w:r>
          </w:p>
        </w:tc>
        <w:tc>
          <w:tcPr>
            <w:tcW w:w="1559" w:type="dxa"/>
            <w:vMerge/>
          </w:tcPr>
          <w:p w14:paraId="4CF7E2AC" w14:textId="77777777" w:rsidR="009B5961" w:rsidRPr="00733AA6" w:rsidRDefault="009B5961" w:rsidP="003722D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6B56D304" w14:textId="77777777" w:rsidTr="003722D5">
        <w:trPr>
          <w:trHeight w:val="602"/>
        </w:trPr>
        <w:tc>
          <w:tcPr>
            <w:tcW w:w="673" w:type="dxa"/>
            <w:vMerge w:val="restart"/>
            <w:vAlign w:val="center"/>
          </w:tcPr>
          <w:p w14:paraId="40C965EE" w14:textId="77777777" w:rsidR="0056037C" w:rsidRPr="00733AA6" w:rsidRDefault="0056037C" w:rsidP="0056037C">
            <w:pPr>
              <w:adjustRightInd/>
              <w:spacing w:line="32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推薦基準</w:t>
            </w:r>
          </w:p>
        </w:tc>
        <w:tc>
          <w:tcPr>
            <w:tcW w:w="3685" w:type="dxa"/>
          </w:tcPr>
          <w:p w14:paraId="0958365A" w14:textId="381AF89C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3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參選工程自開工日起至參選當年度6月30日止，施工進度達20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％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至90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％</w:t>
            </w:r>
            <w:proofErr w:type="gramStart"/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是否有每12個月查核至少2次。(詳附件案例說明)</w:t>
            </w:r>
          </w:p>
        </w:tc>
        <w:tc>
          <w:tcPr>
            <w:tcW w:w="676" w:type="dxa"/>
          </w:tcPr>
          <w:p w14:paraId="1829DAD6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18BD09C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2DD0F2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23B594B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1781F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E24EE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FAC4A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5F953A64" w14:textId="77777777" w:rsidTr="003722D5">
        <w:trPr>
          <w:trHeight w:val="610"/>
        </w:trPr>
        <w:tc>
          <w:tcPr>
            <w:tcW w:w="673" w:type="dxa"/>
            <w:vMerge/>
          </w:tcPr>
          <w:p w14:paraId="7CEA4200" w14:textId="77777777" w:rsidR="0056037C" w:rsidRPr="00733AA6" w:rsidRDefault="0056037C" w:rsidP="0056037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1F2FC73" w14:textId="561BDDE8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3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參選工程於檢核期程內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是否有至少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1次查核分數達85分以上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676" w:type="dxa"/>
          </w:tcPr>
          <w:p w14:paraId="21CBAAC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1D62AC4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788E96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45030C6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0075D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B63E9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8C974D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4AE42C00" w14:textId="77777777" w:rsidTr="003722D5">
        <w:trPr>
          <w:trHeight w:val="610"/>
        </w:trPr>
        <w:tc>
          <w:tcPr>
            <w:tcW w:w="673" w:type="dxa"/>
            <w:vMerge/>
          </w:tcPr>
          <w:p w14:paraId="7AEDEADC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45806A4" w14:textId="20E37F05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3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參選工程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施工進度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達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0％以上，且進度落後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5％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以內。</w:t>
            </w:r>
          </w:p>
        </w:tc>
        <w:tc>
          <w:tcPr>
            <w:tcW w:w="676" w:type="dxa"/>
          </w:tcPr>
          <w:p w14:paraId="100379DA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7066637A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0343DF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4F81ED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38389D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E0BED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0730B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56179771" w14:textId="77777777" w:rsidTr="003722D5">
        <w:trPr>
          <w:trHeight w:val="610"/>
        </w:trPr>
        <w:tc>
          <w:tcPr>
            <w:tcW w:w="673" w:type="dxa"/>
            <w:vMerge/>
          </w:tcPr>
          <w:p w14:paraId="2E78E833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F70AB17" w14:textId="76578DF3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3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設施工程類，如為機電設備並單獨辦理發包者，是否已完成全部系統測試及試運轉，且性能符合設計需求。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06084E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21D722A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58415F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D0ACE8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86207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993DF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EA1AE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7795160F" w14:textId="77777777" w:rsidTr="003722D5">
        <w:trPr>
          <w:trHeight w:val="610"/>
        </w:trPr>
        <w:tc>
          <w:tcPr>
            <w:tcW w:w="673" w:type="dxa"/>
            <w:vMerge/>
          </w:tcPr>
          <w:p w14:paraId="499A629F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2C63F0F" w14:textId="11C54185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3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屬公共工程生態檢核注意事項第2點須辦理生態檢核作業之工程，是否符合該注意事項第12點及第13點規定。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A6DFF5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78EA4F40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EF3A7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A3D18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A94AF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AE687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EA3237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6AF18D14" w14:textId="77777777" w:rsidTr="003722D5">
        <w:trPr>
          <w:trHeight w:val="610"/>
        </w:trPr>
        <w:tc>
          <w:tcPr>
            <w:tcW w:w="673" w:type="dxa"/>
            <w:vMerge/>
          </w:tcPr>
          <w:p w14:paraId="66852A5A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DB6AB7E" w14:textId="3D9D9463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3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以開口契約子案推薦者，其推薦子案經費是否占總工程契約金額2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5％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="00EB46C9" w:rsidRPr="005603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3DDD0BA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6F9D1BC7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3F819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45ACDF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9CC71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8F6E76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8D9748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7A5513F2" w14:textId="77777777" w:rsidTr="003722D5">
        <w:trPr>
          <w:trHeight w:val="610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61590EFC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A0B629" w14:textId="587D168B" w:rsidR="0056037C" w:rsidRPr="0056037C" w:rsidRDefault="0056037C" w:rsidP="00B01388">
            <w:pPr>
              <w:numPr>
                <w:ilvl w:val="0"/>
                <w:numId w:val="36"/>
              </w:numPr>
              <w:adjustRightInd/>
              <w:spacing w:line="260" w:lineRule="exact"/>
              <w:ind w:left="704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/>
                <w:sz w:val="28"/>
                <w:szCs w:val="28"/>
              </w:rPr>
              <w:t>分包廠商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由得標廠商將分包契約報備於工程主辦機關，且分包廠商之分包比率達契約金額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25％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以上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。(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統包工程亦同，惟設計單位屬分包廠商者，不受前述分包比率限制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207909D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14:paraId="5E7BCA8F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16AC09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D2B82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F0673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B3C2A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3E6FD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6984BE52" w14:textId="77777777" w:rsidTr="003722D5">
        <w:trPr>
          <w:trHeight w:val="933"/>
        </w:trPr>
        <w:tc>
          <w:tcPr>
            <w:tcW w:w="673" w:type="dxa"/>
            <w:vMerge w:val="restart"/>
            <w:tcBorders>
              <w:top w:val="single" w:sz="4" w:space="0" w:color="auto"/>
            </w:tcBorders>
            <w:vAlign w:val="center"/>
          </w:tcPr>
          <w:p w14:paraId="1D41B6F4" w14:textId="086D6F9C" w:rsidR="0056037C" w:rsidRPr="00733AA6" w:rsidRDefault="0056037C" w:rsidP="0056037C">
            <w:pPr>
              <w:spacing w:line="320" w:lineRule="exact"/>
              <w:ind w:leftChars="12" w:left="2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不得推薦評審或不納入得獎名單情形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D146B7B" w14:textId="4B0EBAB3" w:rsidR="0056037C" w:rsidRPr="0056037C" w:rsidRDefault="0056037C" w:rsidP="00B01388">
            <w:pPr>
              <w:pStyle w:val="af"/>
              <w:numPr>
                <w:ilvl w:val="0"/>
                <w:numId w:val="37"/>
              </w:numPr>
              <w:adjustRightInd/>
              <w:spacing w:line="260" w:lineRule="exact"/>
              <w:ind w:leftChars="0" w:left="772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參選工程於推薦截止日前3年內或評審</w:t>
            </w:r>
            <w:proofErr w:type="gramStart"/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是否未曾於工作</w:t>
            </w:r>
            <w:r w:rsidR="00EC3EE8">
              <w:rPr>
                <w:rFonts w:ascii="標楷體" w:eastAsia="標楷體" w:hAnsi="標楷體" w:hint="eastAsia"/>
                <w:sz w:val="28"/>
                <w:szCs w:val="28"/>
              </w:rPr>
              <w:t>場所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發生死亡職災或</w:t>
            </w:r>
            <w:proofErr w:type="gramStart"/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罹</w:t>
            </w:r>
            <w:proofErr w:type="gramEnd"/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災住院人數未達3人。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136C3A68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3A0970D6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3A9F68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F020E3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E7CE49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E1A7D9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F12E2A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401A9FAE" w14:textId="77777777" w:rsidTr="003722D5">
        <w:trPr>
          <w:trHeight w:val="1398"/>
        </w:trPr>
        <w:tc>
          <w:tcPr>
            <w:tcW w:w="673" w:type="dxa"/>
            <w:vMerge/>
          </w:tcPr>
          <w:p w14:paraId="2486516B" w14:textId="77777777" w:rsidR="0056037C" w:rsidRPr="00733AA6" w:rsidRDefault="0056037C" w:rsidP="0056037C">
            <w:pPr>
              <w:spacing w:line="30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FEE327D" w14:textId="2A7218A8" w:rsidR="0056037C" w:rsidRPr="0056037C" w:rsidRDefault="0056037C" w:rsidP="00B01388">
            <w:pPr>
              <w:pStyle w:val="af"/>
              <w:numPr>
                <w:ilvl w:val="0"/>
                <w:numId w:val="37"/>
              </w:numPr>
              <w:adjustRightInd/>
              <w:spacing w:line="280" w:lineRule="exact"/>
              <w:ind w:leftChars="0" w:left="772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施工廠商於檢核期程內，是否未有因參選工程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違反職業安全衛生法或勞動檢查法規定，經勞動檢查機構處以全部停工或部分停工合計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次以上、或累計罰鍰金額達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新臺幣75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萬元，且受處分件次與檢查次數之比率達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20％之情事。</w:t>
            </w:r>
          </w:p>
        </w:tc>
        <w:tc>
          <w:tcPr>
            <w:tcW w:w="676" w:type="dxa"/>
          </w:tcPr>
          <w:p w14:paraId="0013BD3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104F2F6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DACB14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0CAD9009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797B5B6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6E1F64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B6EFC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1E193963" w14:textId="77777777" w:rsidTr="003722D5">
        <w:trPr>
          <w:trHeight w:val="599"/>
        </w:trPr>
        <w:tc>
          <w:tcPr>
            <w:tcW w:w="673" w:type="dxa"/>
            <w:vMerge/>
          </w:tcPr>
          <w:p w14:paraId="586CBB23" w14:textId="1351F378" w:rsidR="0056037C" w:rsidRPr="00733AA6" w:rsidRDefault="0056037C" w:rsidP="0056037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E542141" w14:textId="0F5B3A4C" w:rsidR="0056037C" w:rsidRPr="0056037C" w:rsidRDefault="0056037C" w:rsidP="00B01388">
            <w:pPr>
              <w:pStyle w:val="af"/>
              <w:numPr>
                <w:ilvl w:val="0"/>
                <w:numId w:val="37"/>
              </w:numPr>
              <w:adjustRightInd/>
              <w:spacing w:line="300" w:lineRule="exact"/>
              <w:ind w:leftChars="0" w:left="772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施工廠商是否未有遭刊登政府採購公報且尚在停權期間之情事。</w:t>
            </w:r>
          </w:p>
        </w:tc>
        <w:tc>
          <w:tcPr>
            <w:tcW w:w="676" w:type="dxa"/>
          </w:tcPr>
          <w:p w14:paraId="5C8C97E6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18AC31D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01C6ED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5C392B3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183AE06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BE9A18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2A4EA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14D19990" w14:textId="77777777" w:rsidTr="003722D5">
        <w:trPr>
          <w:trHeight w:val="599"/>
        </w:trPr>
        <w:tc>
          <w:tcPr>
            <w:tcW w:w="673" w:type="dxa"/>
            <w:vMerge/>
          </w:tcPr>
          <w:p w14:paraId="4CE7AA6D" w14:textId="77777777" w:rsidR="0056037C" w:rsidRPr="00733AA6" w:rsidRDefault="0056037C" w:rsidP="0056037C">
            <w:pPr>
              <w:spacing w:line="320" w:lineRule="exact"/>
              <w:ind w:leftChars="12" w:left="2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E8205E4" w14:textId="3C3BCA8D" w:rsidR="0056037C" w:rsidRPr="0056037C" w:rsidRDefault="0056037C" w:rsidP="00B01388">
            <w:pPr>
              <w:pStyle w:val="af"/>
              <w:numPr>
                <w:ilvl w:val="0"/>
                <w:numId w:val="37"/>
              </w:numPr>
              <w:adjustRightInd/>
              <w:spacing w:line="260" w:lineRule="exact"/>
              <w:ind w:leftChars="0" w:left="772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施工廠商於推薦截止日前2年內，是否未有因參選工程違反環境保護法規，受主管機關處全部停工1次或部分停工2次以上之處分；契約金額在新臺幣2億元以上工程累計罰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鍰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金額達新臺幣100萬元；契約金額在新臺幣5,000萬元以上未達2億元之工程累計罰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鍰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金額達新臺幣30萬元；或未達新臺幣5,000萬元之工程累計罰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鍰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金額達</w:t>
            </w:r>
            <w:r w:rsidR="00EC3EE8" w:rsidRPr="0056037C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10萬元之情事。</w:t>
            </w:r>
          </w:p>
        </w:tc>
        <w:tc>
          <w:tcPr>
            <w:tcW w:w="676" w:type="dxa"/>
          </w:tcPr>
          <w:p w14:paraId="0D28E40F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74C1BA09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0ADA0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065A90EA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762318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5E2D3180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D0D6EB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097D4861" w14:textId="77777777" w:rsidTr="003722D5">
        <w:trPr>
          <w:trHeight w:val="599"/>
        </w:trPr>
        <w:tc>
          <w:tcPr>
            <w:tcW w:w="673" w:type="dxa"/>
            <w:vMerge w:val="restart"/>
          </w:tcPr>
          <w:p w14:paraId="48BB4C14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4626F2F" w14:textId="6C0E0BAF" w:rsidR="0056037C" w:rsidRPr="0056037C" w:rsidRDefault="0056037C" w:rsidP="0056037C">
            <w:pPr>
              <w:pStyle w:val="af"/>
              <w:numPr>
                <w:ilvl w:val="0"/>
                <w:numId w:val="37"/>
              </w:numPr>
              <w:adjustRightInd/>
              <w:spacing w:line="300" w:lineRule="exact"/>
              <w:ind w:leftChars="0" w:left="772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參選工程是否未曾獲得金質獎。</w:t>
            </w:r>
          </w:p>
        </w:tc>
        <w:tc>
          <w:tcPr>
            <w:tcW w:w="676" w:type="dxa"/>
          </w:tcPr>
          <w:p w14:paraId="5F5048B2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</w:tcPr>
          <w:p w14:paraId="2601C0B6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4ADD1C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115097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664D8D64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48361BAE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D0C0B2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37C" w:rsidRPr="00733AA6" w14:paraId="7B01733C" w14:textId="77777777" w:rsidTr="003722D5">
        <w:trPr>
          <w:trHeight w:val="599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53BEB7ED" w14:textId="77777777" w:rsidR="0056037C" w:rsidRPr="00733AA6" w:rsidRDefault="0056037C" w:rsidP="0056037C">
            <w:pPr>
              <w:spacing w:line="320" w:lineRule="exact"/>
              <w:ind w:left="5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A2E41A" w14:textId="305A31D7" w:rsidR="0056037C" w:rsidRPr="0056037C" w:rsidRDefault="0056037C" w:rsidP="0056037C">
            <w:pPr>
              <w:pStyle w:val="af"/>
              <w:numPr>
                <w:ilvl w:val="0"/>
                <w:numId w:val="37"/>
              </w:numPr>
              <w:adjustRightInd/>
              <w:spacing w:line="320" w:lineRule="exact"/>
              <w:ind w:leftChars="0" w:left="771" w:hanging="851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參選廠商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若有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遭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通知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刊登政府採購公報(包括經機關通知尚未刊登及停權期間尚未屆滿，不包括經撤銷通知處分確定)，或涉犯工程不法情事者(</w:t>
            </w:r>
            <w:proofErr w:type="gramStart"/>
            <w:r w:rsidRPr="0056037C">
              <w:rPr>
                <w:rFonts w:ascii="標楷體" w:eastAsia="標楷體" w:hAnsi="標楷體"/>
                <w:sz w:val="28"/>
                <w:szCs w:val="28"/>
              </w:rPr>
              <w:t>包括經緩起訴</w:t>
            </w:r>
            <w:proofErr w:type="gramEnd"/>
            <w:r w:rsidRPr="0056037C">
              <w:rPr>
                <w:rFonts w:ascii="標楷體" w:eastAsia="標楷體" w:hAnsi="標楷體"/>
                <w:sz w:val="28"/>
                <w:szCs w:val="28"/>
              </w:rPr>
              <w:t>、起訴及有罪判決，不包括經判決無罪確定)，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是否已由工程主辦機關</w:t>
            </w:r>
            <w:r w:rsidRPr="0056037C">
              <w:rPr>
                <w:rFonts w:ascii="標楷體" w:eastAsia="標楷體" w:hAnsi="標楷體"/>
                <w:sz w:val="28"/>
                <w:szCs w:val="28"/>
              </w:rPr>
              <w:t>查報</w:t>
            </w:r>
            <w:r w:rsidRPr="0056037C">
              <w:rPr>
                <w:rFonts w:ascii="標楷體" w:eastAsia="標楷體" w:hAnsi="標楷體" w:hint="eastAsia"/>
                <w:sz w:val="28"/>
                <w:szCs w:val="28"/>
              </w:rPr>
              <w:t>工程會。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2158D97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FE5B305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11A680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2D549D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13FC41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C10EB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5DAEA3" w14:textId="77777777" w:rsidR="0056037C" w:rsidRPr="00733AA6" w:rsidRDefault="0056037C" w:rsidP="0056037C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6934AE50" w14:textId="77777777" w:rsidTr="003722D5">
        <w:trPr>
          <w:trHeight w:val="599"/>
        </w:trPr>
        <w:tc>
          <w:tcPr>
            <w:tcW w:w="4358" w:type="dxa"/>
            <w:gridSpan w:val="2"/>
            <w:shd w:val="pct5" w:color="auto" w:fill="auto"/>
            <w:vAlign w:val="center"/>
          </w:tcPr>
          <w:p w14:paraId="1FA0A3D8" w14:textId="40D01EAA" w:rsidR="00DE1285" w:rsidRPr="00733AA6" w:rsidRDefault="003722D5" w:rsidP="003722D5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是否符合</w:t>
            </w:r>
            <w:r w:rsidR="00DE1285"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推薦資格</w:t>
            </w:r>
          </w:p>
        </w:tc>
        <w:tc>
          <w:tcPr>
            <w:tcW w:w="1985" w:type="dxa"/>
            <w:gridSpan w:val="3"/>
            <w:shd w:val="pct5" w:color="auto" w:fill="auto"/>
          </w:tcPr>
          <w:p w14:paraId="3AD3739D" w14:textId="69881552" w:rsidR="00DE1285" w:rsidRPr="00733AA6" w:rsidRDefault="003722D5" w:rsidP="003722D5">
            <w:pPr>
              <w:spacing w:line="28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126" w:type="dxa"/>
            <w:gridSpan w:val="3"/>
            <w:shd w:val="pct5" w:color="auto" w:fill="auto"/>
          </w:tcPr>
          <w:p w14:paraId="6905F729" w14:textId="75067C65" w:rsidR="00DE1285" w:rsidRPr="00733AA6" w:rsidRDefault="003722D5" w:rsidP="003722D5">
            <w:pPr>
              <w:spacing w:line="28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59" w:type="dxa"/>
            <w:shd w:val="pct5" w:color="auto" w:fill="auto"/>
          </w:tcPr>
          <w:p w14:paraId="24E7BC6F" w14:textId="36F505AC" w:rsidR="00DE1285" w:rsidRPr="00733AA6" w:rsidRDefault="000D149F" w:rsidP="003722D5">
            <w:pPr>
              <w:spacing w:line="28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733AA6" w:rsidRPr="00733AA6" w14:paraId="36F2874B" w14:textId="77777777" w:rsidTr="0077004D">
        <w:trPr>
          <w:trHeight w:val="599"/>
        </w:trPr>
        <w:tc>
          <w:tcPr>
            <w:tcW w:w="4358" w:type="dxa"/>
            <w:gridSpan w:val="2"/>
            <w:shd w:val="pct5" w:color="auto" w:fill="auto"/>
            <w:vAlign w:val="center"/>
          </w:tcPr>
          <w:p w14:paraId="0A3E23BB" w14:textId="29C88A88" w:rsidR="00DE1285" w:rsidRPr="00733AA6" w:rsidRDefault="003722D5" w:rsidP="003722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D3493D" w:rsidRPr="00733AA6"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</w:tc>
        <w:tc>
          <w:tcPr>
            <w:tcW w:w="1985" w:type="dxa"/>
            <w:gridSpan w:val="3"/>
            <w:shd w:val="pct5" w:color="auto" w:fill="auto"/>
            <w:vAlign w:val="center"/>
          </w:tcPr>
          <w:p w14:paraId="0013E759" w14:textId="77777777" w:rsidR="00DE1285" w:rsidRPr="00733AA6" w:rsidRDefault="00DE1285" w:rsidP="003722D5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14:paraId="1F00BE64" w14:textId="77777777" w:rsidR="00DE1285" w:rsidRPr="00733AA6" w:rsidRDefault="00DE1285" w:rsidP="003722D5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7A94BBB8" w14:textId="77777777" w:rsidR="00DE1285" w:rsidRPr="00733AA6" w:rsidRDefault="00DE1285" w:rsidP="003722D5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57D251F8" w14:textId="77777777" w:rsidTr="0077004D">
        <w:trPr>
          <w:trHeight w:val="599"/>
        </w:trPr>
        <w:tc>
          <w:tcPr>
            <w:tcW w:w="4358" w:type="dxa"/>
            <w:gridSpan w:val="2"/>
            <w:shd w:val="pct5" w:color="auto" w:fill="auto"/>
            <w:vAlign w:val="center"/>
          </w:tcPr>
          <w:p w14:paraId="2104EAE3" w14:textId="0D774499" w:rsidR="003722D5" w:rsidRPr="00733AA6" w:rsidRDefault="003722D5" w:rsidP="003722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主管機關</w:t>
            </w:r>
            <w:r w:rsidR="00D3493D" w:rsidRPr="00733AA6"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</w:tc>
        <w:tc>
          <w:tcPr>
            <w:tcW w:w="1985" w:type="dxa"/>
            <w:gridSpan w:val="3"/>
            <w:shd w:val="pct5" w:color="auto" w:fill="auto"/>
            <w:vAlign w:val="center"/>
          </w:tcPr>
          <w:p w14:paraId="54B3DC2F" w14:textId="77777777" w:rsidR="003722D5" w:rsidRPr="00733AA6" w:rsidRDefault="003722D5" w:rsidP="003722D5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14:paraId="1312C920" w14:textId="77777777" w:rsidR="003722D5" w:rsidRPr="00733AA6" w:rsidRDefault="003722D5" w:rsidP="003722D5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52BA8021" w14:textId="77777777" w:rsidR="003722D5" w:rsidRPr="00733AA6" w:rsidRDefault="003722D5" w:rsidP="003722D5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3172BB1" w14:textId="24A04BCB" w:rsidR="005C3BA0" w:rsidRPr="00733AA6" w:rsidRDefault="005C3BA0" w:rsidP="005C3BA0">
      <w:pPr>
        <w:pStyle w:val="21"/>
        <w:spacing w:line="440" w:lineRule="exact"/>
        <w:ind w:left="-993" w:right="-694"/>
        <w:jc w:val="both"/>
        <w:rPr>
          <w:rFonts w:ascii="標楷體" w:eastAsia="標楷體"/>
          <w:sz w:val="28"/>
        </w:rPr>
      </w:pPr>
      <w:r w:rsidRPr="00733AA6">
        <w:rPr>
          <w:rFonts w:ascii="標楷體" w:eastAsia="標楷體" w:hint="eastAsia"/>
          <w:sz w:val="28"/>
        </w:rPr>
        <w:t xml:space="preserve">     </w:t>
      </w:r>
      <w:r w:rsidRPr="00733AA6">
        <w:rPr>
          <w:rFonts w:ascii="標楷體" w:eastAsia="標楷體" w:hint="eastAsia"/>
          <w:b/>
          <w:bCs/>
          <w:sz w:val="28"/>
        </w:rPr>
        <w:t>填表說明</w:t>
      </w:r>
      <w:r w:rsidRPr="00733AA6">
        <w:rPr>
          <w:rFonts w:ascii="微軟正黑體" w:eastAsia="微軟正黑體" w:hAnsi="微軟正黑體" w:hint="eastAsia"/>
          <w:sz w:val="28"/>
        </w:rPr>
        <w:t>：</w:t>
      </w:r>
      <w:r w:rsidRPr="00733AA6">
        <w:rPr>
          <w:rFonts w:ascii="標楷體" w:eastAsia="標楷體" w:hint="eastAsia"/>
          <w:sz w:val="28"/>
        </w:rPr>
        <w:t>本表檢核結果任</w:t>
      </w:r>
      <w:proofErr w:type="gramStart"/>
      <w:r w:rsidRPr="00733AA6">
        <w:rPr>
          <w:rFonts w:ascii="標楷體" w:eastAsia="標楷體" w:hint="eastAsia"/>
          <w:sz w:val="28"/>
        </w:rPr>
        <w:t>一</w:t>
      </w:r>
      <w:proofErr w:type="gramEnd"/>
      <w:r w:rsidRPr="00733AA6">
        <w:rPr>
          <w:rFonts w:ascii="標楷體" w:eastAsia="標楷體" w:hint="eastAsia"/>
          <w:sz w:val="28"/>
        </w:rPr>
        <w:t>項目勾選「否」者</w:t>
      </w:r>
      <w:r w:rsidRPr="00733AA6">
        <w:rPr>
          <w:rFonts w:ascii="標楷體" w:eastAsia="標楷體"/>
          <w:sz w:val="28"/>
        </w:rPr>
        <w:t>，</w:t>
      </w:r>
      <w:r w:rsidRPr="00733AA6">
        <w:rPr>
          <w:rFonts w:ascii="標楷體" w:eastAsia="標楷體" w:hint="eastAsia"/>
          <w:sz w:val="28"/>
        </w:rPr>
        <w:t>不得</w:t>
      </w:r>
      <w:r w:rsidR="0018787B" w:rsidRPr="00733AA6">
        <w:rPr>
          <w:rFonts w:ascii="標楷體" w:eastAsia="標楷體" w:hint="eastAsia"/>
          <w:sz w:val="28"/>
        </w:rPr>
        <w:t>推薦參選</w:t>
      </w:r>
      <w:r w:rsidRPr="00733AA6">
        <w:rPr>
          <w:rFonts w:ascii="標楷體" w:eastAsia="標楷體" w:hint="eastAsia"/>
          <w:sz w:val="28"/>
        </w:rPr>
        <w:t>。</w:t>
      </w:r>
    </w:p>
    <w:p w14:paraId="7AF3D0FB" w14:textId="5CB973C5" w:rsidR="005C3BA0" w:rsidRPr="00733AA6" w:rsidRDefault="005C3BA0" w:rsidP="005C3BA0">
      <w:pPr>
        <w:pStyle w:val="21"/>
        <w:spacing w:line="440" w:lineRule="exact"/>
        <w:ind w:left="-993" w:right="-694"/>
        <w:jc w:val="both"/>
        <w:rPr>
          <w:rFonts w:ascii="標楷體" w:eastAsia="標楷體"/>
          <w:sz w:val="28"/>
        </w:rPr>
      </w:pPr>
      <w:r w:rsidRPr="00733AA6">
        <w:rPr>
          <w:rFonts w:ascii="標楷體" w:eastAsia="標楷體" w:hint="eastAsia"/>
          <w:b/>
          <w:bCs/>
          <w:sz w:val="28"/>
        </w:rPr>
        <w:t xml:space="preserve">       </w:t>
      </w:r>
    </w:p>
    <w:p w14:paraId="28BCE344" w14:textId="77777777" w:rsidR="005F3019" w:rsidRDefault="005F3019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144F261" w14:textId="77777777" w:rsidR="0088769C" w:rsidRDefault="0088769C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5D78897" w14:textId="77777777" w:rsidR="0088769C" w:rsidRDefault="0088769C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59B1CEF" w14:textId="77777777" w:rsidR="0088769C" w:rsidRDefault="0088769C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5C10FB1" w14:textId="77777777" w:rsidR="0088769C" w:rsidRDefault="0088769C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1CB9545" w14:textId="77777777" w:rsidR="0088769C" w:rsidRDefault="0088769C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6AE8AEB" w14:textId="77777777" w:rsidR="0088769C" w:rsidRPr="00733AA6" w:rsidRDefault="0088769C" w:rsidP="0073766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9511182" w14:textId="77777777" w:rsidR="000C670D" w:rsidRDefault="000C670D" w:rsidP="00DC63C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451BE38" w14:textId="77777777" w:rsidR="00B01388" w:rsidRDefault="00B01388" w:rsidP="00DC63C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6C46426" w14:textId="77777777" w:rsidR="00B01388" w:rsidRPr="00733AA6" w:rsidRDefault="00B01388" w:rsidP="00DC63C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f2"/>
        <w:tblW w:w="10172" w:type="dxa"/>
        <w:tblInd w:w="-283" w:type="dxa"/>
        <w:tblLook w:val="04A0" w:firstRow="1" w:lastRow="0" w:firstColumn="1" w:lastColumn="0" w:noHBand="0" w:noVBand="1"/>
      </w:tblPr>
      <w:tblGrid>
        <w:gridCol w:w="1951"/>
        <w:gridCol w:w="3260"/>
        <w:gridCol w:w="1701"/>
        <w:gridCol w:w="3260"/>
      </w:tblGrid>
      <w:tr w:rsidR="00733AA6" w:rsidRPr="00733AA6" w14:paraId="37DE190E" w14:textId="77777777" w:rsidTr="005D5F5C">
        <w:trPr>
          <w:trHeight w:val="691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8DFB876" w14:textId="00ACD6D0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參選工程團隊</w:t>
            </w:r>
          </w:p>
        </w:tc>
        <w:tc>
          <w:tcPr>
            <w:tcW w:w="3260" w:type="dxa"/>
            <w:vAlign w:val="center"/>
          </w:tcPr>
          <w:p w14:paraId="69B47EFA" w14:textId="681E01CC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印信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C781D2D" w14:textId="21C41422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主管機關</w:t>
            </w:r>
          </w:p>
        </w:tc>
        <w:tc>
          <w:tcPr>
            <w:tcW w:w="3260" w:type="dxa"/>
            <w:vAlign w:val="center"/>
          </w:tcPr>
          <w:p w14:paraId="370437D1" w14:textId="4E2CEEDF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印信</w:t>
            </w:r>
          </w:p>
        </w:tc>
      </w:tr>
      <w:tr w:rsidR="00733AA6" w:rsidRPr="00733AA6" w14:paraId="60E77A0B" w14:textId="77777777" w:rsidTr="005D5F5C">
        <w:trPr>
          <w:trHeight w:val="186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287BD52" w14:textId="40C493FA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</w:p>
        </w:tc>
        <w:tc>
          <w:tcPr>
            <w:tcW w:w="3260" w:type="dxa"/>
            <w:vAlign w:val="center"/>
          </w:tcPr>
          <w:p w14:paraId="6C76B7B9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173123F" w14:textId="18335B24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568FACDD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33AA6" w:rsidRPr="00733AA6" w14:paraId="58EEBB32" w14:textId="77777777" w:rsidTr="005D5F5C">
        <w:trPr>
          <w:trHeight w:val="186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89105BA" w14:textId="506DBBA1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設計單位</w:t>
            </w:r>
          </w:p>
        </w:tc>
        <w:tc>
          <w:tcPr>
            <w:tcW w:w="3260" w:type="dxa"/>
            <w:vAlign w:val="center"/>
          </w:tcPr>
          <w:p w14:paraId="45048C88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63DA5E7" w14:textId="22678A51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E9583D1" w14:textId="08F626DD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390D5F49" w14:textId="77777777" w:rsidTr="005D5F5C">
        <w:trPr>
          <w:trHeight w:val="186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4D2F9D9" w14:textId="1CC3F93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監造單位</w:t>
            </w:r>
          </w:p>
        </w:tc>
        <w:tc>
          <w:tcPr>
            <w:tcW w:w="3260" w:type="dxa"/>
            <w:vAlign w:val="center"/>
          </w:tcPr>
          <w:p w14:paraId="51C002F6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FF6CD81" w14:textId="478BC1AC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CC7D399" w14:textId="58E623C3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1F5299D4" w14:textId="77777777" w:rsidTr="005D5F5C">
        <w:trPr>
          <w:trHeight w:val="186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E1845A8" w14:textId="253C71C6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施工單位</w:t>
            </w:r>
          </w:p>
        </w:tc>
        <w:tc>
          <w:tcPr>
            <w:tcW w:w="3260" w:type="dxa"/>
            <w:vAlign w:val="center"/>
          </w:tcPr>
          <w:p w14:paraId="4441B3CC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BA36E55" w14:textId="3920A4B9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434F974" w14:textId="5E63899E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63D96D2B" w14:textId="77777777" w:rsidTr="006B09F2">
        <w:trPr>
          <w:trHeight w:val="204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377C731" w14:textId="1AE574A6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專案管理單位</w:t>
            </w:r>
          </w:p>
        </w:tc>
        <w:tc>
          <w:tcPr>
            <w:tcW w:w="3260" w:type="dxa"/>
            <w:vAlign w:val="center"/>
          </w:tcPr>
          <w:p w14:paraId="3A3299FA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4F76A8A6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521918C" w14:textId="372632C6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5EA84545" w14:textId="77777777" w:rsidTr="006B09F2">
        <w:trPr>
          <w:trHeight w:val="197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6159F" w14:textId="6FB8D53A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Ansi="標楷體" w:hint="eastAsia"/>
                <w:sz w:val="28"/>
                <w:szCs w:val="28"/>
              </w:rPr>
              <w:t>分包廠商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3B86095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E1C94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3C7B3B8C" w14:textId="77777777" w:rsidR="000C670D" w:rsidRPr="00733AA6" w:rsidRDefault="000C670D" w:rsidP="004661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3AA6" w:rsidRPr="00733AA6" w14:paraId="04D92E0A" w14:textId="77777777" w:rsidTr="00D55AD8">
        <w:trPr>
          <w:trHeight w:val="698"/>
        </w:trPr>
        <w:tc>
          <w:tcPr>
            <w:tcW w:w="10172" w:type="dxa"/>
            <w:gridSpan w:val="4"/>
            <w:vAlign w:val="center"/>
          </w:tcPr>
          <w:p w14:paraId="2AFE9CFC" w14:textId="2305111A" w:rsidR="00D55AD8" w:rsidRPr="00733AA6" w:rsidRDefault="00D55AD8" w:rsidP="00D55AD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3AA6">
              <w:rPr>
                <w:rFonts w:ascii="標楷體" w:eastAsia="標楷體" w:hint="eastAsia"/>
                <w:sz w:val="28"/>
              </w:rPr>
              <w:t xml:space="preserve">             </w:t>
            </w:r>
            <w:r w:rsidR="0086269C" w:rsidRPr="00733AA6">
              <w:rPr>
                <w:rFonts w:ascii="標楷體" w:eastAsia="標楷體" w:hint="eastAsia"/>
                <w:sz w:val="28"/>
              </w:rPr>
              <w:t xml:space="preserve">    </w:t>
            </w:r>
            <w:r w:rsidRPr="00733AA6">
              <w:rPr>
                <w:rFonts w:ascii="標楷體" w:eastAsia="標楷體" w:hint="eastAsia"/>
                <w:sz w:val="28"/>
              </w:rPr>
              <w:t>中  華  民  國      年     月     日</w:t>
            </w:r>
          </w:p>
        </w:tc>
      </w:tr>
    </w:tbl>
    <w:p w14:paraId="5DA32F91" w14:textId="77777777" w:rsidR="006B09F2" w:rsidRPr="00733AA6" w:rsidRDefault="006B09F2" w:rsidP="00D55AD8">
      <w:pPr>
        <w:spacing w:line="500" w:lineRule="exact"/>
        <w:ind w:leftChars="-118" w:left="-283"/>
        <w:rPr>
          <w:rFonts w:ascii="標楷體" w:eastAsia="標楷體" w:hAnsi="標楷體"/>
          <w:sz w:val="28"/>
          <w:szCs w:val="28"/>
        </w:rPr>
      </w:pPr>
    </w:p>
    <w:p w14:paraId="66D3E114" w14:textId="36A9D0C6" w:rsidR="006B09F2" w:rsidRPr="00733AA6" w:rsidRDefault="00900367" w:rsidP="006B09F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3CCE6C" wp14:editId="6274D204">
                <wp:simplePos x="0" y="0"/>
                <wp:positionH relativeFrom="column">
                  <wp:posOffset>-260350</wp:posOffset>
                </wp:positionH>
                <wp:positionV relativeFrom="paragraph">
                  <wp:posOffset>372110</wp:posOffset>
                </wp:positionV>
                <wp:extent cx="6854825" cy="4276725"/>
                <wp:effectExtent l="0" t="3175" r="0" b="0"/>
                <wp:wrapSquare wrapText="bothSides"/>
                <wp:docPr id="1164257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427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5EEA8" w14:textId="7DFE6A58" w:rsidR="006B09F2" w:rsidRDefault="00990366" w:rsidP="00362896">
                            <w:pPr>
                              <w:ind w:leftChars="-59" w:left="-1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FF57D5" wp14:editId="0E024B69">
                                  <wp:extent cx="6671945" cy="4076700"/>
                                  <wp:effectExtent l="0" t="0" r="0" b="0"/>
                                  <wp:docPr id="2090009042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1945" cy="407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CCE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0.5pt;margin-top:29.3pt;width:539.75pt;height:3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" filled="f" stroked="f">
                <v:textbox>
                  <w:txbxContent>
                    <w:p w14:paraId="7AA5EEA8" w14:textId="7DFE6A58" w:rsidR="006B09F2" w:rsidRDefault="00990366" w:rsidP="00362896">
                      <w:pPr>
                        <w:ind w:leftChars="-59" w:left="-14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FF57D5" wp14:editId="0E024B69">
                            <wp:extent cx="6671945" cy="4076700"/>
                            <wp:effectExtent l="0" t="0" r="0" b="0"/>
                            <wp:docPr id="2090009042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71945" cy="407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4D40">
        <w:rPr>
          <w:rFonts w:ascii="標楷體" w:eastAsia="標楷體" w:hAnsi="標楷體" w:hint="eastAsia"/>
          <w:sz w:val="28"/>
          <w:szCs w:val="28"/>
        </w:rPr>
        <w:t>表二附件</w:t>
      </w:r>
    </w:p>
    <w:p w14:paraId="33D4B344" w14:textId="77777777" w:rsidR="00990366" w:rsidRDefault="00990366" w:rsidP="00362896">
      <w:pPr>
        <w:spacing w:line="400" w:lineRule="exact"/>
        <w:ind w:leftChars="-118" w:left="-283"/>
        <w:rPr>
          <w:rFonts w:ascii="標楷體" w:eastAsia="標楷體" w:hAnsi="標楷體"/>
          <w:b/>
          <w:bCs/>
          <w:sz w:val="36"/>
          <w:szCs w:val="36"/>
        </w:rPr>
      </w:pPr>
    </w:p>
    <w:p w14:paraId="118F95E6" w14:textId="148B01E7" w:rsidR="00362896" w:rsidRPr="00FD3B7C" w:rsidRDefault="00362896" w:rsidP="00362896">
      <w:pPr>
        <w:spacing w:line="400" w:lineRule="exact"/>
        <w:ind w:leftChars="-118" w:left="-283"/>
        <w:rPr>
          <w:rFonts w:ascii="標楷體" w:eastAsia="標楷體" w:hAnsi="標楷體"/>
          <w:sz w:val="36"/>
          <w:szCs w:val="36"/>
        </w:rPr>
      </w:pPr>
      <w:r w:rsidRPr="00FD3B7C">
        <w:rPr>
          <w:rFonts w:ascii="標楷體" w:eastAsia="標楷體" w:hAnsi="標楷體" w:hint="eastAsia"/>
          <w:b/>
          <w:bCs/>
          <w:sz w:val="36"/>
          <w:szCs w:val="36"/>
        </w:rPr>
        <w:t>Q&amp;A</w:t>
      </w:r>
      <w:r w:rsidRPr="00FD3B7C">
        <w:rPr>
          <w:rFonts w:ascii="微軟正黑體" w:eastAsia="微軟正黑體" w:hAnsi="微軟正黑體" w:hint="eastAsia"/>
          <w:sz w:val="36"/>
          <w:szCs w:val="36"/>
        </w:rPr>
        <w:t>：</w:t>
      </w:r>
    </w:p>
    <w:p w14:paraId="4C765FD0" w14:textId="77777777" w:rsidR="00362896" w:rsidRPr="0056037C" w:rsidRDefault="00362896" w:rsidP="00362896">
      <w:pPr>
        <w:spacing w:line="400" w:lineRule="exact"/>
        <w:ind w:leftChars="-118" w:left="-283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Q1：參選工程若非於施工進度達20%至90%期間所辦理之查核，該查核次數是否納入每12個月應查核至少2次之查核次數計算？</w:t>
      </w:r>
    </w:p>
    <w:p w14:paraId="74467E6F" w14:textId="77777777" w:rsidR="00362896" w:rsidRPr="0056037C" w:rsidRDefault="00362896" w:rsidP="00362896">
      <w:pPr>
        <w:spacing w:line="400" w:lineRule="exact"/>
        <w:ind w:leftChars="-118" w:left="-283"/>
        <w:rPr>
          <w:rFonts w:ascii="標楷體" w:eastAsia="標楷體" w:hAnsi="標楷體"/>
          <w:sz w:val="28"/>
          <w:szCs w:val="28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A1：參選工程非於施工進度達20%至90%期間所辦理之查核，不納入金質獎要點所定「每12個月應查核至少2次」之查核次數計算。</w:t>
      </w:r>
    </w:p>
    <w:p w14:paraId="4F6D5A4A" w14:textId="77777777" w:rsidR="00362896" w:rsidRPr="0056037C" w:rsidRDefault="00362896" w:rsidP="00362896">
      <w:pPr>
        <w:spacing w:line="380" w:lineRule="exact"/>
        <w:ind w:leftChars="-118" w:left="-283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Q2：工程D須查核至少4次，是否只要於114/7/1~116/6/30查核4次即可?</w:t>
      </w:r>
    </w:p>
    <w:p w14:paraId="312DAD5D" w14:textId="4983AFCB" w:rsidR="00362896" w:rsidRPr="0056037C" w:rsidRDefault="00362896" w:rsidP="00362896">
      <w:pPr>
        <w:spacing w:line="380" w:lineRule="exact"/>
        <w:ind w:leftChars="-118" w:left="-283"/>
        <w:rPr>
          <w:rFonts w:ascii="標楷體" w:eastAsia="標楷體" w:hAnsi="標楷體"/>
          <w:b/>
          <w:bCs/>
          <w:sz w:val="28"/>
          <w:szCs w:val="28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A2：工程D於113/1</w:t>
      </w:r>
      <w:r w:rsidR="007A3FEF" w:rsidRPr="0056037C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7A3FEF" w:rsidRPr="0056037C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施工進度達20%，116/7/</w:t>
      </w:r>
      <w:r w:rsidR="007A3FEF" w:rsidRPr="0056037C">
        <w:rPr>
          <w:rFonts w:ascii="標楷體" w:eastAsia="標楷體" w:hAnsi="標楷體" w:hint="eastAsia"/>
          <w:b/>
          <w:bCs/>
          <w:sz w:val="28"/>
          <w:szCs w:val="28"/>
        </w:rPr>
        <w:t>20</w:t>
      </w: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施工進度達90%，如欲參選</w:t>
      </w:r>
      <w:proofErr w:type="gramStart"/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116</w:t>
      </w:r>
      <w:proofErr w:type="gramEnd"/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年度第27屆金質獎，應分別於114/7/1~115/6/30查核2次，及115/7/1</w:t>
      </w:r>
    </w:p>
    <w:p w14:paraId="40609284" w14:textId="77777777" w:rsidR="00362896" w:rsidRPr="0056037C" w:rsidRDefault="00362896" w:rsidP="00362896">
      <w:pPr>
        <w:spacing w:line="380" w:lineRule="exact"/>
        <w:ind w:leftChars="-118" w:left="-283"/>
        <w:rPr>
          <w:rFonts w:ascii="標楷體" w:eastAsia="標楷體" w:hAnsi="標楷體"/>
          <w:sz w:val="28"/>
          <w:szCs w:val="28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~116/6/30查核2次。</w:t>
      </w:r>
    </w:p>
    <w:p w14:paraId="53E1A19A" w14:textId="77777777" w:rsidR="00362896" w:rsidRPr="0056037C" w:rsidRDefault="00362896" w:rsidP="00362896">
      <w:pPr>
        <w:spacing w:line="380" w:lineRule="exact"/>
        <w:ind w:leftChars="-118" w:left="-283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Q3：工程E是否須於114/10/1~115/9/30查核2次?115/10/1~116/2/28是否需查核?</w:t>
      </w:r>
    </w:p>
    <w:p w14:paraId="12016E02" w14:textId="77777777" w:rsidR="00362896" w:rsidRPr="0056037C" w:rsidRDefault="00362896" w:rsidP="00362896">
      <w:pPr>
        <w:spacing w:line="380" w:lineRule="exact"/>
        <w:ind w:leftChars="-118" w:left="-283"/>
        <w:rPr>
          <w:rFonts w:ascii="標楷體" w:eastAsia="標楷體" w:hAnsi="標楷體"/>
          <w:sz w:val="28"/>
          <w:szCs w:val="28"/>
        </w:rPr>
      </w:pPr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A3：工程E於114/10/1施工進度達20%，116/2/28施工進度達90%，如欲參選</w:t>
      </w:r>
      <w:proofErr w:type="gramStart"/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116</w:t>
      </w:r>
      <w:proofErr w:type="gramEnd"/>
      <w:r w:rsidRPr="0056037C">
        <w:rPr>
          <w:rFonts w:ascii="標楷體" w:eastAsia="標楷體" w:hAnsi="標楷體" w:hint="eastAsia"/>
          <w:b/>
          <w:bCs/>
          <w:sz w:val="28"/>
          <w:szCs w:val="28"/>
        </w:rPr>
        <w:t>年度第27屆金質獎，應於114/10/1~115/9/30查核2次，若前開2次查核中，有1次是在115/7/1~115/9/30且為85分以上，則115/10/1~116/2/28無需查核。(因仍需符合115/7/1~116/6/30有1次查核分數85分以上的要求)</w:t>
      </w:r>
    </w:p>
    <w:p w14:paraId="25DF6804" w14:textId="77777777" w:rsidR="00D14137" w:rsidRPr="00D5721E" w:rsidRDefault="00D14137" w:rsidP="00D1413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t>附件一</w:t>
      </w:r>
    </w:p>
    <w:p w14:paraId="06A62F4F" w14:textId="77777777" w:rsidR="00D14137" w:rsidRPr="00D5721E" w:rsidRDefault="00D14137" w:rsidP="00D14137">
      <w:pPr>
        <w:pStyle w:val="21"/>
        <w:spacing w:after="120" w:line="480" w:lineRule="exact"/>
        <w:ind w:right="-692" w:hanging="720"/>
        <w:jc w:val="center"/>
        <w:rPr>
          <w:rFonts w:ascii="標楷體" w:eastAsia="標楷體"/>
          <w:b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lastRenderedPageBreak/>
        <w:t>表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32"/>
        </w:rPr>
        <w:t>三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32"/>
        </w:rPr>
        <w:t>：「公共工程金質獎」公共工程品質優良獎之工程自評意見表</w:t>
      </w:r>
    </w:p>
    <w:tbl>
      <w:tblPr>
        <w:tblW w:w="99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0"/>
      </w:tblGrid>
      <w:tr w:rsidR="00D14137" w:rsidRPr="00D5721E" w14:paraId="6E97044E" w14:textId="77777777" w:rsidTr="00F709B0">
        <w:tc>
          <w:tcPr>
            <w:tcW w:w="9960" w:type="dxa"/>
          </w:tcPr>
          <w:p w14:paraId="3071929D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工程名稱：</w:t>
            </w:r>
          </w:p>
          <w:p w14:paraId="10124B42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主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 w:hint="eastAsia"/>
                <w:b/>
                <w:color w:val="000000" w:themeColor="text1"/>
              </w:rPr>
              <w:t>代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辦機關：</w:t>
            </w:r>
          </w:p>
          <w:p w14:paraId="28DDDBA0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洽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辦機關：</w:t>
            </w:r>
          </w:p>
          <w:p w14:paraId="623F48E3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設計單位：</w:t>
            </w:r>
          </w:p>
          <w:p w14:paraId="30DC1C69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監造單位：</w:t>
            </w:r>
          </w:p>
          <w:p w14:paraId="073AA9D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施工單位：</w:t>
            </w:r>
          </w:p>
          <w:p w14:paraId="70931BD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分包單位：</w:t>
            </w:r>
          </w:p>
          <w:p w14:paraId="56A0B6F0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專案管理單位：</w:t>
            </w:r>
          </w:p>
        </w:tc>
      </w:tr>
      <w:tr w:rsidR="00D14137" w:rsidRPr="00D5721E" w14:paraId="6824DD77" w14:textId="77777777" w:rsidTr="00F709B0">
        <w:tc>
          <w:tcPr>
            <w:tcW w:w="9960" w:type="dxa"/>
          </w:tcPr>
          <w:p w14:paraId="328D0C7D" w14:textId="77777777" w:rsidR="00D14137" w:rsidRPr="00D5721E" w:rsidRDefault="00D14137" w:rsidP="00F709B0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D5721E">
              <w:rPr>
                <w:rFonts w:eastAsia="標楷體" w:hint="eastAsia"/>
                <w:b/>
                <w:color w:val="000000" w:themeColor="text1"/>
                <w:sz w:val="28"/>
              </w:rPr>
              <w:t>自評意見</w:t>
            </w:r>
          </w:p>
        </w:tc>
      </w:tr>
      <w:tr w:rsidR="00D14137" w:rsidRPr="00D5721E" w14:paraId="1B94C85B" w14:textId="77777777" w:rsidTr="00F709B0">
        <w:tc>
          <w:tcPr>
            <w:tcW w:w="9960" w:type="dxa"/>
          </w:tcPr>
          <w:p w14:paraId="69511810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/>
                <w:b/>
                <w:color w:val="000000" w:themeColor="text1"/>
              </w:rPr>
              <w:t>1.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對工程施工品質及工地安全衛生管理之自評：</w:t>
            </w:r>
          </w:p>
          <w:p w14:paraId="671504FD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2C6D3C52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5AFEA88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8C54DF3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44C6EDE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34623C6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4D736B2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F5A4DB6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664337B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/>
                <w:b/>
                <w:color w:val="000000" w:themeColor="text1"/>
              </w:rPr>
              <w:t>2.</w:t>
            </w:r>
            <w:proofErr w:type="gramStart"/>
            <w:r w:rsidRPr="00D5721E">
              <w:rPr>
                <w:rFonts w:eastAsia="標楷體" w:hint="eastAsia"/>
                <w:b/>
                <w:color w:val="000000" w:themeColor="text1"/>
              </w:rPr>
              <w:t>對品管制</w:t>
            </w:r>
            <w:proofErr w:type="gramEnd"/>
            <w:r w:rsidRPr="00D5721E">
              <w:rPr>
                <w:rFonts w:eastAsia="標楷體" w:hint="eastAsia"/>
                <w:b/>
                <w:color w:val="000000" w:themeColor="text1"/>
              </w:rPr>
              <w:t>度執行績效或特色之自評：</w:t>
            </w:r>
          </w:p>
          <w:p w14:paraId="0D17D2F9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/>
                <w:b/>
                <w:color w:val="000000" w:themeColor="text1"/>
              </w:rPr>
              <w:t>1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）主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 w:hint="eastAsia"/>
                <w:b/>
                <w:color w:val="000000" w:themeColor="text1"/>
              </w:rPr>
              <w:t>代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辦機關自評（對規劃設計品質管控之嚴謹度亦需說明）：</w:t>
            </w:r>
          </w:p>
          <w:p w14:paraId="66055367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55D720D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1CED628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59EA5838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0E474180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2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）設計單位自評：</w:t>
            </w:r>
          </w:p>
          <w:p w14:paraId="5EA88737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0258404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0EA65124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1D837CCB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58573064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23E8527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3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）監造單位自評：</w:t>
            </w:r>
          </w:p>
          <w:p w14:paraId="22B01C16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593239B4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6DC93B1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071ADD53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4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）施工單位自評：（或統包廠商）</w:t>
            </w:r>
          </w:p>
          <w:p w14:paraId="2CA95B8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829CBA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6766536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5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）分包單位自評：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(</w:t>
            </w:r>
            <w:proofErr w:type="gramStart"/>
            <w:r w:rsidRPr="00D5721E">
              <w:rPr>
                <w:rFonts w:eastAsia="標楷體" w:hint="eastAsia"/>
                <w:b/>
                <w:color w:val="000000" w:themeColor="text1"/>
              </w:rPr>
              <w:t>含分包</w:t>
            </w:r>
            <w:proofErr w:type="gramEnd"/>
            <w:r w:rsidRPr="00D5721E">
              <w:rPr>
                <w:rFonts w:eastAsia="標楷體" w:hint="eastAsia"/>
                <w:b/>
                <w:color w:val="000000" w:themeColor="text1"/>
              </w:rPr>
              <w:t>內容、範圍及比率說明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14:paraId="3715B497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56BDD4F4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B9F7526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3F5E0AD9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6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）專案管理單位自評：</w:t>
            </w:r>
          </w:p>
          <w:p w14:paraId="15D2EAB8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57835E0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65BBDDF4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33ED38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C469001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A0F50CD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89BAB87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171038D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6460EE3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75A0701A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26F97C66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C261EB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6D74F4C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3AE0174B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1EA625A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57CBE2D2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3C9811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246ADB73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3271A12C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4C40D90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6ED26BF5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1984795D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0A3092DF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14:paraId="047F1D54" w14:textId="77777777" w:rsidR="00D14137" w:rsidRPr="00D5721E" w:rsidRDefault="00D14137" w:rsidP="00F709B0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35D6FE4F" w14:textId="77777777" w:rsidR="00D14137" w:rsidRPr="00D5721E" w:rsidRDefault="00D14137" w:rsidP="00D14137">
      <w:pPr>
        <w:jc w:val="center"/>
        <w:rPr>
          <w:color w:val="000000" w:themeColor="text1"/>
        </w:rPr>
      </w:pPr>
      <w:r w:rsidRPr="00D5721E">
        <w:rPr>
          <w:color w:val="000000" w:themeColor="text1"/>
        </w:rPr>
        <w:lastRenderedPageBreak/>
        <w:br w:type="page"/>
      </w:r>
    </w:p>
    <w:p w14:paraId="13E6FFD5" w14:textId="77777777" w:rsidR="00D14137" w:rsidRPr="00D5721E" w:rsidRDefault="00D14137" w:rsidP="00D1413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1FF14DC5" w14:textId="77777777" w:rsidR="00D14137" w:rsidRPr="00D5721E" w:rsidRDefault="00D14137" w:rsidP="00D14137">
      <w:pPr>
        <w:pStyle w:val="21"/>
        <w:spacing w:line="440" w:lineRule="exact"/>
        <w:ind w:right="-694" w:hanging="720"/>
        <w:jc w:val="center"/>
        <w:rPr>
          <w:rFonts w:ascii="標楷體" w:eastAsia="標楷體"/>
          <w:b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t>表四：工程施工查核改善對策及結果表</w:t>
      </w:r>
    </w:p>
    <w:p w14:paraId="07414BAC" w14:textId="77777777" w:rsidR="00D14137" w:rsidRPr="00D5721E" w:rsidRDefault="00D14137" w:rsidP="00D14137">
      <w:pPr>
        <w:rPr>
          <w:rFonts w:ascii="標楷體" w:eastAsia="標楷體"/>
          <w:color w:val="000000" w:themeColor="text1"/>
          <w:sz w:val="28"/>
        </w:rPr>
      </w:pPr>
      <w:r w:rsidRPr="00D5721E">
        <w:rPr>
          <w:rFonts w:ascii="標楷體" w:eastAsia="標楷體" w:hint="eastAsia"/>
          <w:color w:val="000000" w:themeColor="text1"/>
          <w:sz w:val="28"/>
        </w:rPr>
        <w:t>標案名稱：</w:t>
      </w:r>
    </w:p>
    <w:p w14:paraId="6F00B570" w14:textId="77777777" w:rsidR="00D14137" w:rsidRPr="00D5721E" w:rsidRDefault="00D14137" w:rsidP="00D14137">
      <w:pPr>
        <w:rPr>
          <w:rFonts w:ascii="標楷體" w:eastAsia="標楷體"/>
          <w:color w:val="000000" w:themeColor="text1"/>
          <w:sz w:val="28"/>
        </w:rPr>
      </w:pPr>
      <w:r w:rsidRPr="00D5721E">
        <w:rPr>
          <w:rFonts w:ascii="標楷體" w:eastAsia="標楷體" w:hint="eastAsia"/>
          <w:color w:val="000000" w:themeColor="text1"/>
          <w:sz w:val="28"/>
        </w:rPr>
        <w:t>查核日期：</w:t>
      </w:r>
      <w:r w:rsidRPr="00D5721E">
        <w:rPr>
          <w:rFonts w:ascii="標楷體" w:eastAsia="標楷體"/>
          <w:color w:val="000000" w:themeColor="text1"/>
          <w:sz w:val="28"/>
        </w:rPr>
        <w:t xml:space="preserve">                                  </w:t>
      </w:r>
      <w:r w:rsidRPr="00D5721E">
        <w:rPr>
          <w:rFonts w:ascii="標楷體" w:eastAsia="標楷體" w:hint="eastAsia"/>
          <w:color w:val="000000" w:themeColor="text1"/>
          <w:sz w:val="28"/>
        </w:rPr>
        <w:t>第</w:t>
      </w:r>
      <w:r w:rsidRPr="00D5721E">
        <w:rPr>
          <w:rFonts w:ascii="標楷體" w:eastAsia="標楷體"/>
          <w:color w:val="000000" w:themeColor="text1"/>
          <w:sz w:val="28"/>
        </w:rPr>
        <w:t xml:space="preserve">   </w:t>
      </w:r>
      <w:r w:rsidRPr="00D5721E">
        <w:rPr>
          <w:rFonts w:ascii="標楷體" w:eastAsia="標楷體" w:hint="eastAsia"/>
          <w:color w:val="000000" w:themeColor="text1"/>
          <w:sz w:val="28"/>
        </w:rPr>
        <w:t>頁共</w:t>
      </w:r>
      <w:r w:rsidRPr="00D5721E">
        <w:rPr>
          <w:rFonts w:ascii="標楷體" w:eastAsia="標楷體"/>
          <w:color w:val="000000" w:themeColor="text1"/>
          <w:sz w:val="28"/>
        </w:rPr>
        <w:t xml:space="preserve">   </w:t>
      </w:r>
      <w:r w:rsidRPr="00D5721E">
        <w:rPr>
          <w:rFonts w:ascii="標楷體" w:eastAsia="標楷體" w:hint="eastAsia"/>
          <w:color w:val="000000" w:themeColor="text1"/>
          <w:sz w:val="28"/>
        </w:rPr>
        <w:t>頁</w:t>
      </w:r>
    </w:p>
    <w:tbl>
      <w:tblPr>
        <w:tblW w:w="96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98"/>
        <w:gridCol w:w="2522"/>
        <w:gridCol w:w="264"/>
        <w:gridCol w:w="1056"/>
        <w:gridCol w:w="3000"/>
      </w:tblGrid>
      <w:tr w:rsidR="00D14137" w:rsidRPr="00D5721E" w14:paraId="7FFEFF04" w14:textId="77777777" w:rsidTr="00F709B0">
        <w:trPr>
          <w:cantSplit/>
        </w:trPr>
        <w:tc>
          <w:tcPr>
            <w:tcW w:w="1588" w:type="dxa"/>
          </w:tcPr>
          <w:p w14:paraId="093D6D1F" w14:textId="77777777" w:rsidR="00D14137" w:rsidRPr="00D5721E" w:rsidRDefault="00D14137" w:rsidP="00F709B0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缺失項目</w:t>
            </w:r>
          </w:p>
          <w:p w14:paraId="148FF33D" w14:textId="77777777" w:rsidR="00D14137" w:rsidRPr="00D5721E" w:rsidRDefault="00D14137" w:rsidP="00F709B0">
            <w:pPr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/>
                <w:color w:val="000000" w:themeColor="text1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</w:rPr>
              <w:t>含其他意見</w:t>
            </w:r>
            <w:r w:rsidRPr="00D5721E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720" w:type="dxa"/>
            <w:gridSpan w:val="2"/>
          </w:tcPr>
          <w:p w14:paraId="71732EBE" w14:textId="77777777" w:rsidR="00D14137" w:rsidRPr="00D5721E" w:rsidRDefault="00D14137" w:rsidP="00F709B0">
            <w:pPr>
              <w:pStyle w:val="ab"/>
              <w:spacing w:line="320" w:lineRule="exact"/>
              <w:rPr>
                <w:color w:val="000000" w:themeColor="text1"/>
              </w:rPr>
            </w:pPr>
            <w:r w:rsidRPr="00D5721E">
              <w:rPr>
                <w:rFonts w:hint="eastAsia"/>
                <w:color w:val="000000" w:themeColor="text1"/>
              </w:rPr>
              <w:t>改善對策及結果</w:t>
            </w:r>
          </w:p>
          <w:p w14:paraId="6AD52914" w14:textId="77777777" w:rsidR="00D14137" w:rsidRPr="00D5721E" w:rsidRDefault="00D14137" w:rsidP="00F709B0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/>
                <w:color w:val="000000" w:themeColor="text1"/>
                <w:sz w:val="28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附改善前中後照片請註明</w:t>
            </w:r>
            <w:r w:rsidRPr="00D5721E">
              <w:rPr>
                <w:rFonts w:ascii="標楷體"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320" w:type="dxa"/>
            <w:gridSpan w:val="2"/>
          </w:tcPr>
          <w:p w14:paraId="0E95E06D" w14:textId="77777777" w:rsidR="00D14137" w:rsidRPr="00D5721E" w:rsidRDefault="00D14137" w:rsidP="00F709B0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完成</w:t>
            </w:r>
          </w:p>
          <w:p w14:paraId="26CF6853" w14:textId="77777777" w:rsidR="00D14137" w:rsidRPr="00D5721E" w:rsidRDefault="00D14137" w:rsidP="00F709B0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日期</w:t>
            </w:r>
          </w:p>
        </w:tc>
        <w:tc>
          <w:tcPr>
            <w:tcW w:w="3000" w:type="dxa"/>
          </w:tcPr>
          <w:p w14:paraId="7DE210DD" w14:textId="77777777" w:rsidR="00D14137" w:rsidRPr="00D5721E" w:rsidRDefault="00D14137" w:rsidP="00F709B0">
            <w:pPr>
              <w:pStyle w:val="ab"/>
              <w:spacing w:line="320" w:lineRule="exact"/>
              <w:rPr>
                <w:color w:val="000000" w:themeColor="text1"/>
              </w:rPr>
            </w:pPr>
            <w:r w:rsidRPr="00D5721E">
              <w:rPr>
                <w:rFonts w:hint="eastAsia"/>
                <w:color w:val="000000" w:themeColor="text1"/>
              </w:rPr>
              <w:t>備註</w:t>
            </w:r>
          </w:p>
          <w:p w14:paraId="64ADF0E2" w14:textId="77777777" w:rsidR="00D14137" w:rsidRPr="00D5721E" w:rsidRDefault="00D14137" w:rsidP="00F709B0">
            <w:pPr>
              <w:spacing w:line="320" w:lineRule="exact"/>
              <w:rPr>
                <w:color w:val="000000" w:themeColor="text1"/>
                <w:sz w:val="20"/>
              </w:rPr>
            </w:pPr>
            <w:r w:rsidRPr="00D5721E">
              <w:rPr>
                <w:rFonts w:ascii="標楷體" w:eastAsia="標楷體"/>
                <w:color w:val="000000" w:themeColor="text1"/>
                <w:sz w:val="20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20"/>
              </w:rPr>
              <w:t>未完成者請說明</w:t>
            </w:r>
            <w:r w:rsidRPr="00D5721E">
              <w:rPr>
                <w:rFonts w:ascii="標楷體" w:eastAsia="標楷體"/>
                <w:color w:val="000000" w:themeColor="text1"/>
                <w:sz w:val="20"/>
              </w:rPr>
              <w:t>)</w:t>
            </w:r>
          </w:p>
        </w:tc>
      </w:tr>
      <w:tr w:rsidR="00D14137" w:rsidRPr="00D5721E" w14:paraId="3BC64C5B" w14:textId="77777777" w:rsidTr="00F709B0">
        <w:trPr>
          <w:cantSplit/>
        </w:trPr>
        <w:tc>
          <w:tcPr>
            <w:tcW w:w="1588" w:type="dxa"/>
          </w:tcPr>
          <w:p w14:paraId="748A3263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74BBFC91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6AD54993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137472D5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7566148A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682EF70E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6CC8B6EA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6B1E1F40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3720" w:type="dxa"/>
            <w:gridSpan w:val="2"/>
          </w:tcPr>
          <w:p w14:paraId="7DA1B7FB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gridSpan w:val="2"/>
          </w:tcPr>
          <w:p w14:paraId="401C2161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3000" w:type="dxa"/>
          </w:tcPr>
          <w:p w14:paraId="12395032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D14137" w:rsidRPr="00D5721E" w14:paraId="4BF12F5B" w14:textId="77777777" w:rsidTr="00F709B0">
        <w:trPr>
          <w:cantSplit/>
        </w:trPr>
        <w:tc>
          <w:tcPr>
            <w:tcW w:w="2786" w:type="dxa"/>
            <w:gridSpan w:val="2"/>
          </w:tcPr>
          <w:p w14:paraId="416C0FC2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40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40"/>
              </w:rPr>
              <w:t>主辦機關</w:t>
            </w:r>
          </w:p>
        </w:tc>
        <w:tc>
          <w:tcPr>
            <w:tcW w:w="2786" w:type="dxa"/>
            <w:gridSpan w:val="2"/>
          </w:tcPr>
          <w:p w14:paraId="69A55101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40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40"/>
              </w:rPr>
              <w:t>監造單位</w:t>
            </w:r>
          </w:p>
        </w:tc>
        <w:tc>
          <w:tcPr>
            <w:tcW w:w="4056" w:type="dxa"/>
            <w:gridSpan w:val="2"/>
          </w:tcPr>
          <w:p w14:paraId="062170CD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40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40"/>
              </w:rPr>
              <w:t>承包商</w:t>
            </w:r>
          </w:p>
        </w:tc>
      </w:tr>
      <w:tr w:rsidR="00D14137" w:rsidRPr="00D5721E" w14:paraId="71527E4A" w14:textId="77777777" w:rsidTr="00F709B0">
        <w:trPr>
          <w:cantSplit/>
          <w:trHeight w:val="1687"/>
        </w:trPr>
        <w:tc>
          <w:tcPr>
            <w:tcW w:w="2786" w:type="dxa"/>
            <w:gridSpan w:val="2"/>
          </w:tcPr>
          <w:p w14:paraId="7EB28973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18"/>
              </w:rPr>
            </w:pPr>
            <w:r w:rsidRPr="00D5721E">
              <w:rPr>
                <w:rFonts w:ascii="標楷體" w:eastAsia="標楷體"/>
                <w:color w:val="000000" w:themeColor="text1"/>
                <w:sz w:val="18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18"/>
              </w:rPr>
              <w:t>機關首長核章</w:t>
            </w:r>
            <w:r w:rsidRPr="00D5721E">
              <w:rPr>
                <w:rFonts w:ascii="標楷體" w:eastAsia="標楷體"/>
                <w:color w:val="000000" w:themeColor="text1"/>
                <w:sz w:val="18"/>
              </w:rPr>
              <w:t>)</w:t>
            </w:r>
          </w:p>
          <w:p w14:paraId="2250075A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7336C3DC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1704C9A8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2DB8F9E4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786" w:type="dxa"/>
            <w:gridSpan w:val="2"/>
          </w:tcPr>
          <w:p w14:paraId="2C575AB9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18"/>
              </w:rPr>
            </w:pPr>
            <w:r w:rsidRPr="00D5721E">
              <w:rPr>
                <w:rFonts w:ascii="標楷體" w:eastAsia="標楷體"/>
                <w:color w:val="000000" w:themeColor="text1"/>
                <w:sz w:val="18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18"/>
              </w:rPr>
              <w:t>工地負責人核章</w:t>
            </w:r>
            <w:r w:rsidRPr="00D5721E">
              <w:rPr>
                <w:rFonts w:ascii="標楷體" w:eastAsia="標楷體"/>
                <w:color w:val="000000" w:themeColor="text1"/>
                <w:sz w:val="18"/>
              </w:rPr>
              <w:t>)</w:t>
            </w:r>
          </w:p>
        </w:tc>
        <w:tc>
          <w:tcPr>
            <w:tcW w:w="4056" w:type="dxa"/>
            <w:gridSpan w:val="2"/>
          </w:tcPr>
          <w:p w14:paraId="2E403C35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 w:val="1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18"/>
              </w:rPr>
              <w:t>（工地負責人核章）</w:t>
            </w:r>
          </w:p>
        </w:tc>
      </w:tr>
    </w:tbl>
    <w:p w14:paraId="04C3D034" w14:textId="77777777" w:rsidR="00D14137" w:rsidRPr="00D5721E" w:rsidRDefault="00D14137" w:rsidP="00D14137">
      <w:pPr>
        <w:pStyle w:val="a3"/>
        <w:spacing w:line="240" w:lineRule="exact"/>
        <w:ind w:left="720" w:hanging="720"/>
        <w:rPr>
          <w:rFonts w:ascii="標楷體" w:eastAsia="標楷體" w:hAnsi="標楷體"/>
          <w:color w:val="000000" w:themeColor="text1"/>
        </w:rPr>
      </w:pP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：1.若本工程符合營造業法第三十條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規定需置工地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主任之工程，則承包商之欄位需由該法規定之工地主任核章。</w:t>
      </w:r>
    </w:p>
    <w:p w14:paraId="6716FCFB" w14:textId="77777777" w:rsidR="00D14137" w:rsidRPr="00D5721E" w:rsidRDefault="00D14137" w:rsidP="00D14137">
      <w:pPr>
        <w:pStyle w:val="a3"/>
        <w:spacing w:line="240" w:lineRule="exact"/>
        <w:ind w:left="720" w:hanging="720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 xml:space="preserve">    2.各相關人員核章前，請先確認缺失已改善完成。</w:t>
      </w:r>
    </w:p>
    <w:p w14:paraId="77F41BD2" w14:textId="77777777" w:rsidR="00D14137" w:rsidRPr="00D5721E" w:rsidRDefault="00D14137" w:rsidP="00D14137">
      <w:pPr>
        <w:spacing w:line="320" w:lineRule="exact"/>
        <w:jc w:val="center"/>
        <w:rPr>
          <w:rFonts w:ascii="標楷體" w:eastAsia="標楷體"/>
          <w:color w:val="000000" w:themeColor="text1"/>
        </w:rPr>
      </w:pPr>
      <w:r w:rsidRPr="00D5721E">
        <w:rPr>
          <w:rFonts w:ascii="標楷體" w:eastAsia="標楷體"/>
          <w:color w:val="000000" w:themeColor="text1"/>
        </w:rPr>
        <w:br w:type="page"/>
      </w:r>
    </w:p>
    <w:p w14:paraId="6ADC440B" w14:textId="77777777" w:rsidR="00D14137" w:rsidRPr="00D5721E" w:rsidRDefault="00D14137" w:rsidP="00D1413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1F2B4479" w14:textId="77777777" w:rsidR="00D14137" w:rsidRPr="00D5721E" w:rsidRDefault="00D14137" w:rsidP="00D14137">
      <w:pPr>
        <w:pStyle w:val="21"/>
        <w:spacing w:after="120" w:line="480" w:lineRule="exact"/>
        <w:ind w:right="-692" w:hanging="720"/>
        <w:jc w:val="center"/>
        <w:rPr>
          <w:rFonts w:ascii="標楷體" w:eastAsia="標楷體"/>
          <w:b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t>表五：缺失改善照片表</w:t>
      </w:r>
    </w:p>
    <w:tbl>
      <w:tblPr>
        <w:tblW w:w="94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0"/>
        <w:gridCol w:w="1440"/>
      </w:tblGrid>
      <w:tr w:rsidR="00D14137" w:rsidRPr="00D5721E" w14:paraId="2CFBCE88" w14:textId="77777777" w:rsidTr="00F709B0">
        <w:trPr>
          <w:trHeight w:val="4139"/>
        </w:trPr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8DC7" w14:textId="77777777" w:rsidR="00D14137" w:rsidRPr="00D5721E" w:rsidRDefault="00D14137" w:rsidP="00F709B0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40015" wp14:editId="32B3F5F4">
                      <wp:simplePos x="0" y="0"/>
                      <wp:positionH relativeFrom="column">
                        <wp:posOffset>-470535</wp:posOffset>
                      </wp:positionH>
                      <wp:positionV relativeFrom="paragraph">
                        <wp:posOffset>-13970</wp:posOffset>
                      </wp:positionV>
                      <wp:extent cx="381000" cy="9729470"/>
                      <wp:effectExtent l="0" t="0" r="0" b="0"/>
                      <wp:wrapNone/>
                      <wp:docPr id="35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9729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7B16CE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>改善照片表</w:t>
                                  </w:r>
                                </w:p>
                                <w:p w14:paraId="6226B1F4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新細明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︵</w:t>
                                  </w:r>
                                </w:p>
                                <w:p w14:paraId="0185C4AC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新細明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附改善前</w:t>
                                  </w:r>
                                </w:p>
                                <w:p w14:paraId="03D6A499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新細明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、中、</w:t>
                                  </w:r>
                                </w:p>
                                <w:p w14:paraId="5C753834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新細明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後同一角度拍攝之原始照片</w:t>
                                  </w:r>
                                </w:p>
                                <w:p w14:paraId="17FA1830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新細明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，</w:t>
                                  </w:r>
                                </w:p>
                                <w:p w14:paraId="707EB63D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新細明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並加說明</w:t>
                                  </w:r>
                                </w:p>
                                <w:p w14:paraId="482222F8" w14:textId="77777777" w:rsidR="00D14137" w:rsidRDefault="00D14137" w:rsidP="00D14137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新細明體" w:eastAsia="標楷體" w:hint="eastAsia"/>
                                      <w:sz w:val="32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40015" id="矩形 4" o:spid="_x0000_s1027" style="position:absolute;left:0;text-align:left;margin-left:-37.05pt;margin-top:-1.1pt;width:30pt;height:76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" filled="f" stroked="f">
                      <v:textbox inset="1pt,1pt,1pt,1pt">
                        <w:txbxContent>
                          <w:p w14:paraId="597B16CE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改善照片表</w:t>
                            </w:r>
                          </w:p>
                          <w:p w14:paraId="6226B1F4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︵</w:t>
                            </w:r>
                          </w:p>
                          <w:p w14:paraId="0185C4AC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附改善前</w:t>
                            </w:r>
                          </w:p>
                          <w:p w14:paraId="03D6A499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、中、</w:t>
                            </w:r>
                          </w:p>
                          <w:p w14:paraId="5C753834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後同一角度拍攝之原始照片</w:t>
                            </w:r>
                          </w:p>
                          <w:p w14:paraId="17FA1830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，</w:t>
                            </w:r>
                          </w:p>
                          <w:p w14:paraId="707EB63D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  <w:rPr>
                                <w:rFonts w:ascii="新細明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並加說明</w:t>
                            </w:r>
                          </w:p>
                          <w:p w14:paraId="482222F8" w14:textId="77777777" w:rsidR="00D14137" w:rsidRDefault="00D14137" w:rsidP="00D14137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新細明體" w:eastAsia="標楷體" w:hint="eastAsia"/>
                                <w:sz w:val="32"/>
                              </w:rPr>
                              <w:t>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F17F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F60B1" wp14:editId="465D31FA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-13970</wp:posOffset>
                      </wp:positionV>
                      <wp:extent cx="228600" cy="9936480"/>
                      <wp:effectExtent l="0" t="0" r="0" b="0"/>
                      <wp:wrapNone/>
                      <wp:docPr id="34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36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DD00B5" w14:textId="77777777" w:rsidR="00D14137" w:rsidRDefault="00D14137" w:rsidP="00D14137">
                                  <w:pPr>
                                    <w:spacing w:line="0" w:lineRule="atLeast"/>
                                    <w:rPr>
                                      <w:rFonts w:ascii="標楷體"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32"/>
                                    </w:rPr>
                                    <w:t xml:space="preserve">工程名稱：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F60B1" id="矩形 2" o:spid="_x0000_s1028" style="position:absolute;left:0;text-align:left;margin-left:76.95pt;margin-top:-1.1pt;width:18pt;height:7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" filled="f" stroked="f">
                      <v:textbox inset="1pt,1pt,1pt,1pt">
                        <w:txbxContent>
                          <w:p w14:paraId="1ADD00B5" w14:textId="77777777" w:rsidR="00D14137" w:rsidRDefault="00D14137" w:rsidP="00D14137">
                            <w:pPr>
                              <w:spacing w:line="0" w:lineRule="atLeast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 xml:space="preserve">工程名稱：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721E">
              <w:rPr>
                <w:rFonts w:eastAsia="標楷體" w:hint="eastAsia"/>
                <w:color w:val="000000" w:themeColor="text1"/>
              </w:rPr>
              <w:t>說明：</w:t>
            </w:r>
          </w:p>
          <w:p w14:paraId="3E5A65AF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color w:val="000000" w:themeColor="text1"/>
              </w:rPr>
              <w:t>缺失情形</w:t>
            </w:r>
            <w:r w:rsidRPr="00D5721E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D14137" w:rsidRPr="00D5721E" w14:paraId="56F7E20D" w14:textId="77777777" w:rsidTr="00F709B0">
        <w:trPr>
          <w:trHeight w:val="4139"/>
        </w:trPr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F6B8" w14:textId="77777777" w:rsidR="00D14137" w:rsidRPr="00D5721E" w:rsidRDefault="00D14137" w:rsidP="00F709B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DD57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說明：</w:t>
            </w:r>
          </w:p>
          <w:p w14:paraId="01272D0C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color w:val="000000" w:themeColor="text1"/>
              </w:rPr>
              <w:t>改善作法</w:t>
            </w:r>
            <w:r w:rsidRPr="00D5721E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D14137" w:rsidRPr="00D5721E" w14:paraId="060A12F1" w14:textId="77777777" w:rsidTr="00F709B0">
        <w:trPr>
          <w:trHeight w:val="4139"/>
        </w:trPr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EB81" w14:textId="77777777" w:rsidR="00D14137" w:rsidRPr="00D5721E" w:rsidRDefault="00D14137" w:rsidP="00F709B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B6EB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說明：</w:t>
            </w:r>
          </w:p>
          <w:p w14:paraId="022FFD03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4B855988" w14:textId="77777777" w:rsidR="00D14137" w:rsidRPr="00D5721E" w:rsidRDefault="00D14137" w:rsidP="00D14137">
      <w:pPr>
        <w:pStyle w:val="1"/>
        <w:spacing w:line="100" w:lineRule="exact"/>
        <w:ind w:right="-692"/>
        <w:jc w:val="both"/>
        <w:rPr>
          <w:rFonts w:ascii="標楷體" w:eastAsia="標楷體" w:hAnsi="標楷體"/>
          <w:b/>
          <w:color w:val="000000" w:themeColor="text1"/>
          <w:sz w:val="48"/>
          <w:szCs w:val="24"/>
          <w:bdr w:val="single" w:sz="4" w:space="0" w:color="auto"/>
        </w:rPr>
      </w:pPr>
    </w:p>
    <w:p w14:paraId="55C886CB" w14:textId="77777777" w:rsidR="00D14137" w:rsidRPr="00D5721E" w:rsidRDefault="00D14137" w:rsidP="00D14137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color w:val="000000" w:themeColor="text1"/>
          <w:kern w:val="2"/>
          <w:sz w:val="48"/>
          <w:szCs w:val="24"/>
          <w:bdr w:val="single" w:sz="4" w:space="0" w:color="auto"/>
        </w:rPr>
      </w:pPr>
      <w:r w:rsidRPr="00D5721E">
        <w:rPr>
          <w:rFonts w:ascii="標楷體" w:eastAsia="標楷體" w:hAnsi="標楷體"/>
          <w:b/>
          <w:color w:val="000000" w:themeColor="text1"/>
          <w:sz w:val="48"/>
          <w:szCs w:val="24"/>
          <w:bdr w:val="single" w:sz="4" w:space="0" w:color="auto"/>
        </w:rPr>
        <w:br w:type="page"/>
      </w:r>
    </w:p>
    <w:p w14:paraId="08E806D8" w14:textId="77777777" w:rsidR="00D14137" w:rsidRPr="00932A8C" w:rsidRDefault="00D14137" w:rsidP="00D1413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485B51ED" w14:textId="77777777" w:rsidR="00D14137" w:rsidRPr="00D5721E" w:rsidRDefault="00D14137" w:rsidP="00D14137">
      <w:pPr>
        <w:spacing w:after="120" w:line="480" w:lineRule="exac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bCs/>
          <w:color w:val="000000" w:themeColor="text1"/>
          <w:sz w:val="32"/>
          <w:szCs w:val="32"/>
        </w:rPr>
        <w:t>表六：主辦機關自評表</w:t>
      </w:r>
    </w:p>
    <w:p w14:paraId="7262D98C" w14:textId="77777777" w:rsidR="00D14137" w:rsidRPr="00D5721E" w:rsidRDefault="00D14137" w:rsidP="00D14137">
      <w:pPr>
        <w:spacing w:beforeLines="50" w:before="180"/>
        <w:rPr>
          <w:rFonts w:eastAsia="標楷體"/>
          <w:color w:val="000000" w:themeColor="text1"/>
        </w:rPr>
      </w:pP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針對安全性、施工性、維護性、時效性、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節能減碳及</w:t>
      </w:r>
      <w:proofErr w:type="gramEnd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生態永續</w:t>
      </w:r>
      <w:r w:rsidRPr="00D5721E">
        <w:rPr>
          <w:rFonts w:ascii="標楷體" w:eastAsia="標楷體" w:hAnsi="標楷體" w:hint="eastAsia"/>
          <w:color w:val="000000" w:themeColor="text1"/>
        </w:rPr>
        <w:t>之自我檢核</w:t>
      </w:r>
    </w:p>
    <w:tbl>
      <w:tblPr>
        <w:tblW w:w="54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889"/>
        <w:gridCol w:w="4537"/>
        <w:gridCol w:w="1347"/>
        <w:gridCol w:w="1338"/>
      </w:tblGrid>
      <w:tr w:rsidR="00D14137" w:rsidRPr="00D5721E" w14:paraId="127B0F2D" w14:textId="77777777" w:rsidTr="00F709B0">
        <w:trPr>
          <w:trHeight w:val="195"/>
          <w:tblHeader/>
          <w:jc w:val="center"/>
        </w:trPr>
        <w:tc>
          <w:tcPr>
            <w:tcW w:w="582" w:type="pct"/>
            <w:shd w:val="clear" w:color="auto" w:fill="E0E0E0"/>
            <w:vAlign w:val="center"/>
          </w:tcPr>
          <w:p w14:paraId="5540B1A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主要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br/>
              <w:t>指標</w:t>
            </w:r>
          </w:p>
        </w:tc>
        <w:tc>
          <w:tcPr>
            <w:tcW w:w="916" w:type="pct"/>
            <w:shd w:val="clear" w:color="auto" w:fill="E0E0E0"/>
            <w:vAlign w:val="center"/>
          </w:tcPr>
          <w:p w14:paraId="2DEBBC11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次要指標</w:t>
            </w:r>
          </w:p>
        </w:tc>
        <w:tc>
          <w:tcPr>
            <w:tcW w:w="2200" w:type="pct"/>
            <w:shd w:val="clear" w:color="auto" w:fill="E0E0E0"/>
            <w:vAlign w:val="center"/>
          </w:tcPr>
          <w:p w14:paraId="479AA9B3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自評項目</w:t>
            </w:r>
          </w:p>
        </w:tc>
        <w:tc>
          <w:tcPr>
            <w:tcW w:w="653" w:type="pct"/>
            <w:shd w:val="clear" w:color="auto" w:fill="E0E0E0"/>
            <w:vAlign w:val="center"/>
          </w:tcPr>
          <w:p w14:paraId="136D037C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勾選</w:t>
            </w:r>
          </w:p>
        </w:tc>
        <w:tc>
          <w:tcPr>
            <w:tcW w:w="649" w:type="pct"/>
            <w:shd w:val="clear" w:color="auto" w:fill="E0E0E0"/>
            <w:vAlign w:val="center"/>
          </w:tcPr>
          <w:p w14:paraId="582B5C26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說明欄</w:t>
            </w:r>
          </w:p>
        </w:tc>
      </w:tr>
      <w:tr w:rsidR="00D14137" w:rsidRPr="00D5721E" w14:paraId="7F37F7DB" w14:textId="77777777" w:rsidTr="00F709B0">
        <w:trPr>
          <w:cantSplit/>
          <w:trHeight w:val="570"/>
          <w:jc w:val="center"/>
        </w:trPr>
        <w:tc>
          <w:tcPr>
            <w:tcW w:w="582" w:type="pct"/>
            <w:vMerge w:val="restart"/>
            <w:vAlign w:val="center"/>
          </w:tcPr>
          <w:p w14:paraId="1601DE02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安全性</w:t>
            </w:r>
          </w:p>
        </w:tc>
        <w:tc>
          <w:tcPr>
            <w:tcW w:w="916" w:type="pct"/>
            <w:vMerge w:val="restart"/>
            <w:vAlign w:val="center"/>
          </w:tcPr>
          <w:p w14:paraId="60AEB017" w14:textId="77777777" w:rsidR="00D14137" w:rsidRPr="00D5721E" w:rsidRDefault="00D14137" w:rsidP="00F709B0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設計規範</w:t>
            </w:r>
          </w:p>
        </w:tc>
        <w:tc>
          <w:tcPr>
            <w:tcW w:w="2200" w:type="pct"/>
            <w:vAlign w:val="center"/>
          </w:tcPr>
          <w:p w14:paraId="28A6597E" w14:textId="77777777" w:rsidR="00D14137" w:rsidRPr="00D5721E" w:rsidRDefault="00D14137" w:rsidP="00F709B0">
            <w:pPr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規範引用不當</w:t>
            </w:r>
          </w:p>
        </w:tc>
        <w:tc>
          <w:tcPr>
            <w:tcW w:w="653" w:type="pct"/>
            <w:vAlign w:val="center"/>
          </w:tcPr>
          <w:p w14:paraId="10C40946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4BA47561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6AA465B6" w14:textId="77777777" w:rsidTr="00F709B0">
        <w:trPr>
          <w:cantSplit/>
          <w:trHeight w:val="570"/>
          <w:jc w:val="center"/>
        </w:trPr>
        <w:tc>
          <w:tcPr>
            <w:tcW w:w="582" w:type="pct"/>
            <w:vMerge/>
            <w:vAlign w:val="center"/>
          </w:tcPr>
          <w:p w14:paraId="212C82C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43A297DD" w14:textId="77777777" w:rsidR="00D14137" w:rsidRPr="00D5721E" w:rsidRDefault="00D14137" w:rsidP="00F709B0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14:paraId="4FA8C543" w14:textId="77777777" w:rsidR="00D14137" w:rsidRPr="00D5721E" w:rsidRDefault="00D14137" w:rsidP="00F709B0">
            <w:pPr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參數引用不妥適</w:t>
            </w:r>
          </w:p>
        </w:tc>
        <w:tc>
          <w:tcPr>
            <w:tcW w:w="653" w:type="pct"/>
            <w:vAlign w:val="center"/>
          </w:tcPr>
          <w:p w14:paraId="18A47C3A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793E6B39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9D7EA55" w14:textId="77777777" w:rsidTr="00F709B0">
        <w:trPr>
          <w:cantSplit/>
          <w:trHeight w:val="428"/>
          <w:jc w:val="center"/>
        </w:trPr>
        <w:tc>
          <w:tcPr>
            <w:tcW w:w="582" w:type="pct"/>
            <w:vMerge/>
            <w:vAlign w:val="center"/>
          </w:tcPr>
          <w:p w14:paraId="3FDEE8A2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658F6FCF" w14:textId="77777777" w:rsidR="00D14137" w:rsidRPr="00D5721E" w:rsidRDefault="00D14137" w:rsidP="00F709B0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14:paraId="4AC133B0" w14:textId="77777777" w:rsidR="00D14137" w:rsidRPr="00D5721E" w:rsidRDefault="00D14137" w:rsidP="00F709B0">
            <w:pPr>
              <w:spacing w:line="400" w:lineRule="exact"/>
              <w:rPr>
                <w:rFonts w:ascii="標楷體" w:eastAsia="標楷體" w:hAnsi="標楷體" w:cs="華康中黑體"/>
                <w:dstrike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應變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措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失規範不足</w:t>
            </w:r>
          </w:p>
        </w:tc>
        <w:tc>
          <w:tcPr>
            <w:tcW w:w="653" w:type="pct"/>
            <w:vAlign w:val="center"/>
          </w:tcPr>
          <w:p w14:paraId="70E8B875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2AF95252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5C12E60B" w14:textId="77777777" w:rsidTr="00F709B0">
        <w:trPr>
          <w:cantSplit/>
          <w:trHeight w:val="427"/>
          <w:jc w:val="center"/>
        </w:trPr>
        <w:tc>
          <w:tcPr>
            <w:tcW w:w="582" w:type="pct"/>
            <w:vMerge/>
            <w:vAlign w:val="center"/>
          </w:tcPr>
          <w:p w14:paraId="2B4590DA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26D2CA19" w14:textId="77777777" w:rsidR="00D14137" w:rsidRPr="00D5721E" w:rsidRDefault="00D14137" w:rsidP="00F709B0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14:paraId="7F9FDED2" w14:textId="77777777" w:rsidR="00D14137" w:rsidRPr="00D5721E" w:rsidRDefault="00D14137" w:rsidP="00F709B0">
            <w:pPr>
              <w:spacing w:line="400" w:lineRule="exact"/>
              <w:rPr>
                <w:rFonts w:ascii="標楷體" w:eastAsia="標楷體" w:hAnsi="標楷體" w:cs="華康中黑體"/>
                <w:dstrike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未考量地盤狀況</w:t>
            </w:r>
          </w:p>
        </w:tc>
        <w:tc>
          <w:tcPr>
            <w:tcW w:w="653" w:type="pct"/>
            <w:vAlign w:val="center"/>
          </w:tcPr>
          <w:p w14:paraId="333411E8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6F9FAF3F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44861042" w14:textId="77777777" w:rsidTr="00F709B0">
        <w:trPr>
          <w:cantSplit/>
          <w:jc w:val="center"/>
        </w:trPr>
        <w:tc>
          <w:tcPr>
            <w:tcW w:w="582" w:type="pct"/>
            <w:vMerge/>
            <w:vAlign w:val="center"/>
          </w:tcPr>
          <w:p w14:paraId="5C100C0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14:paraId="6EAA9F8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防災與安全</w:t>
            </w:r>
          </w:p>
        </w:tc>
        <w:tc>
          <w:tcPr>
            <w:tcW w:w="2200" w:type="pct"/>
            <w:vAlign w:val="center"/>
          </w:tcPr>
          <w:p w14:paraId="22B67A8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工法選用不當</w:t>
            </w:r>
          </w:p>
        </w:tc>
        <w:tc>
          <w:tcPr>
            <w:tcW w:w="653" w:type="pct"/>
            <w:vAlign w:val="center"/>
          </w:tcPr>
          <w:p w14:paraId="4D872BFD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55AF636C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44599B77" w14:textId="77777777" w:rsidTr="00F709B0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14:paraId="662A8EA3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09AEFB2E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14:paraId="18E6BFC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規劃設計成果造成施工動線不良</w:t>
            </w:r>
          </w:p>
        </w:tc>
        <w:tc>
          <w:tcPr>
            <w:tcW w:w="653" w:type="pct"/>
            <w:vAlign w:val="center"/>
          </w:tcPr>
          <w:p w14:paraId="6757BAE9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2BAA6E63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7EAED7D3" w14:textId="77777777" w:rsidTr="00F709B0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14:paraId="3CADF35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785DBCB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14:paraId="3F1D2CA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臨時支撐型式及數量不適當</w:t>
            </w:r>
          </w:p>
        </w:tc>
        <w:tc>
          <w:tcPr>
            <w:tcW w:w="653" w:type="pct"/>
            <w:vAlign w:val="center"/>
          </w:tcPr>
          <w:p w14:paraId="5D46751B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73076B5E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431B7B9B" w14:textId="77777777" w:rsidTr="00F709B0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14:paraId="149AC26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10208991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14:paraId="4B4A303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安全監測項目、頻率不足</w:t>
            </w:r>
          </w:p>
        </w:tc>
        <w:tc>
          <w:tcPr>
            <w:tcW w:w="653" w:type="pct"/>
            <w:vAlign w:val="center"/>
          </w:tcPr>
          <w:p w14:paraId="782915E1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5B395FC2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E52D07D" w14:textId="77777777" w:rsidTr="00F709B0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14:paraId="1061B2E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14:paraId="0F18968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維護安全</w:t>
            </w:r>
          </w:p>
        </w:tc>
        <w:tc>
          <w:tcPr>
            <w:tcW w:w="2200" w:type="pct"/>
            <w:vAlign w:val="center"/>
          </w:tcPr>
          <w:p w14:paraId="3D541170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設計成果危及維護人員工作環境</w:t>
            </w:r>
          </w:p>
        </w:tc>
        <w:tc>
          <w:tcPr>
            <w:tcW w:w="653" w:type="pct"/>
            <w:vAlign w:val="center"/>
          </w:tcPr>
          <w:p w14:paraId="5D2DBF57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3F125BA6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1F814BFF" w14:textId="77777777" w:rsidTr="00F709B0">
        <w:trPr>
          <w:cantSplit/>
          <w:trHeight w:val="534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14:paraId="0A151571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65E45535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使用者差異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03A5C533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公眾使用空間針對使用者(性別、高齡、幼齡、行動不便等)差異於安全性、友善性或便利性考量之周延性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098ADB12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F02F517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0FDA2FA9" w14:textId="77777777" w:rsidTr="00F709B0">
        <w:trPr>
          <w:cantSplit/>
          <w:trHeight w:val="380"/>
          <w:jc w:val="center"/>
        </w:trPr>
        <w:tc>
          <w:tcPr>
            <w:tcW w:w="582" w:type="pct"/>
            <w:vMerge w:val="restart"/>
            <w:vAlign w:val="center"/>
          </w:tcPr>
          <w:p w14:paraId="3E4D4AE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施工性</w:t>
            </w:r>
          </w:p>
        </w:tc>
        <w:tc>
          <w:tcPr>
            <w:tcW w:w="916" w:type="pct"/>
            <w:vMerge w:val="restart"/>
            <w:vAlign w:val="center"/>
          </w:tcPr>
          <w:p w14:paraId="363F74E2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界面整合</w:t>
            </w:r>
          </w:p>
        </w:tc>
        <w:tc>
          <w:tcPr>
            <w:tcW w:w="2200" w:type="pct"/>
            <w:vAlign w:val="center"/>
          </w:tcPr>
          <w:p w14:paraId="3B73CA55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設計界面整合檢討不充分，造成施工性不佳</w:t>
            </w:r>
          </w:p>
        </w:tc>
        <w:tc>
          <w:tcPr>
            <w:tcW w:w="653" w:type="pct"/>
            <w:vAlign w:val="center"/>
          </w:tcPr>
          <w:p w14:paraId="6425FC9D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2058F5CB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26A0FD81" w14:textId="77777777" w:rsidTr="00F709B0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14:paraId="406321BD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3612241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14:paraId="70FFEE7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因為設計界面整合不良，而有拆除重作或修補的情形</w:t>
            </w:r>
          </w:p>
        </w:tc>
        <w:tc>
          <w:tcPr>
            <w:tcW w:w="653" w:type="pct"/>
            <w:vAlign w:val="center"/>
          </w:tcPr>
          <w:p w14:paraId="256CDA3F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（  ）</w:t>
            </w:r>
          </w:p>
        </w:tc>
        <w:tc>
          <w:tcPr>
            <w:tcW w:w="649" w:type="pct"/>
          </w:tcPr>
          <w:p w14:paraId="5BFD7C93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</w:tr>
      <w:tr w:rsidR="00D14137" w:rsidRPr="00D5721E" w14:paraId="301974D2" w14:textId="77777777" w:rsidTr="00F709B0">
        <w:trPr>
          <w:cantSplit/>
          <w:trHeight w:val="315"/>
          <w:jc w:val="center"/>
        </w:trPr>
        <w:tc>
          <w:tcPr>
            <w:tcW w:w="582" w:type="pct"/>
            <w:vMerge/>
            <w:vAlign w:val="center"/>
          </w:tcPr>
          <w:p w14:paraId="0929F923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2A475AD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變更設計</w:t>
            </w:r>
          </w:p>
        </w:tc>
        <w:tc>
          <w:tcPr>
            <w:tcW w:w="2200" w:type="pct"/>
            <w:vAlign w:val="center"/>
          </w:tcPr>
          <w:p w14:paraId="0E7449D1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變更設計次數或金額不合理</w:t>
            </w:r>
          </w:p>
        </w:tc>
        <w:tc>
          <w:tcPr>
            <w:tcW w:w="653" w:type="pct"/>
            <w:vAlign w:val="center"/>
          </w:tcPr>
          <w:p w14:paraId="1E407F64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649" w:type="pct"/>
          </w:tcPr>
          <w:p w14:paraId="2B63D61A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02E582AB" w14:textId="77777777" w:rsidTr="00F709B0">
        <w:trPr>
          <w:cantSplit/>
          <w:trHeight w:val="315"/>
          <w:jc w:val="center"/>
        </w:trPr>
        <w:tc>
          <w:tcPr>
            <w:tcW w:w="582" w:type="pct"/>
            <w:vMerge/>
            <w:vAlign w:val="center"/>
          </w:tcPr>
          <w:p w14:paraId="5BA359CE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14:paraId="24B9128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工期合理性</w:t>
            </w:r>
          </w:p>
        </w:tc>
        <w:tc>
          <w:tcPr>
            <w:tcW w:w="2200" w:type="pct"/>
            <w:vAlign w:val="center"/>
          </w:tcPr>
          <w:p w14:paraId="6B094F1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進度的配置不合理</w:t>
            </w:r>
          </w:p>
        </w:tc>
        <w:tc>
          <w:tcPr>
            <w:tcW w:w="653" w:type="pct"/>
            <w:vAlign w:val="center"/>
          </w:tcPr>
          <w:p w14:paraId="5F2CE599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5871054F" w14:textId="77777777" w:rsidR="00D14137" w:rsidRPr="00D5721E" w:rsidRDefault="00D14137" w:rsidP="00F709B0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5CEA3F49" w14:textId="77777777" w:rsidTr="00F709B0">
        <w:trPr>
          <w:cantSplit/>
          <w:trHeight w:val="543"/>
          <w:jc w:val="center"/>
        </w:trPr>
        <w:tc>
          <w:tcPr>
            <w:tcW w:w="582" w:type="pct"/>
            <w:vMerge w:val="restart"/>
            <w:tcBorders>
              <w:bottom w:val="single" w:sz="4" w:space="0" w:color="auto"/>
            </w:tcBorders>
            <w:vAlign w:val="center"/>
          </w:tcPr>
          <w:p w14:paraId="39D27ADE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維護性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5AC0589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材料耐久性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20135D5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引用規範不當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21F0AD32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93121C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0D2A791B" w14:textId="77777777" w:rsidTr="00F709B0">
        <w:trPr>
          <w:cantSplit/>
          <w:trHeight w:val="180"/>
          <w:jc w:val="center"/>
        </w:trPr>
        <w:tc>
          <w:tcPr>
            <w:tcW w:w="582" w:type="pct"/>
            <w:vMerge/>
            <w:vAlign w:val="center"/>
          </w:tcPr>
          <w:p w14:paraId="218ACBD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14:paraId="64BB5F75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維修材料取得</w:t>
            </w:r>
          </w:p>
        </w:tc>
        <w:tc>
          <w:tcPr>
            <w:tcW w:w="2200" w:type="pct"/>
          </w:tcPr>
          <w:p w14:paraId="0349EF9D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使用材料為專利品</w:t>
            </w:r>
          </w:p>
        </w:tc>
        <w:tc>
          <w:tcPr>
            <w:tcW w:w="653" w:type="pct"/>
            <w:vAlign w:val="center"/>
          </w:tcPr>
          <w:p w14:paraId="467A00E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518241FD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68AA6D31" w14:textId="77777777" w:rsidTr="00F709B0">
        <w:trPr>
          <w:cantSplit/>
          <w:jc w:val="center"/>
        </w:trPr>
        <w:tc>
          <w:tcPr>
            <w:tcW w:w="582" w:type="pct"/>
            <w:vMerge/>
            <w:vAlign w:val="center"/>
          </w:tcPr>
          <w:p w14:paraId="3174AD6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642CB21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</w:tcPr>
          <w:p w14:paraId="21B8F140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使用材料因規格特殊而為稀有</w:t>
            </w:r>
          </w:p>
        </w:tc>
        <w:tc>
          <w:tcPr>
            <w:tcW w:w="653" w:type="pct"/>
            <w:vAlign w:val="center"/>
          </w:tcPr>
          <w:p w14:paraId="4F0BF65F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18F7775A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149783CA" w14:textId="77777777" w:rsidTr="00F709B0">
        <w:trPr>
          <w:cantSplit/>
          <w:jc w:val="center"/>
        </w:trPr>
        <w:tc>
          <w:tcPr>
            <w:tcW w:w="582" w:type="pct"/>
            <w:vMerge/>
            <w:vAlign w:val="center"/>
          </w:tcPr>
          <w:p w14:paraId="6D2BE52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14:paraId="4803597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維護技術難易性</w:t>
            </w:r>
          </w:p>
        </w:tc>
        <w:tc>
          <w:tcPr>
            <w:tcW w:w="2200" w:type="pct"/>
          </w:tcPr>
          <w:p w14:paraId="438C28EF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相關機具/設備規格之取得困難，以及技術人力來源與招募方式不易</w:t>
            </w:r>
          </w:p>
        </w:tc>
        <w:tc>
          <w:tcPr>
            <w:tcW w:w="653" w:type="pct"/>
            <w:vAlign w:val="center"/>
          </w:tcPr>
          <w:p w14:paraId="730B389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10868B37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6DAEBB85" w14:textId="77777777" w:rsidTr="00F709B0">
        <w:trPr>
          <w:cantSplit/>
          <w:trHeight w:val="581"/>
          <w:jc w:val="center"/>
        </w:trPr>
        <w:tc>
          <w:tcPr>
            <w:tcW w:w="582" w:type="pct"/>
            <w:vMerge w:val="restart"/>
            <w:tcBorders>
              <w:bottom w:val="single" w:sz="4" w:space="0" w:color="auto"/>
            </w:tcBorders>
            <w:vAlign w:val="center"/>
          </w:tcPr>
          <w:p w14:paraId="13A7A8D0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時效性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2203F18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變更設計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0C55AA3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變更設計未能於業主規定期限內提出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4D6F3E6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3FBA6B2F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25EBB52" w14:textId="77777777" w:rsidTr="00F709B0">
        <w:trPr>
          <w:cantSplit/>
          <w:trHeight w:val="519"/>
          <w:jc w:val="center"/>
        </w:trPr>
        <w:tc>
          <w:tcPr>
            <w:tcW w:w="582" w:type="pct"/>
            <w:vMerge/>
            <w:vAlign w:val="center"/>
          </w:tcPr>
          <w:p w14:paraId="635CC82A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14:paraId="7977CDFE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設計進度掌控</w:t>
            </w:r>
          </w:p>
        </w:tc>
        <w:tc>
          <w:tcPr>
            <w:tcW w:w="2200" w:type="pct"/>
            <w:vAlign w:val="center"/>
          </w:tcPr>
          <w:p w14:paraId="04268835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未依契約里程碑規定提送設計成果</w:t>
            </w:r>
          </w:p>
        </w:tc>
        <w:tc>
          <w:tcPr>
            <w:tcW w:w="653" w:type="pct"/>
            <w:vAlign w:val="center"/>
          </w:tcPr>
          <w:p w14:paraId="55440157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2CF4474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0BDCD6E0" w14:textId="77777777" w:rsidTr="00F709B0">
        <w:trPr>
          <w:cantSplit/>
          <w:trHeight w:val="707"/>
          <w:jc w:val="center"/>
        </w:trPr>
        <w:tc>
          <w:tcPr>
            <w:tcW w:w="582" w:type="pct"/>
            <w:vMerge w:val="restart"/>
            <w:vAlign w:val="center"/>
          </w:tcPr>
          <w:p w14:paraId="7744F46E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</w:t>
            </w:r>
          </w:p>
          <w:p w14:paraId="2B621048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lastRenderedPageBreak/>
              <w:t>減碳</w:t>
            </w:r>
            <w:proofErr w:type="gramEnd"/>
          </w:p>
        </w:tc>
        <w:tc>
          <w:tcPr>
            <w:tcW w:w="916" w:type="pct"/>
            <w:vAlign w:val="center"/>
          </w:tcPr>
          <w:p w14:paraId="6C17586B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lastRenderedPageBreak/>
              <w:t>周延性</w:t>
            </w:r>
          </w:p>
        </w:tc>
        <w:tc>
          <w:tcPr>
            <w:tcW w:w="2200" w:type="pct"/>
            <w:vAlign w:val="center"/>
          </w:tcPr>
          <w:p w14:paraId="56A7FEE6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對節能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減碳未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周延充分考量</w:t>
            </w:r>
          </w:p>
        </w:tc>
        <w:tc>
          <w:tcPr>
            <w:tcW w:w="653" w:type="pct"/>
            <w:vAlign w:val="center"/>
          </w:tcPr>
          <w:p w14:paraId="05EAAB7A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16C12CB5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5E05B24B" w14:textId="77777777" w:rsidTr="00F709B0">
        <w:trPr>
          <w:cantSplit/>
          <w:trHeight w:val="713"/>
          <w:jc w:val="center"/>
        </w:trPr>
        <w:tc>
          <w:tcPr>
            <w:tcW w:w="582" w:type="pct"/>
            <w:vMerge/>
          </w:tcPr>
          <w:p w14:paraId="322C0EEA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14:paraId="5F45020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有效性</w:t>
            </w:r>
          </w:p>
        </w:tc>
        <w:tc>
          <w:tcPr>
            <w:tcW w:w="2200" w:type="pct"/>
            <w:vAlign w:val="center"/>
          </w:tcPr>
          <w:p w14:paraId="756C546F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ind w:left="276" w:hangingChars="115" w:hanging="276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1.對節能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減碳無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有效作為</w:t>
            </w:r>
          </w:p>
          <w:p w14:paraId="57F00A81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ind w:left="276" w:hangingChars="115" w:hanging="276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2.能源光電相關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節能減碳產品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無使用效益</w:t>
            </w:r>
          </w:p>
        </w:tc>
        <w:tc>
          <w:tcPr>
            <w:tcW w:w="653" w:type="pct"/>
            <w:vAlign w:val="center"/>
          </w:tcPr>
          <w:p w14:paraId="2ECFCB2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74B1A4A1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1DC9C18B" w14:textId="77777777" w:rsidTr="00F709B0">
        <w:trPr>
          <w:cantSplit/>
          <w:trHeight w:val="789"/>
          <w:jc w:val="center"/>
        </w:trPr>
        <w:tc>
          <w:tcPr>
            <w:tcW w:w="582" w:type="pct"/>
            <w:vMerge w:val="restart"/>
            <w:vAlign w:val="center"/>
          </w:tcPr>
          <w:p w14:paraId="1B95C030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生態</w:t>
            </w:r>
          </w:p>
          <w:p w14:paraId="5AFABC37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永續</w:t>
            </w:r>
          </w:p>
        </w:tc>
        <w:tc>
          <w:tcPr>
            <w:tcW w:w="916" w:type="pct"/>
            <w:vMerge w:val="restart"/>
            <w:vAlign w:val="center"/>
          </w:tcPr>
          <w:p w14:paraId="60136E75" w14:textId="77777777" w:rsidR="00D14137" w:rsidRPr="00D5721E" w:rsidRDefault="00D14137" w:rsidP="00F709B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復育性</w:t>
            </w:r>
            <w:proofErr w:type="gramEnd"/>
          </w:p>
        </w:tc>
        <w:tc>
          <w:tcPr>
            <w:tcW w:w="2200" w:type="pct"/>
            <w:vAlign w:val="center"/>
          </w:tcPr>
          <w:p w14:paraId="64816E9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b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生態/生物多樣性調查缺完整性/缺監測作業</w:t>
            </w:r>
          </w:p>
        </w:tc>
        <w:tc>
          <w:tcPr>
            <w:tcW w:w="653" w:type="pct"/>
            <w:vAlign w:val="center"/>
          </w:tcPr>
          <w:p w14:paraId="547CB33B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4EF4BB7E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4D82F0D7" w14:textId="77777777" w:rsidTr="00F709B0">
        <w:trPr>
          <w:cantSplit/>
          <w:trHeight w:val="904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14:paraId="6012B322" w14:textId="77777777" w:rsidR="00D14137" w:rsidRPr="00D5721E" w:rsidRDefault="00D14137" w:rsidP="00F709B0">
            <w:pP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486EFDB0" w14:textId="77777777" w:rsidR="00D14137" w:rsidRPr="00D5721E" w:rsidRDefault="00D14137" w:rsidP="00F709B0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650716B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本工程未針對既有環境採用迴避、縮小、減輕、補償等保育措施之處理模式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5BFF32C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684C2DB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14D1DF4E" w14:textId="77777777" w:rsidTr="00F709B0">
        <w:trPr>
          <w:cantSplit/>
          <w:trHeight w:val="640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14:paraId="335E51C1" w14:textId="77777777" w:rsidR="00D14137" w:rsidRPr="00D5721E" w:rsidRDefault="00D14137" w:rsidP="00F709B0">
            <w:pP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4473374C" w14:textId="77777777" w:rsidR="00D14137" w:rsidRPr="00D5721E" w:rsidRDefault="00D14137" w:rsidP="00F709B0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131D44D1" w14:textId="77777777" w:rsidR="00D14137" w:rsidRPr="00D5721E" w:rsidRDefault="00D14137" w:rsidP="00F709B0">
            <w:pPr>
              <w:autoSpaceDE w:val="0"/>
              <w:autoSpaceDN w:val="0"/>
              <w:snapToGrid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工法選擇合理性不足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64E5B01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AA20620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57C2F745" w14:textId="77777777" w:rsidTr="00F709B0">
        <w:trPr>
          <w:cantSplit/>
          <w:trHeight w:val="649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14:paraId="52707978" w14:textId="77777777" w:rsidR="00D14137" w:rsidRPr="00D5721E" w:rsidRDefault="00D14137" w:rsidP="00F709B0">
            <w:pP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14:paraId="3FF0CB08" w14:textId="77777777" w:rsidR="00D14137" w:rsidRPr="00D5721E" w:rsidRDefault="00D14137" w:rsidP="00F709B0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13A9D4F7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工項採用非必要性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755BC026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BE7696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6E5CC79D" w14:textId="77777777" w:rsidTr="00F709B0">
        <w:trPr>
          <w:cantSplit/>
          <w:trHeight w:val="625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14:paraId="6D94F904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0721FE53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綠營建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、智慧營建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14:paraId="3E2670F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未符合綠建築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指標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63C8CA7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90CE292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75F16EA" w14:textId="77777777" w:rsidTr="00F709B0">
        <w:trPr>
          <w:cantSplit/>
          <w:trHeight w:val="613"/>
          <w:jc w:val="center"/>
        </w:trPr>
        <w:tc>
          <w:tcPr>
            <w:tcW w:w="582" w:type="pct"/>
            <w:vMerge/>
          </w:tcPr>
          <w:p w14:paraId="7862C44C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14:paraId="001197F7" w14:textId="77777777" w:rsidR="00D14137" w:rsidRPr="00D5721E" w:rsidRDefault="00D14137" w:rsidP="00F709B0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2200" w:type="pct"/>
            <w:vAlign w:val="center"/>
          </w:tcPr>
          <w:p w14:paraId="3DFF980D" w14:textId="77777777" w:rsidR="00D14137" w:rsidRPr="00D5721E" w:rsidRDefault="00D14137" w:rsidP="00F709B0">
            <w:pPr>
              <w:autoSpaceDE w:val="0"/>
              <w:autoSpaceDN w:val="0"/>
              <w:snapToGrid w:val="0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植栽選擇不恰當</w:t>
            </w:r>
          </w:p>
        </w:tc>
        <w:tc>
          <w:tcPr>
            <w:tcW w:w="653" w:type="pct"/>
            <w:vAlign w:val="center"/>
          </w:tcPr>
          <w:p w14:paraId="117902D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6A6ECA98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9DC6DA4" w14:textId="77777777" w:rsidTr="00F709B0">
        <w:trPr>
          <w:cantSplit/>
          <w:trHeight w:val="703"/>
          <w:jc w:val="center"/>
        </w:trPr>
        <w:tc>
          <w:tcPr>
            <w:tcW w:w="582" w:type="pct"/>
            <w:vMerge/>
          </w:tcPr>
          <w:p w14:paraId="55FEE5D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14:paraId="2EC4A3AE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14:paraId="48C808A0" w14:textId="77777777" w:rsidR="00D14137" w:rsidRPr="00D5721E" w:rsidRDefault="00D14137" w:rsidP="00F709B0">
            <w:pPr>
              <w:autoSpaceDE w:val="0"/>
              <w:autoSpaceDN w:val="0"/>
              <w:snapToGrid w:val="0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與周邊環境不協調</w:t>
            </w:r>
          </w:p>
        </w:tc>
        <w:tc>
          <w:tcPr>
            <w:tcW w:w="653" w:type="pct"/>
            <w:vAlign w:val="center"/>
          </w:tcPr>
          <w:p w14:paraId="3CFFC7BA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14:paraId="3B9E1019" w14:textId="77777777" w:rsidR="00D14137" w:rsidRPr="00D5721E" w:rsidRDefault="00D14137" w:rsidP="00F709B0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</w:tbl>
    <w:p w14:paraId="58670F42" w14:textId="77777777" w:rsidR="00D14137" w:rsidRPr="00D5721E" w:rsidRDefault="00D14137" w:rsidP="00D14137">
      <w:pPr>
        <w:spacing w:line="400" w:lineRule="exact"/>
        <w:ind w:leftChars="-134" w:hangingChars="134" w:hanging="322"/>
        <w:rPr>
          <w:rFonts w:ascii="標楷體" w:eastAsia="標楷體" w:hAnsi="標楷體"/>
          <w:color w:val="000000" w:themeColor="text1"/>
        </w:rPr>
      </w:pPr>
    </w:p>
    <w:p w14:paraId="04C13949" w14:textId="77777777" w:rsidR="00D14137" w:rsidRPr="00D5721E" w:rsidRDefault="00D14137" w:rsidP="00D14137">
      <w:pPr>
        <w:rPr>
          <w:rFonts w:eastAsia="標楷體"/>
          <w:color w:val="000000" w:themeColor="text1"/>
        </w:rPr>
      </w:pPr>
      <w:r w:rsidRPr="00D14137">
        <w:rPr>
          <w:rFonts w:eastAsia="標楷體" w:hint="eastAsia"/>
          <w:color w:val="000000" w:themeColor="text1"/>
          <w:spacing w:val="30"/>
          <w:fitText w:val="1440" w:id="-451077120"/>
        </w:rPr>
        <w:t>主辦機關</w:t>
      </w:r>
      <w:r w:rsidRPr="00D14137">
        <w:rPr>
          <w:rFonts w:eastAsia="標楷體" w:hint="eastAsia"/>
          <w:color w:val="000000" w:themeColor="text1"/>
          <w:fitText w:val="1440" w:id="-451077120"/>
        </w:rPr>
        <w:t>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</w:rPr>
        <w:t>（機關印信）</w:t>
      </w:r>
    </w:p>
    <w:p w14:paraId="03BF64FD" w14:textId="77777777" w:rsidR="00D14137" w:rsidRPr="00D5721E" w:rsidRDefault="00D14137" w:rsidP="00D14137">
      <w:pPr>
        <w:rPr>
          <w:rFonts w:eastAsia="標楷體"/>
          <w:color w:val="000000" w:themeColor="text1"/>
        </w:rPr>
      </w:pPr>
    </w:p>
    <w:p w14:paraId="6091EB9D" w14:textId="77777777" w:rsidR="00D14137" w:rsidRPr="00D5721E" w:rsidRDefault="00D14137" w:rsidP="00D14137">
      <w:pPr>
        <w:rPr>
          <w:rFonts w:eastAsia="標楷體"/>
          <w:color w:val="000000" w:themeColor="text1"/>
        </w:rPr>
      </w:pPr>
      <w:r w:rsidRPr="00D14137">
        <w:rPr>
          <w:rFonts w:eastAsia="標楷體" w:hint="eastAsia"/>
          <w:color w:val="000000" w:themeColor="text1"/>
          <w:spacing w:val="30"/>
          <w:fitText w:val="1440" w:id="-451077119"/>
        </w:rPr>
        <w:t>日</w:t>
      </w:r>
      <w:r w:rsidRPr="00D14137">
        <w:rPr>
          <w:rFonts w:eastAsia="標楷體" w:hint="eastAsia"/>
          <w:color w:val="000000" w:themeColor="text1"/>
          <w:spacing w:val="30"/>
          <w:fitText w:val="1440" w:id="-451077119"/>
        </w:rPr>
        <w:t xml:space="preserve">   </w:t>
      </w:r>
      <w:r w:rsidRPr="00D14137">
        <w:rPr>
          <w:rFonts w:eastAsia="標楷體" w:hint="eastAsia"/>
          <w:color w:val="000000" w:themeColor="text1"/>
          <w:spacing w:val="30"/>
          <w:fitText w:val="1440" w:id="-451077119"/>
        </w:rPr>
        <w:t>期：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</w:p>
    <w:p w14:paraId="5908DE98" w14:textId="77777777" w:rsidR="00D14137" w:rsidRPr="00D5721E" w:rsidRDefault="00D14137" w:rsidP="00D14137">
      <w:pPr>
        <w:rPr>
          <w:rFonts w:ascii="標楷體" w:eastAsia="標楷體" w:hAnsi="標楷體"/>
          <w:color w:val="000000" w:themeColor="text1"/>
        </w:rPr>
      </w:pPr>
    </w:p>
    <w:p w14:paraId="44505106" w14:textId="77777777" w:rsidR="00D14137" w:rsidRPr="00D5721E" w:rsidRDefault="00D14137" w:rsidP="00D14137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備註：</w:t>
      </w:r>
    </w:p>
    <w:p w14:paraId="58412AEB" w14:textId="77777777" w:rsidR="00D14137" w:rsidRPr="00D5721E" w:rsidRDefault="00D14137" w:rsidP="00D14137">
      <w:pPr>
        <w:numPr>
          <w:ilvl w:val="0"/>
          <w:numId w:val="29"/>
        </w:numPr>
        <w:adjustRightInd/>
        <w:spacing w:line="400" w:lineRule="exact"/>
        <w:textAlignment w:val="auto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本表之自評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項目均以負面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表列，若有符合自評項目條件者，請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於勾選欄處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打勾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57186E1C" w14:textId="77777777" w:rsidR="00D14137" w:rsidRPr="00D5721E" w:rsidRDefault="00D14137" w:rsidP="00D14137">
      <w:pPr>
        <w:numPr>
          <w:ilvl w:val="0"/>
          <w:numId w:val="29"/>
        </w:numPr>
        <w:adjustRightInd/>
        <w:spacing w:line="400" w:lineRule="exact"/>
        <w:textAlignment w:val="auto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任何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主要指標之自評項目被勾選累積達兩次（包含兩次）以上或本表自評項目被勾選總累積次數達3次者，則不能進行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自評表第二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部分填寫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5F4501DC" w14:textId="77777777" w:rsidR="00D14137" w:rsidRPr="00D5721E" w:rsidRDefault="00D14137" w:rsidP="00D14137">
      <w:pPr>
        <w:numPr>
          <w:ilvl w:val="0"/>
          <w:numId w:val="29"/>
        </w:numPr>
        <w:adjustRightInd/>
        <w:spacing w:line="400" w:lineRule="exact"/>
        <w:textAlignment w:val="auto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凡自評項目被勾選者，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均請於說明欄處填寫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原因並檢附必要佐證資料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5653F04" w14:textId="77777777" w:rsidR="00D14137" w:rsidRPr="00D5721E" w:rsidRDefault="00D14137" w:rsidP="00D1413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ascii="標楷體" w:eastAsia="標楷體" w:hAnsi="標楷體"/>
          <w:color w:val="000000" w:themeColor="text1"/>
        </w:rPr>
        <w:br w:type="page"/>
      </w: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482F8473" w14:textId="77777777" w:rsidR="00D14137" w:rsidRPr="00D5721E" w:rsidRDefault="00D14137" w:rsidP="00D14137">
      <w:pPr>
        <w:autoSpaceDE w:val="0"/>
        <w:autoSpaceDN w:val="0"/>
        <w:spacing w:after="120"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bCs/>
          <w:color w:val="000000" w:themeColor="text1"/>
          <w:sz w:val="32"/>
          <w:szCs w:val="32"/>
        </w:rPr>
        <w:t>表七：設計單位自評表</w:t>
      </w:r>
    </w:p>
    <w:p w14:paraId="61F8FD54" w14:textId="77777777" w:rsidR="00D14137" w:rsidRPr="00D5721E" w:rsidRDefault="00D14137" w:rsidP="00D14137">
      <w:pPr>
        <w:autoSpaceDE w:val="0"/>
        <w:autoSpaceDN w:val="0"/>
        <w:jc w:val="both"/>
        <w:rPr>
          <w:rFonts w:ascii="標楷體" w:eastAsia="標楷體" w:cs="華康中黑體"/>
          <w:color w:val="000000" w:themeColor="text1"/>
          <w:szCs w:val="22"/>
          <w:lang w:val="zh-TW"/>
        </w:rPr>
      </w:pP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請就下列各評審重點進行自評，並對功能</w:t>
      </w:r>
      <w:r w:rsidRPr="00D5721E">
        <w:rPr>
          <w:rFonts w:ascii="標楷體" w:eastAsia="標楷體" w:hAnsi="標楷體" w:cs="華康中黑體" w:hint="eastAsia"/>
          <w:color w:val="000000" w:themeColor="text1"/>
          <w:szCs w:val="22"/>
          <w:lang w:val="zh-TW"/>
        </w:rPr>
        <w:t>/經濟</w:t>
      </w: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性、生態永續、</w:t>
      </w:r>
      <w:r w:rsidRPr="00D5721E">
        <w:rPr>
          <w:rFonts w:ascii="標楷體" w:eastAsia="標楷體" w:cs="華康中黑體" w:hint="eastAsia"/>
          <w:color w:val="000000" w:themeColor="text1"/>
          <w:sz w:val="22"/>
          <w:szCs w:val="22"/>
          <w:lang w:val="zh-TW"/>
        </w:rPr>
        <w:t>節能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 w:val="22"/>
          <w:szCs w:val="22"/>
          <w:lang w:val="zh-TW"/>
        </w:rPr>
        <w:t>減碳、</w:t>
      </w:r>
      <w:proofErr w:type="gramEnd"/>
      <w:r w:rsidRPr="00D5721E">
        <w:rPr>
          <w:rFonts w:ascii="標楷體" w:eastAsia="標楷體" w:hAnsi="標楷體" w:cs="Arial" w:hint="eastAsia"/>
          <w:color w:val="000000" w:themeColor="text1"/>
          <w:sz w:val="22"/>
          <w:szCs w:val="22"/>
          <w:lang w:val="zh-TW"/>
        </w:rPr>
        <w:t>防災與安全</w:t>
      </w: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以及</w:t>
      </w:r>
      <w:r w:rsidRPr="00D5721E">
        <w:rPr>
          <w:rFonts w:ascii="標楷體" w:eastAsia="標楷體" w:hAnsi="標楷體" w:cs="Arial" w:hint="eastAsia"/>
          <w:color w:val="000000" w:themeColor="text1"/>
          <w:sz w:val="22"/>
          <w:szCs w:val="22"/>
          <w:lang w:val="zh-TW"/>
        </w:rPr>
        <w:t>創新科技五</w:t>
      </w: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個指標進行整體評分</w:t>
      </w:r>
    </w:p>
    <w:tbl>
      <w:tblPr>
        <w:tblW w:w="88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080"/>
        <w:gridCol w:w="180"/>
        <w:gridCol w:w="1080"/>
        <w:gridCol w:w="1080"/>
        <w:gridCol w:w="1980"/>
        <w:gridCol w:w="1080"/>
      </w:tblGrid>
      <w:tr w:rsidR="00D14137" w:rsidRPr="00D5721E" w14:paraId="0A31E9F4" w14:textId="77777777" w:rsidTr="00F709B0">
        <w:trPr>
          <w:tblHeader/>
        </w:trPr>
        <w:tc>
          <w:tcPr>
            <w:tcW w:w="1080" w:type="dxa"/>
            <w:shd w:val="pct10" w:color="auto" w:fill="auto"/>
          </w:tcPr>
          <w:p w14:paraId="281B5948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主要指標</w:t>
            </w:r>
          </w:p>
        </w:tc>
        <w:tc>
          <w:tcPr>
            <w:tcW w:w="1260" w:type="dxa"/>
            <w:shd w:val="pct10" w:color="auto" w:fill="auto"/>
          </w:tcPr>
          <w:p w14:paraId="3C3CE9DC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次要指標</w:t>
            </w:r>
          </w:p>
        </w:tc>
        <w:tc>
          <w:tcPr>
            <w:tcW w:w="1260" w:type="dxa"/>
            <w:gridSpan w:val="2"/>
            <w:shd w:val="pct10" w:color="auto" w:fill="auto"/>
          </w:tcPr>
          <w:p w14:paraId="07E47A70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參考項目</w:t>
            </w:r>
          </w:p>
        </w:tc>
        <w:tc>
          <w:tcPr>
            <w:tcW w:w="1080" w:type="dxa"/>
            <w:shd w:val="pct10" w:color="auto" w:fill="auto"/>
          </w:tcPr>
          <w:p w14:paraId="6339C22C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評審重點</w:t>
            </w:r>
          </w:p>
        </w:tc>
        <w:tc>
          <w:tcPr>
            <w:tcW w:w="1080" w:type="dxa"/>
            <w:shd w:val="pct10" w:color="auto" w:fill="auto"/>
          </w:tcPr>
          <w:p w14:paraId="39DB079F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建議參考文件</w:t>
            </w:r>
          </w:p>
        </w:tc>
        <w:tc>
          <w:tcPr>
            <w:tcW w:w="1980" w:type="dxa"/>
            <w:shd w:val="pct10" w:color="auto" w:fill="auto"/>
          </w:tcPr>
          <w:p w14:paraId="22C03F59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自評意見</w:t>
            </w:r>
          </w:p>
        </w:tc>
        <w:tc>
          <w:tcPr>
            <w:tcW w:w="1080" w:type="dxa"/>
            <w:shd w:val="pct10" w:color="auto" w:fill="auto"/>
          </w:tcPr>
          <w:p w14:paraId="444AF1FA" w14:textId="77777777" w:rsidR="00D14137" w:rsidRPr="00D5721E" w:rsidRDefault="00D14137" w:rsidP="00F709B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得分</w:t>
            </w:r>
          </w:p>
        </w:tc>
      </w:tr>
      <w:tr w:rsidR="00D14137" w:rsidRPr="00D5721E" w14:paraId="01BBEFD0" w14:textId="77777777" w:rsidTr="00F709B0">
        <w:trPr>
          <w:cantSplit/>
          <w:trHeight w:val="1322"/>
        </w:trPr>
        <w:tc>
          <w:tcPr>
            <w:tcW w:w="1080" w:type="dxa"/>
            <w:vMerge w:val="restart"/>
          </w:tcPr>
          <w:p w14:paraId="37E8D8DC" w14:textId="77777777" w:rsidR="00D14137" w:rsidRPr="00D5721E" w:rsidRDefault="00D14137" w:rsidP="00F709B0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功能/</w:t>
            </w:r>
          </w:p>
          <w:p w14:paraId="7AD431A1" w14:textId="77777777" w:rsidR="00D14137" w:rsidRPr="00D5721E" w:rsidRDefault="00D14137" w:rsidP="00F709B0">
            <w:pPr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  <w:p w14:paraId="3980F928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（3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Merge w:val="restart"/>
            <w:vAlign w:val="center"/>
          </w:tcPr>
          <w:p w14:paraId="23E33D3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業主需求符合程度</w:t>
            </w:r>
          </w:p>
        </w:tc>
        <w:tc>
          <w:tcPr>
            <w:tcW w:w="1260" w:type="dxa"/>
            <w:gridSpan w:val="2"/>
          </w:tcPr>
          <w:p w14:paraId="5FAF231E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量體適當性</w:t>
            </w:r>
          </w:p>
        </w:tc>
        <w:tc>
          <w:tcPr>
            <w:tcW w:w="1080" w:type="dxa"/>
          </w:tcPr>
          <w:p w14:paraId="5CE31714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符合契約規定及合理預算</w:t>
            </w:r>
          </w:p>
        </w:tc>
        <w:tc>
          <w:tcPr>
            <w:tcW w:w="1080" w:type="dxa"/>
            <w:vMerge w:val="restart"/>
          </w:tcPr>
          <w:p w14:paraId="0EF94AA9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設計圖說</w:t>
            </w:r>
          </w:p>
          <w:p w14:paraId="0CB1FA8F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</w:t>
            </w:r>
            <w:r w:rsidRPr="00D5721E"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  <w:t>/分析報告書</w:t>
            </w:r>
          </w:p>
        </w:tc>
        <w:tc>
          <w:tcPr>
            <w:tcW w:w="1980" w:type="dxa"/>
            <w:vMerge w:val="restart"/>
          </w:tcPr>
          <w:p w14:paraId="22E5E62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68BBA528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1EDE4BBC" w14:textId="77777777" w:rsidTr="00F709B0">
        <w:trPr>
          <w:cantSplit/>
          <w:trHeight w:val="2827"/>
        </w:trPr>
        <w:tc>
          <w:tcPr>
            <w:tcW w:w="1080" w:type="dxa"/>
            <w:vMerge/>
          </w:tcPr>
          <w:p w14:paraId="21EBB0D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9EBFD6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1D64317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基本功能符合度</w:t>
            </w:r>
          </w:p>
        </w:tc>
        <w:tc>
          <w:tcPr>
            <w:tcW w:w="1080" w:type="dxa"/>
          </w:tcPr>
          <w:p w14:paraId="27CAFAD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構造物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之耐風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、耐震程度；材料運用是否耐鏽、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耐蝕等</w:t>
            </w:r>
            <w:proofErr w:type="gramEnd"/>
          </w:p>
        </w:tc>
        <w:tc>
          <w:tcPr>
            <w:tcW w:w="1080" w:type="dxa"/>
            <w:vMerge/>
          </w:tcPr>
          <w:p w14:paraId="31063565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vMerge/>
          </w:tcPr>
          <w:p w14:paraId="563B2002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3547CF09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58236CC5" w14:textId="77777777" w:rsidTr="00F709B0">
        <w:trPr>
          <w:cantSplit/>
          <w:trHeight w:val="2398"/>
        </w:trPr>
        <w:tc>
          <w:tcPr>
            <w:tcW w:w="1080" w:type="dxa"/>
            <w:vMerge/>
          </w:tcPr>
          <w:p w14:paraId="510C3F5E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DE7CB58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070D2C7" w14:textId="77777777" w:rsidR="00D14137" w:rsidRPr="00D5721E" w:rsidRDefault="00D14137" w:rsidP="00F709B0">
            <w:pPr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使用者差異</w:t>
            </w:r>
          </w:p>
        </w:tc>
        <w:tc>
          <w:tcPr>
            <w:tcW w:w="2160" w:type="dxa"/>
            <w:gridSpan w:val="2"/>
          </w:tcPr>
          <w:p w14:paraId="2352CDA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公眾使用空間針對使用者(性別、高齡、幼齡、行動不便等)差異於安全性、友善性或便利性考量之周延性</w:t>
            </w:r>
          </w:p>
        </w:tc>
        <w:tc>
          <w:tcPr>
            <w:tcW w:w="1980" w:type="dxa"/>
            <w:vMerge/>
          </w:tcPr>
          <w:p w14:paraId="3AA90DD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02858A9D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642EDED2" w14:textId="77777777" w:rsidTr="00F709B0">
        <w:trPr>
          <w:cantSplit/>
          <w:trHeight w:val="1268"/>
        </w:trPr>
        <w:tc>
          <w:tcPr>
            <w:tcW w:w="1080" w:type="dxa"/>
            <w:vMerge/>
          </w:tcPr>
          <w:p w14:paraId="6210A333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351C002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施工成本</w:t>
            </w:r>
            <w:r w:rsidRPr="00D5721E"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  <w:t>/</w:t>
            </w:r>
          </w:p>
          <w:p w14:paraId="623FD674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</w:tc>
        <w:tc>
          <w:tcPr>
            <w:tcW w:w="1260" w:type="dxa"/>
            <w:gridSpan w:val="2"/>
            <w:vAlign w:val="center"/>
          </w:tcPr>
          <w:p w14:paraId="46131627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材料設備經濟性</w:t>
            </w:r>
          </w:p>
        </w:tc>
        <w:tc>
          <w:tcPr>
            <w:tcW w:w="1080" w:type="dxa"/>
            <w:vAlign w:val="center"/>
          </w:tcPr>
          <w:p w14:paraId="6545B33A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選用適當材料設備規格</w:t>
            </w:r>
          </w:p>
        </w:tc>
        <w:tc>
          <w:tcPr>
            <w:tcW w:w="1080" w:type="dxa"/>
            <w:vMerge w:val="restart"/>
          </w:tcPr>
          <w:p w14:paraId="3DF9A8D6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設計圖說</w:t>
            </w:r>
          </w:p>
          <w:p w14:paraId="2DCF01BE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14:paraId="7982B45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工程預算書</w:t>
            </w:r>
          </w:p>
        </w:tc>
        <w:tc>
          <w:tcPr>
            <w:tcW w:w="1980" w:type="dxa"/>
            <w:vMerge w:val="restart"/>
          </w:tcPr>
          <w:p w14:paraId="264DFB33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18AA9BF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7F5E54A5" w14:textId="77777777" w:rsidTr="00F709B0">
        <w:trPr>
          <w:cantSplit/>
          <w:trHeight w:val="2148"/>
        </w:trPr>
        <w:tc>
          <w:tcPr>
            <w:tcW w:w="1080" w:type="dxa"/>
            <w:vMerge/>
          </w:tcPr>
          <w:p w14:paraId="75271B0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8455F64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697CD6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系統及規模尺寸合理性</w:t>
            </w:r>
          </w:p>
        </w:tc>
        <w:tc>
          <w:tcPr>
            <w:tcW w:w="1080" w:type="dxa"/>
            <w:vAlign w:val="center"/>
          </w:tcPr>
          <w:p w14:paraId="21E6DAD0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無過度設計，提高工程費用以賺取設計費之情形</w:t>
            </w:r>
          </w:p>
        </w:tc>
        <w:tc>
          <w:tcPr>
            <w:tcW w:w="1080" w:type="dxa"/>
            <w:vMerge/>
          </w:tcPr>
          <w:p w14:paraId="3065127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vMerge/>
          </w:tcPr>
          <w:p w14:paraId="30821BD9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0A732BA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60250156" w14:textId="77777777" w:rsidTr="00F709B0">
        <w:trPr>
          <w:cantSplit/>
          <w:trHeight w:val="1016"/>
        </w:trPr>
        <w:tc>
          <w:tcPr>
            <w:tcW w:w="1080" w:type="dxa"/>
            <w:vMerge/>
          </w:tcPr>
          <w:p w14:paraId="60E239DF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1D30AA2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4BD4E5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土方平衡</w:t>
            </w:r>
          </w:p>
        </w:tc>
        <w:tc>
          <w:tcPr>
            <w:tcW w:w="1080" w:type="dxa"/>
            <w:vAlign w:val="center"/>
          </w:tcPr>
          <w:p w14:paraId="1033528D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減少借棄土方</w:t>
            </w:r>
          </w:p>
        </w:tc>
        <w:tc>
          <w:tcPr>
            <w:tcW w:w="1080" w:type="dxa"/>
            <w:vMerge/>
          </w:tcPr>
          <w:p w14:paraId="1BF29A5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vMerge/>
          </w:tcPr>
          <w:p w14:paraId="45185233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511650C2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01AAEFE6" w14:textId="77777777" w:rsidTr="00F709B0">
        <w:trPr>
          <w:cantSplit/>
          <w:trHeight w:val="2336"/>
        </w:trPr>
        <w:tc>
          <w:tcPr>
            <w:tcW w:w="1080" w:type="dxa"/>
            <w:vMerge/>
          </w:tcPr>
          <w:p w14:paraId="06B1187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3032C25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C16EC5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設計初期是否進行價值工程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研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析</w:t>
            </w:r>
          </w:p>
        </w:tc>
        <w:tc>
          <w:tcPr>
            <w:tcW w:w="1080" w:type="dxa"/>
            <w:vAlign w:val="center"/>
          </w:tcPr>
          <w:p w14:paraId="06C3418E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研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析項目建議包含施工法、材料設備、結構系統、規模尺寸、因應勞力短缺的對策(如模組化、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預鑄化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、標準化、自動化及免維護等易於維護之方式)等</w:t>
            </w:r>
          </w:p>
        </w:tc>
        <w:tc>
          <w:tcPr>
            <w:tcW w:w="1080" w:type="dxa"/>
            <w:vAlign w:val="center"/>
          </w:tcPr>
          <w:p w14:paraId="0BB68ABA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價值工程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研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析成果報告書</w:t>
            </w:r>
          </w:p>
        </w:tc>
        <w:tc>
          <w:tcPr>
            <w:tcW w:w="1980" w:type="dxa"/>
            <w:vMerge w:val="restart"/>
          </w:tcPr>
          <w:p w14:paraId="74F4C68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6D7020E5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13C6C231" w14:textId="77777777" w:rsidTr="00F709B0">
        <w:trPr>
          <w:cantSplit/>
          <w:trHeight w:val="890"/>
        </w:trPr>
        <w:tc>
          <w:tcPr>
            <w:tcW w:w="1080" w:type="dxa"/>
            <w:vMerge/>
          </w:tcPr>
          <w:p w14:paraId="15C2040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F21403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AA1769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設計預算單價合理性</w:t>
            </w:r>
          </w:p>
        </w:tc>
        <w:tc>
          <w:tcPr>
            <w:tcW w:w="1080" w:type="dxa"/>
            <w:vAlign w:val="center"/>
          </w:tcPr>
          <w:p w14:paraId="1D50FA47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是否接近一般行情</w:t>
            </w:r>
          </w:p>
        </w:tc>
        <w:tc>
          <w:tcPr>
            <w:tcW w:w="1080" w:type="dxa"/>
            <w:vAlign w:val="center"/>
          </w:tcPr>
          <w:p w14:paraId="469E352F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工程預算書</w:t>
            </w:r>
          </w:p>
        </w:tc>
        <w:tc>
          <w:tcPr>
            <w:tcW w:w="1980" w:type="dxa"/>
            <w:vMerge/>
          </w:tcPr>
          <w:p w14:paraId="3E6B192D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2DB1A9A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3A9E437A" w14:textId="77777777" w:rsidTr="00F709B0">
        <w:trPr>
          <w:cantSplit/>
          <w:trHeight w:val="1825"/>
        </w:trPr>
        <w:tc>
          <w:tcPr>
            <w:tcW w:w="1080" w:type="dxa"/>
            <w:vMerge w:val="restart"/>
          </w:tcPr>
          <w:p w14:paraId="4B1486B3" w14:textId="77777777" w:rsidR="00D14137" w:rsidRPr="00D5721E" w:rsidRDefault="00D14137" w:rsidP="00F709B0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生態永續</w:t>
            </w:r>
          </w:p>
          <w:p w14:paraId="6D806401" w14:textId="77777777" w:rsidR="00D14137" w:rsidRPr="00D5721E" w:rsidRDefault="00D14137" w:rsidP="00F709B0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Merge w:val="restart"/>
            <w:vAlign w:val="center"/>
          </w:tcPr>
          <w:p w14:paraId="7189788A" w14:textId="77777777" w:rsidR="00D14137" w:rsidRPr="00D5721E" w:rsidRDefault="00D14137" w:rsidP="00F709B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復育性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14:paraId="41E241D7" w14:textId="77777777" w:rsidR="00D14137" w:rsidRPr="00195254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195254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生態調查及評析完整性</w:t>
            </w:r>
          </w:p>
        </w:tc>
        <w:tc>
          <w:tcPr>
            <w:tcW w:w="1080" w:type="dxa"/>
            <w:vAlign w:val="center"/>
          </w:tcPr>
          <w:p w14:paraId="2004AAC0" w14:textId="77777777" w:rsidR="00D14137" w:rsidRPr="00195254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195254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生態/生物多樣性調查完整性/監測作業</w:t>
            </w:r>
          </w:p>
        </w:tc>
        <w:tc>
          <w:tcPr>
            <w:tcW w:w="1080" w:type="dxa"/>
            <w:vAlign w:val="center"/>
          </w:tcPr>
          <w:p w14:paraId="6E1752D3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生態調查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報告</w:t>
            </w:r>
          </w:p>
        </w:tc>
        <w:tc>
          <w:tcPr>
            <w:tcW w:w="1980" w:type="dxa"/>
            <w:vMerge w:val="restart"/>
          </w:tcPr>
          <w:p w14:paraId="0FD16902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6FB62B0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67FA83AA" w14:textId="77777777" w:rsidTr="00F709B0">
        <w:trPr>
          <w:cantSplit/>
          <w:trHeight w:val="2829"/>
        </w:trPr>
        <w:tc>
          <w:tcPr>
            <w:tcW w:w="1080" w:type="dxa"/>
            <w:vMerge/>
          </w:tcPr>
          <w:p w14:paraId="648F6A2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CE9056E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8238EF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生態保育/復育程度</w:t>
            </w:r>
          </w:p>
        </w:tc>
        <w:tc>
          <w:tcPr>
            <w:tcW w:w="1080" w:type="dxa"/>
            <w:vAlign w:val="center"/>
          </w:tcPr>
          <w:p w14:paraId="18CEF8ED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本工程針對既有環境採用迴避、縮小、減輕、補償等保育措施之處理模式</w:t>
            </w:r>
          </w:p>
        </w:tc>
        <w:tc>
          <w:tcPr>
            <w:tcW w:w="1080" w:type="dxa"/>
            <w:vAlign w:val="center"/>
          </w:tcPr>
          <w:p w14:paraId="5730563E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生態保育/復育相關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計畫</w:t>
            </w:r>
          </w:p>
        </w:tc>
        <w:tc>
          <w:tcPr>
            <w:tcW w:w="1980" w:type="dxa"/>
            <w:vMerge/>
          </w:tcPr>
          <w:p w14:paraId="7469609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09AA5E91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4A30932B" w14:textId="77777777" w:rsidTr="00F709B0">
        <w:trPr>
          <w:cantSplit/>
          <w:trHeight w:val="1550"/>
        </w:trPr>
        <w:tc>
          <w:tcPr>
            <w:tcW w:w="1080" w:type="dxa"/>
            <w:vMerge/>
          </w:tcPr>
          <w:p w14:paraId="109A0A4B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089AA8E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60ABC1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符合生態工法程度</w:t>
            </w:r>
          </w:p>
        </w:tc>
        <w:tc>
          <w:tcPr>
            <w:tcW w:w="1080" w:type="dxa"/>
            <w:vAlign w:val="center"/>
          </w:tcPr>
          <w:p w14:paraId="63A9DE5C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工法選擇合理性</w:t>
            </w:r>
          </w:p>
          <w:p w14:paraId="06C44D29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工項採用之必要性</w:t>
            </w:r>
          </w:p>
          <w:p w14:paraId="33D0DA4A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、生態保育措施確實執行情形</w:t>
            </w:r>
          </w:p>
        </w:tc>
        <w:tc>
          <w:tcPr>
            <w:tcW w:w="1080" w:type="dxa"/>
            <w:vAlign w:val="center"/>
          </w:tcPr>
          <w:p w14:paraId="6E530BCB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/>
          </w:tcPr>
          <w:p w14:paraId="02F84C75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0A99D29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60F6D198" w14:textId="77777777" w:rsidTr="00F709B0">
        <w:trPr>
          <w:cantSplit/>
          <w:trHeight w:val="1550"/>
        </w:trPr>
        <w:tc>
          <w:tcPr>
            <w:tcW w:w="1080" w:type="dxa"/>
            <w:vMerge/>
          </w:tcPr>
          <w:p w14:paraId="448ABED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9C71931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1E284C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公民參與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與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資訊公開</w:t>
            </w:r>
          </w:p>
        </w:tc>
        <w:tc>
          <w:tcPr>
            <w:tcW w:w="1080" w:type="dxa"/>
            <w:vAlign w:val="center"/>
          </w:tcPr>
          <w:p w14:paraId="4DFCA7A0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與關心生態議題之在地民眾與公民團體共同參與，建立互動平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臺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，忠實公開所有資訊</w:t>
            </w:r>
          </w:p>
        </w:tc>
        <w:tc>
          <w:tcPr>
            <w:tcW w:w="1080" w:type="dxa"/>
            <w:vAlign w:val="center"/>
          </w:tcPr>
          <w:p w14:paraId="70B791EB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在地民眾與公民團體參與文件及公開資訊文件</w:t>
            </w:r>
          </w:p>
        </w:tc>
        <w:tc>
          <w:tcPr>
            <w:tcW w:w="1980" w:type="dxa"/>
          </w:tcPr>
          <w:p w14:paraId="4D65DAAF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57833E38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0D0F7BCC" w14:textId="77777777" w:rsidTr="00F709B0">
        <w:trPr>
          <w:cantSplit/>
          <w:trHeight w:val="2113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77D39998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B85335" w14:textId="77777777" w:rsidR="00D14137" w:rsidRPr="00D5721E" w:rsidRDefault="00D14137" w:rsidP="00F709B0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綠營建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、智慧營建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95CDCD0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指標符合度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A8FF91F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標章申請項目，及未符合項目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54E0C5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候選綠建築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證書審查報告書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3FBC7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0F2EAF8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4FFE95A8" w14:textId="77777777" w:rsidTr="00F709B0">
        <w:trPr>
          <w:cantSplit/>
          <w:trHeight w:val="829"/>
        </w:trPr>
        <w:tc>
          <w:tcPr>
            <w:tcW w:w="1080" w:type="dxa"/>
            <w:vMerge/>
          </w:tcPr>
          <w:p w14:paraId="260D00B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E19B36" w14:textId="77777777" w:rsidR="00D14137" w:rsidRPr="00D5721E" w:rsidRDefault="00D14137" w:rsidP="00F709B0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1260" w:type="dxa"/>
            <w:gridSpan w:val="2"/>
            <w:vAlign w:val="center"/>
          </w:tcPr>
          <w:p w14:paraId="790C56EE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植栽選擇適當性</w:t>
            </w:r>
          </w:p>
        </w:tc>
        <w:tc>
          <w:tcPr>
            <w:tcW w:w="1080" w:type="dxa"/>
            <w:vAlign w:val="center"/>
          </w:tcPr>
          <w:p w14:paraId="696FF360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植栽選擇是否恰當</w:t>
            </w:r>
          </w:p>
        </w:tc>
        <w:tc>
          <w:tcPr>
            <w:tcW w:w="1080" w:type="dxa"/>
            <w:vAlign w:val="center"/>
          </w:tcPr>
          <w:p w14:paraId="06D8A117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植栽計畫</w:t>
            </w:r>
          </w:p>
        </w:tc>
        <w:tc>
          <w:tcPr>
            <w:tcW w:w="1980" w:type="dxa"/>
            <w:vMerge w:val="restart"/>
          </w:tcPr>
          <w:p w14:paraId="3FA8A275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436D37B3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503AAC63" w14:textId="77777777" w:rsidTr="00F709B0">
        <w:trPr>
          <w:cantSplit/>
          <w:trHeight w:val="1124"/>
        </w:trPr>
        <w:tc>
          <w:tcPr>
            <w:tcW w:w="1080" w:type="dxa"/>
            <w:vMerge/>
          </w:tcPr>
          <w:p w14:paraId="74C040BE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</w:tcPr>
          <w:p w14:paraId="0E80BCC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BD5D1CF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週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邊環境協調性</w:t>
            </w:r>
          </w:p>
        </w:tc>
        <w:tc>
          <w:tcPr>
            <w:tcW w:w="1080" w:type="dxa"/>
            <w:vAlign w:val="center"/>
          </w:tcPr>
          <w:p w14:paraId="54DEFE04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與周邊環境是否協調</w:t>
            </w:r>
          </w:p>
        </w:tc>
        <w:tc>
          <w:tcPr>
            <w:tcW w:w="1080" w:type="dxa"/>
            <w:vAlign w:val="center"/>
          </w:tcPr>
          <w:p w14:paraId="09C3B733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設計圖說</w:t>
            </w:r>
          </w:p>
        </w:tc>
        <w:tc>
          <w:tcPr>
            <w:tcW w:w="1980" w:type="dxa"/>
            <w:vMerge/>
          </w:tcPr>
          <w:p w14:paraId="3457C78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268ED2D3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42ED8703" w14:textId="77777777" w:rsidTr="00F709B0">
        <w:trPr>
          <w:cantSplit/>
          <w:trHeight w:val="1395"/>
        </w:trPr>
        <w:tc>
          <w:tcPr>
            <w:tcW w:w="1080" w:type="dxa"/>
            <w:vMerge w:val="restart"/>
          </w:tcPr>
          <w:p w14:paraId="75F43398" w14:textId="77777777" w:rsidR="00D14137" w:rsidRPr="00D5721E" w:rsidRDefault="00D14137" w:rsidP="00F709B0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減碳（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Align w:val="center"/>
          </w:tcPr>
          <w:p w14:paraId="346C420F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1.周延性</w:t>
            </w:r>
          </w:p>
        </w:tc>
        <w:tc>
          <w:tcPr>
            <w:tcW w:w="2340" w:type="dxa"/>
            <w:gridSpan w:val="3"/>
            <w:vAlign w:val="center"/>
          </w:tcPr>
          <w:p w14:paraId="382F0C65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對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節能減碳周延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充分考量</w:t>
            </w:r>
          </w:p>
        </w:tc>
        <w:tc>
          <w:tcPr>
            <w:tcW w:w="1080" w:type="dxa"/>
            <w:vAlign w:val="center"/>
          </w:tcPr>
          <w:p w14:paraId="7FFB5B73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14:paraId="68F04608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 w:val="restart"/>
          </w:tcPr>
          <w:p w14:paraId="64BB997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0BFB4E0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75452A84" w14:textId="77777777" w:rsidTr="00F709B0">
        <w:trPr>
          <w:cantSplit/>
          <w:trHeight w:val="1543"/>
        </w:trPr>
        <w:tc>
          <w:tcPr>
            <w:tcW w:w="1080" w:type="dxa"/>
            <w:vMerge/>
          </w:tcPr>
          <w:p w14:paraId="2D614C77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8BF4AE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2.有效性</w:t>
            </w:r>
          </w:p>
        </w:tc>
        <w:tc>
          <w:tcPr>
            <w:tcW w:w="2340" w:type="dxa"/>
            <w:gridSpan w:val="3"/>
            <w:vAlign w:val="center"/>
          </w:tcPr>
          <w:p w14:paraId="2DAA0379" w14:textId="77777777" w:rsidR="00D14137" w:rsidRPr="0036546A" w:rsidRDefault="00D14137" w:rsidP="00F709B0">
            <w:pPr>
              <w:autoSpaceDE w:val="0"/>
              <w:autoSpaceDN w:val="0"/>
              <w:spacing w:line="380" w:lineRule="exact"/>
              <w:ind w:left="276" w:hangingChars="115" w:hanging="27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1.對節能</w:t>
            </w:r>
            <w:proofErr w:type="gramStart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減碳之</w:t>
            </w:r>
            <w:proofErr w:type="gramEnd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有效作為</w:t>
            </w:r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(包含碳中和、</w:t>
            </w:r>
            <w:proofErr w:type="gramStart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減碳推動</w:t>
            </w:r>
            <w:proofErr w:type="gramEnd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績效、</w:t>
            </w:r>
            <w:proofErr w:type="gramStart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淨零碳排</w:t>
            </w:r>
            <w:proofErr w:type="gramEnd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行動措施)</w:t>
            </w:r>
          </w:p>
          <w:p w14:paraId="6E53F439" w14:textId="77777777" w:rsidR="00D14137" w:rsidRPr="00D5721E" w:rsidRDefault="00D14137" w:rsidP="00F709B0">
            <w:pPr>
              <w:autoSpaceDE w:val="0"/>
              <w:autoSpaceDN w:val="0"/>
              <w:spacing w:line="380" w:lineRule="exact"/>
              <w:ind w:left="276" w:hangingChars="115" w:hanging="27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2.能源光電相關</w:t>
            </w:r>
            <w:proofErr w:type="gramStart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節能減碳產品</w:t>
            </w:r>
            <w:proofErr w:type="gramEnd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之使用效益</w:t>
            </w:r>
          </w:p>
        </w:tc>
        <w:tc>
          <w:tcPr>
            <w:tcW w:w="1080" w:type="dxa"/>
            <w:vAlign w:val="center"/>
          </w:tcPr>
          <w:p w14:paraId="25CD228C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14:paraId="49B327CE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/>
          </w:tcPr>
          <w:p w14:paraId="790AE698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14:paraId="323D507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4F6BEC25" w14:textId="77777777" w:rsidTr="00F709B0">
        <w:trPr>
          <w:cantSplit/>
          <w:trHeight w:val="1565"/>
        </w:trPr>
        <w:tc>
          <w:tcPr>
            <w:tcW w:w="1080" w:type="dxa"/>
            <w:vMerge w:val="restart"/>
          </w:tcPr>
          <w:p w14:paraId="797CEDC1" w14:textId="77777777" w:rsidR="00D14137" w:rsidRPr="00D5721E" w:rsidRDefault="00D14137" w:rsidP="00F709B0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防災與</w:t>
            </w:r>
          </w:p>
          <w:p w14:paraId="48BA0338" w14:textId="77777777" w:rsidR="00D14137" w:rsidRPr="00D5721E" w:rsidRDefault="00D14137" w:rsidP="00F709B0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</w:t>
            </w:r>
          </w:p>
          <w:p w14:paraId="231A49CC" w14:textId="77777777" w:rsidR="00D14137" w:rsidRPr="00D5721E" w:rsidRDefault="00D14137" w:rsidP="00F709B0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（20分）</w:t>
            </w:r>
          </w:p>
        </w:tc>
        <w:tc>
          <w:tcPr>
            <w:tcW w:w="1260" w:type="dxa"/>
            <w:vMerge w:val="restart"/>
            <w:vAlign w:val="center"/>
          </w:tcPr>
          <w:p w14:paraId="428DD167" w14:textId="77777777" w:rsidR="00D14137" w:rsidRPr="00D5721E" w:rsidRDefault="00D14137" w:rsidP="00F709B0">
            <w:pPr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1.防災</w:t>
            </w:r>
          </w:p>
        </w:tc>
        <w:tc>
          <w:tcPr>
            <w:tcW w:w="1080" w:type="dxa"/>
            <w:vAlign w:val="center"/>
          </w:tcPr>
          <w:p w14:paraId="55A74265" w14:textId="77777777" w:rsidR="00D14137" w:rsidRPr="00D5721E" w:rsidRDefault="00D14137" w:rsidP="00F709B0">
            <w:pPr>
              <w:autoSpaceDE w:val="0"/>
              <w:autoSpaceDN w:val="0"/>
              <w:snapToGrid w:val="0"/>
              <w:ind w:left="209" w:hangingChars="87" w:hanging="20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1.天然災害之預防</w:t>
            </w:r>
          </w:p>
        </w:tc>
        <w:tc>
          <w:tcPr>
            <w:tcW w:w="1260" w:type="dxa"/>
            <w:gridSpan w:val="2"/>
            <w:vAlign w:val="center"/>
          </w:tcPr>
          <w:p w14:paraId="0CAAFEB3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天然災害預防考量之周全性及緊急應變之周延性</w:t>
            </w:r>
          </w:p>
        </w:tc>
        <w:tc>
          <w:tcPr>
            <w:tcW w:w="1080" w:type="dxa"/>
            <w:vAlign w:val="center"/>
          </w:tcPr>
          <w:p w14:paraId="16F9E2FC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安全衛生管理計畫</w:t>
            </w:r>
          </w:p>
        </w:tc>
        <w:tc>
          <w:tcPr>
            <w:tcW w:w="1980" w:type="dxa"/>
            <w:vMerge w:val="restart"/>
            <w:vAlign w:val="center"/>
          </w:tcPr>
          <w:p w14:paraId="0B859BBE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1FB4725C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6893FEF3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10A88DB7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2D516C5D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27B6FF2F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326867EC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6A6784E6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2062664A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79FAEC96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14:paraId="2A53302D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Merge w:val="restart"/>
          </w:tcPr>
          <w:p w14:paraId="546C0796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218510B8" w14:textId="77777777" w:rsidTr="00F709B0">
        <w:trPr>
          <w:cantSplit/>
          <w:trHeight w:val="1687"/>
        </w:trPr>
        <w:tc>
          <w:tcPr>
            <w:tcW w:w="1080" w:type="dxa"/>
            <w:vMerge/>
            <w:vAlign w:val="center"/>
          </w:tcPr>
          <w:p w14:paraId="7A4F1B6F" w14:textId="77777777" w:rsidR="00D14137" w:rsidRPr="00D5721E" w:rsidRDefault="00D14137" w:rsidP="00F709B0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260" w:type="dxa"/>
            <w:vMerge/>
            <w:vAlign w:val="center"/>
          </w:tcPr>
          <w:p w14:paraId="47DC62EA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Align w:val="center"/>
          </w:tcPr>
          <w:p w14:paraId="6CCB92EE" w14:textId="77777777" w:rsidR="00D14137" w:rsidRPr="00D5721E" w:rsidRDefault="00D14137" w:rsidP="00F709B0">
            <w:pPr>
              <w:autoSpaceDE w:val="0"/>
              <w:autoSpaceDN w:val="0"/>
              <w:snapToGrid w:val="0"/>
              <w:ind w:left="209" w:hangingChars="87" w:hanging="20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2.人為災害之預防</w:t>
            </w:r>
          </w:p>
        </w:tc>
        <w:tc>
          <w:tcPr>
            <w:tcW w:w="1260" w:type="dxa"/>
            <w:gridSpan w:val="2"/>
            <w:vAlign w:val="center"/>
          </w:tcPr>
          <w:p w14:paraId="58D0B230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人為災害預防考量之周全性及緊急應變之周延性</w:t>
            </w:r>
          </w:p>
        </w:tc>
        <w:tc>
          <w:tcPr>
            <w:tcW w:w="1080" w:type="dxa"/>
            <w:vAlign w:val="center"/>
          </w:tcPr>
          <w:p w14:paraId="5950D3D9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安全衛生管理計畫</w:t>
            </w:r>
          </w:p>
        </w:tc>
        <w:tc>
          <w:tcPr>
            <w:tcW w:w="1980" w:type="dxa"/>
            <w:vMerge/>
            <w:vAlign w:val="center"/>
          </w:tcPr>
          <w:p w14:paraId="0CDC01B4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Merge/>
          </w:tcPr>
          <w:p w14:paraId="6F3A1002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7777D660" w14:textId="77777777" w:rsidTr="00F709B0">
        <w:trPr>
          <w:cantSplit/>
          <w:trHeight w:val="1271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8DF1D37" w14:textId="77777777" w:rsidR="00D14137" w:rsidRPr="00D5721E" w:rsidRDefault="00D14137" w:rsidP="00F709B0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2708D8F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2.安全</w:t>
            </w:r>
          </w:p>
          <w:p w14:paraId="62F3AB32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257" w:hangingChars="107" w:hanging="257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8FB8DEF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施工安全之預防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580CB77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施工安全考量之周全性及緊急應變之周延性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90A4C33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安全衛生管理計畫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7B1A34AA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37634C6E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6037D2F4" w14:textId="77777777" w:rsidTr="00F709B0">
        <w:trPr>
          <w:cantSplit/>
          <w:trHeight w:val="1306"/>
        </w:trPr>
        <w:tc>
          <w:tcPr>
            <w:tcW w:w="1080" w:type="dxa"/>
            <w:vMerge w:val="restart"/>
          </w:tcPr>
          <w:p w14:paraId="4B68067A" w14:textId="77777777" w:rsidR="00D14137" w:rsidRPr="00D5721E" w:rsidRDefault="00D14137" w:rsidP="00F709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創新科技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（10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Align w:val="center"/>
          </w:tcPr>
          <w:p w14:paraId="70CD5BD8" w14:textId="77777777" w:rsidR="00D14137" w:rsidRPr="00D5721E" w:rsidRDefault="00D14137" w:rsidP="00F709B0">
            <w:pPr>
              <w:spacing w:before="12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創新挑戰</w:t>
            </w:r>
          </w:p>
        </w:tc>
        <w:tc>
          <w:tcPr>
            <w:tcW w:w="2340" w:type="dxa"/>
            <w:gridSpan w:val="3"/>
            <w:vAlign w:val="center"/>
          </w:tcPr>
          <w:p w14:paraId="11497265" w14:textId="77777777" w:rsidR="00D14137" w:rsidRPr="00D5721E" w:rsidRDefault="00D14137" w:rsidP="00F709B0">
            <w:pPr>
              <w:spacing w:line="360" w:lineRule="exact"/>
              <w:jc w:val="both"/>
              <w:rPr>
                <w:color w:val="000000" w:themeColor="text1"/>
                <w:szCs w:val="24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Cs w:val="24"/>
              </w:rPr>
              <w:t>工程於施工及材料之運用創新挑戰情形</w:t>
            </w:r>
          </w:p>
        </w:tc>
        <w:tc>
          <w:tcPr>
            <w:tcW w:w="1080" w:type="dxa"/>
            <w:vAlign w:val="center"/>
          </w:tcPr>
          <w:p w14:paraId="49B64929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14:paraId="712173C5" w14:textId="77777777" w:rsidR="00D14137" w:rsidRPr="00D5721E" w:rsidRDefault="00D14137" w:rsidP="00F709B0">
            <w:pPr>
              <w:spacing w:line="360" w:lineRule="exact"/>
              <w:jc w:val="both"/>
              <w:rPr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 w:val="restart"/>
            <w:vAlign w:val="center"/>
          </w:tcPr>
          <w:p w14:paraId="2B635084" w14:textId="77777777" w:rsidR="00D14137" w:rsidRPr="00D5721E" w:rsidRDefault="00D14137" w:rsidP="00F709B0">
            <w:pPr>
              <w:spacing w:line="360" w:lineRule="exact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1C14ACD9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182EF5B2" w14:textId="77777777" w:rsidTr="00F709B0">
        <w:trPr>
          <w:cantSplit/>
          <w:trHeight w:val="3025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58A4B77A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1F9F2F" w14:textId="77777777" w:rsidR="00D14137" w:rsidRPr="00D5721E" w:rsidRDefault="00D14137" w:rsidP="00F709B0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科技運用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522A9C13" w14:textId="77777777" w:rsidR="00D14137" w:rsidRPr="00D5721E" w:rsidRDefault="00D14137" w:rsidP="00F709B0">
            <w:pPr>
              <w:autoSpaceDE w:val="0"/>
              <w:autoSpaceDN w:val="0"/>
              <w:snapToGrid w:val="0"/>
              <w:ind w:left="269" w:hangingChars="112" w:hanging="26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1.工程於施工及材料運用新工法及新材料等科技運用情形</w:t>
            </w:r>
          </w:p>
          <w:p w14:paraId="47B2621D" w14:textId="77777777" w:rsidR="00D14137" w:rsidRPr="00D5721E" w:rsidRDefault="00D14137" w:rsidP="00F709B0">
            <w:pPr>
              <w:autoSpaceDE w:val="0"/>
              <w:autoSpaceDN w:val="0"/>
              <w:snapToGrid w:val="0"/>
              <w:ind w:left="269" w:hangingChars="112" w:hanging="26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</w:t>
            </w:r>
            <w: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  <w:t>新</w:t>
            </w:r>
            <w:r w:rsidRPr="00D5721E"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  <w:t>技術協助營建生命週期之各項管理與工程作業之新技術、新方法與新概念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之運用情形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6ACAE1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14:paraId="18F5D323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29B19E70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1E17F56C" w14:textId="77777777" w:rsidR="00D14137" w:rsidRPr="00D5721E" w:rsidRDefault="00D14137" w:rsidP="00F709B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14137" w:rsidRPr="00D5721E" w14:paraId="3F8B0ED2" w14:textId="77777777" w:rsidTr="00F709B0">
        <w:trPr>
          <w:cantSplit/>
          <w:trHeight w:val="792"/>
        </w:trPr>
        <w:tc>
          <w:tcPr>
            <w:tcW w:w="7740" w:type="dxa"/>
            <w:gridSpan w:val="7"/>
          </w:tcPr>
          <w:p w14:paraId="5C946FC0" w14:textId="77777777" w:rsidR="00D14137" w:rsidRPr="00D5721E" w:rsidRDefault="00D14137" w:rsidP="00F709B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總分</w:t>
            </w:r>
          </w:p>
        </w:tc>
        <w:tc>
          <w:tcPr>
            <w:tcW w:w="1080" w:type="dxa"/>
          </w:tcPr>
          <w:p w14:paraId="458FFA88" w14:textId="77777777" w:rsidR="00D14137" w:rsidRPr="00D5721E" w:rsidRDefault="00D14137" w:rsidP="00F709B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/>
                <w:color w:val="000000" w:themeColor="text1"/>
                <w:szCs w:val="24"/>
              </w:rPr>
              <w:t>=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Σ</w:t>
            </w: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整體得分</w:t>
            </w:r>
          </w:p>
        </w:tc>
      </w:tr>
    </w:tbl>
    <w:p w14:paraId="54C458D7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評分計算：</w:t>
      </w:r>
    </w:p>
    <w:p w14:paraId="0B91260C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1.功能/經濟性（a，</w:t>
      </w:r>
      <w:proofErr w:type="gramStart"/>
      <w:r w:rsidRPr="00D5721E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30分）：                             </w:t>
      </w:r>
    </w:p>
    <w:p w14:paraId="5A6D4A16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2.永續性     （b，佔20分）：                              </w:t>
      </w:r>
    </w:p>
    <w:p w14:paraId="2DC022E2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cs="華康中黑體"/>
          <w:color w:val="000000" w:themeColor="text1"/>
          <w:szCs w:val="24"/>
          <w:lang w:val="zh-TW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3.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Cs w:val="24"/>
          <w:lang w:val="zh-TW"/>
        </w:rPr>
        <w:t>節能減碳</w:t>
      </w:r>
      <w:proofErr w:type="gramEnd"/>
      <w:r w:rsidRPr="00D5721E">
        <w:rPr>
          <w:rFonts w:ascii="標楷體" w:eastAsia="標楷體" w:cs="華康中黑體" w:hint="eastAsia"/>
          <w:color w:val="000000" w:themeColor="text1"/>
          <w:szCs w:val="24"/>
          <w:lang w:val="zh-TW"/>
        </w:rPr>
        <w:t xml:space="preserve">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（c，</w:t>
      </w:r>
      <w:proofErr w:type="gramStart"/>
      <w:r w:rsidRPr="00D5721E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20分）：                                  </w:t>
      </w:r>
    </w:p>
    <w:p w14:paraId="3F06F95D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 w:cs="Arial"/>
          <w:color w:val="000000" w:themeColor="text1"/>
          <w:szCs w:val="24"/>
          <w:lang w:val="zh-TW"/>
        </w:rPr>
      </w:pPr>
      <w:r w:rsidRPr="00D5721E">
        <w:rPr>
          <w:rFonts w:ascii="標楷體" w:eastAsia="標楷體" w:hAnsi="標楷體" w:cs="Arial" w:hint="eastAsia"/>
          <w:color w:val="000000" w:themeColor="text1"/>
          <w:szCs w:val="24"/>
          <w:lang w:val="zh-TW"/>
        </w:rPr>
        <w:t xml:space="preserve">5.防災與安全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（d，佔20分）：                                  </w:t>
      </w:r>
    </w:p>
    <w:p w14:paraId="099946A5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cs="Arial" w:hint="eastAsia"/>
          <w:color w:val="000000" w:themeColor="text1"/>
          <w:szCs w:val="24"/>
          <w:lang w:val="zh-TW"/>
        </w:rPr>
        <w:t xml:space="preserve">6.創新科技 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（e，</w:t>
      </w:r>
      <w:proofErr w:type="gramStart"/>
      <w:r w:rsidRPr="00D5721E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10分）：                                  </w:t>
      </w:r>
    </w:p>
    <w:p w14:paraId="5837E3F5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自評得分：（=</w:t>
      </w:r>
      <w:proofErr w:type="spellStart"/>
      <w:r w:rsidRPr="00D5721E">
        <w:rPr>
          <w:rFonts w:ascii="標楷體" w:eastAsia="標楷體" w:hAnsi="標楷體" w:hint="eastAsia"/>
          <w:color w:val="000000" w:themeColor="text1"/>
          <w:szCs w:val="24"/>
        </w:rPr>
        <w:t>a+b+c+d+e</w:t>
      </w:r>
      <w:proofErr w:type="spell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）                                      </w:t>
      </w:r>
    </w:p>
    <w:p w14:paraId="73311ACC" w14:textId="77777777" w:rsidR="00D14137" w:rsidRPr="00D5721E" w:rsidRDefault="00D14137" w:rsidP="00D14137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</w:p>
    <w:p w14:paraId="3DDDFA6C" w14:textId="77777777" w:rsidR="00D14137" w:rsidRPr="00D5721E" w:rsidRDefault="00D14137" w:rsidP="00D14137">
      <w:pPr>
        <w:rPr>
          <w:rFonts w:eastAsia="標楷體"/>
          <w:color w:val="000000" w:themeColor="text1"/>
          <w:szCs w:val="24"/>
        </w:rPr>
      </w:pPr>
      <w:r w:rsidRPr="00D14137">
        <w:rPr>
          <w:rFonts w:eastAsia="標楷體" w:hint="eastAsia"/>
          <w:color w:val="000000" w:themeColor="text1"/>
          <w:spacing w:val="30"/>
          <w:szCs w:val="24"/>
          <w:fitText w:val="1440" w:id="-451077118"/>
        </w:rPr>
        <w:t>設計單位</w:t>
      </w:r>
      <w:r w:rsidRPr="00D14137">
        <w:rPr>
          <w:rFonts w:eastAsia="標楷體" w:hint="eastAsia"/>
          <w:color w:val="000000" w:themeColor="text1"/>
          <w:szCs w:val="24"/>
          <w:fitText w:val="1440" w:id="-451077118"/>
        </w:rPr>
        <w:t>：</w:t>
      </w:r>
      <w:r w:rsidRPr="00D5721E">
        <w:rPr>
          <w:rFonts w:eastAsia="標楷體" w:hint="eastAsia"/>
          <w:color w:val="000000" w:themeColor="text1"/>
          <w:szCs w:val="24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（機關印信）</w:t>
      </w:r>
    </w:p>
    <w:p w14:paraId="07DCD3E2" w14:textId="77777777" w:rsidR="00D14137" w:rsidRPr="00D5721E" w:rsidRDefault="00D14137" w:rsidP="00D14137">
      <w:pPr>
        <w:rPr>
          <w:rFonts w:ascii="標楷體" w:eastAsia="標楷體" w:hAnsi="標楷體"/>
          <w:color w:val="000000" w:themeColor="text1"/>
          <w:szCs w:val="24"/>
        </w:rPr>
      </w:pPr>
    </w:p>
    <w:p w14:paraId="3DB945FD" w14:textId="77777777" w:rsidR="00D14137" w:rsidRPr="00D5721E" w:rsidRDefault="00D14137" w:rsidP="00D14137">
      <w:pPr>
        <w:rPr>
          <w:rFonts w:eastAsia="標楷體"/>
          <w:color w:val="000000" w:themeColor="text1"/>
          <w:szCs w:val="24"/>
        </w:rPr>
      </w:pPr>
      <w:r w:rsidRPr="00D14137">
        <w:rPr>
          <w:rFonts w:eastAsia="標楷體" w:hint="eastAsia"/>
          <w:color w:val="000000" w:themeColor="text1"/>
          <w:spacing w:val="30"/>
          <w:szCs w:val="24"/>
          <w:fitText w:val="1440" w:id="-451077117"/>
        </w:rPr>
        <w:t>主辦機關</w:t>
      </w:r>
      <w:r w:rsidRPr="00D14137">
        <w:rPr>
          <w:rFonts w:eastAsia="標楷體" w:hint="eastAsia"/>
          <w:color w:val="000000" w:themeColor="text1"/>
          <w:szCs w:val="24"/>
          <w:fitText w:val="1440" w:id="-451077117"/>
        </w:rPr>
        <w:t>：</w:t>
      </w:r>
      <w:r w:rsidRPr="00D5721E">
        <w:rPr>
          <w:rFonts w:eastAsia="標楷體" w:hint="eastAsia"/>
          <w:color w:val="000000" w:themeColor="text1"/>
          <w:szCs w:val="24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（機關印信）</w:t>
      </w:r>
    </w:p>
    <w:p w14:paraId="07BEE04B" w14:textId="77777777" w:rsidR="00D14137" w:rsidRPr="00D5721E" w:rsidRDefault="00D14137" w:rsidP="00D14137">
      <w:pPr>
        <w:rPr>
          <w:rFonts w:eastAsia="標楷體"/>
          <w:color w:val="000000" w:themeColor="text1"/>
          <w:szCs w:val="24"/>
        </w:rPr>
      </w:pPr>
    </w:p>
    <w:p w14:paraId="40AF4782" w14:textId="77777777" w:rsidR="00D14137" w:rsidRPr="00D5721E" w:rsidRDefault="00D14137" w:rsidP="00D14137">
      <w:pPr>
        <w:rPr>
          <w:color w:val="000000" w:themeColor="text1"/>
          <w:szCs w:val="24"/>
        </w:rPr>
      </w:pPr>
      <w:r w:rsidRPr="00D14137">
        <w:rPr>
          <w:rFonts w:eastAsia="標楷體" w:hint="eastAsia"/>
          <w:color w:val="000000" w:themeColor="text1"/>
          <w:spacing w:val="30"/>
          <w:szCs w:val="24"/>
          <w:fitText w:val="1440" w:id="-451077116"/>
        </w:rPr>
        <w:t>日</w:t>
      </w:r>
      <w:r w:rsidRPr="00D14137">
        <w:rPr>
          <w:rFonts w:eastAsia="標楷體" w:hint="eastAsia"/>
          <w:color w:val="000000" w:themeColor="text1"/>
          <w:spacing w:val="30"/>
          <w:szCs w:val="24"/>
          <w:fitText w:val="1440" w:id="-451077116"/>
        </w:rPr>
        <w:t xml:space="preserve">   </w:t>
      </w:r>
      <w:r w:rsidRPr="00D14137">
        <w:rPr>
          <w:rFonts w:eastAsia="標楷體" w:hint="eastAsia"/>
          <w:color w:val="000000" w:themeColor="text1"/>
          <w:spacing w:val="30"/>
          <w:szCs w:val="24"/>
          <w:fitText w:val="1440" w:id="-451077116"/>
        </w:rPr>
        <w:t>期：</w:t>
      </w:r>
      <w:r w:rsidRPr="00D5721E">
        <w:rPr>
          <w:rFonts w:eastAsia="標楷體" w:hint="eastAsia"/>
          <w:color w:val="000000" w:themeColor="text1"/>
          <w:szCs w:val="24"/>
        </w:rPr>
        <w:t xml:space="preserve">                                          </w:t>
      </w:r>
    </w:p>
    <w:p w14:paraId="1F570ACA" w14:textId="77777777" w:rsidR="00D14137" w:rsidRPr="00932A8C" w:rsidRDefault="00D14137" w:rsidP="00D14137">
      <w:pPr>
        <w:spacing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ascii="標楷體" w:eastAsia="標楷體" w:hAnsi="標楷體"/>
          <w:color w:val="000000" w:themeColor="text1"/>
        </w:rPr>
        <w:br w:type="page"/>
      </w:r>
      <w:r w:rsidRPr="00A36190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14:paraId="6945A293" w14:textId="77777777" w:rsidR="00D14137" w:rsidRPr="00D5721E" w:rsidRDefault="00D14137" w:rsidP="00D14137">
      <w:pPr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5721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表八：推薦機關（單位）審查評分表</w:t>
      </w:r>
    </w:p>
    <w:p w14:paraId="2F7ACE46" w14:textId="77777777" w:rsidR="00D14137" w:rsidRPr="00D5721E" w:rsidRDefault="00D14137" w:rsidP="00D14137">
      <w:pPr>
        <w:numPr>
          <w:ilvl w:val="0"/>
          <w:numId w:val="30"/>
        </w:numPr>
        <w:adjustRightInd/>
        <w:spacing w:line="240" w:lineRule="auto"/>
        <w:textAlignment w:val="auto"/>
        <w:rPr>
          <w:rFonts w:ascii="標楷體" w:eastAsia="標楷體"/>
          <w:color w:val="000000" w:themeColor="text1"/>
          <w:sz w:val="32"/>
          <w:szCs w:val="32"/>
        </w:rPr>
      </w:pP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請就主辦機關之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自評表確認</w:t>
      </w:r>
      <w:proofErr w:type="gramEnd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下列評審重點之落實程度</w:t>
      </w:r>
    </w:p>
    <w:tbl>
      <w:tblPr>
        <w:tblW w:w="50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67"/>
        <w:gridCol w:w="4557"/>
        <w:gridCol w:w="1891"/>
      </w:tblGrid>
      <w:tr w:rsidR="00D14137" w:rsidRPr="00D5721E" w14:paraId="4B1737A3" w14:textId="77777777" w:rsidTr="00F709B0">
        <w:trPr>
          <w:trHeight w:val="195"/>
          <w:tblHeader/>
        </w:trPr>
        <w:tc>
          <w:tcPr>
            <w:tcW w:w="840" w:type="pct"/>
            <w:shd w:val="clear" w:color="auto" w:fill="E0E0E0"/>
            <w:vAlign w:val="center"/>
          </w:tcPr>
          <w:p w14:paraId="15482A59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主要指標</w:t>
            </w:r>
          </w:p>
        </w:tc>
        <w:tc>
          <w:tcPr>
            <w:tcW w:w="771" w:type="pct"/>
            <w:shd w:val="clear" w:color="auto" w:fill="E0E0E0"/>
            <w:vAlign w:val="center"/>
          </w:tcPr>
          <w:p w14:paraId="0C8D66C9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評分指標</w:t>
            </w:r>
          </w:p>
        </w:tc>
        <w:tc>
          <w:tcPr>
            <w:tcW w:w="2395" w:type="pct"/>
            <w:shd w:val="clear" w:color="auto" w:fill="E0E0E0"/>
            <w:vAlign w:val="center"/>
          </w:tcPr>
          <w:p w14:paraId="27ACE751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評語</w:t>
            </w:r>
          </w:p>
        </w:tc>
        <w:tc>
          <w:tcPr>
            <w:tcW w:w="994" w:type="pct"/>
            <w:shd w:val="clear" w:color="auto" w:fill="E0E0E0"/>
            <w:vAlign w:val="center"/>
          </w:tcPr>
          <w:p w14:paraId="2F32CE0B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整體得分</w:t>
            </w:r>
          </w:p>
        </w:tc>
      </w:tr>
      <w:tr w:rsidR="00D14137" w:rsidRPr="00D5721E" w14:paraId="3DAA09F3" w14:textId="77777777" w:rsidTr="00F709B0">
        <w:trPr>
          <w:cantSplit/>
          <w:trHeight w:val="895"/>
        </w:trPr>
        <w:tc>
          <w:tcPr>
            <w:tcW w:w="840" w:type="pct"/>
            <w:vMerge w:val="restart"/>
            <w:vAlign w:val="center"/>
          </w:tcPr>
          <w:p w14:paraId="54BE5888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功能/</w:t>
            </w:r>
          </w:p>
          <w:p w14:paraId="25573DF6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  <w:p w14:paraId="1EF0D711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（30分）</w:t>
            </w:r>
          </w:p>
        </w:tc>
        <w:tc>
          <w:tcPr>
            <w:tcW w:w="771" w:type="pct"/>
            <w:vAlign w:val="center"/>
          </w:tcPr>
          <w:p w14:paraId="187772B5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業主需求符合程度</w:t>
            </w:r>
          </w:p>
        </w:tc>
        <w:tc>
          <w:tcPr>
            <w:tcW w:w="2395" w:type="pct"/>
          </w:tcPr>
          <w:p w14:paraId="397840D4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555BCBE6" w14:textId="77777777" w:rsidR="00D14137" w:rsidRPr="00D5721E" w:rsidRDefault="00D14137" w:rsidP="00F709B0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62CDF89B" w14:textId="77777777" w:rsidTr="00F709B0">
        <w:trPr>
          <w:cantSplit/>
          <w:trHeight w:val="961"/>
        </w:trPr>
        <w:tc>
          <w:tcPr>
            <w:tcW w:w="840" w:type="pct"/>
            <w:vMerge/>
            <w:vAlign w:val="center"/>
          </w:tcPr>
          <w:p w14:paraId="3F4C8F7C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14:paraId="77296A93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施工成本/</w:t>
            </w:r>
          </w:p>
          <w:p w14:paraId="0AEA8423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</w:tc>
        <w:tc>
          <w:tcPr>
            <w:tcW w:w="2395" w:type="pct"/>
          </w:tcPr>
          <w:p w14:paraId="61DBFA92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14:paraId="4F28944C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8D9DE08" w14:textId="77777777" w:rsidTr="00F709B0">
        <w:trPr>
          <w:cantSplit/>
          <w:trHeight w:val="895"/>
        </w:trPr>
        <w:tc>
          <w:tcPr>
            <w:tcW w:w="840" w:type="pct"/>
            <w:vMerge w:val="restart"/>
            <w:vAlign w:val="center"/>
          </w:tcPr>
          <w:p w14:paraId="12C739B6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生態永續</w:t>
            </w:r>
          </w:p>
          <w:p w14:paraId="7FFDC811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（20分）</w:t>
            </w:r>
          </w:p>
        </w:tc>
        <w:tc>
          <w:tcPr>
            <w:tcW w:w="771" w:type="pct"/>
            <w:vAlign w:val="center"/>
          </w:tcPr>
          <w:p w14:paraId="45F122EB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復育性</w:t>
            </w:r>
            <w:proofErr w:type="gramEnd"/>
          </w:p>
        </w:tc>
        <w:tc>
          <w:tcPr>
            <w:tcW w:w="2395" w:type="pct"/>
          </w:tcPr>
          <w:p w14:paraId="4ED57D31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6F30A940" w14:textId="77777777" w:rsidR="00D14137" w:rsidRPr="00D5721E" w:rsidRDefault="00D14137" w:rsidP="00F709B0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53DA97E6" w14:textId="77777777" w:rsidTr="00F709B0">
        <w:trPr>
          <w:cantSplit/>
          <w:trHeight w:val="730"/>
        </w:trPr>
        <w:tc>
          <w:tcPr>
            <w:tcW w:w="840" w:type="pct"/>
            <w:vMerge/>
            <w:vAlign w:val="center"/>
          </w:tcPr>
          <w:p w14:paraId="1927B465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14:paraId="23405837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綠營建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、智慧營建</w:t>
            </w:r>
          </w:p>
        </w:tc>
        <w:tc>
          <w:tcPr>
            <w:tcW w:w="2395" w:type="pct"/>
          </w:tcPr>
          <w:p w14:paraId="7685016E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14:paraId="6794D5CA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72C71C35" w14:textId="77777777" w:rsidTr="00F709B0">
        <w:trPr>
          <w:cantSplit/>
          <w:trHeight w:val="646"/>
        </w:trPr>
        <w:tc>
          <w:tcPr>
            <w:tcW w:w="840" w:type="pct"/>
            <w:vMerge/>
            <w:vAlign w:val="center"/>
          </w:tcPr>
          <w:p w14:paraId="04023384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14:paraId="637F0413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2395" w:type="pct"/>
          </w:tcPr>
          <w:p w14:paraId="1ACC44CA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14:paraId="2977C4D6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33523E5E" w14:textId="77777777" w:rsidTr="00F709B0">
        <w:trPr>
          <w:cantSplit/>
          <w:trHeight w:val="533"/>
        </w:trPr>
        <w:tc>
          <w:tcPr>
            <w:tcW w:w="840" w:type="pct"/>
            <w:vMerge w:val="restart"/>
            <w:vAlign w:val="center"/>
          </w:tcPr>
          <w:p w14:paraId="5B920E9E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</w:t>
            </w:r>
          </w:p>
          <w:p w14:paraId="0D47BCDC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771" w:type="pct"/>
            <w:vAlign w:val="center"/>
          </w:tcPr>
          <w:p w14:paraId="14250842" w14:textId="77777777" w:rsidR="00D14137" w:rsidRPr="00D5721E" w:rsidRDefault="00D14137" w:rsidP="00F709B0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周延性</w:t>
            </w:r>
          </w:p>
        </w:tc>
        <w:tc>
          <w:tcPr>
            <w:tcW w:w="2395" w:type="pct"/>
          </w:tcPr>
          <w:p w14:paraId="6BBA98A0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  <w:vAlign w:val="center"/>
          </w:tcPr>
          <w:p w14:paraId="707E2B5B" w14:textId="77777777" w:rsidR="00D14137" w:rsidRPr="00D5721E" w:rsidRDefault="00D14137" w:rsidP="00F709B0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041E950D" w14:textId="77777777" w:rsidTr="00F709B0">
        <w:trPr>
          <w:cantSplit/>
          <w:trHeight w:val="534"/>
        </w:trPr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14:paraId="752F5CCF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35086809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有效性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vAlign w:val="center"/>
          </w:tcPr>
          <w:p w14:paraId="1E8BFE68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7BABAD26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690D130B" w14:textId="77777777" w:rsidTr="00F709B0">
        <w:trPr>
          <w:cantSplit/>
          <w:trHeight w:val="534"/>
        </w:trPr>
        <w:tc>
          <w:tcPr>
            <w:tcW w:w="840" w:type="pct"/>
            <w:vMerge w:val="restart"/>
            <w:vAlign w:val="center"/>
          </w:tcPr>
          <w:p w14:paraId="2448CC25" w14:textId="77777777" w:rsidR="00D14137" w:rsidRPr="00D5721E" w:rsidRDefault="00D14137" w:rsidP="00F709B0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防災與安全</w:t>
            </w:r>
          </w:p>
          <w:p w14:paraId="17CC78AB" w14:textId="77777777" w:rsidR="00D14137" w:rsidRPr="00D5721E" w:rsidRDefault="00D14137" w:rsidP="00F709B0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771" w:type="pct"/>
            <w:vAlign w:val="center"/>
          </w:tcPr>
          <w:p w14:paraId="1A3DE7B4" w14:textId="77777777" w:rsidR="00D14137" w:rsidRPr="00D5721E" w:rsidRDefault="00D14137" w:rsidP="00F709B0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防災</w:t>
            </w:r>
          </w:p>
        </w:tc>
        <w:tc>
          <w:tcPr>
            <w:tcW w:w="2395" w:type="pct"/>
          </w:tcPr>
          <w:p w14:paraId="53EEA4FA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</w:tcPr>
          <w:p w14:paraId="053BFAB1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2A175A29" w14:textId="77777777" w:rsidTr="00F709B0">
        <w:trPr>
          <w:cantSplit/>
          <w:trHeight w:val="533"/>
        </w:trPr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14:paraId="35A0766C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7EBD683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安全</w:t>
            </w:r>
          </w:p>
        </w:tc>
        <w:tc>
          <w:tcPr>
            <w:tcW w:w="2395" w:type="pct"/>
            <w:tcBorders>
              <w:bottom w:val="single" w:sz="4" w:space="0" w:color="auto"/>
            </w:tcBorders>
          </w:tcPr>
          <w:p w14:paraId="5D915227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2B0997F5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7FD5CBD4" w14:textId="77777777" w:rsidTr="00F709B0">
        <w:trPr>
          <w:cantSplit/>
          <w:trHeight w:val="534"/>
        </w:trPr>
        <w:tc>
          <w:tcPr>
            <w:tcW w:w="840" w:type="pct"/>
            <w:vMerge w:val="restart"/>
            <w:vAlign w:val="center"/>
          </w:tcPr>
          <w:p w14:paraId="5CEAADA9" w14:textId="77777777" w:rsidR="00D14137" w:rsidRPr="00D5721E" w:rsidRDefault="00D14137" w:rsidP="00F709B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創新科技</w:t>
            </w:r>
          </w:p>
          <w:p w14:paraId="32151346" w14:textId="77777777" w:rsidR="00D14137" w:rsidRPr="00D5721E" w:rsidRDefault="00D14137" w:rsidP="00F709B0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（10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771" w:type="pct"/>
            <w:vAlign w:val="center"/>
          </w:tcPr>
          <w:p w14:paraId="6D9126F7" w14:textId="77777777" w:rsidR="00D14137" w:rsidRPr="00D5721E" w:rsidRDefault="00D14137" w:rsidP="00F709B0">
            <w:pPr>
              <w:spacing w:before="12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創新挑戰</w:t>
            </w:r>
          </w:p>
        </w:tc>
        <w:tc>
          <w:tcPr>
            <w:tcW w:w="2395" w:type="pct"/>
          </w:tcPr>
          <w:p w14:paraId="7490B6F5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</w:tcPr>
          <w:p w14:paraId="6EC7BE20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18772554" w14:textId="77777777" w:rsidTr="00F709B0">
        <w:trPr>
          <w:cantSplit/>
          <w:trHeight w:val="534"/>
        </w:trPr>
        <w:tc>
          <w:tcPr>
            <w:tcW w:w="840" w:type="pct"/>
            <w:vMerge/>
            <w:vAlign w:val="center"/>
          </w:tcPr>
          <w:p w14:paraId="47F98E1C" w14:textId="77777777" w:rsidR="00D14137" w:rsidRPr="00D5721E" w:rsidRDefault="00D14137" w:rsidP="00F709B0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14:paraId="4BCD9905" w14:textId="77777777" w:rsidR="00D14137" w:rsidRPr="00D5721E" w:rsidRDefault="00D14137" w:rsidP="00F709B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科技運用</w:t>
            </w:r>
          </w:p>
        </w:tc>
        <w:tc>
          <w:tcPr>
            <w:tcW w:w="2395" w:type="pct"/>
          </w:tcPr>
          <w:p w14:paraId="29742E48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14:paraId="69205559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D14137" w:rsidRPr="00D5721E" w14:paraId="045F3802" w14:textId="77777777" w:rsidTr="00F709B0">
        <w:trPr>
          <w:trHeight w:val="1290"/>
        </w:trPr>
        <w:tc>
          <w:tcPr>
            <w:tcW w:w="4006" w:type="pct"/>
            <w:gridSpan w:val="3"/>
            <w:vAlign w:val="center"/>
          </w:tcPr>
          <w:p w14:paraId="2DDFD3DE" w14:textId="77777777" w:rsidR="00D14137" w:rsidRPr="00D5721E" w:rsidRDefault="00D14137" w:rsidP="00F709B0">
            <w:pPr>
              <w:autoSpaceDE w:val="0"/>
              <w:autoSpaceDN w:val="0"/>
              <w:jc w:val="righ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</w:tcPr>
          <w:p w14:paraId="7ECFC901" w14:textId="77777777" w:rsidR="00D14137" w:rsidRPr="00D5721E" w:rsidRDefault="00D14137" w:rsidP="00F709B0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=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Σ</w:t>
            </w: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整體得分</w:t>
            </w:r>
          </w:p>
        </w:tc>
      </w:tr>
    </w:tbl>
    <w:p w14:paraId="53F455F4" w14:textId="77777777" w:rsidR="00D14137" w:rsidRPr="00D5721E" w:rsidRDefault="00D14137" w:rsidP="00D14137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14:paraId="5F925871" w14:textId="77777777" w:rsidR="00D14137" w:rsidRPr="00D5721E" w:rsidRDefault="00D14137" w:rsidP="00D14137">
      <w:pPr>
        <w:spacing w:beforeLines="100" w:before="360" w:afterLines="100" w:after="360"/>
        <w:rPr>
          <w:rFonts w:eastAsia="標楷體"/>
          <w:color w:val="000000" w:themeColor="text1"/>
        </w:rPr>
      </w:pPr>
      <w:r w:rsidRPr="00D14137">
        <w:rPr>
          <w:rFonts w:eastAsia="標楷體" w:hint="eastAsia"/>
          <w:color w:val="000000" w:themeColor="text1"/>
          <w:spacing w:val="30"/>
          <w:fitText w:val="1440" w:id="-451077115"/>
        </w:rPr>
        <w:t>主管機關</w:t>
      </w:r>
      <w:r w:rsidRPr="00D14137">
        <w:rPr>
          <w:rFonts w:eastAsia="標楷體" w:hint="eastAsia"/>
          <w:color w:val="000000" w:themeColor="text1"/>
          <w:fitText w:val="1440" w:id="-451077115"/>
        </w:rPr>
        <w:t>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</w:rPr>
        <w:t>（機關印信）</w:t>
      </w:r>
    </w:p>
    <w:p w14:paraId="0C57C8FC" w14:textId="77777777" w:rsidR="00D14137" w:rsidRDefault="00D14137" w:rsidP="00D14137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  <w:r w:rsidRPr="00D14137">
        <w:rPr>
          <w:rFonts w:eastAsia="標楷體" w:hint="eastAsia"/>
          <w:color w:val="000000" w:themeColor="text1"/>
          <w:spacing w:val="30"/>
          <w:fitText w:val="1440" w:id="-451077114"/>
        </w:rPr>
        <w:t>日</w:t>
      </w:r>
      <w:r w:rsidRPr="00D14137">
        <w:rPr>
          <w:rFonts w:eastAsia="標楷體" w:hint="eastAsia"/>
          <w:color w:val="000000" w:themeColor="text1"/>
          <w:spacing w:val="30"/>
          <w:fitText w:val="1440" w:id="-451077114"/>
        </w:rPr>
        <w:t xml:space="preserve">   </w:t>
      </w:r>
      <w:r w:rsidRPr="00D14137">
        <w:rPr>
          <w:rFonts w:eastAsia="標楷體" w:hint="eastAsia"/>
          <w:color w:val="000000" w:themeColor="text1"/>
          <w:spacing w:val="30"/>
          <w:fitText w:val="1440" w:id="-451077114"/>
        </w:rPr>
        <w:t>期：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</w:p>
    <w:p w14:paraId="1EC62E89" w14:textId="77777777" w:rsidR="00D14137" w:rsidRPr="007A2103" w:rsidRDefault="00D14137" w:rsidP="00D14137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64EE5276" w14:textId="223AEBC5" w:rsidR="009B6E03" w:rsidRPr="00733AA6" w:rsidRDefault="009B6E03" w:rsidP="00466145">
      <w:pPr>
        <w:spacing w:line="600" w:lineRule="exact"/>
        <w:ind w:leftChars="-118" w:left="-283" w:rightChars="-198" w:right="-475"/>
        <w:rPr>
          <w:rFonts w:ascii="標楷體" w:eastAsia="標楷體" w:hAnsi="標楷體"/>
          <w:sz w:val="28"/>
          <w:szCs w:val="28"/>
        </w:rPr>
      </w:pPr>
    </w:p>
    <w:sectPr w:rsidR="009B6E03" w:rsidRPr="00733AA6" w:rsidSect="00D14137">
      <w:footerReference w:type="default" r:id="rId9"/>
      <w:pgSz w:w="11906" w:h="16838"/>
      <w:pgMar w:top="709" w:right="1230" w:bottom="720" w:left="1230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B8C1" w14:textId="77777777" w:rsidR="00DC23E3" w:rsidRDefault="00DC23E3" w:rsidP="009554F3">
      <w:pPr>
        <w:spacing w:line="240" w:lineRule="auto"/>
      </w:pPr>
      <w:r>
        <w:separator/>
      </w:r>
    </w:p>
  </w:endnote>
  <w:endnote w:type="continuationSeparator" w:id="0">
    <w:p w14:paraId="52E78001" w14:textId="77777777" w:rsidR="00DC23E3" w:rsidRDefault="00DC23E3" w:rsidP="0095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899199"/>
      <w:docPartObj>
        <w:docPartGallery w:val="Page Numbers (Bottom of Page)"/>
        <w:docPartUnique/>
      </w:docPartObj>
    </w:sdtPr>
    <w:sdtContent>
      <w:p w14:paraId="37559DD2" w14:textId="77777777" w:rsidR="00F468A1" w:rsidRDefault="00F468A1">
        <w:pPr>
          <w:pStyle w:val="a5"/>
          <w:jc w:val="center"/>
        </w:pPr>
        <w:r w:rsidRPr="005D6B41">
          <w:rPr>
            <w:rFonts w:ascii="標楷體" w:eastAsia="標楷體" w:hAnsi="標楷體" w:hint="eastAsia"/>
          </w:rPr>
          <w:t>附</w:t>
        </w:r>
        <w:r>
          <w:rPr>
            <w:rFonts w:hint="eastAsia"/>
          </w:rPr>
          <w:t>1-</w:t>
        </w:r>
        <w:r w:rsidR="005F427F"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 w:rsidR="005F427F">
          <w:rPr>
            <w:noProof/>
            <w:lang w:val="zh-TW"/>
          </w:rPr>
          <w:fldChar w:fldCharType="separate"/>
        </w:r>
        <w:r w:rsidR="006E44C5">
          <w:rPr>
            <w:noProof/>
            <w:lang w:val="zh-TW"/>
          </w:rPr>
          <w:t>4</w:t>
        </w:r>
        <w:r w:rsidR="005F427F">
          <w:rPr>
            <w:noProof/>
            <w:lang w:val="zh-TW"/>
          </w:rPr>
          <w:fldChar w:fldCharType="end"/>
        </w:r>
      </w:p>
    </w:sdtContent>
  </w:sdt>
  <w:p w14:paraId="6A944074" w14:textId="77777777" w:rsidR="00F468A1" w:rsidRDefault="00F468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56D3" w14:textId="77777777" w:rsidR="00DC23E3" w:rsidRDefault="00DC23E3" w:rsidP="009554F3">
      <w:pPr>
        <w:spacing w:line="240" w:lineRule="auto"/>
      </w:pPr>
      <w:r>
        <w:separator/>
      </w:r>
    </w:p>
  </w:footnote>
  <w:footnote w:type="continuationSeparator" w:id="0">
    <w:p w14:paraId="1857D894" w14:textId="77777777" w:rsidR="00DC23E3" w:rsidRDefault="00DC23E3" w:rsidP="00955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CEA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7179FC"/>
    <w:multiLevelType w:val="hybridMultilevel"/>
    <w:tmpl w:val="DF462942"/>
    <w:lvl w:ilvl="0" w:tplc="E6FCF12C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7C2F72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B776EE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16B9C"/>
    <w:multiLevelType w:val="hybridMultilevel"/>
    <w:tmpl w:val="2F7864D2"/>
    <w:lvl w:ilvl="0" w:tplc="9CA4BB74">
      <w:start w:val="1"/>
      <w:numFmt w:val="decimal"/>
      <w:lvlText w:val="%1"/>
      <w:lvlJc w:val="left"/>
      <w:pPr>
        <w:ind w:left="840" w:hanging="360"/>
      </w:pPr>
      <w:rPr>
        <w:rFonts w:ascii="Times New Roman" w:hAnsi="Times New Roman" w:cs="Times New Roman" w:hint="default"/>
        <w:u w:val="none"/>
      </w:rPr>
    </w:lvl>
    <w:lvl w:ilvl="1" w:tplc="52502B1E">
      <w:start w:val="1"/>
      <w:numFmt w:val="decimal"/>
      <w:suff w:val="nothing"/>
      <w:lvlText w:val="(%2)"/>
      <w:lvlJc w:val="left"/>
      <w:pPr>
        <w:ind w:left="1440" w:hanging="480"/>
      </w:pPr>
      <w:rPr>
        <w:rFonts w:ascii="Times New Roman" w:hAnsi="Times New Roman" w:cs="Times New Roman" w:hint="default"/>
        <w:color w:val="000000"/>
      </w:rPr>
    </w:lvl>
    <w:lvl w:ilvl="2" w:tplc="2C90E2E6">
      <w:start w:val="1"/>
      <w:numFmt w:val="upperLetter"/>
      <w:lvlText w:val="%3."/>
      <w:lvlJc w:val="left"/>
      <w:pPr>
        <w:ind w:left="1920" w:hanging="480"/>
      </w:pPr>
      <w:rPr>
        <w:u w:val="singl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E8825A9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DA7AED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6D248D"/>
    <w:multiLevelType w:val="hybridMultilevel"/>
    <w:tmpl w:val="F8F43FE0"/>
    <w:lvl w:ilvl="0" w:tplc="9724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531F12"/>
    <w:multiLevelType w:val="hybridMultilevel"/>
    <w:tmpl w:val="7E62E0AA"/>
    <w:lvl w:ilvl="0" w:tplc="83F49F40">
      <w:start w:val="1"/>
      <w:numFmt w:val="taiwaneseCountingThousand"/>
      <w:lvlText w:val="（%1）"/>
      <w:lvlJc w:val="left"/>
      <w:pPr>
        <w:ind w:left="4023" w:hanging="480"/>
      </w:pPr>
      <w:rPr>
        <w:rFonts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700E1"/>
    <w:multiLevelType w:val="hybridMultilevel"/>
    <w:tmpl w:val="A9E8D946"/>
    <w:lvl w:ilvl="0" w:tplc="88EC3D74">
      <w:start w:val="1"/>
      <w:numFmt w:val="taiwaneseCountingThousand"/>
      <w:lvlText w:val="（%1）"/>
      <w:lvlJc w:val="left"/>
      <w:pPr>
        <w:ind w:left="1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0" w15:restartNumberingAfterBreak="0">
    <w:nsid w:val="197A049D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BF1B68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877D0F"/>
    <w:multiLevelType w:val="hybridMultilevel"/>
    <w:tmpl w:val="13643422"/>
    <w:lvl w:ilvl="0" w:tplc="739C9C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9455CE"/>
    <w:multiLevelType w:val="hybridMultilevel"/>
    <w:tmpl w:val="4F0AAE08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5428EB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FB2697"/>
    <w:multiLevelType w:val="hybridMultilevel"/>
    <w:tmpl w:val="4E9ABC84"/>
    <w:lvl w:ilvl="0" w:tplc="FC76DD2A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09258D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CE477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C2A7F00"/>
    <w:multiLevelType w:val="hybridMultilevel"/>
    <w:tmpl w:val="81E01500"/>
    <w:lvl w:ilvl="0" w:tplc="EEC0D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0A605C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340DF9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123734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A044A7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EA338B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A83B2D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373659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002221E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F00C41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E9549D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A7D7D6F"/>
    <w:multiLevelType w:val="hybridMultilevel"/>
    <w:tmpl w:val="85F4868E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265171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067734F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BA56BC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1C59E6"/>
    <w:multiLevelType w:val="hybridMultilevel"/>
    <w:tmpl w:val="487C0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2A205F"/>
    <w:multiLevelType w:val="hybridMultilevel"/>
    <w:tmpl w:val="06C4D5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586334"/>
    <w:multiLevelType w:val="hybridMultilevel"/>
    <w:tmpl w:val="15666B4C"/>
    <w:lvl w:ilvl="0" w:tplc="67964A18">
      <w:start w:val="1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B22FB3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1116564">
    <w:abstractNumId w:val="23"/>
  </w:num>
  <w:num w:numId="2" w16cid:durableId="1196305569">
    <w:abstractNumId w:val="28"/>
  </w:num>
  <w:num w:numId="3" w16cid:durableId="489634396">
    <w:abstractNumId w:val="30"/>
  </w:num>
  <w:num w:numId="4" w16cid:durableId="1701931832">
    <w:abstractNumId w:val="17"/>
  </w:num>
  <w:num w:numId="5" w16cid:durableId="1924338965">
    <w:abstractNumId w:val="6"/>
  </w:num>
  <w:num w:numId="6" w16cid:durableId="1987584610">
    <w:abstractNumId w:val="14"/>
  </w:num>
  <w:num w:numId="7" w16cid:durableId="1921715760">
    <w:abstractNumId w:val="19"/>
  </w:num>
  <w:num w:numId="8" w16cid:durableId="571425402">
    <w:abstractNumId w:val="18"/>
  </w:num>
  <w:num w:numId="9" w16cid:durableId="1330868405">
    <w:abstractNumId w:val="21"/>
  </w:num>
  <w:num w:numId="10" w16cid:durableId="576407203">
    <w:abstractNumId w:val="26"/>
  </w:num>
  <w:num w:numId="11" w16cid:durableId="666514374">
    <w:abstractNumId w:val="5"/>
  </w:num>
  <w:num w:numId="12" w16cid:durableId="193734700">
    <w:abstractNumId w:val="31"/>
  </w:num>
  <w:num w:numId="13" w16cid:durableId="1953320581">
    <w:abstractNumId w:val="32"/>
  </w:num>
  <w:num w:numId="14" w16cid:durableId="2069456096">
    <w:abstractNumId w:val="3"/>
  </w:num>
  <w:num w:numId="15" w16cid:durableId="962273500">
    <w:abstractNumId w:val="13"/>
  </w:num>
  <w:num w:numId="16" w16cid:durableId="104888362">
    <w:abstractNumId w:val="10"/>
  </w:num>
  <w:num w:numId="17" w16cid:durableId="1312562477">
    <w:abstractNumId w:val="25"/>
  </w:num>
  <w:num w:numId="18" w16cid:durableId="2035034826">
    <w:abstractNumId w:val="2"/>
  </w:num>
  <w:num w:numId="19" w16cid:durableId="51664562">
    <w:abstractNumId w:val="35"/>
  </w:num>
  <w:num w:numId="20" w16cid:durableId="1799378679">
    <w:abstractNumId w:val="16"/>
  </w:num>
  <w:num w:numId="21" w16cid:durableId="1631595385">
    <w:abstractNumId w:val="24"/>
  </w:num>
  <w:num w:numId="22" w16cid:durableId="322125960">
    <w:abstractNumId w:val="27"/>
  </w:num>
  <w:num w:numId="23" w16cid:durableId="1623270641">
    <w:abstractNumId w:val="20"/>
  </w:num>
  <w:num w:numId="24" w16cid:durableId="2061711821">
    <w:abstractNumId w:val="22"/>
  </w:num>
  <w:num w:numId="25" w16cid:durableId="2046516508">
    <w:abstractNumId w:val="0"/>
  </w:num>
  <w:num w:numId="26" w16cid:durableId="140389896">
    <w:abstractNumId w:val="36"/>
  </w:num>
  <w:num w:numId="27" w16cid:durableId="1188713426">
    <w:abstractNumId w:val="11"/>
  </w:num>
  <w:num w:numId="28" w16cid:durableId="806901690">
    <w:abstractNumId w:val="15"/>
  </w:num>
  <w:num w:numId="29" w16cid:durableId="341055514">
    <w:abstractNumId w:val="7"/>
  </w:num>
  <w:num w:numId="30" w16cid:durableId="82185912">
    <w:abstractNumId w:val="1"/>
  </w:num>
  <w:num w:numId="31" w16cid:durableId="1563179256">
    <w:abstractNumId w:val="4"/>
  </w:num>
  <w:num w:numId="32" w16cid:durableId="1316255170">
    <w:abstractNumId w:val="33"/>
  </w:num>
  <w:num w:numId="33" w16cid:durableId="903488393">
    <w:abstractNumId w:val="12"/>
  </w:num>
  <w:num w:numId="34" w16cid:durableId="1829904792">
    <w:abstractNumId w:val="29"/>
  </w:num>
  <w:num w:numId="35" w16cid:durableId="339893000">
    <w:abstractNumId w:val="34"/>
  </w:num>
  <w:num w:numId="36" w16cid:durableId="790395500">
    <w:abstractNumId w:val="8"/>
  </w:num>
  <w:num w:numId="37" w16cid:durableId="1263145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8B"/>
    <w:rsid w:val="000049F8"/>
    <w:rsid w:val="00011976"/>
    <w:rsid w:val="000159A0"/>
    <w:rsid w:val="00016DDB"/>
    <w:rsid w:val="00017D5F"/>
    <w:rsid w:val="00023DE5"/>
    <w:rsid w:val="0002573E"/>
    <w:rsid w:val="00026125"/>
    <w:rsid w:val="00032C99"/>
    <w:rsid w:val="00035843"/>
    <w:rsid w:val="00035968"/>
    <w:rsid w:val="00042BB2"/>
    <w:rsid w:val="00042DD4"/>
    <w:rsid w:val="00044D9C"/>
    <w:rsid w:val="00046201"/>
    <w:rsid w:val="00046AD2"/>
    <w:rsid w:val="00060526"/>
    <w:rsid w:val="00063C3B"/>
    <w:rsid w:val="00065773"/>
    <w:rsid w:val="00066691"/>
    <w:rsid w:val="000718DA"/>
    <w:rsid w:val="00075118"/>
    <w:rsid w:val="00077F47"/>
    <w:rsid w:val="000813E0"/>
    <w:rsid w:val="00084DDA"/>
    <w:rsid w:val="00087CE7"/>
    <w:rsid w:val="00093B97"/>
    <w:rsid w:val="00097C6F"/>
    <w:rsid w:val="000B09CC"/>
    <w:rsid w:val="000C670D"/>
    <w:rsid w:val="000D149F"/>
    <w:rsid w:val="000D586E"/>
    <w:rsid w:val="000D70E4"/>
    <w:rsid w:val="000E1685"/>
    <w:rsid w:val="000E37E9"/>
    <w:rsid w:val="000F0192"/>
    <w:rsid w:val="000F35DA"/>
    <w:rsid w:val="000F38E2"/>
    <w:rsid w:val="000F5965"/>
    <w:rsid w:val="00100212"/>
    <w:rsid w:val="0010535C"/>
    <w:rsid w:val="0011008E"/>
    <w:rsid w:val="0011328A"/>
    <w:rsid w:val="00117107"/>
    <w:rsid w:val="00141DF6"/>
    <w:rsid w:val="00144563"/>
    <w:rsid w:val="00147F3A"/>
    <w:rsid w:val="00150F86"/>
    <w:rsid w:val="00151FA8"/>
    <w:rsid w:val="00152F44"/>
    <w:rsid w:val="00153807"/>
    <w:rsid w:val="00155E79"/>
    <w:rsid w:val="00160E3A"/>
    <w:rsid w:val="001623F2"/>
    <w:rsid w:val="001658F3"/>
    <w:rsid w:val="00171E6A"/>
    <w:rsid w:val="001739AD"/>
    <w:rsid w:val="00175592"/>
    <w:rsid w:val="00177124"/>
    <w:rsid w:val="00177531"/>
    <w:rsid w:val="00177C6B"/>
    <w:rsid w:val="00180682"/>
    <w:rsid w:val="00181858"/>
    <w:rsid w:val="00183B96"/>
    <w:rsid w:val="00187717"/>
    <w:rsid w:val="0018787B"/>
    <w:rsid w:val="00190C25"/>
    <w:rsid w:val="0019221F"/>
    <w:rsid w:val="0019542C"/>
    <w:rsid w:val="001956DB"/>
    <w:rsid w:val="00196902"/>
    <w:rsid w:val="001A020C"/>
    <w:rsid w:val="001A3495"/>
    <w:rsid w:val="001A45CB"/>
    <w:rsid w:val="001A7FF4"/>
    <w:rsid w:val="001B0C30"/>
    <w:rsid w:val="001B1BC6"/>
    <w:rsid w:val="001B2FBC"/>
    <w:rsid w:val="001C1BF4"/>
    <w:rsid w:val="001C6865"/>
    <w:rsid w:val="001C7BBA"/>
    <w:rsid w:val="001D0A93"/>
    <w:rsid w:val="001D218B"/>
    <w:rsid w:val="001E24DB"/>
    <w:rsid w:val="001F2564"/>
    <w:rsid w:val="00202FB7"/>
    <w:rsid w:val="002042AE"/>
    <w:rsid w:val="00205F96"/>
    <w:rsid w:val="00213EA0"/>
    <w:rsid w:val="00215C2B"/>
    <w:rsid w:val="002175EC"/>
    <w:rsid w:val="00223D65"/>
    <w:rsid w:val="00230FA9"/>
    <w:rsid w:val="0024006B"/>
    <w:rsid w:val="00241FCF"/>
    <w:rsid w:val="002456C4"/>
    <w:rsid w:val="00260EE3"/>
    <w:rsid w:val="002626CA"/>
    <w:rsid w:val="00264E67"/>
    <w:rsid w:val="00271C77"/>
    <w:rsid w:val="00273A2E"/>
    <w:rsid w:val="00275DF6"/>
    <w:rsid w:val="00276FEC"/>
    <w:rsid w:val="00284518"/>
    <w:rsid w:val="002846CA"/>
    <w:rsid w:val="00285301"/>
    <w:rsid w:val="00287923"/>
    <w:rsid w:val="00294611"/>
    <w:rsid w:val="00295699"/>
    <w:rsid w:val="002968F5"/>
    <w:rsid w:val="002A722D"/>
    <w:rsid w:val="002B095F"/>
    <w:rsid w:val="002B4565"/>
    <w:rsid w:val="002D6DEB"/>
    <w:rsid w:val="002E418B"/>
    <w:rsid w:val="002E5BA9"/>
    <w:rsid w:val="002F172E"/>
    <w:rsid w:val="002F1748"/>
    <w:rsid w:val="002F411E"/>
    <w:rsid w:val="00303C87"/>
    <w:rsid w:val="00307930"/>
    <w:rsid w:val="00314756"/>
    <w:rsid w:val="00316234"/>
    <w:rsid w:val="00316AC3"/>
    <w:rsid w:val="00317192"/>
    <w:rsid w:val="00321389"/>
    <w:rsid w:val="00327E7B"/>
    <w:rsid w:val="0033016D"/>
    <w:rsid w:val="00331337"/>
    <w:rsid w:val="0033241C"/>
    <w:rsid w:val="003326E3"/>
    <w:rsid w:val="003328BD"/>
    <w:rsid w:val="00335101"/>
    <w:rsid w:val="00336912"/>
    <w:rsid w:val="00337030"/>
    <w:rsid w:val="00337163"/>
    <w:rsid w:val="00337BE2"/>
    <w:rsid w:val="00341C19"/>
    <w:rsid w:val="00343A1B"/>
    <w:rsid w:val="00343E6A"/>
    <w:rsid w:val="00344F2A"/>
    <w:rsid w:val="00350A23"/>
    <w:rsid w:val="003514FD"/>
    <w:rsid w:val="00352C24"/>
    <w:rsid w:val="00353866"/>
    <w:rsid w:val="003562E6"/>
    <w:rsid w:val="00362896"/>
    <w:rsid w:val="0036546A"/>
    <w:rsid w:val="0036768F"/>
    <w:rsid w:val="003703D8"/>
    <w:rsid w:val="003722D5"/>
    <w:rsid w:val="00372380"/>
    <w:rsid w:val="00373143"/>
    <w:rsid w:val="00373E4B"/>
    <w:rsid w:val="00374C33"/>
    <w:rsid w:val="00376BD1"/>
    <w:rsid w:val="003836F2"/>
    <w:rsid w:val="00384D40"/>
    <w:rsid w:val="00384FA1"/>
    <w:rsid w:val="00391CAB"/>
    <w:rsid w:val="00396A5C"/>
    <w:rsid w:val="003A16FE"/>
    <w:rsid w:val="003A3CCC"/>
    <w:rsid w:val="003B4D64"/>
    <w:rsid w:val="003B67BA"/>
    <w:rsid w:val="003C26D0"/>
    <w:rsid w:val="003C4265"/>
    <w:rsid w:val="003C67A4"/>
    <w:rsid w:val="003D141A"/>
    <w:rsid w:val="003D25C4"/>
    <w:rsid w:val="003D2C7C"/>
    <w:rsid w:val="003D2E38"/>
    <w:rsid w:val="003D6E66"/>
    <w:rsid w:val="003E500B"/>
    <w:rsid w:val="003F0629"/>
    <w:rsid w:val="003F156C"/>
    <w:rsid w:val="003F160A"/>
    <w:rsid w:val="003F31A4"/>
    <w:rsid w:val="003F31B7"/>
    <w:rsid w:val="003F543E"/>
    <w:rsid w:val="003F7CF9"/>
    <w:rsid w:val="0041061F"/>
    <w:rsid w:val="00412AC1"/>
    <w:rsid w:val="00414176"/>
    <w:rsid w:val="004247AC"/>
    <w:rsid w:val="0042687D"/>
    <w:rsid w:val="004346BE"/>
    <w:rsid w:val="0044608A"/>
    <w:rsid w:val="00455273"/>
    <w:rsid w:val="0045534D"/>
    <w:rsid w:val="004574D9"/>
    <w:rsid w:val="004628A0"/>
    <w:rsid w:val="004634B2"/>
    <w:rsid w:val="00463ED1"/>
    <w:rsid w:val="00466145"/>
    <w:rsid w:val="0047091F"/>
    <w:rsid w:val="00470A0A"/>
    <w:rsid w:val="00481319"/>
    <w:rsid w:val="004823C2"/>
    <w:rsid w:val="0048468D"/>
    <w:rsid w:val="0049178D"/>
    <w:rsid w:val="00492C8C"/>
    <w:rsid w:val="0049530E"/>
    <w:rsid w:val="004968A4"/>
    <w:rsid w:val="004A0555"/>
    <w:rsid w:val="004A276A"/>
    <w:rsid w:val="004B42EE"/>
    <w:rsid w:val="004B70AD"/>
    <w:rsid w:val="004C4CC9"/>
    <w:rsid w:val="004C654B"/>
    <w:rsid w:val="004D269A"/>
    <w:rsid w:val="004D37A8"/>
    <w:rsid w:val="004F575E"/>
    <w:rsid w:val="004F7A07"/>
    <w:rsid w:val="00500710"/>
    <w:rsid w:val="00504356"/>
    <w:rsid w:val="0050783B"/>
    <w:rsid w:val="005110BE"/>
    <w:rsid w:val="005117E7"/>
    <w:rsid w:val="0052002C"/>
    <w:rsid w:val="00520FA3"/>
    <w:rsid w:val="00523BB1"/>
    <w:rsid w:val="00525EE8"/>
    <w:rsid w:val="00533EAA"/>
    <w:rsid w:val="00536F17"/>
    <w:rsid w:val="00537B15"/>
    <w:rsid w:val="00541532"/>
    <w:rsid w:val="00544E8D"/>
    <w:rsid w:val="00551A5D"/>
    <w:rsid w:val="00552A66"/>
    <w:rsid w:val="00553FA0"/>
    <w:rsid w:val="0056037C"/>
    <w:rsid w:val="0056557D"/>
    <w:rsid w:val="00574156"/>
    <w:rsid w:val="00576FD9"/>
    <w:rsid w:val="00584B64"/>
    <w:rsid w:val="005859E5"/>
    <w:rsid w:val="005A0E45"/>
    <w:rsid w:val="005A25C7"/>
    <w:rsid w:val="005B7DCE"/>
    <w:rsid w:val="005C3BA0"/>
    <w:rsid w:val="005C5C69"/>
    <w:rsid w:val="005D42F2"/>
    <w:rsid w:val="005D4325"/>
    <w:rsid w:val="005D4E3C"/>
    <w:rsid w:val="005D5877"/>
    <w:rsid w:val="005D5F5C"/>
    <w:rsid w:val="005D6B41"/>
    <w:rsid w:val="005D7D92"/>
    <w:rsid w:val="005E34BE"/>
    <w:rsid w:val="005E406B"/>
    <w:rsid w:val="005F1DD9"/>
    <w:rsid w:val="005F2024"/>
    <w:rsid w:val="005F3019"/>
    <w:rsid w:val="005F427F"/>
    <w:rsid w:val="005F7E5F"/>
    <w:rsid w:val="006238BF"/>
    <w:rsid w:val="00631069"/>
    <w:rsid w:val="006322E3"/>
    <w:rsid w:val="00637FDF"/>
    <w:rsid w:val="00647FCD"/>
    <w:rsid w:val="006513D5"/>
    <w:rsid w:val="00657014"/>
    <w:rsid w:val="00657797"/>
    <w:rsid w:val="00661E9D"/>
    <w:rsid w:val="00666D3E"/>
    <w:rsid w:val="006706E2"/>
    <w:rsid w:val="00675268"/>
    <w:rsid w:val="0068382F"/>
    <w:rsid w:val="0068591C"/>
    <w:rsid w:val="006875D7"/>
    <w:rsid w:val="0069033F"/>
    <w:rsid w:val="00690884"/>
    <w:rsid w:val="0069280D"/>
    <w:rsid w:val="00697A52"/>
    <w:rsid w:val="006A35E4"/>
    <w:rsid w:val="006B09F2"/>
    <w:rsid w:val="006B1382"/>
    <w:rsid w:val="006B28C0"/>
    <w:rsid w:val="006B2EA4"/>
    <w:rsid w:val="006B4D3F"/>
    <w:rsid w:val="006B57EE"/>
    <w:rsid w:val="006C26EF"/>
    <w:rsid w:val="006C2E95"/>
    <w:rsid w:val="006C529B"/>
    <w:rsid w:val="006D077C"/>
    <w:rsid w:val="006D4227"/>
    <w:rsid w:val="006D42EB"/>
    <w:rsid w:val="006D4908"/>
    <w:rsid w:val="006E11C7"/>
    <w:rsid w:val="006E272C"/>
    <w:rsid w:val="006E44C5"/>
    <w:rsid w:val="006E650E"/>
    <w:rsid w:val="006F0BBF"/>
    <w:rsid w:val="006F2AA9"/>
    <w:rsid w:val="006F778B"/>
    <w:rsid w:val="007007D8"/>
    <w:rsid w:val="00707DD3"/>
    <w:rsid w:val="00707FA9"/>
    <w:rsid w:val="00715369"/>
    <w:rsid w:val="00717B54"/>
    <w:rsid w:val="00721C78"/>
    <w:rsid w:val="00733AA6"/>
    <w:rsid w:val="0073766A"/>
    <w:rsid w:val="00737CB8"/>
    <w:rsid w:val="00741D10"/>
    <w:rsid w:val="00745E1E"/>
    <w:rsid w:val="00757CA2"/>
    <w:rsid w:val="0076380C"/>
    <w:rsid w:val="0077004D"/>
    <w:rsid w:val="00773A52"/>
    <w:rsid w:val="00777725"/>
    <w:rsid w:val="00783DC5"/>
    <w:rsid w:val="0078442F"/>
    <w:rsid w:val="00787EFF"/>
    <w:rsid w:val="00791CFC"/>
    <w:rsid w:val="007A2103"/>
    <w:rsid w:val="007A3FEF"/>
    <w:rsid w:val="007B1A8A"/>
    <w:rsid w:val="007B3B8B"/>
    <w:rsid w:val="007B746F"/>
    <w:rsid w:val="007B7613"/>
    <w:rsid w:val="007C046F"/>
    <w:rsid w:val="007C0779"/>
    <w:rsid w:val="007C13BE"/>
    <w:rsid w:val="007C318D"/>
    <w:rsid w:val="007D5F1D"/>
    <w:rsid w:val="007D7513"/>
    <w:rsid w:val="007E3B5B"/>
    <w:rsid w:val="007E5D3C"/>
    <w:rsid w:val="008023E1"/>
    <w:rsid w:val="00804F26"/>
    <w:rsid w:val="008061EC"/>
    <w:rsid w:val="00810515"/>
    <w:rsid w:val="00811B8D"/>
    <w:rsid w:val="00832655"/>
    <w:rsid w:val="008358A2"/>
    <w:rsid w:val="00835A68"/>
    <w:rsid w:val="008431F5"/>
    <w:rsid w:val="00843510"/>
    <w:rsid w:val="00843C33"/>
    <w:rsid w:val="0084493D"/>
    <w:rsid w:val="0084789A"/>
    <w:rsid w:val="00855556"/>
    <w:rsid w:val="00856EBA"/>
    <w:rsid w:val="0086269C"/>
    <w:rsid w:val="0087009E"/>
    <w:rsid w:val="00874536"/>
    <w:rsid w:val="00874CE9"/>
    <w:rsid w:val="008776A0"/>
    <w:rsid w:val="00881450"/>
    <w:rsid w:val="0088328F"/>
    <w:rsid w:val="0088769C"/>
    <w:rsid w:val="00892B40"/>
    <w:rsid w:val="00897BC7"/>
    <w:rsid w:val="008A439F"/>
    <w:rsid w:val="008A4B56"/>
    <w:rsid w:val="008B4E5C"/>
    <w:rsid w:val="008B6D33"/>
    <w:rsid w:val="008B7784"/>
    <w:rsid w:val="008C36D5"/>
    <w:rsid w:val="008C446D"/>
    <w:rsid w:val="008C4A4C"/>
    <w:rsid w:val="008D3697"/>
    <w:rsid w:val="008E0747"/>
    <w:rsid w:val="008E49BA"/>
    <w:rsid w:val="008E5140"/>
    <w:rsid w:val="008E72C0"/>
    <w:rsid w:val="008E74CE"/>
    <w:rsid w:val="008F2CFD"/>
    <w:rsid w:val="008F4518"/>
    <w:rsid w:val="008F6D21"/>
    <w:rsid w:val="008F6F18"/>
    <w:rsid w:val="00900367"/>
    <w:rsid w:val="00901D85"/>
    <w:rsid w:val="00902B17"/>
    <w:rsid w:val="0091417E"/>
    <w:rsid w:val="00915DD4"/>
    <w:rsid w:val="00923F5F"/>
    <w:rsid w:val="00924287"/>
    <w:rsid w:val="00924DCF"/>
    <w:rsid w:val="00931449"/>
    <w:rsid w:val="0093274D"/>
    <w:rsid w:val="00932A8C"/>
    <w:rsid w:val="00935131"/>
    <w:rsid w:val="009379BB"/>
    <w:rsid w:val="009406A8"/>
    <w:rsid w:val="00947A26"/>
    <w:rsid w:val="00954811"/>
    <w:rsid w:val="009549CE"/>
    <w:rsid w:val="00954E49"/>
    <w:rsid w:val="009554F3"/>
    <w:rsid w:val="00960A55"/>
    <w:rsid w:val="00960C0B"/>
    <w:rsid w:val="00970059"/>
    <w:rsid w:val="00980A6B"/>
    <w:rsid w:val="00985840"/>
    <w:rsid w:val="00990366"/>
    <w:rsid w:val="009930A0"/>
    <w:rsid w:val="0099401C"/>
    <w:rsid w:val="00995819"/>
    <w:rsid w:val="009966EB"/>
    <w:rsid w:val="009A398D"/>
    <w:rsid w:val="009A40FB"/>
    <w:rsid w:val="009A7351"/>
    <w:rsid w:val="009A7A12"/>
    <w:rsid w:val="009B5961"/>
    <w:rsid w:val="009B6E03"/>
    <w:rsid w:val="009B701F"/>
    <w:rsid w:val="009C39C6"/>
    <w:rsid w:val="009C5798"/>
    <w:rsid w:val="009C5890"/>
    <w:rsid w:val="009C5B6C"/>
    <w:rsid w:val="009C743C"/>
    <w:rsid w:val="009D0C8C"/>
    <w:rsid w:val="009D135C"/>
    <w:rsid w:val="009D6774"/>
    <w:rsid w:val="009E179A"/>
    <w:rsid w:val="009E771A"/>
    <w:rsid w:val="009E7A23"/>
    <w:rsid w:val="009F1099"/>
    <w:rsid w:val="009F2182"/>
    <w:rsid w:val="009F229A"/>
    <w:rsid w:val="009F7FC5"/>
    <w:rsid w:val="00A117B4"/>
    <w:rsid w:val="00A15773"/>
    <w:rsid w:val="00A16C0A"/>
    <w:rsid w:val="00A2289A"/>
    <w:rsid w:val="00A23696"/>
    <w:rsid w:val="00A30E05"/>
    <w:rsid w:val="00A32BA5"/>
    <w:rsid w:val="00A36190"/>
    <w:rsid w:val="00A43090"/>
    <w:rsid w:val="00A43F96"/>
    <w:rsid w:val="00A468B8"/>
    <w:rsid w:val="00A47BA6"/>
    <w:rsid w:val="00A50748"/>
    <w:rsid w:val="00A56437"/>
    <w:rsid w:val="00A573BC"/>
    <w:rsid w:val="00A57A4E"/>
    <w:rsid w:val="00A64457"/>
    <w:rsid w:val="00A654E6"/>
    <w:rsid w:val="00A66DAE"/>
    <w:rsid w:val="00A71415"/>
    <w:rsid w:val="00A75F67"/>
    <w:rsid w:val="00A80BE4"/>
    <w:rsid w:val="00A81B5F"/>
    <w:rsid w:val="00A9438A"/>
    <w:rsid w:val="00AA0B20"/>
    <w:rsid w:val="00AA3FD9"/>
    <w:rsid w:val="00AA5028"/>
    <w:rsid w:val="00AB2D92"/>
    <w:rsid w:val="00AB3511"/>
    <w:rsid w:val="00AB38EB"/>
    <w:rsid w:val="00AD084F"/>
    <w:rsid w:val="00AD1402"/>
    <w:rsid w:val="00AD7AAF"/>
    <w:rsid w:val="00AE2241"/>
    <w:rsid w:val="00AE3218"/>
    <w:rsid w:val="00AF2926"/>
    <w:rsid w:val="00B00127"/>
    <w:rsid w:val="00B00E9E"/>
    <w:rsid w:val="00B01388"/>
    <w:rsid w:val="00B01E5F"/>
    <w:rsid w:val="00B069DA"/>
    <w:rsid w:val="00B43DF5"/>
    <w:rsid w:val="00B451BA"/>
    <w:rsid w:val="00B47622"/>
    <w:rsid w:val="00B504A1"/>
    <w:rsid w:val="00B556B8"/>
    <w:rsid w:val="00B57B21"/>
    <w:rsid w:val="00B60D25"/>
    <w:rsid w:val="00B716F6"/>
    <w:rsid w:val="00B71C7A"/>
    <w:rsid w:val="00B7326A"/>
    <w:rsid w:val="00B80400"/>
    <w:rsid w:val="00B808C8"/>
    <w:rsid w:val="00B84022"/>
    <w:rsid w:val="00B861A8"/>
    <w:rsid w:val="00B94ADA"/>
    <w:rsid w:val="00B950CC"/>
    <w:rsid w:val="00BA5243"/>
    <w:rsid w:val="00BA7910"/>
    <w:rsid w:val="00BB4C22"/>
    <w:rsid w:val="00BC661A"/>
    <w:rsid w:val="00BC684D"/>
    <w:rsid w:val="00BD19C1"/>
    <w:rsid w:val="00BD2E0B"/>
    <w:rsid w:val="00BF2395"/>
    <w:rsid w:val="00BF3E38"/>
    <w:rsid w:val="00C128A6"/>
    <w:rsid w:val="00C13434"/>
    <w:rsid w:val="00C147AF"/>
    <w:rsid w:val="00C211A5"/>
    <w:rsid w:val="00C21E15"/>
    <w:rsid w:val="00C246B1"/>
    <w:rsid w:val="00C24A27"/>
    <w:rsid w:val="00C2623B"/>
    <w:rsid w:val="00C34010"/>
    <w:rsid w:val="00C36513"/>
    <w:rsid w:val="00C42055"/>
    <w:rsid w:val="00C47F1A"/>
    <w:rsid w:val="00C5178C"/>
    <w:rsid w:val="00C539E4"/>
    <w:rsid w:val="00C5627E"/>
    <w:rsid w:val="00C65077"/>
    <w:rsid w:val="00C66447"/>
    <w:rsid w:val="00C81C3B"/>
    <w:rsid w:val="00C921D4"/>
    <w:rsid w:val="00C9326F"/>
    <w:rsid w:val="00CA1BE8"/>
    <w:rsid w:val="00CA5EA1"/>
    <w:rsid w:val="00CB13FF"/>
    <w:rsid w:val="00CB6FD0"/>
    <w:rsid w:val="00CC01C3"/>
    <w:rsid w:val="00CC0262"/>
    <w:rsid w:val="00CC1446"/>
    <w:rsid w:val="00CD116B"/>
    <w:rsid w:val="00CD43A1"/>
    <w:rsid w:val="00CD6A70"/>
    <w:rsid w:val="00CD7183"/>
    <w:rsid w:val="00CE34D8"/>
    <w:rsid w:val="00CE3872"/>
    <w:rsid w:val="00CE4971"/>
    <w:rsid w:val="00CE6AD7"/>
    <w:rsid w:val="00CE7C10"/>
    <w:rsid w:val="00CF05D5"/>
    <w:rsid w:val="00CF607D"/>
    <w:rsid w:val="00D00B62"/>
    <w:rsid w:val="00D01AAC"/>
    <w:rsid w:val="00D0205D"/>
    <w:rsid w:val="00D05987"/>
    <w:rsid w:val="00D1155E"/>
    <w:rsid w:val="00D14137"/>
    <w:rsid w:val="00D1591E"/>
    <w:rsid w:val="00D15A2E"/>
    <w:rsid w:val="00D3493D"/>
    <w:rsid w:val="00D36B1D"/>
    <w:rsid w:val="00D3763D"/>
    <w:rsid w:val="00D53F0C"/>
    <w:rsid w:val="00D54F46"/>
    <w:rsid w:val="00D55AD8"/>
    <w:rsid w:val="00D56B60"/>
    <w:rsid w:val="00D62A71"/>
    <w:rsid w:val="00D67675"/>
    <w:rsid w:val="00D73D65"/>
    <w:rsid w:val="00D760BF"/>
    <w:rsid w:val="00D775A6"/>
    <w:rsid w:val="00D80FF5"/>
    <w:rsid w:val="00D82EF2"/>
    <w:rsid w:val="00D84EF1"/>
    <w:rsid w:val="00D857F4"/>
    <w:rsid w:val="00D87A40"/>
    <w:rsid w:val="00D91F25"/>
    <w:rsid w:val="00D92840"/>
    <w:rsid w:val="00D94B3B"/>
    <w:rsid w:val="00D966B4"/>
    <w:rsid w:val="00D973C8"/>
    <w:rsid w:val="00DA40D8"/>
    <w:rsid w:val="00DA5191"/>
    <w:rsid w:val="00DA735C"/>
    <w:rsid w:val="00DB053F"/>
    <w:rsid w:val="00DC0225"/>
    <w:rsid w:val="00DC23E3"/>
    <w:rsid w:val="00DC2D06"/>
    <w:rsid w:val="00DC63CF"/>
    <w:rsid w:val="00DD4A3E"/>
    <w:rsid w:val="00DD7BE5"/>
    <w:rsid w:val="00DE1285"/>
    <w:rsid w:val="00DF08E4"/>
    <w:rsid w:val="00E02065"/>
    <w:rsid w:val="00E023EB"/>
    <w:rsid w:val="00E127B9"/>
    <w:rsid w:val="00E129EB"/>
    <w:rsid w:val="00E17B6A"/>
    <w:rsid w:val="00E20D53"/>
    <w:rsid w:val="00E23D6D"/>
    <w:rsid w:val="00E30C1E"/>
    <w:rsid w:val="00E366F5"/>
    <w:rsid w:val="00E402F5"/>
    <w:rsid w:val="00E41CA3"/>
    <w:rsid w:val="00E422B9"/>
    <w:rsid w:val="00E42705"/>
    <w:rsid w:val="00E42A05"/>
    <w:rsid w:val="00E43FDE"/>
    <w:rsid w:val="00E4722C"/>
    <w:rsid w:val="00E52E8C"/>
    <w:rsid w:val="00E534D9"/>
    <w:rsid w:val="00E5557A"/>
    <w:rsid w:val="00E609D8"/>
    <w:rsid w:val="00E65CCF"/>
    <w:rsid w:val="00E728E8"/>
    <w:rsid w:val="00E74573"/>
    <w:rsid w:val="00E9354A"/>
    <w:rsid w:val="00E97067"/>
    <w:rsid w:val="00E97CE4"/>
    <w:rsid w:val="00EA0D22"/>
    <w:rsid w:val="00EB1146"/>
    <w:rsid w:val="00EB2B75"/>
    <w:rsid w:val="00EB46C9"/>
    <w:rsid w:val="00EB4D4E"/>
    <w:rsid w:val="00EB4F8E"/>
    <w:rsid w:val="00EB6C39"/>
    <w:rsid w:val="00EC3EE8"/>
    <w:rsid w:val="00EC4A02"/>
    <w:rsid w:val="00EC71E6"/>
    <w:rsid w:val="00ED0AC3"/>
    <w:rsid w:val="00ED5E8B"/>
    <w:rsid w:val="00EE0768"/>
    <w:rsid w:val="00EE1985"/>
    <w:rsid w:val="00EF715E"/>
    <w:rsid w:val="00F06FA5"/>
    <w:rsid w:val="00F22FEF"/>
    <w:rsid w:val="00F30CF3"/>
    <w:rsid w:val="00F3184B"/>
    <w:rsid w:val="00F32164"/>
    <w:rsid w:val="00F343C7"/>
    <w:rsid w:val="00F35BF7"/>
    <w:rsid w:val="00F40A96"/>
    <w:rsid w:val="00F468A1"/>
    <w:rsid w:val="00F50382"/>
    <w:rsid w:val="00F51083"/>
    <w:rsid w:val="00F5307B"/>
    <w:rsid w:val="00F53420"/>
    <w:rsid w:val="00F534E8"/>
    <w:rsid w:val="00F546BD"/>
    <w:rsid w:val="00F57C48"/>
    <w:rsid w:val="00F63A33"/>
    <w:rsid w:val="00F646FB"/>
    <w:rsid w:val="00F76C87"/>
    <w:rsid w:val="00F77377"/>
    <w:rsid w:val="00F77AC1"/>
    <w:rsid w:val="00F82593"/>
    <w:rsid w:val="00F83E38"/>
    <w:rsid w:val="00F91D77"/>
    <w:rsid w:val="00F9500B"/>
    <w:rsid w:val="00FA073C"/>
    <w:rsid w:val="00FA0766"/>
    <w:rsid w:val="00FA0CC6"/>
    <w:rsid w:val="00FA2B59"/>
    <w:rsid w:val="00FA63B7"/>
    <w:rsid w:val="00FB0009"/>
    <w:rsid w:val="00FB5B4D"/>
    <w:rsid w:val="00FC2F8C"/>
    <w:rsid w:val="00FC403A"/>
    <w:rsid w:val="00FE0B5C"/>
    <w:rsid w:val="00FE2D29"/>
    <w:rsid w:val="00FE44DB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7C47"/>
  <w15:docId w15:val="{4E1B372C-F65E-4E8F-BCCF-9D695D9B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A0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418B"/>
    <w:pPr>
      <w:ind w:left="488"/>
    </w:pPr>
    <w:rPr>
      <w:rFonts w:ascii="全真楷書" w:eastAsia="全真楷書"/>
    </w:rPr>
  </w:style>
  <w:style w:type="character" w:customStyle="1" w:styleId="a4">
    <w:name w:val="本文縮排 字元"/>
    <w:basedOn w:val="a0"/>
    <w:link w:val="a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E418B"/>
    <w:pPr>
      <w:ind w:left="480" w:hanging="480"/>
    </w:pPr>
    <w:rPr>
      <w:rFonts w:ascii="全真楷書" w:eastAsia="全真楷書"/>
    </w:rPr>
  </w:style>
  <w:style w:type="character" w:customStyle="1" w:styleId="20">
    <w:name w:val="本文縮排 2 字元"/>
    <w:basedOn w:val="a0"/>
    <w:link w:val="2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3">
    <w:name w:val="Body Text Indent 3"/>
    <w:basedOn w:val="a"/>
    <w:link w:val="30"/>
    <w:rsid w:val="002E418B"/>
    <w:pPr>
      <w:ind w:left="720" w:hanging="480"/>
    </w:pPr>
    <w:rPr>
      <w:rFonts w:ascii="全真楷書" w:eastAsia="全真楷書"/>
    </w:rPr>
  </w:style>
  <w:style w:type="character" w:customStyle="1" w:styleId="30">
    <w:name w:val="本文縮排 3 字元"/>
    <w:basedOn w:val="a0"/>
    <w:link w:val="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2E4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E418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2E418B"/>
  </w:style>
  <w:style w:type="paragraph" w:styleId="a8">
    <w:name w:val="Body Text"/>
    <w:basedOn w:val="a"/>
    <w:link w:val="a9"/>
    <w:rsid w:val="002E418B"/>
    <w:pPr>
      <w:tabs>
        <w:tab w:val="left" w:pos="900"/>
      </w:tabs>
      <w:jc w:val="both"/>
    </w:pPr>
    <w:rPr>
      <w:rFonts w:ascii="標楷體" w:eastAsia="標楷體"/>
    </w:rPr>
  </w:style>
  <w:style w:type="character" w:customStyle="1" w:styleId="a9">
    <w:name w:val="本文 字元"/>
    <w:basedOn w:val="a0"/>
    <w:link w:val="a8"/>
    <w:rsid w:val="002E418B"/>
    <w:rPr>
      <w:rFonts w:ascii="標楷體" w:eastAsia="標楷體" w:hAnsi="Times New Roman" w:cs="Times New Roman"/>
      <w:kern w:val="0"/>
      <w:szCs w:val="20"/>
    </w:rPr>
  </w:style>
  <w:style w:type="paragraph" w:styleId="aa">
    <w:name w:val="Block Text"/>
    <w:basedOn w:val="a"/>
    <w:rsid w:val="002E418B"/>
    <w:pPr>
      <w:adjustRightInd/>
      <w:spacing w:line="460" w:lineRule="exact"/>
      <w:ind w:left="840" w:right="-508" w:hanging="840"/>
      <w:jc w:val="both"/>
      <w:textAlignment w:val="auto"/>
    </w:pPr>
    <w:rPr>
      <w:rFonts w:eastAsia="標楷體"/>
      <w:kern w:val="2"/>
      <w:sz w:val="40"/>
      <w:u w:val="single"/>
    </w:rPr>
  </w:style>
  <w:style w:type="paragraph" w:styleId="31">
    <w:name w:val="Body Text 3"/>
    <w:basedOn w:val="a"/>
    <w:link w:val="32"/>
    <w:rsid w:val="002E418B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rsid w:val="002E418B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1">
    <w:name w:val="純文字1"/>
    <w:basedOn w:val="a"/>
    <w:rsid w:val="009554F3"/>
    <w:pPr>
      <w:spacing w:line="240" w:lineRule="auto"/>
    </w:pPr>
    <w:rPr>
      <w:rFonts w:ascii="細明體" w:eastAsia="細明體" w:hAnsi="Courier New"/>
      <w:kern w:val="2"/>
    </w:rPr>
  </w:style>
  <w:style w:type="paragraph" w:styleId="ab">
    <w:name w:val="Note Heading"/>
    <w:basedOn w:val="a"/>
    <w:next w:val="a"/>
    <w:link w:val="ac"/>
    <w:rsid w:val="009554F3"/>
    <w:pPr>
      <w:jc w:val="center"/>
    </w:pPr>
    <w:rPr>
      <w:rFonts w:ascii="標楷體" w:eastAsia="標楷體"/>
      <w:sz w:val="28"/>
    </w:rPr>
  </w:style>
  <w:style w:type="character" w:customStyle="1" w:styleId="ac">
    <w:name w:val="註釋標題 字元"/>
    <w:basedOn w:val="a0"/>
    <w:link w:val="ab"/>
    <w:rsid w:val="009554F3"/>
    <w:rPr>
      <w:rFonts w:ascii="標楷體" w:eastAsia="標楷體" w:hAnsi="Times New Roman" w:cs="Times New Roman"/>
      <w:kern w:val="0"/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9554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9554F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DD7BE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F503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50382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21">
    <w:name w:val="純文字2"/>
    <w:basedOn w:val="a"/>
    <w:rsid w:val="00A23696"/>
    <w:pPr>
      <w:spacing w:line="240" w:lineRule="auto"/>
    </w:pPr>
    <w:rPr>
      <w:rFonts w:ascii="細明體" w:eastAsia="細明體" w:hAnsi="Courier New"/>
      <w:kern w:val="2"/>
    </w:rPr>
  </w:style>
  <w:style w:type="table" w:styleId="af2">
    <w:name w:val="Table Grid"/>
    <w:basedOn w:val="a1"/>
    <w:uiPriority w:val="59"/>
    <w:rsid w:val="00D3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4167A-ED06-48F0-AB36-1D3CB79C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4025</Words>
  <Characters>4066</Characters>
  <Application>Microsoft Office Word</Application>
  <DocSecurity>0</DocSecurity>
  <Lines>1355</Lines>
  <Paragraphs>809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2186</dc:creator>
  <cp:lastModifiedBy>工程管理處四科-李青蔚(wei)</cp:lastModifiedBy>
  <cp:revision>3</cp:revision>
  <cp:lastPrinted>2026-04-01T11:09:00Z</cp:lastPrinted>
  <dcterms:created xsi:type="dcterms:W3CDTF">2026-05-03T12:28:00Z</dcterms:created>
  <dcterms:modified xsi:type="dcterms:W3CDTF">2026-05-03T12:31:00Z</dcterms:modified>
</cp:coreProperties>
</file>