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9043" w14:textId="01C4D686" w:rsidR="00543128" w:rsidRPr="007B1C65" w:rsidRDefault="00543128" w:rsidP="00334E16">
      <w:pPr>
        <w:spacing w:line="440" w:lineRule="exact"/>
        <w:jc w:val="center"/>
        <w:rPr>
          <w:rFonts w:ascii="標楷體" w:eastAsia="標楷體" w:hAnsi="標楷體"/>
          <w:b/>
          <w:bCs/>
          <w:color w:val="FF0000"/>
          <w:sz w:val="40"/>
        </w:rPr>
      </w:pPr>
      <w:r w:rsidRPr="00636F6F">
        <w:rPr>
          <w:rFonts w:ascii="標楷體" w:eastAsia="標楷體" w:hAnsi="標楷體" w:hint="eastAsia"/>
          <w:b/>
          <w:bCs/>
          <w:color w:val="000000"/>
          <w:sz w:val="40"/>
        </w:rPr>
        <w:t>公共工程技術服務契約範本</w:t>
      </w:r>
    </w:p>
    <w:p w14:paraId="4F0C4650" w14:textId="040EBFEE" w:rsidR="00543128" w:rsidRPr="0060203F" w:rsidRDefault="00FC1745" w:rsidP="00334E16">
      <w:pPr>
        <w:spacing w:line="440" w:lineRule="exact"/>
        <w:jc w:val="right"/>
        <w:rPr>
          <w:rFonts w:ascii="標楷體" w:eastAsia="標楷體"/>
          <w:color w:val="000000"/>
        </w:rPr>
      </w:pPr>
      <w:r w:rsidRPr="007B1C65">
        <w:rPr>
          <w:rFonts w:ascii="標楷體" w:eastAsia="標楷體" w:hint="eastAsia"/>
          <w:color w:val="FF0000"/>
        </w:rPr>
        <w:t>（115</w:t>
      </w:r>
      <w:r w:rsidRPr="00300CCF">
        <w:rPr>
          <w:rFonts w:ascii="標楷體" w:eastAsia="標楷體" w:hint="eastAsia"/>
          <w:color w:val="FF0000"/>
        </w:rPr>
        <w:t>.</w:t>
      </w:r>
      <w:r w:rsidR="00636F6F">
        <w:rPr>
          <w:rFonts w:ascii="標楷體" w:eastAsia="標楷體" w:hint="eastAsia"/>
          <w:color w:val="FF0000"/>
        </w:rPr>
        <w:t>4</w:t>
      </w:r>
      <w:r w:rsidRPr="00300CCF">
        <w:rPr>
          <w:rFonts w:ascii="標楷體" w:eastAsia="標楷體" w:hint="eastAsia"/>
          <w:color w:val="FF0000"/>
        </w:rPr>
        <w:t>.</w:t>
      </w:r>
      <w:r w:rsidR="00636F6F">
        <w:rPr>
          <w:rFonts w:ascii="標楷體" w:eastAsia="標楷體" w:hint="eastAsia"/>
          <w:color w:val="FF0000"/>
        </w:rPr>
        <w:t>23</w:t>
      </w:r>
      <w:r w:rsidRPr="00300CCF">
        <w:rPr>
          <w:rFonts w:ascii="標楷體" w:eastAsia="標楷體" w:hint="eastAsia"/>
          <w:color w:val="FF0000"/>
        </w:rPr>
        <w:t>版</w:t>
      </w:r>
      <w:r>
        <w:rPr>
          <w:rFonts w:ascii="標楷體" w:eastAsia="標楷體" w:hint="eastAsia"/>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85A4D" w:rsidRPr="00CC7785" w14:paraId="17EF0AB1" w14:textId="77777777" w:rsidTr="00230CA2">
        <w:tc>
          <w:tcPr>
            <w:tcW w:w="8362" w:type="dxa"/>
          </w:tcPr>
          <w:p w14:paraId="24F23B17" w14:textId="77777777" w:rsidR="00585A4D" w:rsidRPr="00CC7785" w:rsidRDefault="00585A4D" w:rsidP="00334E16">
            <w:pPr>
              <w:spacing w:line="440" w:lineRule="exact"/>
              <w:jc w:val="both"/>
              <w:rPr>
                <w:rFonts w:ascii="標楷體" w:eastAsia="標楷體" w:hAnsi="標楷體"/>
                <w:b/>
                <w:bCs/>
                <w:color w:val="000000"/>
                <w:sz w:val="28"/>
              </w:rPr>
            </w:pPr>
            <w:r w:rsidRPr="00CC7785">
              <w:rPr>
                <w:rFonts w:ascii="標楷體" w:eastAsia="標楷體" w:hAnsi="標楷體" w:hint="eastAsia"/>
                <w:b/>
                <w:bCs/>
                <w:color w:val="000000"/>
                <w:sz w:val="28"/>
              </w:rPr>
              <w:t>契約範本使用說明及注意事項</w:t>
            </w:r>
          </w:p>
          <w:p w14:paraId="7BD19487" w14:textId="77777777" w:rsidR="00CD3C9C"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CC7785">
              <w:rPr>
                <w:rFonts w:ascii="標楷體" w:eastAsia="標楷體"/>
                <w:color w:val="000000"/>
                <w:sz w:val="28"/>
                <w:szCs w:val="28"/>
              </w:rPr>
              <w:t>政府採購法（</w:t>
            </w:r>
            <w:r w:rsidR="004E5F94" w:rsidRPr="00CC7785">
              <w:rPr>
                <w:rFonts w:ascii="標楷體" w:eastAsia="標楷體"/>
                <w:color w:val="000000"/>
                <w:sz w:val="28"/>
                <w:szCs w:val="28"/>
              </w:rPr>
              <w:t>以</w:t>
            </w:r>
            <w:r w:rsidRPr="00CC7785">
              <w:rPr>
                <w:rFonts w:ascii="標楷體" w:eastAsia="標楷體"/>
                <w:color w:val="000000"/>
                <w:sz w:val="28"/>
                <w:szCs w:val="28"/>
              </w:rPr>
              <w:t>下</w:t>
            </w:r>
            <w:r w:rsidR="004E5F94" w:rsidRPr="00CC7785">
              <w:rPr>
                <w:rFonts w:ascii="標楷體" w:eastAsia="標楷體"/>
                <w:color w:val="000000"/>
                <w:sz w:val="28"/>
                <w:szCs w:val="28"/>
              </w:rPr>
              <w:t>簡</w:t>
            </w:r>
            <w:r w:rsidRPr="00CC7785">
              <w:rPr>
                <w:rFonts w:ascii="標楷體" w:eastAsia="標楷體"/>
                <w:color w:val="000000"/>
                <w:sz w:val="28"/>
                <w:szCs w:val="28"/>
              </w:rPr>
              <w:t>稱採購法）第63條第1項規定：「</w:t>
            </w:r>
            <w:r w:rsidRPr="00CC7785">
              <w:rPr>
                <w:rFonts w:ascii="標楷體" w:eastAsia="標楷體" w:hint="eastAsia"/>
                <w:color w:val="000000"/>
                <w:sz w:val="28"/>
                <w:szCs w:val="28"/>
              </w:rPr>
              <w:t>各類採購契約以採用主管機關訂定之範本為原則，其要項及內容由主管機關參考國際及國內慣例定之。</w:t>
            </w:r>
            <w:r w:rsidRPr="00CC7785">
              <w:rPr>
                <w:rFonts w:ascii="標楷體" w:eastAsia="標楷體"/>
                <w:color w:val="000000"/>
                <w:sz w:val="28"/>
                <w:szCs w:val="28"/>
              </w:rPr>
              <w:t>」其</w:t>
            </w:r>
            <w:r w:rsidRPr="00CC7785">
              <w:rPr>
                <w:rFonts w:ascii="標楷體" w:eastAsia="標楷體" w:hint="eastAsia"/>
                <w:color w:val="000000"/>
                <w:sz w:val="28"/>
                <w:szCs w:val="28"/>
              </w:rPr>
              <w:t>立法理由說明：「</w:t>
            </w:r>
            <w:r w:rsidRPr="00CC7785">
              <w:rPr>
                <w:rFonts w:ascii="標楷體" w:eastAsia="標楷體"/>
                <w:color w:val="000000"/>
                <w:sz w:val="28"/>
                <w:szCs w:val="28"/>
              </w:rPr>
              <w:t>…</w:t>
            </w:r>
            <w:proofErr w:type="gramStart"/>
            <w:r w:rsidRPr="00CC7785">
              <w:rPr>
                <w:rFonts w:ascii="標楷體" w:eastAsia="標楷體"/>
                <w:color w:val="000000"/>
                <w:sz w:val="28"/>
                <w:szCs w:val="28"/>
              </w:rPr>
              <w:t>…</w:t>
            </w:r>
            <w:proofErr w:type="gramEnd"/>
            <w:r w:rsidRPr="00CC7785">
              <w:rPr>
                <w:rFonts w:ascii="標楷體" w:eastAsia="標楷體" w:hint="eastAsia"/>
                <w:color w:val="000000"/>
                <w:sz w:val="28"/>
                <w:szCs w:val="28"/>
              </w:rPr>
              <w:t>各類採購契約以採用主管機關訂定之範本為原則，以降低個案採購契約不完整或未符公平合理原則之情形。」</w:t>
            </w:r>
            <w:proofErr w:type="gramStart"/>
            <w:r w:rsidRPr="00CC7785">
              <w:rPr>
                <w:rFonts w:ascii="標楷體" w:eastAsia="標楷體" w:hint="eastAsia"/>
                <w:color w:val="000000"/>
                <w:sz w:val="28"/>
                <w:szCs w:val="28"/>
              </w:rPr>
              <w:t>爰</w:t>
            </w:r>
            <w:proofErr w:type="gramEnd"/>
            <w:r w:rsidRPr="00CC7785">
              <w:rPr>
                <w:rFonts w:ascii="標楷體" w:eastAsia="標楷體"/>
                <w:color w:val="000000"/>
                <w:sz w:val="28"/>
                <w:szCs w:val="28"/>
              </w:rPr>
              <w:t>機關</w:t>
            </w:r>
            <w:r w:rsidR="00160DDE" w:rsidRPr="00CC7785">
              <w:rPr>
                <w:rFonts w:ascii="標楷體" w:eastAsia="標楷體"/>
                <w:color w:val="000000"/>
                <w:sz w:val="28"/>
                <w:szCs w:val="28"/>
              </w:rPr>
              <w:t>辦理採購</w:t>
            </w:r>
            <w:r w:rsidR="00160DDE" w:rsidRPr="00CC7785">
              <w:rPr>
                <w:rFonts w:ascii="標楷體" w:eastAsia="標楷體" w:hint="eastAsia"/>
                <w:color w:val="000000"/>
                <w:sz w:val="28"/>
                <w:szCs w:val="28"/>
              </w:rPr>
              <w:t>以</w:t>
            </w:r>
            <w:r w:rsidRPr="00CC7785">
              <w:rPr>
                <w:rFonts w:ascii="標楷體" w:eastAsia="標楷體"/>
                <w:color w:val="000000"/>
                <w:sz w:val="28"/>
                <w:szCs w:val="28"/>
              </w:rPr>
              <w:t>採用主管機關（即行政院公共工程委員會</w:t>
            </w:r>
            <w:r w:rsidR="00EA0E1E" w:rsidRPr="00CC7785">
              <w:rPr>
                <w:rFonts w:ascii="標楷體" w:eastAsia="標楷體" w:hint="eastAsia"/>
                <w:color w:val="000000"/>
                <w:sz w:val="28"/>
                <w:szCs w:val="28"/>
              </w:rPr>
              <w:t>，</w:t>
            </w:r>
            <w:r w:rsidR="004E5F94" w:rsidRPr="00CC7785">
              <w:rPr>
                <w:rFonts w:ascii="標楷體" w:eastAsia="標楷體" w:hint="eastAsia"/>
                <w:color w:val="000000"/>
                <w:sz w:val="28"/>
                <w:szCs w:val="28"/>
              </w:rPr>
              <w:t>以</w:t>
            </w:r>
            <w:r w:rsidR="00EA0E1E" w:rsidRPr="00CC7785">
              <w:rPr>
                <w:rFonts w:ascii="標楷體" w:eastAsia="標楷體" w:hint="eastAsia"/>
                <w:color w:val="000000"/>
                <w:sz w:val="28"/>
                <w:szCs w:val="28"/>
              </w:rPr>
              <w:t>下</w:t>
            </w:r>
            <w:r w:rsidR="004E5F94" w:rsidRPr="00CC7785">
              <w:rPr>
                <w:rFonts w:ascii="標楷體" w:eastAsia="標楷體" w:hint="eastAsia"/>
                <w:color w:val="000000"/>
                <w:sz w:val="28"/>
                <w:szCs w:val="28"/>
              </w:rPr>
              <w:t>簡</w:t>
            </w:r>
            <w:r w:rsidR="00EA0E1E" w:rsidRPr="00CC7785">
              <w:rPr>
                <w:rFonts w:ascii="標楷體" w:eastAsia="標楷體" w:hint="eastAsia"/>
                <w:color w:val="000000"/>
                <w:sz w:val="28"/>
                <w:szCs w:val="28"/>
              </w:rPr>
              <w:t>稱工程會</w:t>
            </w:r>
            <w:r w:rsidRPr="00CC7785">
              <w:rPr>
                <w:rFonts w:ascii="標楷體" w:eastAsia="標楷體"/>
                <w:color w:val="000000"/>
                <w:sz w:val="28"/>
                <w:szCs w:val="28"/>
              </w:rPr>
              <w:t>）訂定之契約範本</w:t>
            </w:r>
            <w:r w:rsidRPr="00CC7785">
              <w:rPr>
                <w:rFonts w:ascii="標楷體" w:eastAsia="標楷體" w:hint="eastAsia"/>
                <w:color w:val="000000"/>
                <w:sz w:val="28"/>
                <w:szCs w:val="28"/>
              </w:rPr>
              <w:t>為原則</w:t>
            </w:r>
            <w:r w:rsidRPr="00CC7785">
              <w:rPr>
                <w:rFonts w:ascii="標楷體" w:eastAsia="標楷體"/>
                <w:color w:val="000000"/>
                <w:sz w:val="28"/>
                <w:szCs w:val="28"/>
              </w:rPr>
              <w:t>，不</w:t>
            </w:r>
            <w:r w:rsidRPr="00CC7785">
              <w:rPr>
                <w:rFonts w:ascii="標楷體" w:eastAsia="標楷體" w:hint="eastAsia"/>
                <w:color w:val="000000"/>
                <w:sz w:val="28"/>
                <w:szCs w:val="28"/>
              </w:rPr>
              <w:t>宜</w:t>
            </w:r>
            <w:r w:rsidRPr="00CC7785">
              <w:rPr>
                <w:rFonts w:ascii="標楷體" w:eastAsia="標楷體"/>
                <w:color w:val="000000"/>
                <w:sz w:val="28"/>
                <w:szCs w:val="28"/>
              </w:rPr>
              <w:t>任意刪減或修改契約範本條款</w:t>
            </w:r>
            <w:r w:rsidR="00CD3C9C" w:rsidRPr="00CC7785">
              <w:rPr>
                <w:rFonts w:ascii="標楷體" w:eastAsia="標楷體" w:hAnsi="標楷體"/>
                <w:color w:val="000000"/>
                <w:sz w:val="28"/>
                <w:szCs w:val="28"/>
              </w:rPr>
              <w:t>。</w:t>
            </w:r>
          </w:p>
          <w:p w14:paraId="323C0192" w14:textId="77777777" w:rsidR="00CD3C9C"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CC7785">
              <w:rPr>
                <w:rFonts w:ascii="標楷體" w:eastAsia="標楷體" w:hint="eastAsia"/>
                <w:color w:val="000000"/>
                <w:sz w:val="28"/>
                <w:szCs w:val="28"/>
              </w:rPr>
              <w:t>本契約範本內容，除已有供機關填寫之空白底線欄位、勾選欄位、表格內容或</w:t>
            </w:r>
            <w:r w:rsidR="00F50610" w:rsidRPr="00CC7785">
              <w:rPr>
                <w:rFonts w:ascii="標楷體" w:eastAsia="標楷體" w:hint="eastAsia"/>
                <w:color w:val="000000"/>
                <w:sz w:val="28"/>
                <w:szCs w:val="28"/>
              </w:rPr>
              <w:t>載明</w:t>
            </w:r>
            <w:r w:rsidRPr="00CC7785">
              <w:rPr>
                <w:rFonts w:ascii="標楷體" w:eastAsia="標楷體" w:hint="eastAsia"/>
                <w:color w:val="000000"/>
                <w:sz w:val="28"/>
                <w:szCs w:val="28"/>
              </w:rPr>
              <w:t>得視個案特性修正之文字外，機關</w:t>
            </w:r>
            <w:r w:rsidRPr="00CC7785">
              <w:rPr>
                <w:rFonts w:ascii="標楷體" w:eastAsia="標楷體"/>
                <w:color w:val="000000"/>
                <w:sz w:val="28"/>
                <w:szCs w:val="28"/>
              </w:rPr>
              <w:t>不</w:t>
            </w:r>
            <w:r w:rsidRPr="00CC7785">
              <w:rPr>
                <w:rFonts w:ascii="標楷體" w:eastAsia="標楷體" w:hint="eastAsia"/>
                <w:color w:val="000000"/>
                <w:sz w:val="28"/>
                <w:szCs w:val="28"/>
              </w:rPr>
              <w:t>宜</w:t>
            </w:r>
            <w:r w:rsidRPr="00CC7785">
              <w:rPr>
                <w:rFonts w:ascii="標楷體" w:eastAsia="標楷體"/>
                <w:color w:val="000000"/>
                <w:sz w:val="28"/>
                <w:szCs w:val="28"/>
              </w:rPr>
              <w:t>任意刪減或修改範本條款</w:t>
            </w:r>
            <w:r w:rsidR="00D71446" w:rsidRPr="00CC7785">
              <w:rPr>
                <w:rFonts w:ascii="標楷體" w:eastAsia="標楷體" w:hint="eastAsia"/>
                <w:color w:val="000000"/>
                <w:sz w:val="28"/>
                <w:szCs w:val="28"/>
              </w:rPr>
              <w:t>，</w:t>
            </w:r>
            <w:r w:rsidRPr="00CC7785">
              <w:rPr>
                <w:rFonts w:ascii="標楷體" w:eastAsia="標楷體" w:hint="eastAsia"/>
                <w:color w:val="000000"/>
                <w:sz w:val="28"/>
                <w:szCs w:val="28"/>
              </w:rPr>
              <w:t>如依採購法第6條第2項規定判斷確有正當理由須修改時，應</w:t>
            </w:r>
            <w:r w:rsidR="00010E6A" w:rsidRPr="00CC7785">
              <w:rPr>
                <w:rFonts w:ascii="標楷體" w:eastAsia="標楷體" w:hint="eastAsia"/>
                <w:sz w:val="28"/>
                <w:szCs w:val="28"/>
              </w:rPr>
              <w:t>敘明修正原因、確認符合公平合理原則，</w:t>
            </w:r>
            <w:r w:rsidRPr="00CC7785">
              <w:rPr>
                <w:rFonts w:ascii="標楷體" w:eastAsia="標楷體" w:hint="eastAsia"/>
                <w:sz w:val="28"/>
                <w:szCs w:val="28"/>
              </w:rPr>
              <w:t>循程序簽報機關首長或其授權人員</w:t>
            </w:r>
            <w:r w:rsidR="00010E6A" w:rsidRPr="00CC7785">
              <w:rPr>
                <w:rFonts w:ascii="標楷體" w:eastAsia="標楷體" w:hint="eastAsia"/>
                <w:sz w:val="28"/>
                <w:szCs w:val="28"/>
              </w:rPr>
              <w:t>核定</w:t>
            </w:r>
            <w:r w:rsidRPr="00CC7785">
              <w:rPr>
                <w:rFonts w:ascii="標楷體" w:eastAsia="標楷體" w:hint="eastAsia"/>
                <w:color w:val="000000"/>
                <w:sz w:val="28"/>
                <w:szCs w:val="28"/>
              </w:rPr>
              <w:t>，必要時依採購法第11條之1</w:t>
            </w:r>
            <w:r w:rsidR="00C421BC" w:rsidRPr="00CC7785">
              <w:rPr>
                <w:rFonts w:ascii="標楷體" w:eastAsia="標楷體" w:hint="eastAsia"/>
                <w:color w:val="000000"/>
                <w:sz w:val="28"/>
                <w:szCs w:val="28"/>
              </w:rPr>
              <w:t>規定成立採購工作及審查小組協助檢視，以維</w:t>
            </w:r>
            <w:r w:rsidRPr="00CC7785">
              <w:rPr>
                <w:rFonts w:ascii="標楷體" w:eastAsia="標楷體" w:hint="eastAsia"/>
                <w:color w:val="000000"/>
                <w:sz w:val="28"/>
                <w:szCs w:val="28"/>
              </w:rPr>
              <w:t>公平合理</w:t>
            </w:r>
            <w:r w:rsidR="006D387A" w:rsidRPr="00CC7785">
              <w:rPr>
                <w:rFonts w:ascii="標楷體" w:eastAsia="標楷體" w:hint="eastAsia"/>
                <w:color w:val="000000"/>
                <w:sz w:val="28"/>
                <w:szCs w:val="28"/>
              </w:rPr>
              <w:t>，並於本</w:t>
            </w:r>
            <w:r w:rsidR="00965C75" w:rsidRPr="00CC7785">
              <w:rPr>
                <w:rFonts w:ascii="標楷體" w:eastAsia="標楷體" w:hint="eastAsia"/>
                <w:color w:val="000000"/>
                <w:sz w:val="28"/>
                <w:szCs w:val="28"/>
              </w:rPr>
              <w:t>範本</w:t>
            </w:r>
            <w:r w:rsidR="006D387A" w:rsidRPr="00CC7785">
              <w:rPr>
                <w:rFonts w:ascii="標楷體" w:eastAsia="標楷體" w:hint="eastAsia"/>
                <w:color w:val="000000"/>
                <w:sz w:val="28"/>
                <w:szCs w:val="28"/>
              </w:rPr>
              <w:t>附錄表格載明對照內容</w:t>
            </w:r>
            <w:r w:rsidR="000C527B" w:rsidRPr="00CC7785">
              <w:rPr>
                <w:rFonts w:ascii="標楷體" w:eastAsia="標楷體" w:hint="eastAsia"/>
                <w:color w:val="000000"/>
                <w:sz w:val="28"/>
                <w:szCs w:val="28"/>
              </w:rPr>
              <w:t>。</w:t>
            </w:r>
          </w:p>
          <w:p w14:paraId="431501B3" w14:textId="77777777" w:rsidR="00585A4D"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CC7785">
              <w:rPr>
                <w:rFonts w:ascii="標楷體" w:eastAsia="標楷體" w:hint="eastAsia"/>
                <w:color w:val="000000"/>
                <w:sz w:val="28"/>
                <w:szCs w:val="28"/>
              </w:rPr>
              <w:t>機關因個案特性或實際需求，於契約增訂特定條款或於其他招標文件中增加內容時，應避免與機關委託技術服務廠商評選及計費辦法（</w:t>
            </w:r>
            <w:r w:rsidR="004E5F94" w:rsidRPr="00CC7785">
              <w:rPr>
                <w:rFonts w:ascii="標楷體" w:eastAsia="標楷體" w:hint="eastAsia"/>
                <w:color w:val="000000"/>
                <w:sz w:val="28"/>
                <w:szCs w:val="28"/>
              </w:rPr>
              <w:t>以下簡</w:t>
            </w:r>
            <w:r w:rsidRPr="00CC7785">
              <w:rPr>
                <w:rFonts w:ascii="標楷體" w:eastAsia="標楷體" w:hint="eastAsia"/>
                <w:color w:val="000000"/>
                <w:sz w:val="28"/>
                <w:szCs w:val="28"/>
              </w:rPr>
              <w:t>稱技服辦法）及本契約範本內容不一致或衝突之情形</w:t>
            </w:r>
            <w:r w:rsidR="00CD3C9C" w:rsidRPr="00CC7785">
              <w:rPr>
                <w:rFonts w:ascii="標楷體" w:eastAsia="標楷體" w:hAnsi="標楷體" w:hint="eastAsia"/>
                <w:color w:val="000000"/>
                <w:sz w:val="28"/>
                <w:szCs w:val="28"/>
              </w:rPr>
              <w:t>。</w:t>
            </w:r>
          </w:p>
        </w:tc>
      </w:tr>
    </w:tbl>
    <w:p w14:paraId="4879F9E6" w14:textId="77777777" w:rsidR="00543128" w:rsidRPr="00CC7785" w:rsidRDefault="00543128" w:rsidP="00334E16">
      <w:pPr>
        <w:spacing w:line="440" w:lineRule="exact"/>
        <w:rPr>
          <w:rFonts w:ascii="標楷體" w:eastAsia="標楷體" w:hAnsi="標楷體"/>
          <w:color w:val="000000"/>
          <w:sz w:val="28"/>
        </w:rPr>
      </w:pPr>
      <w:r w:rsidRPr="00CC7785">
        <w:rPr>
          <w:rFonts w:ascii="標楷體" w:eastAsia="標楷體" w:hAnsi="標楷體" w:hint="eastAsia"/>
          <w:color w:val="000000"/>
          <w:sz w:val="28"/>
        </w:rPr>
        <w:t>立契約人：委</w:t>
      </w:r>
      <w:r w:rsidRPr="00CC7785">
        <w:rPr>
          <w:rFonts w:ascii="標楷體" w:eastAsia="標楷體" w:hAnsi="標楷體" w:hint="eastAsia"/>
          <w:bCs/>
          <w:color w:val="000000"/>
          <w:sz w:val="28"/>
        </w:rPr>
        <w:t>託</w:t>
      </w:r>
      <w:r w:rsidRPr="00CC7785">
        <w:rPr>
          <w:rFonts w:ascii="標楷體" w:eastAsia="標楷體" w:hAnsi="標楷體" w:hint="eastAsia"/>
          <w:color w:val="000000"/>
          <w:sz w:val="28"/>
        </w:rPr>
        <w:t>人：</w:t>
      </w:r>
      <w:r w:rsidR="00D200A3" w:rsidRPr="00CC7785">
        <w:rPr>
          <w:rFonts w:ascii="標楷體" w:eastAsia="標楷體" w:hAnsi="標楷體" w:hint="eastAsia"/>
          <w:color w:val="000000"/>
          <w:sz w:val="28"/>
        </w:rPr>
        <w:t>_________________________</w:t>
      </w:r>
      <w:r w:rsidRPr="00CC7785">
        <w:rPr>
          <w:rFonts w:ascii="標楷體" w:eastAsia="標楷體" w:hAnsi="標楷體" w:hint="eastAsia"/>
          <w:color w:val="000000"/>
          <w:sz w:val="28"/>
        </w:rPr>
        <w:t>（以下簡稱甲方）</w:t>
      </w:r>
    </w:p>
    <w:p w14:paraId="0A74BEFB" w14:textId="77777777" w:rsidR="00543128" w:rsidRPr="00CC7785" w:rsidRDefault="00543128" w:rsidP="00334E16">
      <w:pPr>
        <w:spacing w:line="440" w:lineRule="exact"/>
        <w:rPr>
          <w:rFonts w:ascii="標楷體" w:eastAsia="標楷體" w:hAnsi="標楷體"/>
          <w:color w:val="000000"/>
          <w:sz w:val="28"/>
        </w:rPr>
      </w:pPr>
      <w:r w:rsidRPr="00CC7785">
        <w:rPr>
          <w:rFonts w:ascii="標楷體" w:eastAsia="標楷體" w:hAnsi="標楷體" w:hint="eastAsia"/>
          <w:color w:val="000000"/>
          <w:sz w:val="28"/>
        </w:rPr>
        <w:t xml:space="preserve">          受</w:t>
      </w:r>
      <w:r w:rsidRPr="00CC7785">
        <w:rPr>
          <w:rFonts w:ascii="標楷體" w:eastAsia="標楷體" w:hAnsi="標楷體" w:hint="eastAsia"/>
          <w:bCs/>
          <w:color w:val="000000"/>
          <w:sz w:val="28"/>
        </w:rPr>
        <w:t>託</w:t>
      </w:r>
      <w:r w:rsidRPr="00CC7785">
        <w:rPr>
          <w:rFonts w:ascii="標楷體" w:eastAsia="標楷體" w:hAnsi="標楷體" w:hint="eastAsia"/>
          <w:color w:val="000000"/>
          <w:sz w:val="28"/>
        </w:rPr>
        <w:t>人：</w:t>
      </w:r>
      <w:r w:rsidR="00D200A3" w:rsidRPr="00CC7785">
        <w:rPr>
          <w:rFonts w:ascii="標楷體" w:eastAsia="標楷體" w:hAnsi="標楷體" w:hint="eastAsia"/>
          <w:color w:val="000000"/>
          <w:sz w:val="28"/>
        </w:rPr>
        <w:t>_________________________</w:t>
      </w:r>
      <w:r w:rsidRPr="00CC7785">
        <w:rPr>
          <w:rFonts w:ascii="標楷體" w:eastAsia="標楷體" w:hAnsi="標楷體" w:hint="eastAsia"/>
          <w:color w:val="000000"/>
          <w:sz w:val="28"/>
        </w:rPr>
        <w:t>（以下簡稱乙方）</w:t>
      </w:r>
    </w:p>
    <w:p w14:paraId="3BCF4F2B" w14:textId="77777777" w:rsidR="00543128" w:rsidRPr="00CC7785" w:rsidRDefault="00543128" w:rsidP="00334E16">
      <w:pPr>
        <w:spacing w:line="440" w:lineRule="exact"/>
        <w:jc w:val="both"/>
        <w:rPr>
          <w:rFonts w:ascii="標楷體" w:eastAsia="標楷體" w:hAnsi="標楷體"/>
          <w:color w:val="000000"/>
          <w:sz w:val="28"/>
        </w:rPr>
      </w:pPr>
      <w:r w:rsidRPr="00CC7785">
        <w:rPr>
          <w:rFonts w:ascii="標楷體" w:eastAsia="標楷體" w:hAnsi="標楷體" w:hint="eastAsia"/>
          <w:color w:val="000000"/>
          <w:sz w:val="28"/>
        </w:rPr>
        <w:t>茲為辦理【                    】案（以下簡稱本案），甲乙雙方同意共同遵守訂立本委託契約。</w:t>
      </w:r>
    </w:p>
    <w:p w14:paraId="1B1CF000" w14:textId="77777777" w:rsidR="00543128" w:rsidRPr="006D2E70"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D2E70">
        <w:rPr>
          <w:rFonts w:ascii="標楷體" w:eastAsia="標楷體" w:hAnsi="標楷體" w:hint="eastAsia"/>
          <w:b/>
          <w:bCs/>
          <w:color w:val="000000"/>
          <w:sz w:val="28"/>
        </w:rPr>
        <w:t>契約</w:t>
      </w:r>
      <w:r w:rsidRPr="006D2E70">
        <w:rPr>
          <w:rFonts w:ascii="標楷體" w:eastAsia="標楷體" w:hAnsi="標楷體" w:hint="eastAsia"/>
          <w:b/>
          <w:color w:val="000000"/>
          <w:sz w:val="28"/>
        </w:rPr>
        <w:t>文件及效力</w:t>
      </w:r>
    </w:p>
    <w:p w14:paraId="402FFF80"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契約包括下列文件：</w:t>
      </w:r>
    </w:p>
    <w:p w14:paraId="0C69A0A1"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招標文件及其變更或補充。</w:t>
      </w:r>
    </w:p>
    <w:p w14:paraId="4B43ECC5"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投標文件及其變更或補充。</w:t>
      </w:r>
    </w:p>
    <w:p w14:paraId="07DF28D2"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決標文件及其變更或補充。</w:t>
      </w:r>
    </w:p>
    <w:p w14:paraId="172DBF4E"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lastRenderedPageBreak/>
        <w:t>契約本文、附件及其變更或補充。</w:t>
      </w:r>
    </w:p>
    <w:p w14:paraId="5110E3F5"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依契約所提出之履約文件或資料。</w:t>
      </w:r>
    </w:p>
    <w:p w14:paraId="100618EE"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契約文件，包括以書面、錄音、錄影、照相、微縮、電子數位資料或樣品等方式呈現之原件或複製品。</w:t>
      </w:r>
    </w:p>
    <w:p w14:paraId="54F71DA7"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契約所含各種文件之內容如有不一致之處，除另有規定外，依下列原則處理：</w:t>
      </w:r>
    </w:p>
    <w:p w14:paraId="27397C8A" w14:textId="77777777" w:rsidR="00543128" w:rsidRPr="00CC7785" w:rsidRDefault="0036462A"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招標文件內之投標須知及</w:t>
      </w:r>
      <w:r w:rsidR="00543128" w:rsidRPr="00CC7785">
        <w:rPr>
          <w:rFonts w:ascii="標楷體" w:eastAsia="標楷體" w:hAnsi="標楷體" w:hint="eastAsia"/>
          <w:color w:val="000000"/>
        </w:rPr>
        <w:t>契約條款優於招標文件內之其他文件所附記之條款。</w:t>
      </w:r>
      <w:proofErr w:type="gramStart"/>
      <w:r w:rsidR="00543128" w:rsidRPr="00CC7785">
        <w:rPr>
          <w:rFonts w:ascii="標楷體" w:eastAsia="標楷體" w:hAnsi="標楷體" w:hint="eastAsia"/>
          <w:color w:val="000000"/>
        </w:rPr>
        <w:t>但附記</w:t>
      </w:r>
      <w:proofErr w:type="gramEnd"/>
      <w:r w:rsidR="00543128" w:rsidRPr="00CC7785">
        <w:rPr>
          <w:rFonts w:ascii="標楷體" w:eastAsia="標楷體" w:hAnsi="標楷體" w:hint="eastAsia"/>
          <w:color w:val="000000"/>
        </w:rPr>
        <w:t>之條款有特別聲明者，不在此限。</w:t>
      </w:r>
    </w:p>
    <w:p w14:paraId="636B910C"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招標文件之內容優於投標文件之內容。但投標文件之內容經甲方審定優於招標文件之內容者，不在此限。招標文件如允許乙方於投標文件內特別聲明，並經甲</w:t>
      </w:r>
      <w:proofErr w:type="gramStart"/>
      <w:r w:rsidRPr="00CC7785">
        <w:rPr>
          <w:rFonts w:ascii="標楷體" w:eastAsia="標楷體" w:hAnsi="標楷體" w:hint="eastAsia"/>
          <w:color w:val="000000"/>
        </w:rPr>
        <w:t>方於審標</w:t>
      </w:r>
      <w:proofErr w:type="gramEnd"/>
      <w:r w:rsidRPr="00CC7785">
        <w:rPr>
          <w:rFonts w:ascii="標楷體" w:eastAsia="標楷體" w:hAnsi="標楷體" w:hint="eastAsia"/>
          <w:color w:val="000000"/>
        </w:rPr>
        <w:t>時接受者，以投標文件之內容為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w:t>
      </w:r>
    </w:p>
    <w:p w14:paraId="30A86E2D"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文件經甲方審定之日期較新者優於審定日期較舊者。</w:t>
      </w:r>
    </w:p>
    <w:p w14:paraId="48976EA4"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大比例尺圖者優於小比例尺圖者。</w:t>
      </w:r>
    </w:p>
    <w:p w14:paraId="747C6F8D"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決標紀錄之內容優於開標或議價紀錄之內容。</w:t>
      </w:r>
    </w:p>
    <w:p w14:paraId="64D07C97"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同一優先順位之文件，其內容有不一致之處，</w:t>
      </w:r>
      <w:proofErr w:type="gramStart"/>
      <w:r w:rsidRPr="00CC7785">
        <w:rPr>
          <w:rFonts w:ascii="標楷體" w:eastAsia="標楷體" w:hAnsi="標楷體" w:hint="eastAsia"/>
          <w:color w:val="000000"/>
        </w:rPr>
        <w:t>屬甲方</w:t>
      </w:r>
      <w:proofErr w:type="gramEnd"/>
      <w:r w:rsidRPr="00CC7785">
        <w:rPr>
          <w:rFonts w:ascii="標楷體" w:eastAsia="標楷體" w:hAnsi="標楷體" w:hint="eastAsia"/>
          <w:color w:val="000000"/>
        </w:rPr>
        <w:t>文件者，以對乙方有利者為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；屬乙方文件者，以對甲方有利者為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w:t>
      </w:r>
    </w:p>
    <w:p w14:paraId="2D489D2D"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本契約之附件與本契約內之乙方文件，其內容與本契約條文有歧異者，除對甲方較有利者外，其歧異部分無效。</w:t>
      </w:r>
    </w:p>
    <w:p w14:paraId="55C2858A"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招標文件內之標價清單，其品項名稱、規格、數量，優於招標文件內其他文件之內容。</w:t>
      </w:r>
    </w:p>
    <w:p w14:paraId="2289CFD5"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契約文件之一切</w:t>
      </w:r>
      <w:proofErr w:type="gramStart"/>
      <w:r w:rsidRPr="00CC7785">
        <w:rPr>
          <w:rFonts w:ascii="標楷體" w:eastAsia="標楷體" w:hint="eastAsia"/>
          <w:color w:val="000000"/>
          <w:sz w:val="28"/>
        </w:rPr>
        <w:t>規定得互為</w:t>
      </w:r>
      <w:proofErr w:type="gramEnd"/>
      <w:r w:rsidRPr="00CC7785">
        <w:rPr>
          <w:rFonts w:ascii="標楷體" w:eastAsia="標楷體" w:hint="eastAsia"/>
          <w:color w:val="000000"/>
          <w:sz w:val="28"/>
        </w:rPr>
        <w:t>補充，如仍有不明確之處，由甲乙雙方依公平合理原則協議解決。如有爭議，</w:t>
      </w:r>
      <w:r w:rsidR="00041955" w:rsidRPr="00CC7785">
        <w:rPr>
          <w:rFonts w:ascii="標楷體" w:eastAsia="標楷體" w:hint="eastAsia"/>
          <w:color w:val="000000"/>
          <w:sz w:val="28"/>
        </w:rPr>
        <w:t>依採購法之規定處理</w:t>
      </w:r>
      <w:r w:rsidRPr="00CC7785">
        <w:rPr>
          <w:rFonts w:ascii="標楷體" w:eastAsia="標楷體" w:hint="eastAsia"/>
          <w:color w:val="000000"/>
          <w:sz w:val="28"/>
        </w:rPr>
        <w:t>。</w:t>
      </w:r>
    </w:p>
    <w:p w14:paraId="1BF6E9E9"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契約文字：</w:t>
      </w:r>
    </w:p>
    <w:p w14:paraId="6A7846B7"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契約文字以中文為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。但下列情形得以外文為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w:t>
      </w:r>
    </w:p>
    <w:p w14:paraId="233DC7BA"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特殊技術或材料之圖文資料。</w:t>
      </w:r>
    </w:p>
    <w:p w14:paraId="1423FDF8"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國際組織、外國政府或其授權機構、公會或商會所出具</w:t>
      </w:r>
      <w:r w:rsidRPr="00CC7785">
        <w:rPr>
          <w:rFonts w:ascii="標楷體" w:eastAsia="標楷體" w:hint="eastAsia"/>
          <w:color w:val="000000"/>
          <w:szCs w:val="24"/>
        </w:rPr>
        <w:lastRenderedPageBreak/>
        <w:t>之文件。</w:t>
      </w:r>
    </w:p>
    <w:p w14:paraId="43D2CCF0"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其他經甲方認定確有必要者。</w:t>
      </w:r>
    </w:p>
    <w:p w14:paraId="090CF5B9"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契約文字有中文譯文，其與外文</w:t>
      </w:r>
      <w:proofErr w:type="gramStart"/>
      <w:r w:rsidRPr="00CC7785">
        <w:rPr>
          <w:rFonts w:ascii="標楷體" w:eastAsia="標楷體" w:hAnsi="標楷體" w:hint="eastAsia"/>
          <w:color w:val="000000"/>
        </w:rPr>
        <w:t>文</w:t>
      </w:r>
      <w:proofErr w:type="gramEnd"/>
      <w:r w:rsidRPr="00CC7785">
        <w:rPr>
          <w:rFonts w:ascii="標楷體" w:eastAsia="標楷體" w:hAnsi="標楷體" w:hint="eastAsia"/>
          <w:color w:val="000000"/>
        </w:rPr>
        <w:t>意不符者，除資格文件外，以中文為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。其因譯文</w:t>
      </w:r>
      <w:proofErr w:type="gramStart"/>
      <w:r w:rsidRPr="00CC7785">
        <w:rPr>
          <w:rFonts w:ascii="標楷體" w:eastAsia="標楷體" w:hAnsi="標楷體" w:hint="eastAsia"/>
          <w:color w:val="000000"/>
        </w:rPr>
        <w:t>有誤致生</w:t>
      </w:r>
      <w:proofErr w:type="gramEnd"/>
      <w:r w:rsidRPr="00CC7785">
        <w:rPr>
          <w:rFonts w:ascii="標楷體" w:eastAsia="標楷體" w:hAnsi="標楷體" w:hint="eastAsia"/>
          <w:color w:val="000000"/>
        </w:rPr>
        <w:t>損害者，由提供譯文之一方負責賠償。</w:t>
      </w:r>
    </w:p>
    <w:p w14:paraId="513B6836"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契約所稱申請、報告、同意、指示、核准、通知、解釋及其他類似行為所為之意思表示，</w:t>
      </w:r>
      <w:r w:rsidR="00041955" w:rsidRPr="00CC7785">
        <w:rPr>
          <w:rFonts w:ascii="標楷體" w:eastAsia="標楷體" w:hAnsi="標楷體" w:hint="eastAsia"/>
          <w:color w:val="000000"/>
        </w:rPr>
        <w:t>除契約另有規定或當事人同意外，應以中文</w:t>
      </w:r>
      <w:r w:rsidR="008B4839" w:rsidRPr="00CC7785">
        <w:rPr>
          <w:rFonts w:ascii="標楷體" w:eastAsia="標楷體" w:hAnsi="標楷體" w:hint="eastAsia"/>
          <w:color w:val="000000"/>
        </w:rPr>
        <w:t>（正體字）</w:t>
      </w:r>
      <w:r w:rsidR="00041955" w:rsidRPr="00CC7785">
        <w:rPr>
          <w:rFonts w:ascii="標楷體" w:eastAsia="標楷體" w:hAnsi="標楷體" w:hint="eastAsia"/>
          <w:color w:val="000000"/>
        </w:rPr>
        <w:t>書面為之。書面之遞交，得以面交簽收、郵寄、傳真或電子資料傳輸至雙方預為約定之人員或處所</w:t>
      </w:r>
      <w:r w:rsidRPr="00CC7785">
        <w:rPr>
          <w:rFonts w:ascii="標楷體" w:eastAsia="標楷體" w:hAnsi="標楷體" w:hint="eastAsia"/>
          <w:color w:val="000000"/>
        </w:rPr>
        <w:t>。</w:t>
      </w:r>
    </w:p>
    <w:p w14:paraId="6F19CDAF"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契約所使用之度量衡單位，</w:t>
      </w:r>
      <w:r w:rsidRPr="00CC7785">
        <w:rPr>
          <w:rFonts w:ascii="標楷體" w:eastAsia="標楷體"/>
          <w:color w:val="000000"/>
          <w:sz w:val="28"/>
        </w:rPr>
        <w:t>除另有規定者外</w:t>
      </w:r>
      <w:r w:rsidRPr="00CC7785">
        <w:rPr>
          <w:rFonts w:ascii="標楷體" w:eastAsia="標楷體" w:hint="eastAsia"/>
          <w:color w:val="000000"/>
          <w:sz w:val="28"/>
        </w:rPr>
        <w:t>，以</w:t>
      </w:r>
      <w:r w:rsidR="0068509F" w:rsidRPr="00CC7785">
        <w:rPr>
          <w:rFonts w:ascii="標楷體" w:eastAsia="標楷體" w:hint="eastAsia"/>
          <w:color w:val="000000"/>
          <w:sz w:val="28"/>
        </w:rPr>
        <w:t>法定度量衡單位</w:t>
      </w:r>
      <w:r w:rsidRPr="00CC7785">
        <w:rPr>
          <w:rFonts w:ascii="標楷體" w:eastAsia="標楷體" w:hint="eastAsia"/>
          <w:color w:val="000000"/>
          <w:sz w:val="28"/>
        </w:rPr>
        <w:t>為之。</w:t>
      </w:r>
    </w:p>
    <w:p w14:paraId="4BF4AC42"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契約所定事項如有違反法令或無法執行之部分，該部分無效。但除去該部分，契約亦可成立者，不影響其他部分之有效性。該無效之部分，甲方及乙方必要時得依契約原定目的變更之。</w:t>
      </w:r>
    </w:p>
    <w:p w14:paraId="04813938" w14:textId="77777777" w:rsidR="00543128" w:rsidRPr="00CC7785" w:rsidRDefault="0036462A"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經雙方代表人或其授權人簽署</w:t>
      </w:r>
      <w:r w:rsidR="00543128" w:rsidRPr="00CC7785">
        <w:rPr>
          <w:rFonts w:ascii="標楷體" w:eastAsia="標楷體" w:hint="eastAsia"/>
          <w:color w:val="000000"/>
          <w:sz w:val="28"/>
        </w:rPr>
        <w:t>契約正本2份，甲方及乙方各執1份，並由雙方各依</w:t>
      </w:r>
      <w:r w:rsidR="00217263" w:rsidRPr="00CC7785">
        <w:rPr>
          <w:rFonts w:ascii="標楷體" w:eastAsia="標楷體" w:hint="eastAsia"/>
          <w:color w:val="000000"/>
          <w:sz w:val="28"/>
        </w:rPr>
        <w:t>印花稅法之</w:t>
      </w:r>
      <w:r w:rsidR="00543128" w:rsidRPr="00CC7785">
        <w:rPr>
          <w:rFonts w:ascii="標楷體" w:eastAsia="標楷體" w:hint="eastAsia"/>
          <w:color w:val="000000"/>
          <w:sz w:val="28"/>
        </w:rPr>
        <w:t>規定</w:t>
      </w:r>
      <w:r w:rsidR="00217263" w:rsidRPr="00CC7785">
        <w:rPr>
          <w:rFonts w:ascii="標楷體" w:eastAsia="標楷體" w:hint="eastAsia"/>
          <w:color w:val="000000"/>
          <w:sz w:val="28"/>
        </w:rPr>
        <w:t>繳納</w:t>
      </w:r>
      <w:r w:rsidR="00543128" w:rsidRPr="00CC7785">
        <w:rPr>
          <w:rFonts w:ascii="標楷體" w:eastAsia="標楷體" w:hint="eastAsia"/>
          <w:color w:val="000000"/>
          <w:sz w:val="28"/>
        </w:rPr>
        <w:t xml:space="preserve">印花稅。副本　　</w:t>
      </w:r>
      <w:proofErr w:type="gramStart"/>
      <w:r w:rsidR="008B4839" w:rsidRPr="00CC7785">
        <w:rPr>
          <w:rFonts w:ascii="標楷體" w:eastAsia="標楷體" w:hint="eastAsia"/>
          <w:color w:val="000000"/>
          <w:sz w:val="28"/>
        </w:rPr>
        <w:t>＿＿</w:t>
      </w:r>
      <w:proofErr w:type="gramEnd"/>
      <w:r w:rsidR="00543128" w:rsidRPr="00CC7785">
        <w:rPr>
          <w:rFonts w:ascii="標楷體" w:eastAsia="標楷體" w:hint="eastAsia"/>
          <w:color w:val="000000"/>
          <w:sz w:val="28"/>
        </w:rPr>
        <w:t>份</w:t>
      </w:r>
      <w:r w:rsidR="008B4839" w:rsidRPr="00CC7785">
        <w:rPr>
          <w:rFonts w:ascii="標楷體" w:eastAsia="標楷體" w:hint="eastAsia"/>
          <w:color w:val="000000"/>
          <w:sz w:val="28"/>
        </w:rPr>
        <w:t>（請載明）</w:t>
      </w:r>
      <w:r w:rsidR="00543128" w:rsidRPr="00CC7785">
        <w:rPr>
          <w:rFonts w:ascii="標楷體" w:eastAsia="標楷體" w:hint="eastAsia"/>
          <w:color w:val="000000"/>
          <w:sz w:val="28"/>
        </w:rPr>
        <w:t>，由甲方、乙方及相關機關、單位</w:t>
      </w:r>
      <w:proofErr w:type="gramStart"/>
      <w:r w:rsidR="00543128" w:rsidRPr="00CC7785">
        <w:rPr>
          <w:rFonts w:ascii="標楷體" w:eastAsia="標楷體" w:hint="eastAsia"/>
          <w:color w:val="000000"/>
          <w:sz w:val="28"/>
        </w:rPr>
        <w:t>分別執用</w:t>
      </w:r>
      <w:proofErr w:type="gramEnd"/>
      <w:r w:rsidR="00543128" w:rsidRPr="00CC7785">
        <w:rPr>
          <w:rFonts w:ascii="標楷體" w:eastAsia="標楷體" w:hint="eastAsia"/>
          <w:color w:val="000000"/>
          <w:sz w:val="28"/>
        </w:rPr>
        <w:t>。副本如有誤</w:t>
      </w:r>
      <w:proofErr w:type="gramStart"/>
      <w:r w:rsidR="00543128" w:rsidRPr="00CC7785">
        <w:rPr>
          <w:rFonts w:ascii="標楷體" w:eastAsia="標楷體" w:hint="eastAsia"/>
          <w:color w:val="000000"/>
          <w:sz w:val="28"/>
        </w:rPr>
        <w:t>繕</w:t>
      </w:r>
      <w:proofErr w:type="gramEnd"/>
      <w:r w:rsidR="00543128" w:rsidRPr="00CC7785">
        <w:rPr>
          <w:rFonts w:ascii="標楷體" w:eastAsia="標楷體" w:hint="eastAsia"/>
          <w:color w:val="000000"/>
          <w:sz w:val="28"/>
        </w:rPr>
        <w:t>，以正本為</w:t>
      </w:r>
      <w:proofErr w:type="gramStart"/>
      <w:r w:rsidR="00543128" w:rsidRPr="00CC7785">
        <w:rPr>
          <w:rFonts w:ascii="標楷體" w:eastAsia="標楷體" w:hint="eastAsia"/>
          <w:color w:val="000000"/>
          <w:sz w:val="28"/>
        </w:rPr>
        <w:t>準</w:t>
      </w:r>
      <w:proofErr w:type="gramEnd"/>
      <w:r w:rsidR="00543128" w:rsidRPr="00CC7785">
        <w:rPr>
          <w:rFonts w:ascii="標楷體" w:eastAsia="標楷體" w:hint="eastAsia"/>
          <w:color w:val="000000"/>
          <w:sz w:val="28"/>
        </w:rPr>
        <w:t>。</w:t>
      </w:r>
    </w:p>
    <w:p w14:paraId="6C7CD9A1" w14:textId="77777777" w:rsidR="00543128" w:rsidRPr="00CC7785" w:rsidRDefault="00543128" w:rsidP="00334E16">
      <w:pPr>
        <w:pStyle w:val="a2"/>
        <w:numPr>
          <w:ilvl w:val="0"/>
          <w:numId w:val="0"/>
        </w:numPr>
        <w:spacing w:line="440" w:lineRule="exact"/>
        <w:rPr>
          <w:rFonts w:ascii="標楷體" w:eastAsia="標楷體"/>
          <w:color w:val="000000"/>
        </w:rPr>
      </w:pPr>
    </w:p>
    <w:p w14:paraId="0CB5EFDA" w14:textId="7777777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履約標的</w:t>
      </w:r>
    </w:p>
    <w:p w14:paraId="3ABF2323" w14:textId="77777777" w:rsidR="00543128" w:rsidRPr="00CC7785" w:rsidRDefault="00543128" w:rsidP="0059215F">
      <w:pPr>
        <w:numPr>
          <w:ilvl w:val="1"/>
          <w:numId w:val="11"/>
        </w:numPr>
        <w:spacing w:line="440" w:lineRule="exact"/>
        <w:ind w:left="1134" w:hanging="624"/>
        <w:jc w:val="both"/>
        <w:rPr>
          <w:rFonts w:ascii="標楷體" w:eastAsia="標楷體"/>
          <w:color w:val="000000"/>
          <w:sz w:val="28"/>
        </w:rPr>
      </w:pPr>
      <w:r w:rsidRPr="00CC7785">
        <w:rPr>
          <w:rFonts w:ascii="標楷體" w:eastAsia="標楷體" w:hint="eastAsia"/>
          <w:color w:val="000000"/>
          <w:sz w:val="28"/>
        </w:rPr>
        <w:t>甲方辦理事項：</w:t>
      </w:r>
      <w:proofErr w:type="gramStart"/>
      <w:r w:rsidR="00C120A9" w:rsidRPr="00CC7785">
        <w:rPr>
          <w:rFonts w:ascii="標楷體" w:eastAsia="標楷體" w:hint="eastAsia"/>
          <w:color w:val="000000"/>
          <w:sz w:val="28"/>
        </w:rPr>
        <w:t>詳本條</w:t>
      </w:r>
      <w:proofErr w:type="gramEnd"/>
      <w:r w:rsidR="00C120A9" w:rsidRPr="00CC7785">
        <w:rPr>
          <w:rFonts w:ascii="標楷體" w:eastAsia="標楷體" w:hint="eastAsia"/>
          <w:color w:val="000000"/>
          <w:sz w:val="28"/>
        </w:rPr>
        <w:t>附件1至附件3之第1點及其他附件。</w:t>
      </w:r>
    </w:p>
    <w:p w14:paraId="51B3BE3F" w14:textId="77777777" w:rsidR="00543128" w:rsidRPr="00CC7785" w:rsidRDefault="001B20D6" w:rsidP="0059215F">
      <w:pPr>
        <w:numPr>
          <w:ilvl w:val="1"/>
          <w:numId w:val="11"/>
        </w:numPr>
        <w:spacing w:line="440" w:lineRule="exact"/>
        <w:ind w:left="1134" w:hanging="624"/>
        <w:jc w:val="both"/>
        <w:rPr>
          <w:rFonts w:ascii="標楷體" w:eastAsia="標楷體"/>
          <w:color w:val="000000"/>
          <w:sz w:val="28"/>
        </w:rPr>
      </w:pPr>
      <w:r w:rsidRPr="00CC7785">
        <w:rPr>
          <w:rFonts w:ascii="標楷體" w:eastAsia="標楷體" w:hint="eastAsia"/>
          <w:color w:val="000000"/>
          <w:sz w:val="28"/>
        </w:rPr>
        <w:t>乙方應給付之標的</w:t>
      </w:r>
      <w:r w:rsidR="00543128" w:rsidRPr="00CC7785">
        <w:rPr>
          <w:rFonts w:ascii="標楷體" w:eastAsia="標楷體" w:hint="eastAsia"/>
          <w:color w:val="000000"/>
          <w:sz w:val="28"/>
        </w:rPr>
        <w:t>工作事項：</w:t>
      </w:r>
      <w:proofErr w:type="gramStart"/>
      <w:r w:rsidR="00C120A9" w:rsidRPr="00CC7785">
        <w:rPr>
          <w:rFonts w:ascii="標楷體" w:eastAsia="標楷體" w:hint="eastAsia"/>
          <w:color w:val="000000"/>
          <w:sz w:val="28"/>
        </w:rPr>
        <w:t>詳本條</w:t>
      </w:r>
      <w:proofErr w:type="gramEnd"/>
      <w:r w:rsidR="00C120A9" w:rsidRPr="00CC7785">
        <w:rPr>
          <w:rFonts w:ascii="標楷體" w:eastAsia="標楷體" w:hint="eastAsia"/>
          <w:color w:val="000000"/>
          <w:sz w:val="28"/>
        </w:rPr>
        <w:t>附件1至附件3之第2點及其他附件。</w:t>
      </w:r>
    </w:p>
    <w:p w14:paraId="77964A21" w14:textId="77777777" w:rsidR="002E149E" w:rsidRPr="00CC7785" w:rsidRDefault="002E149E" w:rsidP="00334E16">
      <w:pPr>
        <w:spacing w:line="440" w:lineRule="exact"/>
        <w:jc w:val="both"/>
        <w:rPr>
          <w:rFonts w:ascii="標楷體" w:eastAsia="標楷體"/>
          <w:color w:val="000000"/>
          <w:sz w:val="28"/>
        </w:rPr>
      </w:pPr>
    </w:p>
    <w:p w14:paraId="5BA6CC9F" w14:textId="7777777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契約價金之</w:t>
      </w:r>
      <w:r w:rsidR="0046058D" w:rsidRPr="00CC7785">
        <w:rPr>
          <w:rFonts w:ascii="標楷體" w:eastAsia="標楷體" w:hAnsi="標楷體" w:hint="eastAsia"/>
          <w:b/>
          <w:bCs/>
          <w:color w:val="000000"/>
          <w:sz w:val="28"/>
        </w:rPr>
        <w:t>計算方式</w:t>
      </w:r>
    </w:p>
    <w:p w14:paraId="2904DAB0" w14:textId="77777777" w:rsidR="00543128" w:rsidRPr="00CC7785" w:rsidRDefault="0046058D" w:rsidP="00F16A41">
      <w:pPr>
        <w:spacing w:line="440" w:lineRule="exact"/>
        <w:ind w:leftChars="236" w:left="566"/>
        <w:jc w:val="both"/>
        <w:textDirection w:val="lrTbV"/>
        <w:rPr>
          <w:rFonts w:ascii="標楷體" w:eastAsia="標楷體" w:hAnsi="標楷體"/>
          <w:color w:val="000000"/>
          <w:sz w:val="28"/>
        </w:rPr>
      </w:pPr>
      <w:r w:rsidRPr="00CC7785">
        <w:rPr>
          <w:rFonts w:ascii="標楷體" w:eastAsia="標楷體" w:hAnsi="標楷體" w:hint="eastAsia"/>
          <w:color w:val="000000"/>
          <w:sz w:val="28"/>
        </w:rPr>
        <w:t>契約價金之計算方式如下</w:t>
      </w:r>
      <w:r w:rsidR="00193C62" w:rsidRPr="00CC7785">
        <w:rPr>
          <w:rFonts w:ascii="標楷體" w:eastAsia="標楷體" w:hAnsi="標楷體" w:hint="eastAsia"/>
          <w:color w:val="000000"/>
          <w:sz w:val="28"/>
        </w:rPr>
        <w:t>列各款</w:t>
      </w:r>
      <w:r w:rsidRPr="00CC7785">
        <w:rPr>
          <w:rFonts w:ascii="標楷體" w:eastAsia="標楷體" w:hAnsi="標楷體" w:hint="eastAsia"/>
          <w:color w:val="000000"/>
          <w:sz w:val="28"/>
        </w:rPr>
        <w:t>，其執行</w:t>
      </w:r>
      <w:proofErr w:type="gramStart"/>
      <w:r w:rsidRPr="00CC7785">
        <w:rPr>
          <w:rFonts w:ascii="標楷體" w:eastAsia="標楷體" w:hAnsi="標楷體" w:hint="eastAsia"/>
          <w:color w:val="000000"/>
          <w:sz w:val="28"/>
        </w:rPr>
        <w:t>細節詳本條</w:t>
      </w:r>
      <w:proofErr w:type="gramEnd"/>
      <w:r w:rsidRPr="00CC7785">
        <w:rPr>
          <w:rFonts w:ascii="標楷體" w:eastAsia="標楷體" w:hAnsi="標楷體" w:hint="eastAsia"/>
          <w:color w:val="000000"/>
          <w:sz w:val="28"/>
        </w:rPr>
        <w:t>附件1至附件4</w:t>
      </w:r>
      <w:r w:rsidR="00543128" w:rsidRPr="00CC7785">
        <w:rPr>
          <w:rFonts w:ascii="標楷體" w:eastAsia="標楷體" w:hAnsi="標楷體" w:hint="eastAsia"/>
          <w:color w:val="000000"/>
          <w:sz w:val="28"/>
        </w:rPr>
        <w:t>：</w:t>
      </w:r>
    </w:p>
    <w:p w14:paraId="3A464D22" w14:textId="77777777" w:rsidR="00543128" w:rsidRPr="00CC7785" w:rsidRDefault="0054312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00517458" w:rsidRPr="00CC7785">
        <w:rPr>
          <w:rFonts w:ascii="標楷體" w:eastAsia="標楷體" w:hAnsi="標楷體" w:hint="eastAsia"/>
          <w:color w:val="000000"/>
          <w:sz w:val="28"/>
        </w:rPr>
        <w:t>可行性研究</w:t>
      </w:r>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009D5214" w:rsidRPr="00CC7785">
        <w:rPr>
          <w:rFonts w:ascii="標楷體" w:eastAsia="標楷體" w:hAnsi="標楷體" w:hint="eastAsia"/>
          <w:color w:val="000000"/>
          <w:sz w:val="28"/>
        </w:rPr>
        <w:t>（由甲方於招標時載明</w:t>
      </w:r>
      <w:r w:rsidR="009D5214" w:rsidRPr="00CC7785">
        <w:rPr>
          <w:rFonts w:ascii="標楷體" w:eastAsia="標楷體" w:hAnsi="標楷體" w:hint="eastAsia"/>
          <w:color w:val="000000"/>
          <w:sz w:val="28"/>
          <w:szCs w:val="28"/>
        </w:rPr>
        <w:t>，如勾選2種以上，應能明確區分適用之範圍</w:t>
      </w:r>
      <w:r w:rsidR="009D5214" w:rsidRPr="00CC7785">
        <w:rPr>
          <w:rFonts w:ascii="標楷體" w:eastAsia="標楷體" w:hAnsi="標楷體" w:hint="eastAsia"/>
          <w:color w:val="000000"/>
          <w:sz w:val="28"/>
        </w:rPr>
        <w:t>）</w:t>
      </w:r>
      <w:r w:rsidRPr="00CC7785">
        <w:rPr>
          <w:rFonts w:ascii="標楷體" w:eastAsia="標楷體" w:hAnsi="標楷體" w:hint="eastAsia"/>
          <w:color w:val="000000"/>
          <w:sz w:val="28"/>
        </w:rPr>
        <w:t>：</w:t>
      </w:r>
    </w:p>
    <w:p w14:paraId="3609D7DC" w14:textId="77777777" w:rsidR="00D951F3" w:rsidRPr="00CC7785" w:rsidRDefault="00F31AC5"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lastRenderedPageBreak/>
        <w:t>□</w:t>
      </w:r>
      <w:proofErr w:type="gramStart"/>
      <w:r w:rsidR="00543128" w:rsidRPr="00CC7785">
        <w:rPr>
          <w:rFonts w:ascii="標楷體" w:eastAsia="標楷體" w:hAnsi="標楷體" w:hint="eastAsia"/>
          <w:color w:val="000000"/>
          <w:sz w:val="28"/>
        </w:rPr>
        <w:t>總包價</w:t>
      </w:r>
      <w:proofErr w:type="gramEnd"/>
      <w:r w:rsidR="00543128" w:rsidRPr="00CC7785">
        <w:rPr>
          <w:rFonts w:ascii="標楷體" w:eastAsia="標楷體" w:hAnsi="標楷體" w:hint="eastAsia"/>
          <w:color w:val="000000"/>
          <w:sz w:val="28"/>
        </w:rPr>
        <w:t>法</w:t>
      </w:r>
    </w:p>
    <w:p w14:paraId="32AAE9D7" w14:textId="77777777" w:rsidR="00543128"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61D9AB8E" w14:textId="77777777" w:rsidR="00543128" w:rsidRPr="00CC7785" w:rsidRDefault="0054312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7697473E" w14:textId="77777777" w:rsidR="00A06C0D"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494FB81" w14:textId="77777777" w:rsidR="00517458" w:rsidRPr="00CC7785" w:rsidRDefault="0051745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Pr="00CC7785">
        <w:rPr>
          <w:rFonts w:ascii="標楷體" w:eastAsia="標楷體" w:hAnsi="標楷體" w:hint="eastAsia"/>
          <w:color w:val="000000"/>
          <w:sz w:val="28"/>
        </w:rPr>
        <w:t>規劃</w:t>
      </w:r>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Pr="00CC7785">
        <w:rPr>
          <w:rFonts w:ascii="標楷體" w:eastAsia="標楷體" w:hAnsi="標楷體" w:hint="eastAsia"/>
          <w:color w:val="000000"/>
          <w:sz w:val="28"/>
        </w:rPr>
        <w:t>：</w:t>
      </w:r>
      <w:r w:rsidR="008D2B59" w:rsidRPr="00CC7785">
        <w:rPr>
          <w:rFonts w:ascii="標楷體" w:eastAsia="標楷體" w:hAnsi="標楷體" w:hint="eastAsia"/>
          <w:color w:val="000000"/>
          <w:sz w:val="28"/>
        </w:rPr>
        <w:t>（由甲方於招標時載明</w:t>
      </w:r>
      <w:r w:rsidR="008D2B59" w:rsidRPr="00CC7785">
        <w:rPr>
          <w:rFonts w:ascii="標楷體" w:eastAsia="標楷體" w:hAnsi="標楷體" w:hint="eastAsia"/>
          <w:color w:val="000000"/>
          <w:sz w:val="28"/>
          <w:szCs w:val="28"/>
        </w:rPr>
        <w:t>，如勾選2種以上，應能明確區分適用之範圍</w:t>
      </w:r>
      <w:r w:rsidR="008D2B59" w:rsidRPr="00CC7785">
        <w:rPr>
          <w:rFonts w:ascii="標楷體" w:eastAsia="標楷體" w:hAnsi="標楷體" w:hint="eastAsia"/>
          <w:color w:val="000000"/>
          <w:sz w:val="28"/>
        </w:rPr>
        <w:t>）</w:t>
      </w:r>
    </w:p>
    <w:p w14:paraId="02813F96" w14:textId="77777777" w:rsidR="00517458" w:rsidRPr="00CC7785" w:rsidRDefault="00F31AC5"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00517458" w:rsidRPr="00CC7785">
        <w:rPr>
          <w:rFonts w:ascii="標楷體" w:eastAsia="標楷體" w:hAnsi="標楷體" w:hint="eastAsia"/>
          <w:color w:val="000000"/>
          <w:sz w:val="28"/>
        </w:rPr>
        <w:t>總包價</w:t>
      </w:r>
      <w:proofErr w:type="gramEnd"/>
      <w:r w:rsidR="00517458" w:rsidRPr="00CC7785">
        <w:rPr>
          <w:rFonts w:ascii="標楷體" w:eastAsia="標楷體" w:hAnsi="標楷體" w:hint="eastAsia"/>
          <w:color w:val="000000"/>
          <w:sz w:val="28"/>
        </w:rPr>
        <w:t>法</w:t>
      </w:r>
    </w:p>
    <w:p w14:paraId="3371080D" w14:textId="77777777" w:rsidR="00D951F3"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124EBB29"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□建造費用百分比法</w:t>
      </w:r>
      <w:r w:rsidR="00284C71" w:rsidRPr="00CC7785">
        <w:rPr>
          <w:rFonts w:ascii="標楷體" w:eastAsia="標楷體" w:hAnsi="標楷體"/>
          <w:color w:val="000000"/>
          <w:sz w:val="28"/>
        </w:rPr>
        <w:br/>
      </w:r>
      <w:proofErr w:type="gramStart"/>
      <w:r w:rsidR="006C53BC" w:rsidRPr="00CC7785">
        <w:rPr>
          <w:rFonts w:ascii="標楷體" w:eastAsia="標楷體" w:hAnsi="標楷體" w:hint="eastAsia"/>
          <w:color w:val="000000"/>
          <w:sz w:val="28"/>
        </w:rPr>
        <w:t>【註</w:t>
      </w:r>
      <w:proofErr w:type="gramEnd"/>
      <w:r w:rsidR="006C53BC" w:rsidRPr="00CC7785">
        <w:rPr>
          <w:rFonts w:ascii="標楷體" w:eastAsia="標楷體" w:hAnsi="標楷體" w:hint="eastAsia"/>
          <w:color w:val="000000"/>
          <w:sz w:val="28"/>
        </w:rPr>
        <w:t>：建議適用以建築物工程且服務項目包括細部設計。】</w:t>
      </w:r>
    </w:p>
    <w:p w14:paraId="716ED59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4405809D"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223D0B1" w14:textId="77777777" w:rsidR="00517458" w:rsidRPr="00CC7785" w:rsidRDefault="00517458" w:rsidP="0059215F">
      <w:pPr>
        <w:numPr>
          <w:ilvl w:val="1"/>
          <w:numId w:val="12"/>
        </w:numPr>
        <w:spacing w:line="440" w:lineRule="exact"/>
        <w:ind w:left="1092" w:hanging="582"/>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Pr="00CC7785">
        <w:rPr>
          <w:rFonts w:ascii="標楷體" w:eastAsia="標楷體" w:hAnsi="標楷體" w:hint="eastAsia"/>
          <w:color w:val="000000"/>
          <w:sz w:val="28"/>
        </w:rPr>
        <w:t>設計</w:t>
      </w:r>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008D2B59" w:rsidRPr="00CC7785">
        <w:rPr>
          <w:rFonts w:ascii="標楷體" w:eastAsia="標楷體" w:hAnsi="標楷體" w:hint="eastAsia"/>
          <w:color w:val="000000"/>
          <w:sz w:val="28"/>
        </w:rPr>
        <w:t>（由甲方於招標時載明</w:t>
      </w:r>
      <w:r w:rsidR="008D2B59" w:rsidRPr="00CC7785">
        <w:rPr>
          <w:rFonts w:ascii="標楷體" w:eastAsia="標楷體" w:hAnsi="標楷體" w:hint="eastAsia"/>
          <w:color w:val="000000"/>
          <w:sz w:val="28"/>
          <w:szCs w:val="28"/>
        </w:rPr>
        <w:t>，如勾選2種以上，應能明確區分適用之範圍</w:t>
      </w:r>
      <w:r w:rsidR="008D2B59" w:rsidRPr="00CC7785">
        <w:rPr>
          <w:rFonts w:ascii="標楷體" w:eastAsia="標楷體" w:hAnsi="標楷體" w:hint="eastAsia"/>
          <w:color w:val="000000"/>
          <w:sz w:val="28"/>
        </w:rPr>
        <w:t>）</w:t>
      </w:r>
      <w:r w:rsidRPr="00CC7785">
        <w:rPr>
          <w:rFonts w:ascii="標楷體" w:eastAsia="標楷體" w:hAnsi="標楷體" w:hint="eastAsia"/>
          <w:color w:val="000000"/>
          <w:sz w:val="28"/>
        </w:rPr>
        <w:t>：</w:t>
      </w:r>
    </w:p>
    <w:p w14:paraId="5309DEF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Pr="00CC7785">
        <w:rPr>
          <w:rFonts w:ascii="標楷體" w:eastAsia="標楷體" w:hAnsi="標楷體" w:hint="eastAsia"/>
          <w:color w:val="000000"/>
          <w:sz w:val="28"/>
        </w:rPr>
        <w:t>總包價</w:t>
      </w:r>
      <w:proofErr w:type="gramEnd"/>
      <w:r w:rsidRPr="00CC7785">
        <w:rPr>
          <w:rFonts w:ascii="標楷體" w:eastAsia="標楷體" w:hAnsi="標楷體" w:hint="eastAsia"/>
          <w:color w:val="000000"/>
          <w:sz w:val="28"/>
        </w:rPr>
        <w:t>法</w:t>
      </w:r>
    </w:p>
    <w:p w14:paraId="3CBC245E" w14:textId="77777777" w:rsidR="00D951F3"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18CBF42E" w14:textId="77777777" w:rsidR="00517458" w:rsidRPr="00CC7785" w:rsidRDefault="00F31AC5"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r w:rsidR="00517458" w:rsidRPr="00CC7785">
        <w:rPr>
          <w:rFonts w:ascii="標楷體" w:eastAsia="標楷體" w:hAnsi="標楷體" w:hint="eastAsia"/>
          <w:color w:val="000000"/>
          <w:sz w:val="28"/>
        </w:rPr>
        <w:t>建造費用百分比法</w:t>
      </w:r>
    </w:p>
    <w:p w14:paraId="63634DDE"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73AF3096"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2E7DCC3" w14:textId="77777777" w:rsidR="00517458" w:rsidRPr="00CC7785" w:rsidRDefault="0051745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w:t>
      </w:r>
      <w:proofErr w:type="gramStart"/>
      <w:r w:rsidRPr="00CC7785">
        <w:rPr>
          <w:rFonts w:ascii="標楷體" w:eastAsia="標楷體" w:hAnsi="標楷體" w:hint="eastAsia"/>
          <w:color w:val="000000"/>
          <w:sz w:val="28"/>
        </w:rPr>
        <w:t>的</w:t>
      </w:r>
      <w:r w:rsidR="00F31AC5" w:rsidRPr="00CC7785">
        <w:rPr>
          <w:rFonts w:ascii="標楷體" w:eastAsia="標楷體" w:hAnsi="標楷體" w:hint="eastAsia"/>
          <w:color w:val="000000"/>
          <w:sz w:val="28"/>
        </w:rPr>
        <w:t>屬</w:t>
      </w:r>
      <w:r w:rsidRPr="00CC7785">
        <w:rPr>
          <w:rFonts w:ascii="標楷體" w:eastAsia="標楷體" w:hAnsi="標楷體" w:hint="eastAsia"/>
          <w:color w:val="000000"/>
          <w:sz w:val="28"/>
        </w:rPr>
        <w:t>監造</w:t>
      </w:r>
      <w:proofErr w:type="gramEnd"/>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Pr="00CC7785">
        <w:rPr>
          <w:rFonts w:ascii="標楷體" w:eastAsia="標楷體" w:hAnsi="標楷體" w:hint="eastAsia"/>
          <w:color w:val="000000"/>
          <w:sz w:val="28"/>
        </w:rPr>
        <w:t>（由甲方於招標時載明</w:t>
      </w:r>
      <w:r w:rsidR="006D387A" w:rsidRPr="00CC7785">
        <w:rPr>
          <w:rFonts w:ascii="標楷體" w:eastAsia="標楷體" w:hAnsi="標楷體" w:hint="eastAsia"/>
          <w:color w:val="000000"/>
          <w:sz w:val="28"/>
          <w:szCs w:val="28"/>
        </w:rPr>
        <w:t>，如勾選2種以上，應能明確區分適用之範圍</w:t>
      </w:r>
      <w:r w:rsidRPr="00CC7785">
        <w:rPr>
          <w:rFonts w:ascii="標楷體" w:eastAsia="標楷體" w:hAnsi="標楷體" w:hint="eastAsia"/>
          <w:color w:val="000000"/>
          <w:sz w:val="28"/>
        </w:rPr>
        <w:t>）：</w:t>
      </w:r>
    </w:p>
    <w:p w14:paraId="340CD877"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Pr="00CC7785">
        <w:rPr>
          <w:rFonts w:ascii="標楷體" w:eastAsia="標楷體" w:hAnsi="標楷體" w:hint="eastAsia"/>
          <w:color w:val="000000"/>
          <w:sz w:val="28"/>
        </w:rPr>
        <w:t>總包價</w:t>
      </w:r>
      <w:proofErr w:type="gramEnd"/>
      <w:r w:rsidRPr="00CC7785">
        <w:rPr>
          <w:rFonts w:ascii="標楷體" w:eastAsia="標楷體" w:hAnsi="標楷體" w:hint="eastAsia"/>
          <w:color w:val="000000"/>
          <w:sz w:val="28"/>
        </w:rPr>
        <w:t>法</w:t>
      </w:r>
    </w:p>
    <w:p w14:paraId="6BD92CD6" w14:textId="77777777" w:rsidR="00D951F3"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059A0542" w14:textId="77777777" w:rsidR="00517458" w:rsidRPr="00CC7785" w:rsidRDefault="001B20D6"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r w:rsidR="00517458" w:rsidRPr="00CC7785">
        <w:rPr>
          <w:rFonts w:ascii="標楷體" w:eastAsia="標楷體" w:hAnsi="標楷體" w:hint="eastAsia"/>
          <w:color w:val="000000"/>
          <w:sz w:val="28"/>
        </w:rPr>
        <w:t>建造費用百分比法</w:t>
      </w:r>
    </w:p>
    <w:p w14:paraId="00C85DA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21BE0E70"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133CA3B3" w14:textId="124C8427" w:rsidR="00543128" w:rsidRPr="00CC7785" w:rsidRDefault="0054312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00726177" w:rsidRPr="00CC7785">
        <w:rPr>
          <w:rFonts w:ascii="標楷體" w:eastAsia="標楷體" w:hAnsi="標楷體" w:hint="eastAsia"/>
          <w:color w:val="000000"/>
          <w:sz w:val="28"/>
        </w:rPr>
        <w:t>第2</w:t>
      </w:r>
      <w:r w:rsidRPr="00CC7785">
        <w:rPr>
          <w:rFonts w:ascii="標楷體" w:eastAsia="標楷體" w:hAnsi="標楷體" w:hint="eastAsia"/>
          <w:color w:val="000000"/>
          <w:sz w:val="28"/>
        </w:rPr>
        <w:t>條</w:t>
      </w:r>
      <w:r w:rsidR="00CC3158" w:rsidRPr="00CC7785">
        <w:rPr>
          <w:rFonts w:ascii="標楷體" w:eastAsia="標楷體" w:hAnsi="標楷體" w:hint="eastAsia"/>
          <w:color w:val="000000"/>
          <w:sz w:val="28"/>
        </w:rPr>
        <w:t>附件</w:t>
      </w:r>
      <w:r w:rsidR="00AF281C">
        <w:rPr>
          <w:rFonts w:ascii="標楷體" w:eastAsia="標楷體" w:hAnsi="標楷體" w:hint="eastAsia"/>
          <w:color w:val="000000"/>
          <w:sz w:val="28"/>
        </w:rPr>
        <w:t>1至附件3</w:t>
      </w:r>
      <w:r w:rsidR="00CC3158" w:rsidRPr="00CC7785">
        <w:rPr>
          <w:rFonts w:ascii="標楷體" w:eastAsia="標楷體" w:hAnsi="標楷體" w:hint="eastAsia"/>
          <w:color w:val="000000"/>
          <w:sz w:val="28"/>
        </w:rPr>
        <w:t>之</w:t>
      </w:r>
      <w:r w:rsidRPr="00CC7785">
        <w:rPr>
          <w:rFonts w:ascii="標楷體" w:eastAsia="標楷體" w:hAnsi="標楷體" w:hint="eastAsia"/>
          <w:color w:val="000000"/>
          <w:sz w:val="28"/>
        </w:rPr>
        <w:t>其他服務項目：</w:t>
      </w:r>
      <w:proofErr w:type="gramStart"/>
      <w:r w:rsidR="001B20D6" w:rsidRPr="00CC7785">
        <w:rPr>
          <w:rFonts w:ascii="標楷體" w:eastAsia="標楷體" w:hAnsi="標楷體" w:hint="eastAsia"/>
          <w:color w:val="000000"/>
          <w:sz w:val="28"/>
        </w:rPr>
        <w:t>詳本條</w:t>
      </w:r>
      <w:proofErr w:type="gramEnd"/>
      <w:r w:rsidR="001B20D6" w:rsidRPr="00CC7785">
        <w:rPr>
          <w:rFonts w:ascii="標楷體" w:eastAsia="標楷體" w:hAnsi="標楷體" w:hint="eastAsia"/>
          <w:color w:val="000000"/>
          <w:sz w:val="28"/>
        </w:rPr>
        <w:t>附件</w:t>
      </w:r>
      <w:r w:rsidR="006C53BC" w:rsidRPr="00CC7785">
        <w:rPr>
          <w:rFonts w:ascii="標楷體" w:eastAsia="標楷體" w:hAnsi="標楷體" w:hint="eastAsia"/>
          <w:color w:val="000000"/>
          <w:sz w:val="28"/>
        </w:rPr>
        <w:t>1</w:t>
      </w:r>
      <w:r w:rsidR="006C53BC" w:rsidRPr="00CC7785">
        <w:rPr>
          <w:rFonts w:ascii="標楷體" w:eastAsia="標楷體" w:hAnsi="標楷體"/>
          <w:color w:val="000000"/>
          <w:sz w:val="28"/>
        </w:rPr>
        <w:t>至附件4</w:t>
      </w:r>
      <w:r w:rsidR="001B20D6" w:rsidRPr="00CC7785">
        <w:rPr>
          <w:rFonts w:ascii="標楷體" w:eastAsia="標楷體" w:hAnsi="標楷體" w:hint="eastAsia"/>
          <w:color w:val="000000"/>
          <w:sz w:val="28"/>
        </w:rPr>
        <w:t>。</w:t>
      </w:r>
    </w:p>
    <w:p w14:paraId="1860D42C" w14:textId="77777777" w:rsidR="00940EF3" w:rsidRPr="00CC7785" w:rsidRDefault="00940EF3" w:rsidP="00334E16">
      <w:pPr>
        <w:tabs>
          <w:tab w:val="left" w:pos="1080"/>
        </w:tabs>
        <w:spacing w:line="440" w:lineRule="exact"/>
        <w:ind w:leftChars="374" w:left="1738" w:hangingChars="300" w:hanging="840"/>
        <w:jc w:val="both"/>
        <w:rPr>
          <w:rFonts w:ascii="標楷體" w:eastAsia="標楷體" w:hAnsi="標楷體"/>
          <w:color w:val="000000"/>
          <w:sz w:val="28"/>
        </w:rPr>
      </w:pPr>
    </w:p>
    <w:p w14:paraId="55B8586A" w14:textId="7777777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契約價金之調整</w:t>
      </w:r>
    </w:p>
    <w:p w14:paraId="1C24B416" w14:textId="77777777" w:rsidR="00543128" w:rsidRPr="00CC7785" w:rsidRDefault="0047630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甲方依第12條</w:t>
      </w:r>
      <w:proofErr w:type="gramStart"/>
      <w:r w:rsidRPr="00CC7785">
        <w:rPr>
          <w:rFonts w:ascii="標楷體" w:eastAsia="標楷體" w:hint="eastAsia"/>
          <w:color w:val="000000"/>
          <w:sz w:val="28"/>
          <w:szCs w:val="28"/>
        </w:rPr>
        <w:t>第2款</w:t>
      </w:r>
      <w:r w:rsidR="00290B3F" w:rsidRPr="00CC7785">
        <w:rPr>
          <w:rFonts w:ascii="標楷體" w:eastAsia="標楷體" w:hint="eastAsia"/>
          <w:color w:val="000000"/>
          <w:sz w:val="28"/>
          <w:szCs w:val="28"/>
        </w:rPr>
        <w:t>就乙方</w:t>
      </w:r>
      <w:proofErr w:type="gramEnd"/>
      <w:r w:rsidR="00290B3F" w:rsidRPr="00CC7785">
        <w:rPr>
          <w:rFonts w:ascii="標楷體" w:eastAsia="標楷體" w:hint="eastAsia"/>
          <w:color w:val="000000"/>
          <w:sz w:val="28"/>
          <w:szCs w:val="28"/>
        </w:rPr>
        <w:t>完成之履約事項辦理</w:t>
      </w:r>
      <w:r w:rsidRPr="00CC7785">
        <w:rPr>
          <w:rFonts w:ascii="標楷體" w:eastAsia="標楷體" w:hint="eastAsia"/>
          <w:color w:val="000000"/>
          <w:sz w:val="28"/>
          <w:szCs w:val="28"/>
        </w:rPr>
        <w:t>驗收，其</w:t>
      </w:r>
      <w:r w:rsidRPr="00CC7785">
        <w:rPr>
          <w:rFonts w:ascii="標楷體" w:eastAsia="標楷體" w:hint="eastAsia"/>
          <w:color w:val="000000"/>
          <w:sz w:val="28"/>
          <w:szCs w:val="28"/>
        </w:rPr>
        <w:lastRenderedPageBreak/>
        <w:t>驗收結果與規定不符，而不妨礙安全及使用需求，亦無減少通常效用或契約預定效用，經甲方檢討不必修改、無法修改或不必補交者，得於必要時減價收受</w:t>
      </w:r>
      <w:r w:rsidR="00543128" w:rsidRPr="00CC7785">
        <w:rPr>
          <w:rFonts w:ascii="標楷體" w:eastAsia="標楷體" w:hint="eastAsia"/>
          <w:color w:val="000000"/>
          <w:sz w:val="28"/>
          <w:szCs w:val="28"/>
        </w:rPr>
        <w:t>。</w:t>
      </w:r>
    </w:p>
    <w:p w14:paraId="471D7C6B" w14:textId="465778C6" w:rsidR="00543128" w:rsidRPr="00CC7785" w:rsidRDefault="00476308" w:rsidP="0059215F">
      <w:pPr>
        <w:numPr>
          <w:ilvl w:val="1"/>
          <w:numId w:val="13"/>
        </w:numPr>
        <w:spacing w:line="440" w:lineRule="exact"/>
        <w:ind w:left="1134" w:hanging="624"/>
        <w:jc w:val="both"/>
        <w:textDirection w:val="lrTbV"/>
        <w:rPr>
          <w:rFonts w:ascii="標楷體" w:eastAsia="標楷體"/>
          <w:color w:val="000000"/>
          <w:sz w:val="28"/>
          <w:szCs w:val="28"/>
        </w:rPr>
      </w:pPr>
      <w:proofErr w:type="gramStart"/>
      <w:r w:rsidRPr="00CC7785">
        <w:rPr>
          <w:rFonts w:ascii="標楷體" w:eastAsia="標楷體" w:hint="eastAsia"/>
          <w:color w:val="000000"/>
          <w:sz w:val="28"/>
          <w:szCs w:val="28"/>
        </w:rPr>
        <w:t>採</w:t>
      </w:r>
      <w:proofErr w:type="gramEnd"/>
      <w:r w:rsidRPr="00CC7785">
        <w:rPr>
          <w:rFonts w:ascii="標楷體" w:eastAsia="標楷體" w:hint="eastAsia"/>
          <w:color w:val="000000"/>
          <w:sz w:val="28"/>
          <w:szCs w:val="28"/>
        </w:rPr>
        <w:t>減價收受者，由</w:t>
      </w:r>
      <w:proofErr w:type="gramStart"/>
      <w:r w:rsidRPr="00CC7785">
        <w:rPr>
          <w:rFonts w:ascii="標楷體" w:eastAsia="標楷體" w:hint="eastAsia"/>
          <w:color w:val="000000"/>
          <w:sz w:val="28"/>
          <w:szCs w:val="28"/>
        </w:rPr>
        <w:t>甲方按不符</w:t>
      </w:r>
      <w:proofErr w:type="gramEnd"/>
      <w:r w:rsidRPr="00CC7785">
        <w:rPr>
          <w:rFonts w:ascii="標楷體" w:eastAsia="標楷體" w:hint="eastAsia"/>
          <w:color w:val="000000"/>
          <w:sz w:val="28"/>
          <w:szCs w:val="28"/>
        </w:rPr>
        <w:t>項目</w:t>
      </w:r>
      <w:r w:rsidR="00786523" w:rsidRPr="00CC7785">
        <w:rPr>
          <w:rFonts w:ascii="標楷體" w:eastAsia="標楷體" w:hint="eastAsia"/>
          <w:color w:val="000000"/>
          <w:sz w:val="28"/>
          <w:szCs w:val="28"/>
        </w:rPr>
        <w:t>或</w:t>
      </w:r>
      <w:r w:rsidRPr="00CC7785">
        <w:rPr>
          <w:rFonts w:ascii="標楷體" w:eastAsia="標楷體" w:hint="eastAsia"/>
          <w:color w:val="000000"/>
          <w:sz w:val="28"/>
          <w:szCs w:val="28"/>
        </w:rPr>
        <w:t>標的</w:t>
      </w:r>
      <w:r w:rsidR="00786523" w:rsidRPr="00CC7785">
        <w:rPr>
          <w:rFonts w:ascii="標楷體" w:eastAsia="標楷體" w:hint="eastAsia"/>
          <w:color w:val="000000"/>
          <w:sz w:val="28"/>
          <w:szCs w:val="28"/>
        </w:rPr>
        <w:t>，依</w:t>
      </w:r>
      <w:r w:rsidRPr="00CC7785">
        <w:rPr>
          <w:rFonts w:ascii="標楷體" w:eastAsia="標楷體" w:hint="eastAsia"/>
          <w:color w:val="000000"/>
          <w:sz w:val="28"/>
          <w:szCs w:val="28"/>
        </w:rPr>
        <w:t>契約價金及</w:t>
      </w:r>
      <w:r w:rsidR="00290B3F" w:rsidRPr="00CC7785">
        <w:rPr>
          <w:rFonts w:ascii="標楷體" w:eastAsia="標楷體" w:hint="eastAsia"/>
          <w:color w:val="000000"/>
          <w:sz w:val="28"/>
          <w:szCs w:val="28"/>
        </w:rPr>
        <w:t>與</w:t>
      </w:r>
      <w:r w:rsidR="00AE156C" w:rsidRPr="00CC7785">
        <w:rPr>
          <w:rFonts w:ascii="標楷體" w:eastAsia="標楷體" w:hint="eastAsia"/>
          <w:color w:val="000000"/>
          <w:sz w:val="28"/>
          <w:szCs w:val="28"/>
        </w:rPr>
        <w:t>約</w:t>
      </w:r>
      <w:r w:rsidR="00290B3F" w:rsidRPr="00CC7785">
        <w:rPr>
          <w:rFonts w:ascii="標楷體" w:eastAsia="標楷體" w:hint="eastAsia"/>
          <w:color w:val="000000"/>
          <w:sz w:val="28"/>
          <w:szCs w:val="28"/>
        </w:rPr>
        <w:t>定</w:t>
      </w:r>
      <w:r w:rsidRPr="00CC7785">
        <w:rPr>
          <w:rFonts w:ascii="標楷體" w:eastAsia="標楷體" w:hint="eastAsia"/>
          <w:color w:val="000000"/>
          <w:sz w:val="28"/>
          <w:szCs w:val="28"/>
        </w:rPr>
        <w:t>不符程度計算減價金額，並處以減價金額____</w:t>
      </w:r>
      <w:r w:rsidR="00CD58B5" w:rsidRPr="00CC7785">
        <w:rPr>
          <w:rFonts w:ascii="標楷體" w:eastAsia="標楷體" w:hint="eastAsia"/>
          <w:color w:val="000000"/>
          <w:sz w:val="28"/>
          <w:szCs w:val="28"/>
        </w:rPr>
        <w:t>%</w:t>
      </w:r>
      <w:proofErr w:type="gramStart"/>
      <w:r w:rsidR="00AE156C" w:rsidRPr="00CC7785">
        <w:rPr>
          <w:rFonts w:ascii="標楷體" w:eastAsia="標楷體" w:hint="eastAsia"/>
          <w:color w:val="000000"/>
          <w:sz w:val="28"/>
          <w:szCs w:val="28"/>
        </w:rPr>
        <w:t>（</w:t>
      </w:r>
      <w:proofErr w:type="gramEnd"/>
      <w:r w:rsidR="00AE156C" w:rsidRPr="00CC7785">
        <w:rPr>
          <w:rFonts w:ascii="標楷體" w:eastAsia="標楷體" w:hint="eastAsia"/>
          <w:color w:val="000000"/>
          <w:sz w:val="28"/>
          <w:szCs w:val="28"/>
        </w:rPr>
        <w:t>由甲方視需要於招標時載明</w:t>
      </w:r>
      <w:r w:rsidR="00123A5C" w:rsidRPr="00CC7785">
        <w:rPr>
          <w:rFonts w:ascii="標楷體" w:eastAsia="標楷體" w:hint="eastAsia"/>
          <w:color w:val="000000"/>
          <w:sz w:val="28"/>
          <w:szCs w:val="28"/>
        </w:rPr>
        <w:t>；</w:t>
      </w:r>
      <w:r w:rsidR="00AE156C" w:rsidRPr="00CC7785">
        <w:rPr>
          <w:rFonts w:ascii="標楷體" w:eastAsia="標楷體" w:hint="eastAsia"/>
          <w:color w:val="000000"/>
          <w:sz w:val="28"/>
          <w:szCs w:val="28"/>
        </w:rPr>
        <w:t>未</w:t>
      </w:r>
      <w:proofErr w:type="gramStart"/>
      <w:r w:rsidR="00AE156C" w:rsidRPr="00CC7785">
        <w:rPr>
          <w:rFonts w:ascii="標楷體" w:eastAsia="標楷體" w:hint="eastAsia"/>
          <w:color w:val="000000"/>
          <w:sz w:val="28"/>
          <w:szCs w:val="28"/>
        </w:rPr>
        <w:t>載明者</w:t>
      </w:r>
      <w:proofErr w:type="gramEnd"/>
      <w:r w:rsidR="00123A5C" w:rsidRPr="00CC7785">
        <w:rPr>
          <w:rFonts w:ascii="標楷體" w:eastAsia="標楷體" w:hint="eastAsia"/>
          <w:color w:val="000000"/>
          <w:sz w:val="28"/>
          <w:szCs w:val="28"/>
        </w:rPr>
        <w:t>，</w:t>
      </w:r>
      <w:r w:rsidR="00AE156C" w:rsidRPr="00CC7785">
        <w:rPr>
          <w:rFonts w:ascii="標楷體" w:eastAsia="標楷體" w:hint="eastAsia"/>
          <w:color w:val="000000"/>
          <w:sz w:val="28"/>
          <w:szCs w:val="28"/>
        </w:rPr>
        <w:t>為20%</w:t>
      </w:r>
      <w:proofErr w:type="gramStart"/>
      <w:r w:rsidR="00AE156C" w:rsidRPr="00CC7785">
        <w:rPr>
          <w:rFonts w:ascii="標楷體" w:eastAsia="標楷體" w:hint="eastAsia"/>
          <w:color w:val="000000"/>
          <w:sz w:val="28"/>
          <w:szCs w:val="28"/>
        </w:rPr>
        <w:t>）</w:t>
      </w:r>
      <w:proofErr w:type="gramEnd"/>
      <w:r w:rsidRPr="00CC7785">
        <w:rPr>
          <w:rFonts w:ascii="標楷體" w:eastAsia="標楷體" w:hint="eastAsia"/>
          <w:color w:val="000000"/>
          <w:sz w:val="28"/>
          <w:szCs w:val="28"/>
        </w:rPr>
        <w:t>之違約金。減價及違約金之總額，以該項目</w:t>
      </w:r>
      <w:r w:rsidR="00726177" w:rsidRPr="00CC7785">
        <w:rPr>
          <w:rFonts w:ascii="標楷體" w:eastAsia="標楷體" w:hint="eastAsia"/>
          <w:color w:val="000000"/>
          <w:sz w:val="28"/>
          <w:szCs w:val="28"/>
        </w:rPr>
        <w:t>或標的</w:t>
      </w:r>
      <w:r w:rsidRPr="00CC7785">
        <w:rPr>
          <w:rFonts w:ascii="標楷體" w:eastAsia="標楷體" w:hint="eastAsia"/>
          <w:color w:val="000000"/>
          <w:sz w:val="28"/>
          <w:szCs w:val="28"/>
        </w:rPr>
        <w:t>之契約價金為限</w:t>
      </w:r>
      <w:r w:rsidR="00D10BAE" w:rsidRPr="00CC7785">
        <w:rPr>
          <w:rFonts w:ascii="標楷體" w:eastAsia="標楷體" w:hint="eastAsia"/>
          <w:color w:val="000000"/>
          <w:sz w:val="28"/>
          <w:szCs w:val="28"/>
        </w:rPr>
        <w:t>。</w:t>
      </w:r>
    </w:p>
    <w:p w14:paraId="513AF933"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契約價金，除另有規定外，</w:t>
      </w:r>
      <w:proofErr w:type="gramStart"/>
      <w:r w:rsidRPr="00CC7785">
        <w:rPr>
          <w:rFonts w:ascii="標楷體" w:eastAsia="標楷體" w:hint="eastAsia"/>
          <w:color w:val="000000"/>
          <w:sz w:val="28"/>
          <w:szCs w:val="28"/>
        </w:rPr>
        <w:t>含乙方</w:t>
      </w:r>
      <w:proofErr w:type="gramEnd"/>
      <w:r w:rsidRPr="00CC7785">
        <w:rPr>
          <w:rFonts w:ascii="標楷體" w:eastAsia="標楷體" w:hint="eastAsia"/>
          <w:color w:val="000000"/>
          <w:sz w:val="28"/>
          <w:szCs w:val="28"/>
        </w:rPr>
        <w:t>及其人員依甲方之本國法令應繳納之稅捐、及強制性保險之保險費。</w:t>
      </w:r>
    </w:p>
    <w:p w14:paraId="5E76FBAF"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甲方之本國以外其他國家或地區之稅捐，由乙方負擔。</w:t>
      </w:r>
    </w:p>
    <w:p w14:paraId="15A24078"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乙方履約遇有下列政府行為之一，致履約費用增加或減少者，契約價金得予調整：</w:t>
      </w:r>
    </w:p>
    <w:p w14:paraId="0C8FF18C" w14:textId="77777777" w:rsidR="00543128" w:rsidRPr="00CC7785" w:rsidRDefault="00543128" w:rsidP="0059215F">
      <w:pPr>
        <w:pStyle w:val="a2"/>
        <w:numPr>
          <w:ilvl w:val="2"/>
          <w:numId w:val="11"/>
        </w:numPr>
        <w:spacing w:line="440" w:lineRule="exact"/>
        <w:ind w:left="1694" w:hanging="910"/>
        <w:textDirection w:val="lrTbV"/>
        <w:rPr>
          <w:rFonts w:ascii="標楷體" w:eastAsia="標楷體" w:hAnsi="標楷體"/>
          <w:color w:val="000000"/>
        </w:rPr>
      </w:pPr>
      <w:r w:rsidRPr="00CC7785">
        <w:rPr>
          <w:rFonts w:ascii="標楷體" w:eastAsia="標楷體" w:hAnsi="標楷體" w:hint="eastAsia"/>
          <w:color w:val="000000"/>
        </w:rPr>
        <w:t>政府法令之新增或變更。</w:t>
      </w:r>
    </w:p>
    <w:p w14:paraId="093232F2" w14:textId="77777777" w:rsidR="00543128" w:rsidRPr="00CC7785" w:rsidRDefault="00543128" w:rsidP="0059215F">
      <w:pPr>
        <w:pStyle w:val="a2"/>
        <w:numPr>
          <w:ilvl w:val="2"/>
          <w:numId w:val="11"/>
        </w:numPr>
        <w:spacing w:line="440" w:lineRule="exact"/>
        <w:ind w:left="1694" w:hanging="910"/>
        <w:textDirection w:val="lrTbV"/>
        <w:rPr>
          <w:rFonts w:ascii="標楷體" w:eastAsia="標楷體" w:hAnsi="標楷體"/>
          <w:color w:val="000000"/>
        </w:rPr>
      </w:pPr>
      <w:r w:rsidRPr="00CC7785">
        <w:rPr>
          <w:rFonts w:ascii="標楷體" w:eastAsia="標楷體" w:hAnsi="標楷體" w:hint="eastAsia"/>
          <w:color w:val="000000"/>
        </w:rPr>
        <w:t>稅捐或規費之新增或變更。</w:t>
      </w:r>
    </w:p>
    <w:p w14:paraId="65D93266" w14:textId="77777777" w:rsidR="00543128" w:rsidRPr="00CC7785" w:rsidRDefault="00543128" w:rsidP="0059215F">
      <w:pPr>
        <w:pStyle w:val="a2"/>
        <w:numPr>
          <w:ilvl w:val="2"/>
          <w:numId w:val="11"/>
        </w:numPr>
        <w:spacing w:line="440" w:lineRule="exact"/>
        <w:ind w:left="1701" w:hanging="917"/>
        <w:textDirection w:val="lrTbV"/>
        <w:rPr>
          <w:rFonts w:ascii="標楷體" w:eastAsia="標楷體" w:hAnsi="標楷體"/>
          <w:color w:val="000000"/>
        </w:rPr>
      </w:pPr>
      <w:r w:rsidRPr="00CC7785">
        <w:rPr>
          <w:rFonts w:ascii="標楷體" w:eastAsia="標楷體" w:hAnsi="標楷體" w:hint="eastAsia"/>
          <w:color w:val="000000"/>
        </w:rPr>
        <w:t>政府公告、公定或管制費率之變更。</w:t>
      </w:r>
    </w:p>
    <w:p w14:paraId="586F4DA4"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前</w:t>
      </w:r>
      <w:r w:rsidR="00004311" w:rsidRPr="00CC7785">
        <w:rPr>
          <w:rFonts w:ascii="標楷體" w:eastAsia="標楷體" w:hint="eastAsia"/>
          <w:color w:val="000000"/>
          <w:sz w:val="28"/>
          <w:szCs w:val="28"/>
        </w:rPr>
        <w:t>款</w:t>
      </w:r>
      <w:r w:rsidRPr="00CC7785">
        <w:rPr>
          <w:rFonts w:ascii="標楷體" w:eastAsia="標楷體" w:hint="eastAsia"/>
          <w:color w:val="000000"/>
          <w:sz w:val="28"/>
          <w:szCs w:val="28"/>
        </w:rPr>
        <w:t>情形，</w:t>
      </w:r>
      <w:proofErr w:type="gramStart"/>
      <w:r w:rsidRPr="00CC7785">
        <w:rPr>
          <w:rFonts w:ascii="標楷體" w:eastAsia="標楷體" w:hint="eastAsia"/>
          <w:color w:val="000000"/>
          <w:sz w:val="28"/>
          <w:szCs w:val="28"/>
        </w:rPr>
        <w:t>屬甲方</w:t>
      </w:r>
      <w:proofErr w:type="gramEnd"/>
      <w:r w:rsidRPr="00CC7785">
        <w:rPr>
          <w:rFonts w:ascii="標楷體" w:eastAsia="標楷體" w:hint="eastAsia"/>
          <w:color w:val="000000"/>
          <w:sz w:val="28"/>
          <w:szCs w:val="28"/>
        </w:rPr>
        <w:t>之本國政府所為，致履約成本增加者，其所增加之必要費用，由甲方負擔；致履約成本減少者，其所減少之部分，得自契約價金中扣除。屬其他國家政府所為，致履約成本增加或減少者，契約價金不予調整。</w:t>
      </w:r>
    </w:p>
    <w:p w14:paraId="41027D92" w14:textId="77777777" w:rsidR="00F35ECC" w:rsidRPr="00CC7785" w:rsidRDefault="00F35ECC"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履約期間遇有屬不可歸責於乙方之</w:t>
      </w:r>
      <w:r w:rsidRPr="00CC7785">
        <w:rPr>
          <w:rFonts w:ascii="標楷體" w:eastAsia="標楷體" w:hint="eastAsia"/>
          <w:sz w:val="28"/>
        </w:rPr>
        <w:t>下列</w:t>
      </w:r>
      <w:r w:rsidRPr="00CC7785">
        <w:rPr>
          <w:rFonts w:ascii="標楷體" w:eastAsia="標楷體" w:hint="eastAsia"/>
          <w:color w:val="000000"/>
          <w:sz w:val="28"/>
        </w:rPr>
        <w:t>情形</w:t>
      </w:r>
      <w:r w:rsidRPr="00CC7785">
        <w:rPr>
          <w:rFonts w:ascii="標楷體" w:eastAsia="標楷體" w:hint="eastAsia"/>
          <w:color w:val="000000"/>
          <w:sz w:val="28"/>
          <w:szCs w:val="28"/>
        </w:rPr>
        <w:t>者，</w:t>
      </w:r>
      <w:r w:rsidRPr="00CC7785">
        <w:rPr>
          <w:rFonts w:ascii="標楷體" w:eastAsia="標楷體" w:hint="eastAsia"/>
          <w:sz w:val="28"/>
          <w:szCs w:val="28"/>
        </w:rPr>
        <w:t>甲方應依相關條文合理調整契約價金或辦理契約變更調整之：</w:t>
      </w:r>
    </w:p>
    <w:p w14:paraId="17982096" w14:textId="77777777" w:rsidR="00F35ECC" w:rsidRPr="00CC7785" w:rsidRDefault="000114B6" w:rsidP="00433737">
      <w:pPr>
        <w:pStyle w:val="a2"/>
        <w:numPr>
          <w:ilvl w:val="2"/>
          <w:numId w:val="37"/>
        </w:numPr>
        <w:spacing w:line="440" w:lineRule="exact"/>
        <w:ind w:left="1666" w:hanging="882"/>
        <w:textDirection w:val="lrTbV"/>
        <w:rPr>
          <w:rFonts w:ascii="標楷體" w:eastAsia="標楷體" w:hAnsi="標楷體"/>
          <w:color w:val="000000"/>
        </w:rPr>
      </w:pPr>
      <w:r w:rsidRPr="00CC7785">
        <w:rPr>
          <w:rFonts w:ascii="標楷體" w:eastAsia="標楷體" w:hAnsi="標楷體" w:hint="eastAsia"/>
          <w:color w:val="000000"/>
        </w:rPr>
        <w:t>甲方於履約各工作階段完成審定後，要求乙方辦理變更</w:t>
      </w:r>
      <w:r w:rsidR="002A029C" w:rsidRPr="00CC7785">
        <w:rPr>
          <w:rFonts w:ascii="標楷體" w:eastAsia="標楷體" w:hAnsi="標楷體" w:hint="eastAsia"/>
          <w:color w:val="000000"/>
        </w:rPr>
        <w:t>。</w:t>
      </w:r>
    </w:p>
    <w:p w14:paraId="4226C61A" w14:textId="77777777" w:rsidR="002A029C" w:rsidRPr="00CC7785" w:rsidRDefault="002A029C" w:rsidP="00433737">
      <w:pPr>
        <w:pStyle w:val="a2"/>
        <w:numPr>
          <w:ilvl w:val="2"/>
          <w:numId w:val="37"/>
        </w:numPr>
        <w:spacing w:line="440" w:lineRule="exact"/>
        <w:ind w:left="1666" w:hanging="882"/>
        <w:textDirection w:val="lrTbV"/>
        <w:rPr>
          <w:rFonts w:ascii="標楷體" w:eastAsia="標楷體" w:hAnsi="標楷體"/>
          <w:color w:val="000000"/>
        </w:rPr>
      </w:pPr>
      <w:r w:rsidRPr="00CC7785">
        <w:rPr>
          <w:rFonts w:ascii="標楷體" w:eastAsia="標楷體" w:hAnsi="標楷體" w:hint="eastAsia"/>
          <w:color w:val="000000"/>
        </w:rPr>
        <w:t>契約執行中涉及應執行其他之工作內容而未曾議定。</w:t>
      </w:r>
    </w:p>
    <w:p w14:paraId="648AA258" w14:textId="77777777" w:rsidR="00F35ECC" w:rsidRPr="00CC7785" w:rsidRDefault="00F35ECC" w:rsidP="00433737">
      <w:pPr>
        <w:pStyle w:val="a2"/>
        <w:numPr>
          <w:ilvl w:val="2"/>
          <w:numId w:val="37"/>
        </w:numPr>
        <w:spacing w:line="440" w:lineRule="exact"/>
        <w:ind w:left="1666" w:hanging="882"/>
        <w:textDirection w:val="lrTbV"/>
        <w:rPr>
          <w:rFonts w:ascii="標楷體" w:eastAsia="標楷體" w:hAnsi="標楷體"/>
          <w:color w:val="000000"/>
        </w:rPr>
      </w:pPr>
      <w:r w:rsidRPr="00CC7785">
        <w:rPr>
          <w:rFonts w:ascii="標楷體" w:eastAsia="標楷體" w:hAnsi="標楷體" w:hint="eastAsia"/>
          <w:color w:val="000000"/>
        </w:rPr>
        <w:t>有技服辦法第3</w:t>
      </w:r>
      <w:r w:rsidRPr="00CC7785">
        <w:rPr>
          <w:rFonts w:ascii="標楷體" w:eastAsia="標楷體" w:hAnsi="標楷體"/>
          <w:color w:val="000000"/>
        </w:rPr>
        <w:t>1</w:t>
      </w:r>
      <w:r w:rsidRPr="00CC7785">
        <w:rPr>
          <w:rFonts w:ascii="標楷體" w:eastAsia="標楷體" w:hAnsi="標楷體" w:hint="eastAsia"/>
          <w:color w:val="000000"/>
        </w:rPr>
        <w:t>條、第3</w:t>
      </w:r>
      <w:r w:rsidRPr="00CC7785">
        <w:rPr>
          <w:rFonts w:ascii="標楷體" w:eastAsia="標楷體" w:hAnsi="標楷體"/>
          <w:color w:val="000000"/>
        </w:rPr>
        <w:t>4</w:t>
      </w:r>
      <w:r w:rsidRPr="00CC7785">
        <w:rPr>
          <w:rFonts w:ascii="標楷體" w:eastAsia="標楷體" w:hAnsi="標楷體" w:hint="eastAsia"/>
          <w:color w:val="000000"/>
        </w:rPr>
        <w:t>條、第35條情形。</w:t>
      </w:r>
    </w:p>
    <w:p w14:paraId="3582EE13" w14:textId="58D37CC0" w:rsidR="00543128" w:rsidRPr="00CC7785" w:rsidRDefault="00987935"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工程契約工期內</w:t>
      </w:r>
      <w:r w:rsidR="007E2679" w:rsidRPr="00CC7785">
        <w:rPr>
          <w:rFonts w:ascii="標楷體" w:eastAsia="標楷體" w:hint="eastAsia"/>
          <w:color w:val="000000"/>
          <w:sz w:val="28"/>
        </w:rPr>
        <w:t>甲方要求</w:t>
      </w:r>
      <w:r w:rsidRPr="00CC7785">
        <w:rPr>
          <w:rFonts w:ascii="標楷體" w:eastAsia="標楷體" w:hint="eastAsia"/>
          <w:color w:val="000000"/>
          <w:sz w:val="28"/>
        </w:rPr>
        <w:t>乙方派駐之監造人力</w:t>
      </w:r>
      <w:r w:rsidR="00AB4EC0" w:rsidRPr="00CC7785">
        <w:rPr>
          <w:rFonts w:ascii="標楷體" w:eastAsia="標楷體" w:hint="eastAsia"/>
          <w:color w:val="000000"/>
          <w:sz w:val="28"/>
        </w:rPr>
        <w:t>，其</w:t>
      </w:r>
      <w:r w:rsidR="007E2679" w:rsidRPr="00CC7785">
        <w:rPr>
          <w:rFonts w:ascii="標楷體" w:eastAsia="標楷體" w:hint="eastAsia"/>
          <w:color w:val="000000"/>
          <w:sz w:val="28"/>
        </w:rPr>
        <w:t>累積人月數超過</w:t>
      </w:r>
      <w:r w:rsidRPr="00CC7785">
        <w:rPr>
          <w:rFonts w:ascii="標楷體" w:eastAsia="標楷體" w:hint="eastAsia"/>
          <w:color w:val="000000"/>
          <w:sz w:val="28"/>
        </w:rPr>
        <w:t>第2條附件</w:t>
      </w:r>
      <w:r w:rsidR="0080093F" w:rsidRPr="00CC7785">
        <w:rPr>
          <w:rFonts w:ascii="標楷體" w:eastAsia="標楷體" w:hint="eastAsia"/>
          <w:color w:val="000000"/>
          <w:sz w:val="28"/>
        </w:rPr>
        <w:t>1</w:t>
      </w:r>
      <w:r w:rsidR="00636F6F">
        <w:rPr>
          <w:rFonts w:ascii="標楷體" w:eastAsia="標楷體" w:hint="eastAsia"/>
          <w:color w:val="000000"/>
          <w:sz w:val="28"/>
        </w:rPr>
        <w:t>及</w:t>
      </w:r>
      <w:r w:rsidR="0080093F" w:rsidRPr="00CC7785">
        <w:rPr>
          <w:rFonts w:ascii="標楷體" w:eastAsia="標楷體" w:hint="eastAsia"/>
          <w:color w:val="000000"/>
          <w:sz w:val="28"/>
        </w:rPr>
        <w:t>附件2</w:t>
      </w:r>
      <w:r w:rsidRPr="00CC7785">
        <w:rPr>
          <w:rFonts w:ascii="標楷體" w:eastAsia="標楷體" w:hint="eastAsia"/>
          <w:color w:val="000000"/>
          <w:sz w:val="28"/>
        </w:rPr>
        <w:t>之監造人力計畫表所要求者，監造費用應依比例增加或雙方另行議定</w:t>
      </w:r>
      <w:r w:rsidR="00543128" w:rsidRPr="00CC7785">
        <w:rPr>
          <w:rFonts w:ascii="標楷體" w:eastAsia="標楷體" w:hint="eastAsia"/>
          <w:color w:val="000000"/>
          <w:sz w:val="28"/>
        </w:rPr>
        <w:t>。</w:t>
      </w:r>
    </w:p>
    <w:p w14:paraId="7AF41C26" w14:textId="77777777" w:rsidR="00543128" w:rsidRPr="00CC7785" w:rsidRDefault="00202FC2"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因不可歸責於乙方事由致</w:t>
      </w:r>
      <w:r w:rsidR="00987935" w:rsidRPr="00CC7785">
        <w:rPr>
          <w:rFonts w:ascii="標楷體" w:eastAsia="標楷體" w:hint="eastAsia"/>
          <w:color w:val="000000"/>
          <w:sz w:val="28"/>
        </w:rPr>
        <w:t>增加監造服務</w:t>
      </w:r>
      <w:proofErr w:type="gramStart"/>
      <w:r w:rsidR="00987935" w:rsidRPr="00CC7785">
        <w:rPr>
          <w:rFonts w:ascii="標楷體" w:eastAsia="標楷體" w:hint="eastAsia"/>
          <w:color w:val="000000"/>
          <w:sz w:val="28"/>
        </w:rPr>
        <w:t>期間，</w:t>
      </w:r>
      <w:proofErr w:type="gramEnd"/>
      <w:r w:rsidR="00987935" w:rsidRPr="00CC7785">
        <w:rPr>
          <w:rFonts w:ascii="標楷體" w:eastAsia="標楷體" w:hint="eastAsia"/>
          <w:color w:val="000000"/>
          <w:sz w:val="28"/>
        </w:rPr>
        <w:t>依下列計算式增加監造服務費用（由甲方擇</w:t>
      </w:r>
      <w:proofErr w:type="gramStart"/>
      <w:r w:rsidR="00987935" w:rsidRPr="00CC7785">
        <w:rPr>
          <w:rFonts w:ascii="標楷體" w:eastAsia="標楷體" w:hint="eastAsia"/>
          <w:color w:val="000000"/>
          <w:sz w:val="28"/>
        </w:rPr>
        <w:t>一</w:t>
      </w:r>
      <w:proofErr w:type="gramEnd"/>
      <w:r w:rsidR="00987935" w:rsidRPr="00CC7785">
        <w:rPr>
          <w:rFonts w:ascii="標楷體" w:eastAsia="標楷體" w:hint="eastAsia"/>
          <w:color w:val="000000"/>
          <w:sz w:val="28"/>
        </w:rPr>
        <w:t>於招標時載明），但因契約變更</w:t>
      </w:r>
      <w:r w:rsidR="00DA6933" w:rsidRPr="00CC7785">
        <w:rPr>
          <w:rFonts w:ascii="標楷體" w:eastAsia="標楷體" w:hint="eastAsia"/>
          <w:color w:val="000000"/>
          <w:sz w:val="28"/>
        </w:rPr>
        <w:t>所致者，由雙方另行協議</w:t>
      </w:r>
      <w:r w:rsidR="00987935" w:rsidRPr="00CC7785">
        <w:rPr>
          <w:rFonts w:ascii="標楷體" w:eastAsia="標楷體" w:hint="eastAsia"/>
          <w:color w:val="000000"/>
          <w:sz w:val="28"/>
        </w:rPr>
        <w:t>，不適用本款</w:t>
      </w:r>
      <w:r w:rsidR="00E6611E" w:rsidRPr="00CC7785">
        <w:rPr>
          <w:rFonts w:ascii="標楷體" w:eastAsia="標楷體" w:hint="eastAsia"/>
          <w:color w:val="000000"/>
          <w:sz w:val="28"/>
        </w:rPr>
        <w:t>：</w:t>
      </w:r>
    </w:p>
    <w:p w14:paraId="01E8E86D" w14:textId="0D241C9E" w:rsidR="004D7D02" w:rsidRPr="00CC7785" w:rsidRDefault="00072438" w:rsidP="00950E57">
      <w:pPr>
        <w:adjustRightInd w:val="0"/>
        <w:snapToGrid w:val="0"/>
        <w:spacing w:line="440" w:lineRule="exact"/>
        <w:ind w:leftChars="459" w:left="1872" w:hangingChars="275" w:hanging="770"/>
        <w:jc w:val="both"/>
        <w:rPr>
          <w:rFonts w:ascii="標楷體" w:eastAsia="標楷體" w:hAnsi="標楷體"/>
          <w:color w:val="000000"/>
        </w:rPr>
      </w:pPr>
      <w:r w:rsidRPr="00CC7785">
        <w:rPr>
          <w:rFonts w:ascii="標楷體" w:eastAsia="標楷體" w:hAnsi="標楷體" w:hint="eastAsia"/>
          <w:color w:val="000000"/>
          <w:sz w:val="28"/>
        </w:rPr>
        <w:t>■</w:t>
      </w:r>
      <w:r w:rsidR="004D7D02" w:rsidRPr="00CC7785">
        <w:rPr>
          <w:rFonts w:ascii="標楷體" w:eastAsia="標楷體" w:hAnsi="標楷體" w:hint="eastAsia"/>
          <w:color w:val="000000"/>
          <w:sz w:val="28"/>
        </w:rPr>
        <w:t>甲：</w:t>
      </w:r>
      <w:r w:rsidR="00950E57" w:rsidRPr="00CC7785">
        <w:rPr>
          <w:rFonts w:ascii="標楷體" w:eastAsia="標楷體" w:hAnsi="標楷體" w:hint="eastAsia"/>
          <w:color w:val="000000"/>
          <w:sz w:val="28"/>
          <w:szCs w:val="28"/>
        </w:rPr>
        <w:t>（</w:t>
      </w:r>
      <w:r w:rsidR="00950E57" w:rsidRPr="00CC7785">
        <w:rPr>
          <w:rFonts w:eastAsia="標楷體"/>
          <w:color w:val="000000"/>
          <w:sz w:val="28"/>
          <w:szCs w:val="28"/>
        </w:rPr>
        <w:t>超出『工程契約工期』之</w:t>
      </w:r>
      <w:r w:rsidR="00950E57" w:rsidRPr="00CC7785">
        <w:rPr>
          <w:rFonts w:eastAsia="標楷體" w:hint="eastAsia"/>
          <w:color w:val="000000"/>
          <w:sz w:val="28"/>
          <w:szCs w:val="28"/>
        </w:rPr>
        <w:t>監造人月</w:t>
      </w:r>
      <w:r w:rsidR="00950E57" w:rsidRPr="00CC7785">
        <w:rPr>
          <w:rFonts w:eastAsia="標楷體"/>
          <w:color w:val="000000"/>
          <w:sz w:val="28"/>
          <w:szCs w:val="28"/>
        </w:rPr>
        <w:t>數－因乙方因素增</w:t>
      </w:r>
      <w:r w:rsidR="00950E57" w:rsidRPr="00CC7785">
        <w:rPr>
          <w:rFonts w:eastAsia="標楷體"/>
          <w:color w:val="000000"/>
          <w:sz w:val="28"/>
          <w:szCs w:val="28"/>
        </w:rPr>
        <w:lastRenderedPageBreak/>
        <w:t>加之</w:t>
      </w:r>
      <w:r w:rsidR="00950E57" w:rsidRPr="00CC7785">
        <w:rPr>
          <w:rFonts w:eastAsia="標楷體" w:hint="eastAsia"/>
          <w:color w:val="000000"/>
          <w:sz w:val="28"/>
          <w:szCs w:val="28"/>
        </w:rPr>
        <w:t>監造人月</w:t>
      </w:r>
      <w:r w:rsidR="00950E57" w:rsidRPr="00CC7785">
        <w:rPr>
          <w:rFonts w:eastAsia="標楷體"/>
          <w:color w:val="000000"/>
          <w:sz w:val="28"/>
          <w:szCs w:val="28"/>
        </w:rPr>
        <w:t>數</w:t>
      </w:r>
      <w:r w:rsidR="00950E57" w:rsidRPr="00CC7785">
        <w:rPr>
          <w:rFonts w:ascii="標楷體" w:eastAsia="標楷體" w:hAnsi="標楷體" w:hint="eastAsia"/>
          <w:color w:val="000000"/>
          <w:sz w:val="28"/>
          <w:szCs w:val="28"/>
        </w:rPr>
        <w:t>）</w:t>
      </w:r>
      <w:r w:rsidR="00963E02" w:rsidRPr="00CC7785">
        <w:rPr>
          <w:rFonts w:ascii="標楷體" w:eastAsia="標楷體" w:hAnsi="標楷體" w:hint="eastAsia"/>
          <w:color w:val="000000"/>
          <w:sz w:val="28"/>
          <w:szCs w:val="28"/>
        </w:rPr>
        <w:t>／（工程契約工期之監造人月數）</w:t>
      </w:r>
      <w:r w:rsidR="005F0A2D" w:rsidRPr="00CC7785">
        <w:rPr>
          <w:rFonts w:ascii="標楷體" w:eastAsia="標楷體" w:hAnsi="標楷體" w:hint="eastAsia"/>
          <w:color w:val="000000"/>
          <w:sz w:val="28"/>
          <w:szCs w:val="28"/>
        </w:rPr>
        <w:t>×</w:t>
      </w:r>
      <w:r w:rsidR="00963E02" w:rsidRPr="00CC7785">
        <w:rPr>
          <w:rFonts w:ascii="標楷體" w:eastAsia="標楷體" w:hAnsi="標楷體" w:hint="eastAsia"/>
          <w:color w:val="000000"/>
          <w:sz w:val="28"/>
          <w:szCs w:val="28"/>
        </w:rPr>
        <w:t>（監造服務費）</w:t>
      </w:r>
    </w:p>
    <w:p w14:paraId="5F295292" w14:textId="77777777" w:rsidR="004D7D02" w:rsidRPr="00CC7785" w:rsidRDefault="00987935" w:rsidP="00950E57">
      <w:pPr>
        <w:spacing w:line="440" w:lineRule="exact"/>
        <w:ind w:leftChars="781" w:left="1874"/>
        <w:jc w:val="both"/>
        <w:rPr>
          <w:rFonts w:ascii="標楷體" w:eastAsia="標楷體" w:hAnsi="標楷體"/>
          <w:color w:val="000000"/>
          <w:sz w:val="28"/>
          <w:szCs w:val="28"/>
        </w:rPr>
      </w:pPr>
      <w:r w:rsidRPr="00CC7785">
        <w:rPr>
          <w:rFonts w:eastAsia="標楷體" w:hAnsi="標楷體"/>
          <w:color w:val="000000"/>
          <w:sz w:val="28"/>
          <w:szCs w:val="28"/>
        </w:rPr>
        <w:t>工程契約工期：指該監造各項工程原契約所載明之工期</w:t>
      </w:r>
      <w:r w:rsidR="0048177E" w:rsidRPr="00CC7785">
        <w:rPr>
          <w:rFonts w:eastAsia="標楷體" w:hAnsi="標楷體" w:hint="eastAsia"/>
          <w:color w:val="000000"/>
          <w:sz w:val="28"/>
          <w:szCs w:val="28"/>
        </w:rPr>
        <w:t>起</w:t>
      </w:r>
      <w:proofErr w:type="gramStart"/>
      <w:r w:rsidR="0048177E" w:rsidRPr="00CC7785">
        <w:rPr>
          <w:rFonts w:eastAsia="標楷體" w:hAnsi="標楷體" w:hint="eastAsia"/>
          <w:color w:val="000000"/>
          <w:sz w:val="28"/>
          <w:szCs w:val="28"/>
        </w:rPr>
        <w:t>日至迄日</w:t>
      </w:r>
      <w:proofErr w:type="gramEnd"/>
      <w:r w:rsidRPr="00CC7785">
        <w:rPr>
          <w:rFonts w:eastAsia="標楷體" w:hAnsi="標楷體" w:hint="eastAsia"/>
          <w:color w:val="000000"/>
          <w:sz w:val="28"/>
          <w:szCs w:val="28"/>
        </w:rPr>
        <w:t>。</w:t>
      </w:r>
    </w:p>
    <w:p w14:paraId="4F5194FD" w14:textId="77777777" w:rsidR="00543128" w:rsidRPr="00CC7785" w:rsidRDefault="00543128" w:rsidP="00950E57">
      <w:pPr>
        <w:adjustRightInd w:val="0"/>
        <w:snapToGrid w:val="0"/>
        <w:spacing w:line="440" w:lineRule="exact"/>
        <w:ind w:leftChars="460" w:left="2028" w:hangingChars="330" w:hanging="924"/>
        <w:jc w:val="both"/>
        <w:rPr>
          <w:rFonts w:ascii="標楷體" w:eastAsia="標楷體" w:hAnsi="標楷體"/>
          <w:color w:val="000000"/>
          <w:sz w:val="28"/>
        </w:rPr>
      </w:pPr>
      <w:r w:rsidRPr="00CC7785">
        <w:rPr>
          <w:rFonts w:ascii="標楷體" w:eastAsia="標楷體" w:hAnsi="標楷體" w:hint="eastAsia"/>
          <w:color w:val="000000"/>
          <w:sz w:val="28"/>
        </w:rPr>
        <w:t>□乙</w:t>
      </w:r>
      <w:r w:rsidR="00072438" w:rsidRPr="00CC7785">
        <w:rPr>
          <w:rFonts w:ascii="標楷體" w:eastAsia="標楷體" w:hAnsi="標楷體" w:hint="eastAsia"/>
          <w:color w:val="000000"/>
          <w:sz w:val="28"/>
        </w:rPr>
        <w:t>：</w:t>
      </w:r>
      <w:r w:rsidRPr="00CC7785">
        <w:rPr>
          <w:rFonts w:ascii="標楷體" w:eastAsia="標楷體" w:hAnsi="標楷體" w:hint="eastAsia"/>
          <w:color w:val="000000"/>
          <w:sz w:val="28"/>
        </w:rPr>
        <w:t>依服務成本加公費法計算</w:t>
      </w:r>
      <w:r w:rsidR="0012384D" w:rsidRPr="00CC7785">
        <w:rPr>
          <w:rFonts w:ascii="標楷體" w:eastAsia="標楷體" w:hAnsi="標楷體" w:hint="eastAsia"/>
          <w:color w:val="000000"/>
          <w:sz w:val="28"/>
        </w:rPr>
        <w:t>。</w:t>
      </w:r>
      <w:r w:rsidRPr="00CC7785">
        <w:rPr>
          <w:rFonts w:ascii="標楷體" w:eastAsia="標楷體" w:hAnsi="標楷體" w:hint="eastAsia"/>
          <w:color w:val="000000"/>
          <w:sz w:val="28"/>
        </w:rPr>
        <w:t>依實際增加之人月，給予甲乙雙方議定之薪資及行政費用；不滿整月者，依所占比率計算。</w:t>
      </w:r>
    </w:p>
    <w:p w14:paraId="07CD989D" w14:textId="77777777" w:rsidR="00940EF3" w:rsidRPr="00CC7785" w:rsidRDefault="00072438" w:rsidP="00950E57">
      <w:pPr>
        <w:adjustRightInd w:val="0"/>
        <w:snapToGrid w:val="0"/>
        <w:spacing w:line="440" w:lineRule="exact"/>
        <w:ind w:leftChars="460" w:left="2028" w:hangingChars="330" w:hanging="924"/>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Pr="00CC7785">
        <w:rPr>
          <w:rFonts w:ascii="標楷體" w:eastAsia="標楷體" w:hAnsi="標楷體" w:hint="eastAsia"/>
          <w:color w:val="000000"/>
          <w:sz w:val="28"/>
        </w:rPr>
        <w:t>丙</w:t>
      </w:r>
      <w:proofErr w:type="gramEnd"/>
      <w:r w:rsidRPr="00CC7785">
        <w:rPr>
          <w:rFonts w:ascii="標楷體" w:eastAsia="標楷體" w:hAnsi="標楷體" w:hint="eastAsia"/>
          <w:color w:val="000000"/>
          <w:sz w:val="28"/>
        </w:rPr>
        <w:t>：</w:t>
      </w:r>
      <w:r w:rsidR="00D200A3" w:rsidRPr="00CC7785">
        <w:rPr>
          <w:rFonts w:ascii="標楷體" w:eastAsia="標楷體" w:hAnsi="標楷體" w:hint="eastAsia"/>
          <w:color w:val="000000"/>
          <w:sz w:val="28"/>
        </w:rPr>
        <w:t>________</w:t>
      </w:r>
      <w:r w:rsidR="00963E02" w:rsidRPr="00CC7785">
        <w:rPr>
          <w:rFonts w:ascii="標楷體" w:eastAsia="標楷體" w:hAnsi="標楷體" w:hint="eastAsia"/>
          <w:color w:val="000000"/>
          <w:sz w:val="28"/>
        </w:rPr>
        <w:t>（由甲方於招標時載明）。</w:t>
      </w:r>
    </w:p>
    <w:p w14:paraId="75646552" w14:textId="77777777" w:rsidR="005C00D4" w:rsidRPr="00CC7785" w:rsidRDefault="005C00D4"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依本條第5款及第6款約定，</w:t>
      </w:r>
      <w:bookmarkStart w:id="0" w:name="_Hlk186040000"/>
      <w:r w:rsidRPr="00CC7785">
        <w:rPr>
          <w:rFonts w:ascii="標楷體" w:eastAsia="標楷體" w:hint="eastAsia"/>
          <w:color w:val="000000"/>
          <w:sz w:val="28"/>
        </w:rPr>
        <w:t>乙方</w:t>
      </w:r>
      <w:bookmarkEnd w:id="0"/>
      <w:r w:rsidRPr="00CC7785">
        <w:rPr>
          <w:rFonts w:ascii="標楷體" w:eastAsia="標楷體" w:hint="eastAsia"/>
          <w:color w:val="000000"/>
          <w:sz w:val="28"/>
        </w:rPr>
        <w:t>履約涉第5條第20款調整，致履約成本增加者，其所增加之必要費用，由甲方負擔；致履約成本減少者，其所減少之部分，得自契約價金中扣除。</w:t>
      </w:r>
    </w:p>
    <w:p w14:paraId="278FF406" w14:textId="77777777" w:rsidR="00CD2E28" w:rsidRPr="005C00D4" w:rsidRDefault="00CD2E28" w:rsidP="00334E16">
      <w:pPr>
        <w:spacing w:line="440" w:lineRule="exact"/>
        <w:jc w:val="both"/>
        <w:textDirection w:val="lrTbV"/>
        <w:rPr>
          <w:rFonts w:eastAsia="標楷體"/>
          <w:color w:val="000000"/>
          <w:sz w:val="28"/>
          <w:szCs w:val="28"/>
        </w:rPr>
      </w:pPr>
    </w:p>
    <w:p w14:paraId="5891601F" w14:textId="77777777" w:rsidR="00543128" w:rsidRPr="00682114"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契約價金</w:t>
      </w:r>
      <w:r w:rsidRPr="00682114">
        <w:rPr>
          <w:rFonts w:ascii="標楷體" w:eastAsia="標楷體" w:hAnsi="標楷體" w:hint="eastAsia"/>
          <w:b/>
          <w:bCs/>
          <w:color w:val="000000"/>
          <w:sz w:val="28"/>
        </w:rPr>
        <w:t>之給付條件</w:t>
      </w:r>
    </w:p>
    <w:p w14:paraId="5C216C36" w14:textId="4714B160" w:rsidR="00543128" w:rsidRPr="00CC7785" w:rsidRDefault="00987935" w:rsidP="00433737">
      <w:pPr>
        <w:numPr>
          <w:ilvl w:val="1"/>
          <w:numId w:val="36"/>
        </w:numPr>
        <w:spacing w:line="440" w:lineRule="exact"/>
        <w:ind w:left="1106" w:hanging="596"/>
        <w:jc w:val="both"/>
        <w:rPr>
          <w:rFonts w:ascii="標楷體" w:eastAsia="標楷體"/>
          <w:color w:val="000000"/>
          <w:sz w:val="28"/>
        </w:rPr>
      </w:pPr>
      <w:proofErr w:type="gramStart"/>
      <w:r w:rsidRPr="00CC7785">
        <w:rPr>
          <w:rFonts w:ascii="標楷體" w:eastAsia="標楷體" w:hint="eastAsia"/>
          <w:color w:val="000000"/>
          <w:sz w:val="28"/>
        </w:rPr>
        <w:t>採總包</w:t>
      </w:r>
      <w:proofErr w:type="gramEnd"/>
      <w:r w:rsidRPr="00CC7785">
        <w:rPr>
          <w:rFonts w:ascii="標楷體" w:eastAsia="標楷體" w:hint="eastAsia"/>
          <w:color w:val="000000"/>
          <w:sz w:val="28"/>
        </w:rPr>
        <w:t>價法</w:t>
      </w:r>
      <w:r w:rsidR="0006215F" w:rsidRPr="00CC7785">
        <w:rPr>
          <w:rFonts w:ascii="標楷體" w:eastAsia="標楷體" w:hint="eastAsia"/>
          <w:color w:val="000000"/>
          <w:sz w:val="28"/>
        </w:rPr>
        <w:t>、單價計</w:t>
      </w:r>
      <w:r w:rsidR="00C65608" w:rsidRPr="00CC7785">
        <w:rPr>
          <w:rFonts w:ascii="標楷體" w:eastAsia="標楷體" w:hint="eastAsia"/>
          <w:color w:val="000000"/>
          <w:sz w:val="28"/>
        </w:rPr>
        <w:t>算</w:t>
      </w:r>
      <w:r w:rsidR="0006215F" w:rsidRPr="00CC7785">
        <w:rPr>
          <w:rFonts w:ascii="標楷體" w:eastAsia="標楷體" w:hint="eastAsia"/>
          <w:color w:val="000000"/>
          <w:sz w:val="28"/>
        </w:rPr>
        <w:t>法</w:t>
      </w:r>
      <w:r w:rsidRPr="00CC7785">
        <w:rPr>
          <w:rFonts w:ascii="標楷體" w:eastAsia="標楷體" w:hint="eastAsia"/>
          <w:color w:val="000000"/>
          <w:sz w:val="28"/>
        </w:rPr>
        <w:t>或建造費用百分比法計算服務費用，由甲方依本條</w:t>
      </w:r>
      <w:r w:rsidR="00983813" w:rsidRPr="00CC7785">
        <w:rPr>
          <w:rFonts w:ascii="標楷體" w:eastAsia="標楷體" w:hint="eastAsia"/>
          <w:color w:val="000000"/>
          <w:sz w:val="28"/>
        </w:rPr>
        <w:t>附件1至附件3</w:t>
      </w:r>
      <w:r w:rsidR="009B3AB0" w:rsidRPr="00CC7785">
        <w:rPr>
          <w:rFonts w:ascii="標楷體" w:eastAsia="標楷體" w:hint="eastAsia"/>
          <w:color w:val="000000"/>
          <w:sz w:val="28"/>
        </w:rPr>
        <w:t>載明</w:t>
      </w:r>
      <w:r w:rsidRPr="00CC7785">
        <w:rPr>
          <w:rFonts w:ascii="標楷體" w:eastAsia="標楷體" w:hint="eastAsia"/>
          <w:color w:val="000000"/>
          <w:sz w:val="28"/>
        </w:rPr>
        <w:t>給付條件辦理</w:t>
      </w:r>
      <w:r w:rsidR="005F0A2D" w:rsidRPr="00CC7785">
        <w:rPr>
          <w:rFonts w:ascii="標楷體" w:eastAsia="標楷體" w:hint="eastAsia"/>
          <w:color w:val="000000"/>
          <w:sz w:val="28"/>
        </w:rPr>
        <w:t>；</w:t>
      </w:r>
      <w:r w:rsidRPr="00CC7785">
        <w:rPr>
          <w:rFonts w:ascii="標楷體" w:eastAsia="標楷體" w:hint="eastAsia"/>
          <w:color w:val="000000"/>
          <w:sz w:val="28"/>
        </w:rPr>
        <w:t>如有分標辦理工程者，依各分標工程分別給付。</w:t>
      </w:r>
    </w:p>
    <w:p w14:paraId="0941437D" w14:textId="77777777" w:rsidR="00543128" w:rsidRPr="003F2870" w:rsidRDefault="00987935" w:rsidP="00433737">
      <w:pPr>
        <w:numPr>
          <w:ilvl w:val="1"/>
          <w:numId w:val="36"/>
        </w:numPr>
        <w:spacing w:line="440" w:lineRule="exact"/>
        <w:ind w:left="1106" w:hanging="596"/>
        <w:jc w:val="both"/>
        <w:rPr>
          <w:rFonts w:ascii="標楷體" w:eastAsia="標楷體"/>
          <w:color w:val="000000"/>
          <w:sz w:val="28"/>
        </w:rPr>
      </w:pPr>
      <w:proofErr w:type="gramStart"/>
      <w:r w:rsidRPr="003F2870">
        <w:rPr>
          <w:rFonts w:ascii="標楷體" w:eastAsia="標楷體" w:hint="eastAsia"/>
          <w:color w:val="000000"/>
          <w:sz w:val="28"/>
        </w:rPr>
        <w:t>採</w:t>
      </w:r>
      <w:proofErr w:type="gramEnd"/>
      <w:r w:rsidRPr="003F2870">
        <w:rPr>
          <w:rFonts w:ascii="標楷體" w:eastAsia="標楷體" w:hint="eastAsia"/>
          <w:color w:val="000000"/>
          <w:sz w:val="28"/>
        </w:rPr>
        <w:t>服務成本加公費法計算服務費用</w:t>
      </w:r>
      <w:r w:rsidR="00173747" w:rsidRPr="003F2870">
        <w:rPr>
          <w:rFonts w:ascii="標楷體" w:eastAsia="標楷體" w:hint="eastAsia"/>
          <w:color w:val="000000"/>
          <w:sz w:val="28"/>
        </w:rPr>
        <w:t>之部分</w:t>
      </w:r>
      <w:r w:rsidRPr="003F2870">
        <w:rPr>
          <w:rFonts w:ascii="標楷體" w:eastAsia="標楷體" w:hint="eastAsia"/>
          <w:color w:val="000000"/>
          <w:sz w:val="28"/>
        </w:rPr>
        <w:t>，由甲方依下列給付條件辦理</w:t>
      </w:r>
      <w:r w:rsidR="00220E6E" w:rsidRPr="003F2870">
        <w:rPr>
          <w:rFonts w:ascii="標楷體" w:eastAsia="標楷體" w:hint="eastAsia"/>
          <w:color w:val="000000"/>
          <w:sz w:val="28"/>
        </w:rPr>
        <w:t>：</w:t>
      </w:r>
      <w:r w:rsidR="00730BA4" w:rsidRPr="003F2870">
        <w:rPr>
          <w:rFonts w:ascii="標楷體" w:eastAsia="標楷體" w:hint="eastAsia"/>
          <w:color w:val="000000"/>
          <w:sz w:val="28"/>
        </w:rPr>
        <w:t>(</w:t>
      </w:r>
      <w:r w:rsidR="00543128" w:rsidRPr="003F2870">
        <w:rPr>
          <w:rFonts w:ascii="標楷體" w:eastAsia="標楷體" w:hint="eastAsia"/>
          <w:color w:val="000000"/>
          <w:sz w:val="28"/>
        </w:rPr>
        <w:t>由甲方擇</w:t>
      </w:r>
      <w:proofErr w:type="gramStart"/>
      <w:r w:rsidR="00543128" w:rsidRPr="003F2870">
        <w:rPr>
          <w:rFonts w:ascii="標楷體" w:eastAsia="標楷體" w:hint="eastAsia"/>
          <w:color w:val="000000"/>
          <w:sz w:val="28"/>
        </w:rPr>
        <w:t>一</w:t>
      </w:r>
      <w:proofErr w:type="gramEnd"/>
      <w:r w:rsidR="00543128" w:rsidRPr="003F2870">
        <w:rPr>
          <w:rFonts w:ascii="標楷體" w:eastAsia="標楷體" w:hint="eastAsia"/>
          <w:color w:val="000000"/>
          <w:sz w:val="28"/>
        </w:rPr>
        <w:t>於招標時載明</w:t>
      </w:r>
      <w:r w:rsidR="00730BA4" w:rsidRPr="003F2870">
        <w:rPr>
          <w:rFonts w:ascii="標楷體" w:eastAsia="標楷體" w:hint="eastAsia"/>
          <w:color w:val="000000"/>
          <w:sz w:val="28"/>
        </w:rPr>
        <w:t>)</w:t>
      </w:r>
    </w:p>
    <w:p w14:paraId="27C6CD28" w14:textId="13F8D3F6" w:rsidR="00543128" w:rsidRPr="003F2870" w:rsidRDefault="00072438"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w:t>
      </w:r>
      <w:r w:rsidR="00441E45" w:rsidRPr="003F2870">
        <w:rPr>
          <w:rFonts w:ascii="標楷體" w:eastAsia="標楷體" w:hint="eastAsia"/>
          <w:color w:val="000000"/>
          <w:sz w:val="28"/>
        </w:rPr>
        <w:t>依本條</w:t>
      </w:r>
      <w:r w:rsidR="00983813" w:rsidRPr="003F2870">
        <w:rPr>
          <w:rFonts w:ascii="標楷體" w:eastAsia="標楷體" w:hint="eastAsia"/>
          <w:color w:val="000000"/>
          <w:sz w:val="28"/>
        </w:rPr>
        <w:t>附件1至附件3</w:t>
      </w:r>
      <w:r w:rsidR="009B3AB0" w:rsidRPr="003F2870">
        <w:rPr>
          <w:rFonts w:ascii="標楷體" w:eastAsia="標楷體" w:hint="eastAsia"/>
          <w:color w:val="000000"/>
          <w:sz w:val="28"/>
        </w:rPr>
        <w:t>載明</w:t>
      </w:r>
      <w:r w:rsidR="00441E45" w:rsidRPr="003F2870">
        <w:rPr>
          <w:rFonts w:ascii="標楷體" w:eastAsia="標楷體" w:hint="eastAsia"/>
          <w:color w:val="000000"/>
          <w:sz w:val="28"/>
        </w:rPr>
        <w:t>給付條件辦理。</w:t>
      </w:r>
    </w:p>
    <w:p w14:paraId="10B93A98" w14:textId="77777777" w:rsidR="00543128" w:rsidRPr="003F2870" w:rsidRDefault="00543128"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□其他：依雙方議定條件給付。</w:t>
      </w:r>
    </w:p>
    <w:p w14:paraId="2D09A280" w14:textId="77777777" w:rsidR="00CA66DC" w:rsidRPr="003F2870" w:rsidRDefault="00594992" w:rsidP="00433737">
      <w:pPr>
        <w:numPr>
          <w:ilvl w:val="1"/>
          <w:numId w:val="36"/>
        </w:numPr>
        <w:spacing w:line="440" w:lineRule="exact"/>
        <w:ind w:left="1106" w:hanging="596"/>
        <w:jc w:val="both"/>
        <w:rPr>
          <w:rFonts w:ascii="標楷體" w:eastAsia="標楷體"/>
          <w:color w:val="000000"/>
          <w:sz w:val="28"/>
        </w:rPr>
      </w:pPr>
      <w:proofErr w:type="gramStart"/>
      <w:r w:rsidRPr="003F2870">
        <w:rPr>
          <w:rFonts w:ascii="標楷體" w:eastAsia="標楷體" w:hint="eastAsia"/>
          <w:color w:val="000000"/>
          <w:sz w:val="28"/>
        </w:rPr>
        <w:t>採</w:t>
      </w:r>
      <w:proofErr w:type="gramEnd"/>
      <w:r w:rsidR="003652B0" w:rsidRPr="003F2870">
        <w:rPr>
          <w:rFonts w:ascii="標楷體" w:eastAsia="標楷體" w:hint="eastAsia"/>
          <w:color w:val="000000"/>
          <w:sz w:val="28"/>
        </w:rPr>
        <w:t>按月、</w:t>
      </w:r>
      <w:r w:rsidR="00CA66DC" w:rsidRPr="003F2870">
        <w:rPr>
          <w:rFonts w:ascii="標楷體" w:eastAsia="標楷體" w:hint="eastAsia"/>
          <w:color w:val="000000"/>
          <w:sz w:val="28"/>
        </w:rPr>
        <w:t>按日或按時計酬法</w:t>
      </w:r>
      <w:r w:rsidR="00BB2133" w:rsidRPr="003F2870">
        <w:rPr>
          <w:rFonts w:ascii="標楷體" w:eastAsia="標楷體" w:hint="eastAsia"/>
          <w:color w:val="000000"/>
          <w:sz w:val="28"/>
        </w:rPr>
        <w:t>計算服務費用</w:t>
      </w:r>
      <w:r w:rsidR="00173747" w:rsidRPr="003F2870">
        <w:rPr>
          <w:rFonts w:ascii="標楷體" w:eastAsia="標楷體" w:hint="eastAsia"/>
          <w:color w:val="000000"/>
          <w:sz w:val="28"/>
        </w:rPr>
        <w:t>之部分</w:t>
      </w:r>
      <w:r w:rsidR="00BB2133" w:rsidRPr="003F2870">
        <w:rPr>
          <w:rFonts w:ascii="標楷體" w:eastAsia="標楷體" w:hint="eastAsia"/>
          <w:color w:val="000000"/>
          <w:sz w:val="28"/>
        </w:rPr>
        <w:t>，由甲方依下列給付條件辦理：(</w:t>
      </w:r>
      <w:r w:rsidR="00CA66DC" w:rsidRPr="003F2870">
        <w:rPr>
          <w:rFonts w:ascii="標楷體" w:eastAsia="標楷體" w:hint="eastAsia"/>
          <w:color w:val="000000"/>
          <w:sz w:val="28"/>
        </w:rPr>
        <w:t>由甲方擇</w:t>
      </w:r>
      <w:proofErr w:type="gramStart"/>
      <w:r w:rsidR="00CA66DC" w:rsidRPr="003F2870">
        <w:rPr>
          <w:rFonts w:ascii="標楷體" w:eastAsia="標楷體" w:hint="eastAsia"/>
          <w:color w:val="000000"/>
          <w:sz w:val="28"/>
        </w:rPr>
        <w:t>一</w:t>
      </w:r>
      <w:proofErr w:type="gramEnd"/>
      <w:r w:rsidR="00CA66DC" w:rsidRPr="003F2870">
        <w:rPr>
          <w:rFonts w:ascii="標楷體" w:eastAsia="標楷體" w:hint="eastAsia"/>
          <w:color w:val="000000"/>
          <w:sz w:val="28"/>
        </w:rPr>
        <w:t>於招標時載明</w:t>
      </w:r>
      <w:r w:rsidR="00BB2133" w:rsidRPr="003F2870">
        <w:rPr>
          <w:rFonts w:ascii="標楷體" w:eastAsia="標楷體" w:hint="eastAsia"/>
          <w:color w:val="000000"/>
          <w:sz w:val="28"/>
        </w:rPr>
        <w:t>)</w:t>
      </w:r>
    </w:p>
    <w:p w14:paraId="65ABD4B3" w14:textId="4BE841F6" w:rsidR="002C16FB" w:rsidRPr="003F2870" w:rsidRDefault="00072438"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w:t>
      </w:r>
      <w:r w:rsidR="00441E45" w:rsidRPr="003F2870">
        <w:rPr>
          <w:rFonts w:ascii="標楷體" w:eastAsia="標楷體" w:hint="eastAsia"/>
          <w:color w:val="000000"/>
          <w:sz w:val="28"/>
        </w:rPr>
        <w:t>依本條</w:t>
      </w:r>
      <w:r w:rsidR="00983813" w:rsidRPr="003F2870">
        <w:rPr>
          <w:rFonts w:ascii="標楷體" w:eastAsia="標楷體" w:hint="eastAsia"/>
          <w:color w:val="000000"/>
          <w:sz w:val="28"/>
        </w:rPr>
        <w:t>附件1至附件3</w:t>
      </w:r>
      <w:r w:rsidR="009B3AB0" w:rsidRPr="003F2870">
        <w:rPr>
          <w:rFonts w:ascii="標楷體" w:eastAsia="標楷體" w:hint="eastAsia"/>
          <w:color w:val="000000"/>
          <w:sz w:val="28"/>
        </w:rPr>
        <w:t>載明</w:t>
      </w:r>
      <w:r w:rsidR="00441E45" w:rsidRPr="003F2870">
        <w:rPr>
          <w:rFonts w:ascii="標楷體" w:eastAsia="標楷體" w:hint="eastAsia"/>
          <w:color w:val="000000"/>
          <w:sz w:val="28"/>
        </w:rPr>
        <w:t>給付條件辦理</w:t>
      </w:r>
      <w:r w:rsidR="002C16FB" w:rsidRPr="003F2870">
        <w:rPr>
          <w:rFonts w:ascii="標楷體" w:eastAsia="標楷體" w:hint="eastAsia"/>
          <w:color w:val="000000"/>
          <w:sz w:val="28"/>
        </w:rPr>
        <w:t>。</w:t>
      </w:r>
    </w:p>
    <w:p w14:paraId="0C0BCCD1" w14:textId="77777777" w:rsidR="00CA66DC" w:rsidRPr="003F2870" w:rsidRDefault="002C16FB"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□其他：依雙方議定條件給付。</w:t>
      </w:r>
    </w:p>
    <w:p w14:paraId="3BBD3615" w14:textId="77777777" w:rsidR="00543128" w:rsidRPr="003F2870" w:rsidRDefault="00543128" w:rsidP="00433737">
      <w:pPr>
        <w:numPr>
          <w:ilvl w:val="1"/>
          <w:numId w:val="36"/>
        </w:numPr>
        <w:spacing w:line="440" w:lineRule="exact"/>
        <w:ind w:left="1106" w:hanging="596"/>
        <w:jc w:val="both"/>
        <w:rPr>
          <w:rFonts w:ascii="標楷體" w:eastAsia="標楷體"/>
          <w:color w:val="000000"/>
          <w:sz w:val="28"/>
        </w:rPr>
      </w:pPr>
      <w:r w:rsidRPr="0060203F">
        <w:rPr>
          <w:rFonts w:ascii="標楷體" w:eastAsia="標楷體" w:hint="eastAsia"/>
          <w:color w:val="000000"/>
          <w:sz w:val="28"/>
        </w:rPr>
        <w:t>乙方履約有下列之情形者，甲方得暫停給付契約</w:t>
      </w:r>
      <w:proofErr w:type="gramStart"/>
      <w:r w:rsidRPr="0060203F">
        <w:rPr>
          <w:rFonts w:ascii="標楷體" w:eastAsia="標楷體" w:hint="eastAsia"/>
          <w:color w:val="000000"/>
          <w:sz w:val="28"/>
        </w:rPr>
        <w:t>價金至情形</w:t>
      </w:r>
      <w:proofErr w:type="gramEnd"/>
      <w:r w:rsidRPr="0060203F">
        <w:rPr>
          <w:rFonts w:ascii="標楷體" w:eastAsia="標楷體" w:hint="eastAsia"/>
          <w:color w:val="000000"/>
          <w:sz w:val="28"/>
        </w:rPr>
        <w:t>消滅為止：</w:t>
      </w:r>
    </w:p>
    <w:p w14:paraId="64D09A65" w14:textId="7F77483E"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履約實際進度因可歸責於乙方之事由，落後預定進度達___</w:t>
      </w:r>
      <w:r w:rsidR="00983813">
        <w:rPr>
          <w:rFonts w:ascii="標楷體" w:eastAsia="標楷體" w:hAnsi="標楷體" w:hint="eastAsia"/>
          <w:color w:val="000000"/>
        </w:rPr>
        <w:t>%（</w:t>
      </w:r>
      <w:r w:rsidR="00983813" w:rsidRPr="0060203F">
        <w:rPr>
          <w:rFonts w:ascii="標楷體" w:eastAsia="標楷體" w:hAnsi="標楷體" w:hint="eastAsia"/>
          <w:color w:val="000000"/>
        </w:rPr>
        <w:t>由甲方於招標時載明</w:t>
      </w:r>
      <w:r w:rsidR="00983813">
        <w:rPr>
          <w:rFonts w:ascii="標楷體" w:eastAsia="標楷體" w:hAnsi="標楷體" w:hint="eastAsia"/>
          <w:color w:val="000000"/>
        </w:rPr>
        <w:t>）</w:t>
      </w:r>
      <w:r w:rsidRPr="0060203F">
        <w:rPr>
          <w:rFonts w:ascii="標楷體" w:eastAsia="標楷體" w:hAnsi="標楷體" w:hint="eastAsia"/>
          <w:color w:val="000000"/>
        </w:rPr>
        <w:t>以上者。</w:t>
      </w:r>
    </w:p>
    <w:p w14:paraId="31BFFB92"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履約有瑕疵經書面通知改善而逾期未改善者。</w:t>
      </w:r>
    </w:p>
    <w:p w14:paraId="2D22D294"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未履行契約應辦事項，經通知仍延不履行者。</w:t>
      </w:r>
    </w:p>
    <w:p w14:paraId="2BF536A2"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乙方履約人員不適任，經通知更換仍延不辦理者。</w:t>
      </w:r>
    </w:p>
    <w:p w14:paraId="793DA789"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lastRenderedPageBreak/>
        <w:t>其他違反法令或契約情形。</w:t>
      </w:r>
    </w:p>
    <w:p w14:paraId="4D5125EF" w14:textId="77777777" w:rsidR="00543128" w:rsidRPr="00D329DB" w:rsidRDefault="00F26111"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薪資</w:t>
      </w:r>
      <w:r w:rsidR="00543128" w:rsidRPr="00D329DB">
        <w:rPr>
          <w:rFonts w:ascii="標楷體" w:eastAsia="標楷體" w:hint="eastAsia"/>
          <w:color w:val="000000"/>
          <w:sz w:val="28"/>
        </w:rPr>
        <w:t>指數調整：</w:t>
      </w:r>
    </w:p>
    <w:p w14:paraId="3D2922B5" w14:textId="77777777" w:rsidR="00543128" w:rsidRPr="00BA3AA9" w:rsidRDefault="00441E45" w:rsidP="00433737">
      <w:pPr>
        <w:pStyle w:val="a2"/>
        <w:numPr>
          <w:ilvl w:val="2"/>
          <w:numId w:val="39"/>
        </w:numPr>
        <w:spacing w:line="440" w:lineRule="exact"/>
        <w:ind w:left="1666" w:hanging="882"/>
        <w:rPr>
          <w:rFonts w:ascii="標楷體" w:eastAsia="標楷體" w:hAnsi="標楷體"/>
          <w:color w:val="000000"/>
        </w:rPr>
      </w:pPr>
      <w:r w:rsidRPr="00BA3AA9">
        <w:rPr>
          <w:rFonts w:ascii="標楷體" w:eastAsia="標楷體" w:hAnsi="標楷體" w:hint="eastAsia"/>
          <w:color w:val="000000"/>
        </w:rPr>
        <w:t>履</w:t>
      </w:r>
      <w:r w:rsidR="007C1A0C" w:rsidRPr="00BA3AA9">
        <w:rPr>
          <w:rFonts w:ascii="標楷體" w:eastAsia="標楷體" w:hAnsi="標楷體" w:hint="eastAsia"/>
          <w:color w:val="000000"/>
        </w:rPr>
        <w:t>約期間</w:t>
      </w:r>
      <w:r w:rsidRPr="00BA3AA9">
        <w:rPr>
          <w:rFonts w:ascii="標楷體" w:eastAsia="標楷體" w:hAnsi="標楷體" w:hint="eastAsia"/>
          <w:color w:val="000000"/>
        </w:rPr>
        <w:t>遇薪資波動時，</w:t>
      </w:r>
      <w:r w:rsidR="0094385E" w:rsidRPr="00BA3AA9">
        <w:rPr>
          <w:rFonts w:ascii="標楷體" w:eastAsia="標楷體" w:hAnsi="標楷體" w:hint="eastAsia"/>
          <w:color w:val="000000"/>
        </w:rPr>
        <w:t>依行政院主計總處發布之專業、科學及技術服務業受雇員工</w:t>
      </w:r>
      <w:r w:rsidR="007D54A7" w:rsidRPr="00BA3AA9">
        <w:rPr>
          <w:rFonts w:ascii="標楷體" w:eastAsia="標楷體" w:hAnsi="標楷體" w:hint="eastAsia"/>
          <w:color w:val="000000"/>
        </w:rPr>
        <w:t>經常性薪資</w:t>
      </w:r>
      <w:r w:rsidR="007D54A7" w:rsidRPr="00BA3AA9">
        <w:rPr>
          <w:rFonts w:ascii="標楷體" w:eastAsia="標楷體" w:hAnsi="標楷體"/>
          <w:color w:val="000000"/>
        </w:rPr>
        <w:t>指數</w:t>
      </w:r>
      <w:r w:rsidR="0046058D" w:rsidRPr="00BA3AA9">
        <w:rPr>
          <w:rFonts w:ascii="標楷體" w:eastAsia="標楷體" w:hAnsi="標楷體"/>
          <w:color w:val="000000"/>
        </w:rPr>
        <w:t>（下稱薪資指數）</w:t>
      </w:r>
      <w:r w:rsidR="007D54A7" w:rsidRPr="00BA3AA9">
        <w:rPr>
          <w:rFonts w:ascii="標楷體" w:eastAsia="標楷體" w:hAnsi="標楷體" w:hint="eastAsia"/>
          <w:color w:val="000000"/>
        </w:rPr>
        <w:t>調整契約價金</w:t>
      </w:r>
      <w:r w:rsidR="00EB4D07" w:rsidRPr="00BA3AA9">
        <w:rPr>
          <w:rFonts w:ascii="標楷體" w:eastAsia="標楷體" w:hAnsi="標楷體" w:hint="eastAsia"/>
          <w:color w:val="000000"/>
        </w:rPr>
        <w:t>，如乙方請款時</w:t>
      </w:r>
      <w:r w:rsidR="00C65608" w:rsidRPr="00BA3AA9">
        <w:rPr>
          <w:rFonts w:ascii="標楷體" w:eastAsia="標楷體" w:hAnsi="標楷體" w:hint="eastAsia"/>
          <w:color w:val="000000"/>
        </w:rPr>
        <w:t>，</w:t>
      </w:r>
      <w:r w:rsidR="00D97EE3" w:rsidRPr="00BA3AA9">
        <w:rPr>
          <w:rFonts w:ascii="標楷體" w:eastAsia="標楷體" w:hAnsi="標楷體" w:hint="eastAsia"/>
          <w:color w:val="000000"/>
        </w:rPr>
        <w:t>適用之</w:t>
      </w:r>
      <w:r w:rsidR="00EB4D07" w:rsidRPr="00BA3AA9">
        <w:rPr>
          <w:rFonts w:ascii="標楷體" w:eastAsia="標楷體" w:hAnsi="標楷體" w:hint="eastAsia"/>
          <w:color w:val="000000"/>
        </w:rPr>
        <w:t>薪資指數尚未發布，於發布後</w:t>
      </w:r>
      <w:r w:rsidR="00D97EE3" w:rsidRPr="00BA3AA9">
        <w:rPr>
          <w:rFonts w:ascii="標楷體" w:eastAsia="標楷體" w:hAnsi="標楷體" w:hint="eastAsia"/>
          <w:color w:val="000000"/>
        </w:rPr>
        <w:t>辦理調整</w:t>
      </w:r>
      <w:r w:rsidR="007D54A7" w:rsidRPr="00BA3AA9">
        <w:rPr>
          <w:rFonts w:ascii="標楷體" w:eastAsia="標楷體" w:hAnsi="標楷體" w:hint="eastAsia"/>
          <w:color w:val="000000"/>
        </w:rPr>
        <w:t>。</w:t>
      </w:r>
    </w:p>
    <w:p w14:paraId="6E254E45" w14:textId="77777777" w:rsidR="00543128" w:rsidRPr="00BA3AA9" w:rsidRDefault="00543128" w:rsidP="00433737">
      <w:pPr>
        <w:pStyle w:val="a2"/>
        <w:numPr>
          <w:ilvl w:val="2"/>
          <w:numId w:val="39"/>
        </w:numPr>
        <w:spacing w:line="440" w:lineRule="exact"/>
        <w:ind w:left="1666" w:hanging="882"/>
        <w:rPr>
          <w:rFonts w:ascii="標楷體" w:eastAsia="標楷體" w:hAnsi="標楷體"/>
          <w:color w:val="000000"/>
        </w:rPr>
      </w:pPr>
      <w:r w:rsidRPr="00BA3AA9">
        <w:rPr>
          <w:rFonts w:ascii="標楷體" w:eastAsia="標楷體" w:hAnsi="標楷體" w:hint="eastAsia"/>
          <w:color w:val="000000"/>
        </w:rPr>
        <w:t>適用</w:t>
      </w:r>
      <w:r w:rsidR="00F26111" w:rsidRPr="00BA3AA9">
        <w:rPr>
          <w:rFonts w:ascii="標楷體" w:eastAsia="標楷體" w:hAnsi="標楷體" w:hint="eastAsia"/>
          <w:color w:val="000000"/>
        </w:rPr>
        <w:t>薪資</w:t>
      </w:r>
      <w:r w:rsidRPr="00BA3AA9">
        <w:rPr>
          <w:rFonts w:ascii="標楷體" w:eastAsia="標楷體" w:hAnsi="標楷體" w:hint="eastAsia"/>
          <w:color w:val="000000"/>
        </w:rPr>
        <w:t>指數基期更換者，</w:t>
      </w:r>
      <w:proofErr w:type="gramStart"/>
      <w:r w:rsidRPr="00BA3AA9">
        <w:rPr>
          <w:rFonts w:ascii="標楷體" w:eastAsia="標楷體" w:hAnsi="標楷體" w:hint="eastAsia"/>
          <w:color w:val="000000"/>
        </w:rPr>
        <w:t>其換基當月</w:t>
      </w:r>
      <w:proofErr w:type="gramEnd"/>
      <w:r w:rsidRPr="00BA3AA9">
        <w:rPr>
          <w:rFonts w:ascii="標楷體" w:eastAsia="標楷體" w:hAnsi="標楷體" w:hint="eastAsia"/>
          <w:color w:val="000000"/>
        </w:rPr>
        <w:t>起完成之履約標的，自動適用新基期指數核算履約標的調整款，原依舊基期指數結清之履約標的款不予追溯核算。每月</w:t>
      </w:r>
      <w:r w:rsidR="009732B8" w:rsidRPr="00BA3AA9">
        <w:rPr>
          <w:rFonts w:ascii="標楷體" w:eastAsia="標楷體" w:hAnsi="標楷體" w:hint="eastAsia"/>
          <w:color w:val="000000"/>
        </w:rPr>
        <w:t>發</w:t>
      </w:r>
      <w:r w:rsidRPr="00BA3AA9">
        <w:rPr>
          <w:rFonts w:ascii="標楷體" w:eastAsia="標楷體" w:hAnsi="標楷體" w:hint="eastAsia"/>
          <w:color w:val="000000"/>
        </w:rPr>
        <w:t>布之</w:t>
      </w:r>
      <w:r w:rsidR="009256D6" w:rsidRPr="00BA3AA9">
        <w:rPr>
          <w:rFonts w:ascii="標楷體" w:eastAsia="標楷體" w:hAnsi="標楷體" w:hint="eastAsia"/>
          <w:color w:val="000000"/>
        </w:rPr>
        <w:t>薪資</w:t>
      </w:r>
      <w:r w:rsidRPr="00BA3AA9">
        <w:rPr>
          <w:rFonts w:ascii="標楷體" w:eastAsia="標楷體" w:hAnsi="標楷體" w:hint="eastAsia"/>
          <w:color w:val="000000"/>
        </w:rPr>
        <w:t>指數修正時，處理原則亦同。</w:t>
      </w:r>
    </w:p>
    <w:p w14:paraId="2838A913" w14:textId="77777777" w:rsidR="00B87558" w:rsidRPr="00D329DB" w:rsidRDefault="00441E45"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w:t>
      </w:r>
      <w:r w:rsidR="00B87558" w:rsidRPr="00D329DB">
        <w:rPr>
          <w:rFonts w:ascii="標楷體" w:eastAsia="標楷體" w:hint="eastAsia"/>
          <w:color w:val="000000"/>
          <w:sz w:val="28"/>
        </w:rPr>
        <w:t>依</w:t>
      </w:r>
      <w:r w:rsidR="00A06441" w:rsidRPr="00D329DB">
        <w:rPr>
          <w:rFonts w:ascii="標楷體" w:eastAsia="標楷體" w:hint="eastAsia"/>
          <w:color w:val="000000"/>
          <w:sz w:val="28"/>
        </w:rPr>
        <w:t>薪資</w:t>
      </w:r>
      <w:r w:rsidR="00A06441" w:rsidRPr="00D329DB">
        <w:rPr>
          <w:rFonts w:ascii="標楷體" w:eastAsia="標楷體"/>
          <w:color w:val="000000"/>
          <w:sz w:val="28"/>
        </w:rPr>
        <w:t>指數</w:t>
      </w:r>
      <w:r w:rsidRPr="00D329DB">
        <w:rPr>
          <w:rFonts w:ascii="標楷體" w:eastAsia="標楷體" w:hint="eastAsia"/>
          <w:color w:val="000000"/>
          <w:sz w:val="28"/>
        </w:rPr>
        <w:t>調整</w:t>
      </w:r>
      <w:r w:rsidR="00B87558" w:rsidRPr="00D329DB">
        <w:rPr>
          <w:rFonts w:ascii="標楷體" w:eastAsia="標楷體" w:hint="eastAsia"/>
          <w:color w:val="000000"/>
          <w:sz w:val="28"/>
        </w:rPr>
        <w:t>，</w:t>
      </w:r>
      <w:r w:rsidR="00F93B5B" w:rsidRPr="00D329DB">
        <w:rPr>
          <w:rFonts w:ascii="標楷體" w:eastAsia="標楷體" w:hint="eastAsia"/>
          <w:color w:val="000000"/>
          <w:sz w:val="28"/>
        </w:rPr>
        <w:t>得調整之項目、金額及調整公式如下</w:t>
      </w:r>
      <w:r w:rsidR="00B87558" w:rsidRPr="00D329DB">
        <w:rPr>
          <w:rFonts w:ascii="標楷體" w:eastAsia="標楷體" w:hint="eastAsia"/>
          <w:color w:val="000000"/>
          <w:sz w:val="28"/>
        </w:rPr>
        <w:t>：</w:t>
      </w:r>
    </w:p>
    <w:p w14:paraId="20BB090F" w14:textId="477DCC9A" w:rsidR="00B87558" w:rsidRPr="00D329DB" w:rsidRDefault="007D54A7"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調整之項目及金額：_____</w:t>
      </w:r>
      <w:proofErr w:type="gramStart"/>
      <w:r w:rsidR="00983813" w:rsidRPr="00D329DB">
        <w:rPr>
          <w:rFonts w:ascii="標楷體" w:eastAsia="標楷體" w:hAnsi="標楷體" w:hint="eastAsia"/>
          <w:color w:val="000000"/>
        </w:rPr>
        <w:t>（</w:t>
      </w:r>
      <w:proofErr w:type="gramEnd"/>
      <w:r w:rsidR="00983813" w:rsidRPr="00D329DB">
        <w:rPr>
          <w:rFonts w:ascii="標楷體" w:eastAsia="標楷體" w:hAnsi="標楷體" w:hint="eastAsia"/>
          <w:color w:val="000000"/>
        </w:rPr>
        <w:t>未載明者以薪資項目為</w:t>
      </w:r>
      <w:proofErr w:type="gramStart"/>
      <w:r w:rsidR="00983813" w:rsidRPr="00D329DB">
        <w:rPr>
          <w:rFonts w:ascii="標楷體" w:eastAsia="標楷體" w:hAnsi="標楷體" w:hint="eastAsia"/>
          <w:color w:val="000000"/>
        </w:rPr>
        <w:t>準</w:t>
      </w:r>
      <w:proofErr w:type="gramEnd"/>
      <w:r w:rsidR="00983813" w:rsidRPr="00D329DB">
        <w:rPr>
          <w:rFonts w:ascii="標楷體" w:eastAsia="標楷體" w:hAnsi="標楷體" w:hint="eastAsia"/>
          <w:color w:val="000000"/>
        </w:rPr>
        <w:t>；無法明確區分薪資項目金額者，以服務項目之契約價金70%計算</w:t>
      </w:r>
      <w:proofErr w:type="gramStart"/>
      <w:r w:rsidR="00983813" w:rsidRPr="00D329DB">
        <w:rPr>
          <w:rFonts w:ascii="標楷體" w:eastAsia="標楷體" w:hAnsi="標楷體" w:hint="eastAsia"/>
          <w:color w:val="000000"/>
        </w:rPr>
        <w:t>）</w:t>
      </w:r>
      <w:proofErr w:type="gramEnd"/>
      <w:r w:rsidRPr="00D329DB">
        <w:rPr>
          <w:rFonts w:ascii="標楷體" w:eastAsia="標楷體" w:hAnsi="標楷體" w:hint="eastAsia"/>
          <w:color w:val="000000"/>
        </w:rPr>
        <w:t>。</w:t>
      </w:r>
    </w:p>
    <w:p w14:paraId="42573F0B" w14:textId="73E1CBAA" w:rsidR="00B87558" w:rsidRPr="00D329DB" w:rsidRDefault="00B87558"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調整公式</w:t>
      </w:r>
      <w:r w:rsidR="00356864" w:rsidRPr="00D329DB">
        <w:rPr>
          <w:rFonts w:ascii="標楷體" w:eastAsia="標楷體" w:hAnsi="標楷體" w:hint="eastAsia"/>
          <w:color w:val="000000"/>
        </w:rPr>
        <w:t>：</w:t>
      </w:r>
      <w:r w:rsidR="00983813" w:rsidRPr="00D329DB">
        <w:rPr>
          <w:rFonts w:ascii="標楷體" w:eastAsia="標楷體" w:hAnsi="標楷體" w:hint="eastAsia"/>
          <w:color w:val="000000"/>
        </w:rPr>
        <w:t>（由甲方擇</w:t>
      </w:r>
      <w:proofErr w:type="gramStart"/>
      <w:r w:rsidR="00983813" w:rsidRPr="00D329DB">
        <w:rPr>
          <w:rFonts w:ascii="標楷體" w:eastAsia="標楷體" w:hAnsi="標楷體" w:hint="eastAsia"/>
          <w:color w:val="000000"/>
        </w:rPr>
        <w:t>一</w:t>
      </w:r>
      <w:proofErr w:type="gramEnd"/>
      <w:r w:rsidR="00983813" w:rsidRPr="00D329DB">
        <w:rPr>
          <w:rFonts w:ascii="標楷體" w:eastAsia="標楷體" w:hAnsi="標楷體" w:hint="eastAsia"/>
          <w:color w:val="000000"/>
        </w:rPr>
        <w:t>於招標時載明）</w:t>
      </w:r>
    </w:p>
    <w:p w14:paraId="35BD529E" w14:textId="77777777" w:rsidR="00AE492E" w:rsidRPr="00A17B89" w:rsidRDefault="001C6DDE" w:rsidP="00A17B89">
      <w:pPr>
        <w:pStyle w:val="a2"/>
        <w:numPr>
          <w:ilvl w:val="0"/>
          <w:numId w:val="0"/>
        </w:numPr>
        <w:spacing w:line="440" w:lineRule="exact"/>
        <w:ind w:left="1666"/>
        <w:rPr>
          <w:rFonts w:ascii="標楷體" w:eastAsia="標楷體" w:hAnsi="標楷體"/>
          <w:color w:val="000000"/>
        </w:rPr>
      </w:pPr>
      <w:r w:rsidRPr="00A17B89">
        <w:rPr>
          <w:rFonts w:ascii="標楷體" w:eastAsia="標楷體" w:hAnsi="標楷體" w:hint="eastAsia"/>
          <w:color w:val="000000"/>
        </w:rPr>
        <w:t>■甲：</w:t>
      </w:r>
      <w:r w:rsidR="00F458B8" w:rsidRPr="00A17B89">
        <w:rPr>
          <w:rFonts w:ascii="標楷體" w:eastAsia="標楷體" w:hAnsi="標楷體" w:hint="eastAsia"/>
          <w:color w:val="000000"/>
        </w:rPr>
        <w:t>調整金額=</w:t>
      </w:r>
      <w:r w:rsidR="00F93B5B" w:rsidRPr="00A17B89">
        <w:rPr>
          <w:rFonts w:ascii="標楷體" w:eastAsia="標楷體" w:hAnsi="標楷體" w:hint="eastAsia"/>
          <w:color w:val="000000"/>
        </w:rPr>
        <w:t>A</w:t>
      </w:r>
      <w:r w:rsidR="00287DD7" w:rsidRPr="00A17B89">
        <w:rPr>
          <w:rFonts w:ascii="標楷體" w:eastAsia="標楷體" w:hAnsi="標楷體" w:hint="eastAsia"/>
          <w:color w:val="000000"/>
        </w:rPr>
        <w:t>×</w:t>
      </w:r>
      <w:r w:rsidR="00AE492E" w:rsidRPr="00A17B89">
        <w:rPr>
          <w:rFonts w:ascii="標楷體" w:eastAsia="標楷體" w:hAnsi="標楷體" w:hint="eastAsia"/>
          <w:color w:val="000000"/>
        </w:rPr>
        <w:t>（|D|-E）</w:t>
      </w:r>
      <w:r w:rsidR="00287DD7" w:rsidRPr="00A17B89">
        <w:rPr>
          <w:rFonts w:ascii="標楷體" w:eastAsia="標楷體" w:hAnsi="標楷體" w:hint="eastAsia"/>
          <w:color w:val="000000"/>
        </w:rPr>
        <w:t>×</w:t>
      </w:r>
      <w:r w:rsidR="00CC4707" w:rsidRPr="00A17B89">
        <w:rPr>
          <w:rFonts w:ascii="標楷體" w:eastAsia="標楷體" w:hAnsi="標楷體" w:hint="eastAsia"/>
          <w:color w:val="000000"/>
        </w:rPr>
        <w:t>F</w:t>
      </w:r>
    </w:p>
    <w:p w14:paraId="7AC00780" w14:textId="44409261"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A</w:t>
      </w:r>
      <w:r w:rsidR="00AE492E" w:rsidRPr="00D329DB">
        <w:rPr>
          <w:rFonts w:ascii="標楷體" w:eastAsia="標楷體" w:hAnsi="標楷體" w:hint="eastAsia"/>
          <w:color w:val="000000"/>
          <w:sz w:val="28"/>
          <w:szCs w:val="28"/>
        </w:rPr>
        <w:t>＝</w:t>
      </w:r>
      <w:r w:rsidR="00FA1C8D" w:rsidRPr="00D329DB">
        <w:rPr>
          <w:rFonts w:ascii="標楷體" w:eastAsia="標楷體" w:hAnsi="標楷體" w:hint="eastAsia"/>
          <w:color w:val="000000"/>
          <w:sz w:val="28"/>
          <w:szCs w:val="28"/>
        </w:rPr>
        <w:t>得調整之</w:t>
      </w:r>
      <w:r w:rsidR="00150314">
        <w:rPr>
          <w:rFonts w:ascii="標楷體" w:eastAsia="標楷體" w:hAnsi="標楷體" w:hint="eastAsia"/>
          <w:color w:val="000000"/>
          <w:sz w:val="28"/>
          <w:szCs w:val="28"/>
        </w:rPr>
        <w:t>成本</w:t>
      </w:r>
      <w:r w:rsidR="00FA1C8D" w:rsidRPr="00D329DB">
        <w:rPr>
          <w:rFonts w:ascii="標楷體" w:eastAsia="標楷體" w:hAnsi="標楷體" w:hint="eastAsia"/>
          <w:color w:val="000000"/>
          <w:sz w:val="28"/>
          <w:szCs w:val="28"/>
        </w:rPr>
        <w:t>項目金額</w:t>
      </w:r>
    </w:p>
    <w:p w14:paraId="54174DB0" w14:textId="77777777"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color w:val="000000"/>
          <w:sz w:val="28"/>
          <w:szCs w:val="28"/>
        </w:rPr>
        <w:t>B</w:t>
      </w:r>
      <w:r w:rsidR="00AE492E" w:rsidRPr="00D329DB">
        <w:rPr>
          <w:rFonts w:ascii="標楷體" w:eastAsia="標楷體" w:hAnsi="標楷體" w:hint="eastAsia"/>
          <w:color w:val="000000"/>
          <w:sz w:val="28"/>
          <w:szCs w:val="28"/>
        </w:rPr>
        <w:t>＝</w:t>
      </w:r>
      <w:r w:rsidR="00FA1C8D" w:rsidRPr="00D329DB">
        <w:rPr>
          <w:rFonts w:ascii="標楷體" w:eastAsia="標楷體" w:hAnsi="標楷體"/>
          <w:color w:val="000000"/>
          <w:sz w:val="28"/>
          <w:szCs w:val="28"/>
        </w:rPr>
        <w:t>調整項目之</w:t>
      </w:r>
      <w:r w:rsidR="00FA1C8D" w:rsidRPr="00D329DB">
        <w:rPr>
          <w:rFonts w:ascii="標楷體" w:eastAsia="標楷體" w:hAnsi="標楷體" w:hint="eastAsia"/>
          <w:color w:val="000000"/>
          <w:sz w:val="28"/>
          <w:szCs w:val="28"/>
        </w:rPr>
        <w:t>工作</w:t>
      </w:r>
      <w:proofErr w:type="gramStart"/>
      <w:r w:rsidR="00FA1C8D" w:rsidRPr="00D329DB">
        <w:rPr>
          <w:rFonts w:ascii="標楷體" w:eastAsia="標楷體" w:hAnsi="標楷體" w:hint="eastAsia"/>
          <w:color w:val="000000"/>
          <w:sz w:val="28"/>
          <w:szCs w:val="28"/>
        </w:rPr>
        <w:t>起月至迄</w:t>
      </w:r>
      <w:proofErr w:type="gramEnd"/>
      <w:r w:rsidR="00FA1C8D" w:rsidRPr="00D329DB">
        <w:rPr>
          <w:rFonts w:ascii="標楷體" w:eastAsia="標楷體" w:hAnsi="標楷體" w:hint="eastAsia"/>
          <w:color w:val="000000"/>
          <w:sz w:val="28"/>
          <w:szCs w:val="28"/>
        </w:rPr>
        <w:t>月間平均</w:t>
      </w:r>
      <w:r w:rsidR="00FA1C8D" w:rsidRPr="00D329DB">
        <w:rPr>
          <w:rFonts w:ascii="標楷體" w:eastAsia="標楷體" w:hAnsi="標楷體"/>
          <w:color w:val="000000"/>
          <w:sz w:val="28"/>
          <w:szCs w:val="28"/>
        </w:rPr>
        <w:t>薪資指數</w:t>
      </w:r>
    </w:p>
    <w:p w14:paraId="0B03BA37" w14:textId="77777777"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C</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開標當月薪資指數</w:t>
      </w:r>
    </w:p>
    <w:p w14:paraId="41EA2E0D" w14:textId="30ED8139"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D</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指數增減率</w:t>
      </w:r>
      <w:r w:rsidR="00D329DB"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（B</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C</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1）</w:t>
      </w:r>
      <w:r w:rsidR="00287DD7"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100%</w:t>
      </w:r>
    </w:p>
    <w:p w14:paraId="7B497171" w14:textId="597F35DB" w:rsidR="00AE492E" w:rsidRPr="00D329DB" w:rsidRDefault="00CC4707" w:rsidP="00D329DB">
      <w:pPr>
        <w:adjustRightInd w:val="0"/>
        <w:snapToGrid w:val="0"/>
        <w:spacing w:line="440" w:lineRule="exact"/>
        <w:ind w:leftChars="847" w:left="2447" w:hangingChars="148" w:hanging="414"/>
        <w:jc w:val="both"/>
        <w:rPr>
          <w:rFonts w:ascii="標楷體" w:eastAsia="標楷體" w:hAnsi="標楷體"/>
          <w:color w:val="000000"/>
          <w:sz w:val="28"/>
          <w:szCs w:val="28"/>
        </w:rPr>
      </w:pPr>
      <w:r w:rsidRPr="00D329DB">
        <w:rPr>
          <w:rFonts w:ascii="標楷體" w:eastAsia="標楷體" w:hAnsi="標楷體" w:hint="eastAsia"/>
          <w:color w:val="000000"/>
          <w:sz w:val="28"/>
          <w:szCs w:val="28"/>
        </w:rPr>
        <w:t>E</w:t>
      </w:r>
      <w:r w:rsidR="00AE492E" w:rsidRPr="00D329DB">
        <w:rPr>
          <w:rFonts w:ascii="標楷體" w:eastAsia="標楷體" w:hAnsi="標楷體" w:hint="eastAsia"/>
          <w:color w:val="000000"/>
          <w:sz w:val="28"/>
          <w:szCs w:val="28"/>
        </w:rPr>
        <w:t>＝</w:t>
      </w:r>
      <w:r w:rsidR="00F93B5B" w:rsidRPr="00D329DB">
        <w:rPr>
          <w:rFonts w:ascii="標楷體" w:eastAsia="標楷體" w:hAnsi="標楷體" w:hint="eastAsia"/>
          <w:color w:val="000000"/>
          <w:sz w:val="28"/>
          <w:szCs w:val="28"/>
        </w:rPr>
        <w:t>調整門檻值</w:t>
      </w:r>
      <w:r w:rsidR="00D329DB" w:rsidRPr="00D329DB">
        <w:rPr>
          <w:rFonts w:ascii="標楷體" w:eastAsia="標楷體" w:hAnsi="標楷體" w:hint="eastAsia"/>
          <w:color w:val="000000"/>
          <w:sz w:val="28"/>
          <w:szCs w:val="28"/>
        </w:rPr>
        <w:t>＝</w:t>
      </w:r>
      <w:proofErr w:type="gramStart"/>
      <w:r w:rsidR="00AE492E" w:rsidRPr="00D329DB">
        <w:rPr>
          <w:rFonts w:ascii="標楷體" w:eastAsia="標楷體" w:hAnsi="標楷體" w:hint="eastAsia"/>
          <w:color w:val="000000"/>
          <w:sz w:val="28"/>
          <w:szCs w:val="28"/>
        </w:rPr>
        <w:t>＿＿＿＿</w:t>
      </w:r>
      <w:proofErr w:type="gramEnd"/>
      <w:r w:rsidR="00A64978" w:rsidRPr="00D329DB">
        <w:rPr>
          <w:rFonts w:ascii="標楷體" w:eastAsia="標楷體" w:hAnsi="標楷體" w:hint="eastAsia"/>
          <w:color w:val="000000"/>
          <w:sz w:val="28"/>
          <w:szCs w:val="28"/>
        </w:rPr>
        <w:t>%</w:t>
      </w:r>
      <w:r w:rsidR="00D72DB2" w:rsidRPr="00D329DB">
        <w:rPr>
          <w:rFonts w:ascii="標楷體" w:eastAsia="標楷體" w:hAnsi="標楷體" w:hint="eastAsia"/>
          <w:color w:val="000000"/>
          <w:sz w:val="28"/>
          <w:szCs w:val="28"/>
        </w:rPr>
        <w:t>(</w:t>
      </w:r>
      <w:r w:rsidR="008E6780" w:rsidRPr="00D329DB">
        <w:rPr>
          <w:rFonts w:ascii="標楷體" w:eastAsia="標楷體" w:hAnsi="標楷體" w:hint="eastAsia"/>
          <w:color w:val="000000"/>
          <w:sz w:val="28"/>
          <w:szCs w:val="28"/>
        </w:rPr>
        <w:t>由甲方於招標時載明；未</w:t>
      </w:r>
      <w:proofErr w:type="gramStart"/>
      <w:r w:rsidR="008E6780" w:rsidRPr="00D329DB">
        <w:rPr>
          <w:rFonts w:ascii="標楷體" w:eastAsia="標楷體" w:hAnsi="標楷體" w:hint="eastAsia"/>
          <w:color w:val="000000"/>
          <w:sz w:val="28"/>
          <w:szCs w:val="28"/>
        </w:rPr>
        <w:t>載明者</w:t>
      </w:r>
      <w:proofErr w:type="gramEnd"/>
      <w:r w:rsidR="008E6780" w:rsidRPr="00D329DB">
        <w:rPr>
          <w:rFonts w:ascii="標楷體" w:eastAsia="標楷體" w:hAnsi="標楷體" w:hint="eastAsia"/>
          <w:color w:val="000000"/>
          <w:sz w:val="28"/>
          <w:szCs w:val="28"/>
        </w:rPr>
        <w:t>，為2.5</w:t>
      </w:r>
      <w:r w:rsidR="00D72DB2" w:rsidRPr="00D329DB">
        <w:rPr>
          <w:rFonts w:ascii="標楷體" w:eastAsia="標楷體" w:hAnsi="標楷體" w:hint="eastAsia"/>
          <w:color w:val="000000"/>
          <w:sz w:val="28"/>
          <w:szCs w:val="28"/>
        </w:rPr>
        <w:t>)</w:t>
      </w:r>
    </w:p>
    <w:p w14:paraId="2F88434E" w14:textId="2F53E5C2" w:rsidR="00AE492E" w:rsidRPr="00D329DB" w:rsidRDefault="00CC4707"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F</w:t>
      </w:r>
      <w:r w:rsidR="00AE492E" w:rsidRPr="00D329DB">
        <w:rPr>
          <w:rFonts w:ascii="標楷體" w:eastAsia="標楷體" w:hAnsi="標楷體" w:hint="eastAsia"/>
          <w:color w:val="000000"/>
          <w:sz w:val="28"/>
          <w:szCs w:val="28"/>
        </w:rPr>
        <w:t>＝</w:t>
      </w:r>
      <w:r w:rsidR="00F93B5B" w:rsidRPr="00D329DB">
        <w:rPr>
          <w:rFonts w:ascii="標楷體" w:eastAsia="標楷體" w:hAnsi="標楷體"/>
          <w:color w:val="000000"/>
          <w:sz w:val="28"/>
          <w:szCs w:val="28"/>
        </w:rPr>
        <w:t>1</w:t>
      </w:r>
      <w:r w:rsidR="00AE492E" w:rsidRPr="00D329DB">
        <w:rPr>
          <w:rFonts w:ascii="標楷體" w:eastAsia="標楷體" w:hAnsi="標楷體" w:hint="eastAsia"/>
          <w:color w:val="000000"/>
          <w:sz w:val="28"/>
          <w:szCs w:val="28"/>
        </w:rPr>
        <w:t>＋</w:t>
      </w:r>
      <w:r w:rsidR="00F93B5B" w:rsidRPr="00D329DB">
        <w:rPr>
          <w:rFonts w:ascii="標楷體" w:eastAsia="標楷體" w:hAnsi="標楷體"/>
          <w:color w:val="000000"/>
          <w:sz w:val="28"/>
          <w:szCs w:val="28"/>
        </w:rPr>
        <w:t>營業稅率</w:t>
      </w:r>
      <w:r w:rsidR="00AE492E" w:rsidRPr="00D329DB">
        <w:rPr>
          <w:rFonts w:ascii="標楷體" w:eastAsia="標楷體" w:hAnsi="標楷體" w:hint="eastAsia"/>
          <w:color w:val="000000"/>
          <w:sz w:val="28"/>
          <w:szCs w:val="28"/>
        </w:rPr>
        <w:t>（</w:t>
      </w:r>
      <w:r w:rsidR="00AE492E" w:rsidRPr="00D329DB">
        <w:rPr>
          <w:rFonts w:ascii="標楷體" w:eastAsia="標楷體" w:hAnsi="標楷體"/>
          <w:color w:val="000000"/>
          <w:sz w:val="28"/>
          <w:szCs w:val="28"/>
        </w:rPr>
        <w:t>不適用</w:t>
      </w:r>
      <w:r w:rsidR="00AE492E" w:rsidRPr="00D329DB">
        <w:rPr>
          <w:rFonts w:ascii="標楷體" w:eastAsia="標楷體" w:hAnsi="標楷體" w:hint="eastAsia"/>
          <w:color w:val="000000"/>
          <w:sz w:val="28"/>
          <w:szCs w:val="28"/>
        </w:rPr>
        <w:t>營業稅</w:t>
      </w:r>
      <w:r w:rsidR="00AE492E" w:rsidRPr="00D329DB">
        <w:rPr>
          <w:rFonts w:ascii="標楷體" w:eastAsia="標楷體" w:hAnsi="標楷體"/>
          <w:color w:val="000000"/>
          <w:sz w:val="28"/>
          <w:szCs w:val="28"/>
        </w:rPr>
        <w:t>者為0</w:t>
      </w:r>
      <w:r w:rsidR="00AE492E" w:rsidRPr="00D329DB">
        <w:rPr>
          <w:rFonts w:ascii="標楷體" w:eastAsia="標楷體" w:hAnsi="標楷體" w:hint="eastAsia"/>
          <w:color w:val="000000"/>
          <w:sz w:val="28"/>
          <w:szCs w:val="28"/>
        </w:rPr>
        <w:t>）</w:t>
      </w:r>
    </w:p>
    <w:p w14:paraId="281A647C" w14:textId="561FA634" w:rsidR="001C6DDE" w:rsidRPr="00D329DB" w:rsidRDefault="00F93B5B" w:rsidP="00A17B89">
      <w:pPr>
        <w:adjustRightInd w:val="0"/>
        <w:snapToGrid w:val="0"/>
        <w:spacing w:line="440" w:lineRule="exact"/>
        <w:ind w:leftChars="805" w:left="1932"/>
        <w:jc w:val="both"/>
        <w:rPr>
          <w:rFonts w:ascii="標楷體" w:eastAsia="標楷體" w:hAnsi="標楷體"/>
          <w:color w:val="000000"/>
          <w:sz w:val="28"/>
          <w:szCs w:val="28"/>
        </w:rPr>
      </w:pPr>
      <w:r w:rsidRPr="00D329DB">
        <w:rPr>
          <w:rFonts w:ascii="標楷體" w:eastAsia="標楷體" w:hAnsi="標楷體" w:hint="eastAsia"/>
          <w:color w:val="000000"/>
          <w:sz w:val="28"/>
          <w:szCs w:val="28"/>
        </w:rPr>
        <w:t>指數增減率</w:t>
      </w:r>
      <w:r w:rsidR="00AE492E" w:rsidRPr="00D329DB">
        <w:rPr>
          <w:rFonts w:ascii="標楷體" w:eastAsia="標楷體" w:hAnsi="標楷體" w:hint="eastAsia"/>
          <w:color w:val="000000"/>
          <w:sz w:val="28"/>
          <w:szCs w:val="28"/>
        </w:rPr>
        <w:t>（D）</w:t>
      </w:r>
      <w:r w:rsidRPr="00D329DB">
        <w:rPr>
          <w:rFonts w:ascii="標楷體" w:eastAsia="標楷體" w:hAnsi="標楷體" w:hint="eastAsia"/>
          <w:color w:val="000000"/>
          <w:sz w:val="28"/>
          <w:szCs w:val="28"/>
        </w:rPr>
        <w:t>之絕對值在調整門檻值以內者，不予調整</w:t>
      </w:r>
      <w:r w:rsidR="00F458B8" w:rsidRPr="00D329DB">
        <w:rPr>
          <w:rFonts w:ascii="標楷體" w:eastAsia="標楷體" w:hAnsi="標楷體" w:hint="eastAsia"/>
          <w:color w:val="000000"/>
          <w:sz w:val="28"/>
          <w:szCs w:val="28"/>
        </w:rPr>
        <w:t>；指數增減率</w:t>
      </w:r>
      <w:r w:rsidR="00AE492E" w:rsidRPr="00D329DB">
        <w:rPr>
          <w:rFonts w:ascii="標楷體" w:eastAsia="標楷體" w:hAnsi="標楷體" w:hint="eastAsia"/>
          <w:color w:val="000000"/>
          <w:sz w:val="28"/>
          <w:szCs w:val="28"/>
        </w:rPr>
        <w:t>（D）</w:t>
      </w:r>
      <w:r w:rsidR="00F458B8" w:rsidRPr="00D329DB">
        <w:rPr>
          <w:rFonts w:ascii="標楷體" w:eastAsia="標楷體" w:hAnsi="標楷體" w:hint="eastAsia"/>
          <w:color w:val="000000"/>
          <w:sz w:val="28"/>
          <w:szCs w:val="28"/>
        </w:rPr>
        <w:t>為正值者，</w:t>
      </w:r>
      <w:r w:rsidR="008E6780" w:rsidRPr="00D329DB">
        <w:rPr>
          <w:rFonts w:ascii="標楷體" w:eastAsia="標楷體" w:hAnsi="標楷體" w:hint="eastAsia"/>
          <w:color w:val="000000"/>
          <w:sz w:val="28"/>
          <w:szCs w:val="28"/>
        </w:rPr>
        <w:t>甲方</w:t>
      </w:r>
      <w:r w:rsidR="00F458B8" w:rsidRPr="00D329DB">
        <w:rPr>
          <w:rFonts w:ascii="標楷體" w:eastAsia="標楷體" w:hAnsi="標楷體" w:hint="eastAsia"/>
          <w:color w:val="000000"/>
          <w:sz w:val="28"/>
          <w:szCs w:val="28"/>
        </w:rPr>
        <w:t>就上開調整金額</w:t>
      </w:r>
      <w:r w:rsidR="003278EE" w:rsidRPr="00D329DB">
        <w:rPr>
          <w:rFonts w:ascii="標楷體" w:eastAsia="標楷體" w:hAnsi="標楷體" w:hint="eastAsia"/>
          <w:color w:val="000000"/>
          <w:sz w:val="28"/>
          <w:szCs w:val="28"/>
        </w:rPr>
        <w:t>予以給付</w:t>
      </w:r>
      <w:r w:rsidR="008E6780" w:rsidRPr="00D329DB">
        <w:rPr>
          <w:rFonts w:ascii="標楷體" w:eastAsia="標楷體" w:hAnsi="標楷體" w:hint="eastAsia"/>
          <w:color w:val="000000"/>
          <w:sz w:val="28"/>
          <w:szCs w:val="28"/>
        </w:rPr>
        <w:t>乙方</w:t>
      </w:r>
      <w:r w:rsidR="00F458B8" w:rsidRPr="00D329DB">
        <w:rPr>
          <w:rFonts w:ascii="標楷體" w:eastAsia="標楷體" w:hAnsi="標楷體" w:hint="eastAsia"/>
          <w:color w:val="000000"/>
          <w:sz w:val="28"/>
          <w:szCs w:val="28"/>
        </w:rPr>
        <w:t>，指數增減率</w:t>
      </w:r>
      <w:r w:rsidR="00AE492E" w:rsidRPr="00D329DB">
        <w:rPr>
          <w:rFonts w:ascii="標楷體" w:eastAsia="標楷體" w:hAnsi="標楷體" w:hint="eastAsia"/>
          <w:color w:val="000000"/>
          <w:sz w:val="28"/>
          <w:szCs w:val="28"/>
        </w:rPr>
        <w:t>（D）</w:t>
      </w:r>
      <w:r w:rsidR="00F458B8" w:rsidRPr="00D329DB">
        <w:rPr>
          <w:rFonts w:ascii="標楷體" w:eastAsia="標楷體" w:hAnsi="標楷體" w:hint="eastAsia"/>
          <w:color w:val="000000"/>
          <w:sz w:val="28"/>
          <w:szCs w:val="28"/>
        </w:rPr>
        <w:t>為</w:t>
      </w:r>
      <w:proofErr w:type="gramStart"/>
      <w:r w:rsidR="00F458B8" w:rsidRPr="00D329DB">
        <w:rPr>
          <w:rFonts w:ascii="標楷體" w:eastAsia="標楷體" w:hAnsi="標楷體" w:hint="eastAsia"/>
          <w:color w:val="000000"/>
          <w:sz w:val="28"/>
          <w:szCs w:val="28"/>
        </w:rPr>
        <w:t>負值者</w:t>
      </w:r>
      <w:proofErr w:type="gramEnd"/>
      <w:r w:rsidR="00F458B8" w:rsidRPr="00D329DB">
        <w:rPr>
          <w:rFonts w:ascii="標楷體" w:eastAsia="標楷體" w:hAnsi="標楷體" w:hint="eastAsia"/>
          <w:color w:val="000000"/>
          <w:sz w:val="28"/>
          <w:szCs w:val="28"/>
        </w:rPr>
        <w:t>，就上開調整金額予以扣減</w:t>
      </w:r>
      <w:r w:rsidR="001C6DDE" w:rsidRPr="00D329DB">
        <w:rPr>
          <w:rFonts w:ascii="標楷體" w:eastAsia="標楷體" w:hAnsi="標楷體" w:hint="eastAsia"/>
          <w:color w:val="000000"/>
          <w:sz w:val="28"/>
          <w:szCs w:val="28"/>
        </w:rPr>
        <w:t>。</w:t>
      </w:r>
    </w:p>
    <w:p w14:paraId="178DBA92" w14:textId="5A7D238A" w:rsidR="001C6DDE" w:rsidRPr="00A17B89" w:rsidRDefault="001C6DDE" w:rsidP="00A17B89">
      <w:pPr>
        <w:pStyle w:val="a2"/>
        <w:numPr>
          <w:ilvl w:val="0"/>
          <w:numId w:val="0"/>
        </w:numPr>
        <w:spacing w:line="440" w:lineRule="exact"/>
        <w:ind w:left="1666"/>
        <w:rPr>
          <w:rFonts w:ascii="標楷體" w:eastAsia="標楷體" w:hAnsi="標楷體"/>
          <w:color w:val="000000"/>
        </w:rPr>
      </w:pPr>
      <w:r w:rsidRPr="00A17B89">
        <w:rPr>
          <w:rFonts w:ascii="標楷體" w:eastAsia="標楷體" w:hAnsi="標楷體" w:hint="eastAsia"/>
          <w:color w:val="000000"/>
        </w:rPr>
        <w:t>□乙：</w:t>
      </w:r>
      <w:r w:rsidR="00D200A3" w:rsidRPr="00A17B89">
        <w:rPr>
          <w:rFonts w:ascii="標楷體" w:eastAsia="標楷體" w:hAnsi="標楷體" w:hint="eastAsia"/>
          <w:color w:val="000000"/>
        </w:rPr>
        <w:t>________</w:t>
      </w:r>
      <w:r w:rsidR="00091339" w:rsidRPr="00A17B89">
        <w:rPr>
          <w:rFonts w:ascii="標楷體" w:eastAsia="標楷體" w:hAnsi="標楷體" w:hint="eastAsia"/>
          <w:color w:val="000000"/>
        </w:rPr>
        <w:t>。（由甲方於招標時載明）</w:t>
      </w:r>
    </w:p>
    <w:p w14:paraId="333B3E7E" w14:textId="77777777" w:rsidR="00B87558" w:rsidRPr="00D329DB" w:rsidRDefault="00B87558"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乙方應提出調整數據及佐證資料。</w:t>
      </w:r>
    </w:p>
    <w:p w14:paraId="02D93E3F" w14:textId="77777777" w:rsidR="00B87558" w:rsidRPr="00D329DB" w:rsidRDefault="00DD7046"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非屬薪資性質之項目</w:t>
      </w:r>
      <w:r w:rsidR="00B87558" w:rsidRPr="00D329DB">
        <w:rPr>
          <w:rFonts w:ascii="標楷體" w:eastAsia="標楷體" w:hAnsi="標楷體" w:hint="eastAsia"/>
          <w:color w:val="000000"/>
        </w:rPr>
        <w:t>不予調整。</w:t>
      </w:r>
    </w:p>
    <w:p w14:paraId="63359B86" w14:textId="18407B69" w:rsidR="00B87558" w:rsidRPr="00D329DB" w:rsidRDefault="00B87558"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lastRenderedPageBreak/>
        <w:t>逐月就已工作部分按當月指數計算</w:t>
      </w:r>
      <w:r w:rsidR="00E26FE7" w:rsidRPr="00D329DB">
        <w:rPr>
          <w:rFonts w:ascii="標楷體" w:eastAsia="標楷體" w:hAnsi="標楷體" w:hint="eastAsia"/>
          <w:color w:val="000000"/>
        </w:rPr>
        <w:t>薪資</w:t>
      </w:r>
      <w:r w:rsidRPr="00D329DB">
        <w:rPr>
          <w:rFonts w:ascii="標楷體" w:eastAsia="標楷體" w:hAnsi="標楷體"/>
          <w:color w:val="000000"/>
        </w:rPr>
        <w:t>調整</w:t>
      </w:r>
      <w:r w:rsidRPr="00D329DB">
        <w:rPr>
          <w:rFonts w:ascii="標楷體" w:eastAsia="標楷體" w:hAnsi="標楷體" w:hint="eastAsia"/>
          <w:color w:val="000000"/>
        </w:rPr>
        <w:t>款。逾履約期限之部分，應以計價當期指數與契約</w:t>
      </w:r>
      <w:r w:rsidR="007E2807" w:rsidRPr="00D329DB">
        <w:rPr>
          <w:rFonts w:ascii="標楷體" w:eastAsia="標楷體" w:hAnsi="標楷體" w:hint="eastAsia"/>
          <w:color w:val="000000"/>
        </w:rPr>
        <w:t>約</w:t>
      </w:r>
      <w:r w:rsidRPr="00D329DB">
        <w:rPr>
          <w:rFonts w:ascii="標楷體" w:eastAsia="標楷體" w:hAnsi="標楷體" w:hint="eastAsia"/>
          <w:color w:val="000000"/>
        </w:rPr>
        <w:t>定履約期限當月指數二者較低者為調整依據。但逾期履約係非可歸責於</w:t>
      </w:r>
      <w:proofErr w:type="gramStart"/>
      <w:r w:rsidR="00545A22" w:rsidRPr="00D329DB">
        <w:rPr>
          <w:rFonts w:ascii="標楷體" w:eastAsia="標楷體" w:hAnsi="標楷體" w:hint="eastAsia"/>
          <w:color w:val="000000"/>
        </w:rPr>
        <w:t>乙方</w:t>
      </w:r>
      <w:r w:rsidRPr="00D329DB">
        <w:rPr>
          <w:rFonts w:ascii="標楷體" w:eastAsia="標楷體" w:hAnsi="標楷體" w:hint="eastAsia"/>
          <w:color w:val="000000"/>
        </w:rPr>
        <w:t>者</w:t>
      </w:r>
      <w:proofErr w:type="gramEnd"/>
      <w:r w:rsidRPr="00D329DB">
        <w:rPr>
          <w:rFonts w:ascii="標楷體" w:eastAsia="標楷體" w:hAnsi="標楷體" w:hint="eastAsia"/>
          <w:color w:val="000000"/>
        </w:rPr>
        <w:t>，應以計價當期指數為調整依據</w:t>
      </w:r>
      <w:r w:rsidR="00D10BAE" w:rsidRPr="00D329DB">
        <w:rPr>
          <w:rFonts w:ascii="標楷體" w:eastAsia="標楷體" w:hAnsi="標楷體" w:hint="eastAsia"/>
          <w:color w:val="000000"/>
        </w:rPr>
        <w:t>；如屬薪資指數下跌而需扣減契約價金者，乙方得選擇以契約原訂履約</w:t>
      </w:r>
      <w:proofErr w:type="gramStart"/>
      <w:r w:rsidR="00D10BAE" w:rsidRPr="00D329DB">
        <w:rPr>
          <w:rFonts w:ascii="標楷體" w:eastAsia="標楷體" w:hAnsi="標楷體" w:hint="eastAsia"/>
          <w:color w:val="000000"/>
        </w:rPr>
        <w:t>期程所對應</w:t>
      </w:r>
      <w:proofErr w:type="gramEnd"/>
      <w:r w:rsidR="00D10BAE" w:rsidRPr="00D329DB">
        <w:rPr>
          <w:rFonts w:ascii="標楷體" w:eastAsia="標楷體" w:hAnsi="標楷體" w:hint="eastAsia"/>
          <w:color w:val="000000"/>
        </w:rPr>
        <w:t>之薪資指數計算扣減之金額，但該期間之薪資指數上漲者，不得據以轉變為需由甲方給付薪資調整款，且選擇後不得變更，亦不得僅選擇適用部分履約期程。</w:t>
      </w:r>
    </w:p>
    <w:p w14:paraId="1A9C5D12" w14:textId="32E85618" w:rsidR="00B87558" w:rsidRPr="00D329DB" w:rsidRDefault="003652B0"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薪資</w:t>
      </w:r>
      <w:r w:rsidR="00B87558" w:rsidRPr="00D329DB">
        <w:rPr>
          <w:rFonts w:ascii="標楷體" w:eastAsia="標楷體" w:hAnsi="標楷體" w:hint="eastAsia"/>
          <w:color w:val="000000"/>
        </w:rPr>
        <w:t>調整款累計</w:t>
      </w:r>
      <w:proofErr w:type="gramStart"/>
      <w:r w:rsidR="00B87558" w:rsidRPr="00D329DB">
        <w:rPr>
          <w:rFonts w:ascii="標楷體" w:eastAsia="標楷體" w:hAnsi="標楷體" w:hint="eastAsia"/>
          <w:color w:val="000000"/>
        </w:rPr>
        <w:t>給付逾</w:t>
      </w:r>
      <w:r w:rsidR="000647FD" w:rsidRPr="00D329DB">
        <w:rPr>
          <w:rFonts w:ascii="標楷體" w:eastAsia="標楷體" w:hAnsi="標楷體" w:hint="eastAsia"/>
          <w:color w:val="000000"/>
        </w:rPr>
        <w:t>新臺幣</w:t>
      </w:r>
      <w:proofErr w:type="gramEnd"/>
      <w:r w:rsidR="000647FD" w:rsidRPr="00D329DB">
        <w:rPr>
          <w:rFonts w:ascii="標楷體" w:eastAsia="標楷體" w:hAnsi="標楷體" w:hint="eastAsia"/>
          <w:color w:val="000000"/>
        </w:rPr>
        <w:t>（下同）</w:t>
      </w:r>
      <w:r w:rsidR="00287DD7" w:rsidRPr="00D329DB">
        <w:rPr>
          <w:rFonts w:ascii="標楷體" w:eastAsia="標楷體" w:hAnsi="標楷體" w:hint="eastAsia"/>
          <w:color w:val="000000"/>
        </w:rPr>
        <w:t>10</w:t>
      </w:r>
      <w:r w:rsidR="00B87558" w:rsidRPr="00D329DB">
        <w:rPr>
          <w:rFonts w:ascii="標楷體" w:eastAsia="標楷體" w:hAnsi="標楷體" w:hint="eastAsia"/>
          <w:color w:val="000000"/>
        </w:rPr>
        <w:t>萬元者，由甲方刊登契約給付金額變更公告。</w:t>
      </w:r>
    </w:p>
    <w:p w14:paraId="7BAB298B" w14:textId="5F41860C" w:rsidR="00543128" w:rsidRPr="00D329DB" w:rsidRDefault="008815E3"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契約價金總額曾經減價而確定，其所組成之各單項價格得依約定或合意方式調整（例如減價之金額僅自部分項目扣減）；未約定或合意調整方式者，如乙方所報各單項價格未有不合理之處，</w:t>
      </w:r>
      <w:proofErr w:type="gramStart"/>
      <w:r w:rsidRPr="00D329DB">
        <w:rPr>
          <w:rFonts w:ascii="標楷體" w:eastAsia="標楷體" w:hint="eastAsia"/>
          <w:color w:val="000000"/>
          <w:sz w:val="28"/>
        </w:rPr>
        <w:t>視同就乙方</w:t>
      </w:r>
      <w:proofErr w:type="gramEnd"/>
      <w:r w:rsidRPr="00D329DB">
        <w:rPr>
          <w:rFonts w:ascii="標楷體" w:eastAsia="標楷體" w:hint="eastAsia"/>
          <w:color w:val="000000"/>
          <w:sz w:val="28"/>
        </w:rPr>
        <w:t>所報各單項價格依同一減價比率（決標金額/投標金額）調整。投標文件中報價之分項價格合計數額與決標金額不同者，依決標金額與該合計數額之比率調整之。</w:t>
      </w:r>
      <w:r w:rsidR="00316FD0" w:rsidRPr="00D329DB">
        <w:rPr>
          <w:rFonts w:ascii="標楷體" w:eastAsia="標楷體" w:hint="eastAsia"/>
          <w:color w:val="000000"/>
          <w:sz w:val="28"/>
        </w:rPr>
        <w:t>但人力項目之報價不隨之調低。</w:t>
      </w:r>
    </w:p>
    <w:p w14:paraId="7065A790" w14:textId="77777777" w:rsidR="00543128" w:rsidRPr="00D329DB" w:rsidRDefault="00543128"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乙方計價領款之印章，除另有</w:t>
      </w:r>
      <w:r w:rsidR="0097646B" w:rsidRPr="00D329DB">
        <w:rPr>
          <w:rFonts w:ascii="標楷體" w:eastAsia="標楷體" w:hint="eastAsia"/>
          <w:color w:val="000000"/>
          <w:sz w:val="28"/>
        </w:rPr>
        <w:t>約</w:t>
      </w:r>
      <w:r w:rsidRPr="00D329DB">
        <w:rPr>
          <w:rFonts w:ascii="標楷體" w:eastAsia="標楷體" w:hint="eastAsia"/>
          <w:color w:val="000000"/>
          <w:sz w:val="28"/>
        </w:rPr>
        <w:t>定外，以乙方於投標文件所</w:t>
      </w:r>
      <w:proofErr w:type="gramStart"/>
      <w:r w:rsidRPr="00D329DB">
        <w:rPr>
          <w:rFonts w:ascii="標楷體" w:eastAsia="標楷體" w:hint="eastAsia"/>
          <w:color w:val="000000"/>
          <w:sz w:val="28"/>
        </w:rPr>
        <w:t>蓋之章為</w:t>
      </w:r>
      <w:proofErr w:type="gramEnd"/>
      <w:r w:rsidRPr="00D329DB">
        <w:rPr>
          <w:rFonts w:ascii="標楷體" w:eastAsia="標楷體" w:hint="eastAsia"/>
          <w:color w:val="000000"/>
          <w:sz w:val="28"/>
        </w:rPr>
        <w:t>之。</w:t>
      </w:r>
    </w:p>
    <w:p w14:paraId="06DA3913" w14:textId="77777777" w:rsidR="00543128" w:rsidRPr="00D329DB" w:rsidRDefault="00543128"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乙方</w:t>
      </w:r>
      <w:r w:rsidR="00981B5E" w:rsidRPr="00D329DB">
        <w:rPr>
          <w:rFonts w:ascii="標楷體" w:eastAsia="標楷體" w:hint="eastAsia"/>
          <w:color w:val="000000"/>
          <w:sz w:val="28"/>
        </w:rPr>
        <w:t>應依身心障礙者權益保障法、原住民族工作權保障法及採購法規定僱用身心障礙者及原住民</w:t>
      </w:r>
      <w:r w:rsidRPr="00D329DB">
        <w:rPr>
          <w:rFonts w:ascii="標楷體" w:eastAsia="標楷體" w:hint="eastAsia"/>
          <w:color w:val="000000"/>
          <w:sz w:val="28"/>
        </w:rPr>
        <w:t>。僱用不足者，應</w:t>
      </w:r>
      <w:r w:rsidR="00981B5E" w:rsidRPr="00D329DB">
        <w:rPr>
          <w:rFonts w:ascii="標楷體" w:eastAsia="標楷體" w:hint="eastAsia"/>
          <w:color w:val="000000"/>
          <w:sz w:val="28"/>
        </w:rPr>
        <w:t>依規定分別</w:t>
      </w:r>
      <w:r w:rsidRPr="00D329DB">
        <w:rPr>
          <w:rFonts w:ascii="標楷體" w:eastAsia="標楷體" w:hint="eastAsia"/>
          <w:color w:val="000000"/>
          <w:sz w:val="28"/>
        </w:rPr>
        <w:t>向所在地之直轄市或縣（市）勞工主管機關設立之身心障礙者就業基金專戶及原住民</w:t>
      </w:r>
      <w:r w:rsidR="00065A18" w:rsidRPr="00D329DB">
        <w:rPr>
          <w:rFonts w:ascii="標楷體" w:eastAsia="標楷體" w:hint="eastAsia"/>
          <w:color w:val="000000"/>
          <w:sz w:val="28"/>
        </w:rPr>
        <w:t>族</w:t>
      </w:r>
      <w:r w:rsidRPr="00D329DB">
        <w:rPr>
          <w:rFonts w:ascii="標楷體" w:eastAsia="標楷體" w:hint="eastAsia"/>
          <w:color w:val="000000"/>
          <w:sz w:val="28"/>
        </w:rPr>
        <w:t>中央主管機關設立之原住民族</w:t>
      </w:r>
      <w:r w:rsidR="00981B5E" w:rsidRPr="00D329DB">
        <w:rPr>
          <w:rFonts w:ascii="標楷體" w:eastAsia="標楷體" w:hint="eastAsia"/>
          <w:color w:val="000000"/>
          <w:sz w:val="28"/>
        </w:rPr>
        <w:t>綜合發展基金之就業基金</w:t>
      </w:r>
      <w:r w:rsidRPr="00D329DB">
        <w:rPr>
          <w:rFonts w:ascii="標楷體" w:eastAsia="標楷體" w:hint="eastAsia"/>
          <w:color w:val="000000"/>
          <w:sz w:val="28"/>
        </w:rPr>
        <w:t>，</w:t>
      </w:r>
      <w:r w:rsidR="00981B5E" w:rsidRPr="00D329DB">
        <w:rPr>
          <w:rFonts w:ascii="標楷體" w:eastAsia="標楷體" w:hint="eastAsia"/>
          <w:color w:val="000000"/>
          <w:sz w:val="28"/>
        </w:rPr>
        <w:t>定期繳納差額補助費及代金</w:t>
      </w:r>
      <w:r w:rsidRPr="00D329DB">
        <w:rPr>
          <w:rFonts w:ascii="標楷體" w:eastAsia="標楷體" w:hint="eastAsia"/>
          <w:color w:val="000000"/>
          <w:sz w:val="28"/>
        </w:rPr>
        <w:t>；並不得僱用外籍勞工取代僱用</w:t>
      </w:r>
      <w:proofErr w:type="gramStart"/>
      <w:r w:rsidRPr="00D329DB">
        <w:rPr>
          <w:rFonts w:ascii="標楷體" w:eastAsia="標楷體" w:hint="eastAsia"/>
          <w:color w:val="000000"/>
          <w:sz w:val="28"/>
        </w:rPr>
        <w:t>不</w:t>
      </w:r>
      <w:proofErr w:type="gramEnd"/>
      <w:r w:rsidRPr="00D329DB">
        <w:rPr>
          <w:rFonts w:ascii="標楷體" w:eastAsia="標楷體" w:hint="eastAsia"/>
          <w:color w:val="000000"/>
          <w:sz w:val="28"/>
        </w:rPr>
        <w:t>足額部分。</w:t>
      </w:r>
      <w:r w:rsidR="008815E3" w:rsidRPr="00D329DB">
        <w:rPr>
          <w:rFonts w:ascii="標楷體" w:eastAsia="標楷體" w:hint="eastAsia"/>
          <w:color w:val="000000"/>
          <w:sz w:val="28"/>
        </w:rPr>
        <w:t>甲方應將國內員工總人數逾一百人之廠商資料公開於政府電子採購網，以供勞工及原住民</w:t>
      </w:r>
      <w:r w:rsidR="00065A18" w:rsidRPr="00D329DB">
        <w:rPr>
          <w:rFonts w:ascii="標楷體" w:eastAsia="標楷體" w:hint="eastAsia"/>
          <w:color w:val="000000"/>
          <w:sz w:val="28"/>
        </w:rPr>
        <w:t>族</w:t>
      </w:r>
      <w:r w:rsidR="008815E3" w:rsidRPr="00D329DB">
        <w:rPr>
          <w:rFonts w:ascii="標楷體" w:eastAsia="標楷體" w:hint="eastAsia"/>
          <w:color w:val="000000"/>
          <w:sz w:val="28"/>
        </w:rPr>
        <w:t>主管機關查核差額補助費及代金繳納情形，甲方</w:t>
      </w:r>
      <w:proofErr w:type="gramStart"/>
      <w:r w:rsidR="008815E3" w:rsidRPr="00D329DB">
        <w:rPr>
          <w:rFonts w:ascii="標楷體" w:eastAsia="標楷體" w:hint="eastAsia"/>
          <w:color w:val="000000"/>
          <w:sz w:val="28"/>
        </w:rPr>
        <w:t>不</w:t>
      </w:r>
      <w:proofErr w:type="gramEnd"/>
      <w:r w:rsidR="008815E3" w:rsidRPr="00D329DB">
        <w:rPr>
          <w:rFonts w:ascii="標楷體" w:eastAsia="標楷體" w:hint="eastAsia"/>
          <w:color w:val="000000"/>
          <w:sz w:val="28"/>
        </w:rPr>
        <w:t>另辦理查核。</w:t>
      </w:r>
    </w:p>
    <w:p w14:paraId="7CCC47D2" w14:textId="77777777" w:rsidR="00543128" w:rsidRPr="00D329DB" w:rsidRDefault="008815E3"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契約價金總額，除另有約定外，為完成契約所需全部材料、人工</w:t>
      </w:r>
      <w:r w:rsidRPr="00D329DB">
        <w:rPr>
          <w:rFonts w:ascii="標楷體" w:eastAsia="標楷體"/>
          <w:color w:val="000000"/>
          <w:sz w:val="28"/>
        </w:rPr>
        <w:t>、</w:t>
      </w:r>
      <w:r w:rsidRPr="00D329DB">
        <w:rPr>
          <w:rFonts w:ascii="標楷體" w:eastAsia="標楷體" w:hint="eastAsia"/>
          <w:color w:val="000000"/>
          <w:sz w:val="28"/>
        </w:rPr>
        <w:t>機具、設備及履約所必須之費用。</w:t>
      </w:r>
    </w:p>
    <w:p w14:paraId="43EC2CCA" w14:textId="77777777"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60203F">
        <w:rPr>
          <w:rFonts w:ascii="標楷體" w:eastAsia="標楷體" w:hint="eastAsia"/>
          <w:color w:val="000000"/>
          <w:sz w:val="28"/>
        </w:rPr>
        <w:lastRenderedPageBreak/>
        <w:t>乙方請領契約價金時應提出</w:t>
      </w:r>
      <w:r w:rsidR="00F66B84" w:rsidRPr="0060203F">
        <w:rPr>
          <w:rFonts w:ascii="標楷體" w:eastAsia="標楷體" w:hint="eastAsia"/>
          <w:color w:val="000000"/>
          <w:sz w:val="28"/>
        </w:rPr>
        <w:t>電子或紙本</w:t>
      </w:r>
      <w:r w:rsidRPr="0060203F">
        <w:rPr>
          <w:rFonts w:ascii="標楷體" w:eastAsia="標楷體" w:hint="eastAsia"/>
          <w:color w:val="000000"/>
          <w:sz w:val="28"/>
        </w:rPr>
        <w:t>統一發票，</w:t>
      </w:r>
      <w:r w:rsidR="00217263" w:rsidRPr="00D329DB">
        <w:rPr>
          <w:rFonts w:ascii="標楷體" w:eastAsia="標楷體" w:hint="eastAsia"/>
          <w:color w:val="000000"/>
          <w:sz w:val="28"/>
        </w:rPr>
        <w:t>依法免用</w:t>
      </w:r>
      <w:r w:rsidRPr="0060203F">
        <w:rPr>
          <w:rFonts w:ascii="標楷體" w:eastAsia="標楷體" w:hint="eastAsia"/>
          <w:color w:val="000000"/>
          <w:sz w:val="28"/>
        </w:rPr>
        <w:t>統一發票者應提出收據。</w:t>
      </w:r>
    </w:p>
    <w:p w14:paraId="567F11A1" w14:textId="77777777" w:rsidR="00543128" w:rsidRPr="00D329DB" w:rsidRDefault="00DA3CB2"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乙方對其</w:t>
      </w:r>
      <w:proofErr w:type="gramStart"/>
      <w:r w:rsidRPr="00D329DB">
        <w:rPr>
          <w:rFonts w:ascii="標楷體" w:eastAsia="標楷體" w:hint="eastAsia"/>
          <w:color w:val="000000"/>
          <w:sz w:val="28"/>
        </w:rPr>
        <w:t>派至甲方</w:t>
      </w:r>
      <w:proofErr w:type="gramEnd"/>
      <w:r w:rsidR="003A125F" w:rsidRPr="00D329DB">
        <w:rPr>
          <w:rFonts w:ascii="標楷體" w:eastAsia="標楷體" w:hint="eastAsia"/>
          <w:color w:val="000000"/>
          <w:sz w:val="28"/>
        </w:rPr>
        <w:t>處所</w:t>
      </w:r>
      <w:r w:rsidRPr="00D329DB">
        <w:rPr>
          <w:rFonts w:ascii="標楷體" w:eastAsia="標楷體" w:hint="eastAsia"/>
          <w:color w:val="000000"/>
          <w:sz w:val="28"/>
        </w:rPr>
        <w:t>提供</w:t>
      </w:r>
      <w:r w:rsidRPr="0060203F">
        <w:rPr>
          <w:rFonts w:ascii="標楷體" w:eastAsia="標楷體" w:hint="eastAsia"/>
          <w:color w:val="000000"/>
          <w:sz w:val="28"/>
        </w:rPr>
        <w:t>勞務</w:t>
      </w:r>
      <w:r w:rsidRPr="00D329DB">
        <w:rPr>
          <w:rFonts w:ascii="標楷體" w:eastAsia="標楷體" w:hint="eastAsia"/>
          <w:color w:val="000000"/>
          <w:sz w:val="28"/>
        </w:rPr>
        <w:t>之受</w:t>
      </w:r>
      <w:proofErr w:type="gramStart"/>
      <w:r w:rsidRPr="00D329DB">
        <w:rPr>
          <w:rFonts w:ascii="標楷體" w:eastAsia="標楷體" w:hint="eastAsia"/>
          <w:color w:val="000000"/>
          <w:sz w:val="28"/>
        </w:rPr>
        <w:t>僱</w:t>
      </w:r>
      <w:proofErr w:type="gramEnd"/>
      <w:r w:rsidRPr="00D329DB">
        <w:rPr>
          <w:rFonts w:ascii="標楷體" w:eastAsia="標楷體" w:hint="eastAsia"/>
          <w:color w:val="000000"/>
          <w:sz w:val="28"/>
        </w:rPr>
        <w:t>勞工，其屬派</w:t>
      </w:r>
      <w:r w:rsidR="0067637E" w:rsidRPr="00D329DB">
        <w:rPr>
          <w:rFonts w:ascii="標楷體" w:eastAsia="標楷體" w:hint="eastAsia"/>
          <w:color w:val="000000"/>
          <w:sz w:val="28"/>
        </w:rPr>
        <w:t>駐</w:t>
      </w:r>
      <w:r w:rsidRPr="00D329DB">
        <w:rPr>
          <w:rFonts w:ascii="標楷體" w:eastAsia="標楷體" w:hint="eastAsia"/>
          <w:color w:val="000000"/>
          <w:sz w:val="28"/>
        </w:rPr>
        <w:t>勞工性質者，於最後一次向甲方請款時，應</w:t>
      </w:r>
      <w:proofErr w:type="gramStart"/>
      <w:r w:rsidRPr="00D329DB">
        <w:rPr>
          <w:rFonts w:ascii="標楷體" w:eastAsia="標楷體" w:hint="eastAsia"/>
          <w:color w:val="000000"/>
          <w:sz w:val="28"/>
        </w:rPr>
        <w:t>檢</w:t>
      </w:r>
      <w:r w:rsidR="00694AFC" w:rsidRPr="00D329DB">
        <w:rPr>
          <w:rFonts w:ascii="標楷體" w:eastAsia="標楷體" w:hint="eastAsia"/>
          <w:color w:val="000000"/>
          <w:sz w:val="28"/>
        </w:rPr>
        <w:t>送提繳</w:t>
      </w:r>
      <w:proofErr w:type="gramEnd"/>
      <w:r w:rsidR="00694AFC" w:rsidRPr="00D329DB">
        <w:rPr>
          <w:rFonts w:ascii="標楷體" w:eastAsia="標楷體" w:hint="eastAsia"/>
          <w:color w:val="000000"/>
          <w:sz w:val="28"/>
        </w:rPr>
        <w:t>勞工退休金、積欠工資墊償基金、繳納勞工保險費、就業保險費、勞工職業災害保險費、</w:t>
      </w:r>
      <w:r w:rsidRPr="00D329DB">
        <w:rPr>
          <w:rFonts w:ascii="標楷體" w:eastAsia="標楷體" w:hint="eastAsia"/>
          <w:color w:val="000000"/>
          <w:sz w:val="28"/>
        </w:rPr>
        <w:t>全民健康保險費之繳費證明影本，</w:t>
      </w:r>
      <w:proofErr w:type="gramStart"/>
      <w:r w:rsidRPr="00D329DB">
        <w:rPr>
          <w:rFonts w:ascii="標楷體" w:eastAsia="標楷體" w:hint="eastAsia"/>
          <w:color w:val="000000"/>
          <w:sz w:val="28"/>
        </w:rPr>
        <w:t>供甲方</w:t>
      </w:r>
      <w:proofErr w:type="gramEnd"/>
      <w:r w:rsidRPr="00D329DB">
        <w:rPr>
          <w:rFonts w:ascii="標楷體" w:eastAsia="標楷體" w:hint="eastAsia"/>
          <w:color w:val="000000"/>
          <w:sz w:val="28"/>
        </w:rPr>
        <w:t>審查後，以憑支付最後</w:t>
      </w:r>
      <w:proofErr w:type="gramStart"/>
      <w:r w:rsidRPr="00D329DB">
        <w:rPr>
          <w:rFonts w:ascii="標楷體" w:eastAsia="標楷體" w:hint="eastAsia"/>
          <w:color w:val="000000"/>
          <w:sz w:val="28"/>
        </w:rPr>
        <w:t>一期款</w:t>
      </w:r>
      <w:proofErr w:type="gramEnd"/>
      <w:r w:rsidRPr="00D329DB">
        <w:rPr>
          <w:rFonts w:ascii="標楷體" w:eastAsia="標楷體" w:hint="eastAsia"/>
          <w:color w:val="000000"/>
          <w:sz w:val="28"/>
        </w:rPr>
        <w:t>。</w:t>
      </w:r>
      <w:r w:rsidR="00367B31" w:rsidRPr="00D329DB">
        <w:rPr>
          <w:rFonts w:ascii="標楷體" w:eastAsia="標楷體" w:hint="eastAsia"/>
          <w:color w:val="000000"/>
          <w:sz w:val="28"/>
        </w:rPr>
        <w:t>本款</w:t>
      </w:r>
      <w:r w:rsidR="00533536" w:rsidRPr="00D329DB">
        <w:rPr>
          <w:rFonts w:ascii="標楷體" w:eastAsia="標楷體" w:hint="eastAsia"/>
          <w:color w:val="000000"/>
          <w:sz w:val="28"/>
        </w:rPr>
        <w:t>及第8條第13款之</w:t>
      </w:r>
      <w:r w:rsidR="00367B31" w:rsidRPr="00D329DB">
        <w:rPr>
          <w:rFonts w:ascii="標楷體" w:eastAsia="標楷體" w:hint="eastAsia"/>
          <w:color w:val="000000"/>
          <w:sz w:val="28"/>
        </w:rPr>
        <w:t>受</w:t>
      </w:r>
      <w:proofErr w:type="gramStart"/>
      <w:r w:rsidR="003A125F" w:rsidRPr="00D329DB">
        <w:rPr>
          <w:rFonts w:ascii="標楷體" w:eastAsia="標楷體" w:hint="eastAsia"/>
          <w:color w:val="000000"/>
          <w:sz w:val="28"/>
        </w:rPr>
        <w:t>僱</w:t>
      </w:r>
      <w:proofErr w:type="gramEnd"/>
      <w:r w:rsidR="00367B31" w:rsidRPr="00D329DB">
        <w:rPr>
          <w:rFonts w:ascii="標楷體" w:eastAsia="標楷體" w:hint="eastAsia"/>
          <w:color w:val="000000"/>
          <w:sz w:val="28"/>
        </w:rPr>
        <w:t>勞工，不包括乙方依約留駐工地持續性監督施工廠商按契約</w:t>
      </w:r>
      <w:r w:rsidR="008D67AB" w:rsidRPr="00D329DB">
        <w:rPr>
          <w:rFonts w:ascii="標楷體" w:eastAsia="標楷體" w:hint="eastAsia"/>
          <w:color w:val="000000"/>
          <w:sz w:val="28"/>
        </w:rPr>
        <w:t>及</w:t>
      </w:r>
      <w:r w:rsidR="00367B31" w:rsidRPr="00D329DB">
        <w:rPr>
          <w:rFonts w:ascii="標楷體" w:eastAsia="標楷體" w:hint="eastAsia"/>
          <w:color w:val="000000"/>
          <w:sz w:val="28"/>
        </w:rPr>
        <w:t>設計圖說施工</w:t>
      </w:r>
      <w:r w:rsidR="008D67AB" w:rsidRPr="00D329DB">
        <w:rPr>
          <w:rFonts w:ascii="標楷體" w:eastAsia="標楷體" w:hint="eastAsia"/>
          <w:color w:val="000000"/>
          <w:sz w:val="28"/>
        </w:rPr>
        <w:t>與</w:t>
      </w:r>
      <w:r w:rsidR="00367B31" w:rsidRPr="00D329DB">
        <w:rPr>
          <w:rFonts w:ascii="標楷體" w:eastAsia="標楷體" w:hint="eastAsia"/>
          <w:color w:val="000000"/>
          <w:sz w:val="28"/>
        </w:rPr>
        <w:t>查證施工廠商履約之人員</w:t>
      </w:r>
      <w:r w:rsidR="00FA1C8D" w:rsidRPr="00D329DB">
        <w:rPr>
          <w:rFonts w:ascii="標楷體" w:eastAsia="標楷體" w:hint="eastAsia"/>
          <w:color w:val="000000"/>
          <w:sz w:val="28"/>
        </w:rPr>
        <w:t>。</w:t>
      </w:r>
    </w:p>
    <w:p w14:paraId="63D43BEE" w14:textId="77777777" w:rsidR="00543128" w:rsidRPr="00D329DB" w:rsidRDefault="00F178CE"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乙方履約有</w:t>
      </w:r>
      <w:r w:rsidR="00543128" w:rsidRPr="00D329DB">
        <w:rPr>
          <w:rFonts w:ascii="標楷體" w:eastAsia="標楷體" w:hint="eastAsia"/>
          <w:color w:val="000000"/>
          <w:sz w:val="28"/>
        </w:rPr>
        <w:t>違約金、損害賠償、不實行為、未完全履約、不符契約規定、</w:t>
      </w:r>
      <w:proofErr w:type="gramStart"/>
      <w:r w:rsidR="00543128" w:rsidRPr="00D329DB">
        <w:rPr>
          <w:rFonts w:ascii="標楷體" w:eastAsia="標楷體" w:hint="eastAsia"/>
          <w:color w:val="000000"/>
          <w:sz w:val="28"/>
        </w:rPr>
        <w:t>溢領價金</w:t>
      </w:r>
      <w:proofErr w:type="gramEnd"/>
      <w:r w:rsidR="00543128" w:rsidRPr="00D329DB">
        <w:rPr>
          <w:rFonts w:ascii="標楷體" w:eastAsia="標楷體" w:hint="eastAsia"/>
          <w:color w:val="000000"/>
          <w:sz w:val="28"/>
        </w:rPr>
        <w:t>或減少履約事項等情形時，甲方得自應付價金中扣抵；其有不足者，得通知乙方給付。</w:t>
      </w:r>
      <w:r w:rsidR="009B303C" w:rsidRPr="00D329DB">
        <w:rPr>
          <w:rFonts w:ascii="標楷體" w:eastAsia="標楷體" w:hint="eastAsia"/>
          <w:color w:val="000000"/>
          <w:sz w:val="28"/>
        </w:rPr>
        <w:t>有履約保證金者，並得自履約保證金</w:t>
      </w:r>
      <w:r w:rsidR="009732B8" w:rsidRPr="00D329DB">
        <w:rPr>
          <w:rFonts w:ascii="標楷體" w:eastAsia="標楷體" w:hint="eastAsia"/>
          <w:color w:val="000000"/>
          <w:sz w:val="28"/>
        </w:rPr>
        <w:t>扣</w:t>
      </w:r>
      <w:r w:rsidR="009B303C" w:rsidRPr="00D329DB">
        <w:rPr>
          <w:rFonts w:ascii="標楷體" w:eastAsia="標楷體" w:hint="eastAsia"/>
          <w:color w:val="000000"/>
          <w:sz w:val="28"/>
        </w:rPr>
        <w:t>抵。</w:t>
      </w:r>
    </w:p>
    <w:p w14:paraId="600C0F9F" w14:textId="77777777"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服務範圍包括代辦訓練操作或維護人員者，其服務費用除乙方本身所需者外，有關受訓人員之旅費及生活費用，由甲方自訂標準支給，不包括在服務費用項目之內。</w:t>
      </w:r>
    </w:p>
    <w:p w14:paraId="49C031C2" w14:textId="5555DC9E" w:rsidR="00543128" w:rsidRPr="00D329DB" w:rsidRDefault="008815E3"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分包契約依採購法第67條第2項報備於甲方，</w:t>
      </w:r>
      <w:proofErr w:type="gramStart"/>
      <w:r w:rsidRPr="00D329DB">
        <w:rPr>
          <w:rFonts w:ascii="標楷體" w:eastAsia="標楷體" w:hint="eastAsia"/>
          <w:color w:val="000000"/>
          <w:sz w:val="28"/>
        </w:rPr>
        <w:t>並經乙方</w:t>
      </w:r>
      <w:proofErr w:type="gramEnd"/>
      <w:r w:rsidRPr="00D329DB">
        <w:rPr>
          <w:rFonts w:ascii="標楷體" w:eastAsia="標楷體" w:hint="eastAsia"/>
          <w:color w:val="000000"/>
          <w:sz w:val="28"/>
        </w:rPr>
        <w:t>就分包部分設定權利質權</w:t>
      </w:r>
      <w:proofErr w:type="gramStart"/>
      <w:r w:rsidRPr="00D329DB">
        <w:rPr>
          <w:rFonts w:ascii="標楷體" w:eastAsia="標楷體" w:hint="eastAsia"/>
          <w:color w:val="000000"/>
          <w:sz w:val="28"/>
        </w:rPr>
        <w:t>予分</w:t>
      </w:r>
      <w:proofErr w:type="gramEnd"/>
      <w:r w:rsidRPr="00D329DB">
        <w:rPr>
          <w:rFonts w:ascii="標楷體" w:eastAsia="標楷體" w:hint="eastAsia"/>
          <w:color w:val="000000"/>
          <w:sz w:val="28"/>
        </w:rPr>
        <w:t>包廠商者，該分包契約所載付款條件應符合前列各</w:t>
      </w:r>
      <w:r w:rsidR="008D67AB" w:rsidRPr="00D329DB">
        <w:rPr>
          <w:rFonts w:ascii="標楷體" w:eastAsia="標楷體" w:hint="eastAsia"/>
          <w:color w:val="000000"/>
          <w:sz w:val="28"/>
        </w:rPr>
        <w:t>款</w:t>
      </w:r>
      <w:r w:rsidR="000E15C3" w:rsidRPr="00D329DB">
        <w:rPr>
          <w:rFonts w:ascii="標楷體" w:eastAsia="標楷體" w:hint="eastAsia"/>
          <w:color w:val="000000"/>
          <w:sz w:val="28"/>
        </w:rPr>
        <w:t>規</w:t>
      </w:r>
      <w:r w:rsidRPr="00D329DB">
        <w:rPr>
          <w:rFonts w:ascii="標楷體" w:eastAsia="標楷體" w:hint="eastAsia"/>
          <w:color w:val="000000"/>
          <w:sz w:val="28"/>
        </w:rPr>
        <w:t>定</w:t>
      </w:r>
      <w:r w:rsidR="000E15C3" w:rsidRPr="00D329DB">
        <w:rPr>
          <w:rFonts w:ascii="標楷體" w:eastAsia="標楷體" w:hint="eastAsia"/>
          <w:color w:val="000000"/>
          <w:sz w:val="28"/>
        </w:rPr>
        <w:t>（採購法第98條之規定除外）</w:t>
      </w:r>
      <w:r w:rsidRPr="00D329DB">
        <w:rPr>
          <w:rFonts w:ascii="標楷體" w:eastAsia="標楷體" w:hint="eastAsia"/>
          <w:color w:val="000000"/>
          <w:sz w:val="28"/>
        </w:rPr>
        <w:t>或與甲方另行議定。</w:t>
      </w:r>
    </w:p>
    <w:p w14:paraId="6D41C800" w14:textId="3B161254"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甲方得延聘專家參與審查乙方提送之所有草圖、圖說、報告、建議及其他事項，其所需一切費用</w:t>
      </w:r>
      <w:r w:rsidR="00CB5695" w:rsidRPr="00D329DB">
        <w:rPr>
          <w:rFonts w:ascii="標楷體" w:eastAsia="標楷體" w:hint="eastAsia"/>
          <w:color w:val="000000"/>
          <w:sz w:val="28"/>
        </w:rPr>
        <w:t>（出席費、審查費、差旅費、會場費用等）</w:t>
      </w:r>
      <w:r w:rsidRPr="00D329DB">
        <w:rPr>
          <w:rFonts w:ascii="標楷體" w:eastAsia="標楷體" w:hint="eastAsia"/>
          <w:color w:val="000000"/>
          <w:sz w:val="28"/>
        </w:rPr>
        <w:t>由甲方負擔。</w:t>
      </w:r>
    </w:p>
    <w:p w14:paraId="0FA290C1" w14:textId="77777777" w:rsidR="0096246F" w:rsidRPr="00A17B89" w:rsidRDefault="00B83A11"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除契約另有約定外，依下列條件辦理付款：乙方依契約約定之付款條件提出符合契約約定之證明文件後，甲方應於15工作天內完成審核程序後，通知乙方提出請款單據，並於接到乙方請款單據後15工作天內付款；屬驗收付款者，於驗收合格後，甲方於接到乙方請款單據後15工作天內，一次無</w:t>
      </w:r>
      <w:proofErr w:type="gramStart"/>
      <w:r w:rsidRPr="00A17B89">
        <w:rPr>
          <w:rFonts w:ascii="標楷體" w:eastAsia="標楷體" w:hint="eastAsia"/>
          <w:color w:val="000000"/>
          <w:sz w:val="28"/>
        </w:rPr>
        <w:t>息結付</w:t>
      </w:r>
      <w:proofErr w:type="gramEnd"/>
      <w:r w:rsidRPr="00A17B89">
        <w:rPr>
          <w:rFonts w:ascii="標楷體" w:eastAsia="標楷體" w:hint="eastAsia"/>
          <w:color w:val="000000"/>
          <w:sz w:val="28"/>
        </w:rPr>
        <w:t>尾款。但涉及向補助機關申請核撥補助款者，付款期限為30工作天。</w:t>
      </w:r>
    </w:p>
    <w:p w14:paraId="6A97ED30" w14:textId="6D4380B6" w:rsidR="00837681" w:rsidRPr="00A17B89" w:rsidRDefault="00B83A11"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甲方辦理付款及審核程序，如發現乙方有文件不符、不足</w:t>
      </w:r>
      <w:r w:rsidRPr="00A17B89">
        <w:rPr>
          <w:rFonts w:ascii="標楷體" w:eastAsia="標楷體" w:hint="eastAsia"/>
          <w:color w:val="000000"/>
          <w:sz w:val="28"/>
        </w:rPr>
        <w:lastRenderedPageBreak/>
        <w:t>或有疑義而需補正或澄清者，甲方應</w:t>
      </w:r>
      <w:r w:rsidR="008F0A10">
        <w:rPr>
          <w:rFonts w:ascii="標楷體" w:eastAsia="標楷體" w:hint="eastAsia"/>
          <w:color w:val="000000"/>
          <w:sz w:val="28"/>
        </w:rPr>
        <w:t>1</w:t>
      </w:r>
      <w:r w:rsidRPr="00A17B89">
        <w:rPr>
          <w:rFonts w:ascii="標楷體" w:eastAsia="標楷體" w:hint="eastAsia"/>
          <w:color w:val="000000"/>
          <w:sz w:val="28"/>
        </w:rPr>
        <w:t>次通知澄清或補正，不得分次辦理。其審核及付款期限，自資料澄清或補正之次日重新起算；甲方並應先就無爭議且可單獨計價之部分辦理付款。</w:t>
      </w:r>
    </w:p>
    <w:p w14:paraId="617349AA" w14:textId="77777777" w:rsidR="00D10BAE" w:rsidRPr="00A17B89" w:rsidRDefault="00D10BAE"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因非可歸責於乙方之事由，甲方有延遲付款之情形，乙方投訴對象：</w:t>
      </w:r>
    </w:p>
    <w:p w14:paraId="1EDDE8EF" w14:textId="77777777" w:rsidR="008E240A" w:rsidRPr="00A17B89" w:rsidRDefault="008E240A"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採購法主管機關；</w:t>
      </w:r>
    </w:p>
    <w:p w14:paraId="423DDB10" w14:textId="77777777"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甲方之政風單位；</w:t>
      </w:r>
    </w:p>
    <w:p w14:paraId="5A09BE2B" w14:textId="77777777"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甲方之上級機關；</w:t>
      </w:r>
    </w:p>
    <w:p w14:paraId="42D14ACB" w14:textId="77777777" w:rsidR="00D10BAE" w:rsidRPr="00A17B89" w:rsidRDefault="003B0221"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法務部廉政署</w:t>
      </w:r>
      <w:r w:rsidR="00D10BAE" w:rsidRPr="00A17B89">
        <w:rPr>
          <w:rFonts w:ascii="標楷體" w:eastAsia="標楷體" w:hAnsi="標楷體" w:hint="eastAsia"/>
          <w:color w:val="000000"/>
        </w:rPr>
        <w:t>；</w:t>
      </w:r>
    </w:p>
    <w:p w14:paraId="722F190C" w14:textId="77777777"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採購稽核小組；</w:t>
      </w:r>
    </w:p>
    <w:p w14:paraId="13E0D042" w14:textId="316BC1D4"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行政院主計</w:t>
      </w:r>
      <w:r w:rsidR="006B1D0E" w:rsidRPr="00A17B89">
        <w:rPr>
          <w:rFonts w:ascii="標楷體" w:eastAsia="標楷體" w:hAnsi="標楷體" w:hint="eastAsia"/>
          <w:color w:val="000000"/>
        </w:rPr>
        <w:t>總</w:t>
      </w:r>
      <w:r w:rsidRPr="00A17B89">
        <w:rPr>
          <w:rFonts w:ascii="標楷體" w:eastAsia="標楷體" w:hAnsi="標楷體" w:hint="eastAsia"/>
          <w:color w:val="000000"/>
        </w:rPr>
        <w:t>處</w:t>
      </w:r>
      <w:proofErr w:type="gramStart"/>
      <w:r w:rsidR="00CB5695" w:rsidRPr="00A17B89">
        <w:rPr>
          <w:rFonts w:ascii="標楷體" w:eastAsia="標楷體" w:hAnsi="標楷體" w:hint="eastAsia"/>
          <w:color w:val="000000"/>
        </w:rPr>
        <w:t>（</w:t>
      </w:r>
      <w:proofErr w:type="gramEnd"/>
      <w:r w:rsidR="008815E3" w:rsidRPr="00A17B89">
        <w:rPr>
          <w:rFonts w:ascii="標楷體" w:eastAsia="標楷體" w:hAnsi="標楷體" w:hint="eastAsia"/>
          <w:color w:val="000000"/>
        </w:rPr>
        <w:t>延遲付款之原因與主計人員有關者)。</w:t>
      </w:r>
    </w:p>
    <w:p w14:paraId="32A220DC" w14:textId="7201F866" w:rsidR="00EE3CD3" w:rsidRPr="00A17B89" w:rsidRDefault="005C00D4"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乙方於履約期間給與全職從事本採購案之員工薪資，</w:t>
      </w:r>
      <w:bookmarkStart w:id="1" w:name="_Hlk185685856"/>
      <w:r w:rsidRPr="00A17B89">
        <w:rPr>
          <w:rFonts w:ascii="標楷體" w:eastAsia="標楷體" w:hint="eastAsia"/>
          <w:color w:val="000000"/>
          <w:sz w:val="28"/>
        </w:rPr>
        <w:t>應高於最低工資1.1倍，每月</w:t>
      </w:r>
      <w:bookmarkEnd w:id="1"/>
      <w:r w:rsidRPr="00A17B89">
        <w:rPr>
          <w:rFonts w:ascii="標楷體" w:eastAsia="標楷體" w:hint="eastAsia"/>
          <w:color w:val="000000"/>
          <w:sz w:val="28"/>
        </w:rPr>
        <w:t>至少為______元</w:t>
      </w:r>
      <w:proofErr w:type="gramStart"/>
      <w:r w:rsidR="00CB5695" w:rsidRPr="00A17B89">
        <w:rPr>
          <w:rFonts w:ascii="標楷體" w:eastAsia="標楷體" w:hint="eastAsia"/>
          <w:color w:val="000000"/>
          <w:sz w:val="28"/>
        </w:rPr>
        <w:t>（</w:t>
      </w:r>
      <w:proofErr w:type="gramEnd"/>
      <w:r w:rsidR="00CB5695" w:rsidRPr="00A17B89">
        <w:rPr>
          <w:rFonts w:ascii="標楷體" w:eastAsia="標楷體" w:hint="eastAsia"/>
          <w:color w:val="000000"/>
          <w:sz w:val="28"/>
        </w:rPr>
        <w:t>由甲方於招標時載明，</w:t>
      </w:r>
      <w:bookmarkStart w:id="2" w:name="_Hlk185686023"/>
      <w:r w:rsidR="00CB5695" w:rsidRPr="00A17B89">
        <w:rPr>
          <w:rFonts w:ascii="標楷體" w:eastAsia="標楷體" w:hint="eastAsia"/>
          <w:color w:val="000000"/>
          <w:sz w:val="28"/>
        </w:rPr>
        <w:t>應高於最低工資1.1倍；如載明數額未高於1.1倍者，該約定無效，其數額為最低工資1.1倍，未</w:t>
      </w:r>
      <w:proofErr w:type="gramStart"/>
      <w:r w:rsidR="00CB5695" w:rsidRPr="00A17B89">
        <w:rPr>
          <w:rFonts w:ascii="標楷體" w:eastAsia="標楷體" w:hint="eastAsia"/>
          <w:color w:val="000000"/>
          <w:sz w:val="28"/>
        </w:rPr>
        <w:t>載明者亦</w:t>
      </w:r>
      <w:proofErr w:type="gramEnd"/>
      <w:r w:rsidR="00CB5695" w:rsidRPr="00A17B89">
        <w:rPr>
          <w:rFonts w:ascii="標楷體" w:eastAsia="標楷體" w:hint="eastAsia"/>
          <w:color w:val="000000"/>
          <w:sz w:val="28"/>
        </w:rPr>
        <w:t>同</w:t>
      </w:r>
      <w:bookmarkEnd w:id="2"/>
      <w:proofErr w:type="gramStart"/>
      <w:r w:rsidR="00CB5695" w:rsidRPr="00A17B89">
        <w:rPr>
          <w:rFonts w:ascii="標楷體" w:eastAsia="標楷體" w:hint="eastAsia"/>
          <w:color w:val="000000"/>
          <w:sz w:val="28"/>
        </w:rPr>
        <w:t>）</w:t>
      </w:r>
      <w:bookmarkStart w:id="3" w:name="_Hlk185685891"/>
      <w:proofErr w:type="gramEnd"/>
      <w:r w:rsidRPr="00A17B89">
        <w:rPr>
          <w:rFonts w:ascii="標楷體" w:eastAsia="標楷體" w:hint="eastAsia"/>
          <w:color w:val="000000"/>
          <w:sz w:val="28"/>
        </w:rPr>
        <w:t>，履約期間如涉最低工資調整，致前開金額未高於最低工資1.1倍者，乙方應配合調整勞工薪資，甲方並依第4條第10款辦理變更</w:t>
      </w:r>
      <w:bookmarkEnd w:id="3"/>
      <w:r w:rsidR="00055A68" w:rsidRPr="00A17B89">
        <w:rPr>
          <w:rFonts w:ascii="標楷體" w:eastAsia="標楷體" w:hint="eastAsia"/>
          <w:color w:val="000000"/>
          <w:sz w:val="28"/>
        </w:rPr>
        <w:t>。</w:t>
      </w:r>
    </w:p>
    <w:p w14:paraId="10D36A32" w14:textId="77777777" w:rsidR="008B6F91" w:rsidRPr="005C00D4" w:rsidRDefault="008B6F91" w:rsidP="00334E16">
      <w:pPr>
        <w:spacing w:line="440" w:lineRule="exact"/>
        <w:ind w:left="510"/>
        <w:jc w:val="both"/>
        <w:textDirection w:val="lrTbV"/>
        <w:rPr>
          <w:rFonts w:ascii="標楷體" w:eastAsia="標楷體" w:hAnsi="標楷體"/>
          <w:color w:val="000000"/>
          <w:sz w:val="28"/>
          <w:szCs w:val="28"/>
        </w:rPr>
      </w:pPr>
    </w:p>
    <w:p w14:paraId="199DC494" w14:textId="77777777" w:rsidR="00543128" w:rsidRPr="0060203F" w:rsidRDefault="00543128" w:rsidP="0059215F">
      <w:pPr>
        <w:numPr>
          <w:ilvl w:val="0"/>
          <w:numId w:val="11"/>
        </w:numPr>
        <w:adjustRightInd w:val="0"/>
        <w:snapToGrid w:val="0"/>
        <w:spacing w:line="440" w:lineRule="exact"/>
        <w:ind w:left="1120" w:hanging="1120"/>
        <w:textDirection w:val="lrTbV"/>
        <w:rPr>
          <w:rFonts w:ascii="標楷體" w:eastAsia="標楷體" w:hAnsi="標楷體"/>
          <w:b/>
          <w:bCs/>
          <w:color w:val="000000"/>
          <w:sz w:val="28"/>
        </w:rPr>
      </w:pPr>
      <w:r w:rsidRPr="0060203F">
        <w:rPr>
          <w:rFonts w:ascii="標楷體" w:eastAsia="標楷體" w:hAnsi="標楷體" w:hint="eastAsia"/>
          <w:b/>
          <w:bCs/>
          <w:color w:val="000000"/>
          <w:sz w:val="28"/>
        </w:rPr>
        <w:t>稅</w:t>
      </w:r>
      <w:r w:rsidRPr="006D2E70">
        <w:rPr>
          <w:rFonts w:ascii="標楷體" w:eastAsia="標楷體" w:hAnsi="標楷體" w:hint="eastAsia"/>
          <w:b/>
          <w:bCs/>
          <w:sz w:val="28"/>
        </w:rPr>
        <w:t>捐及規費</w:t>
      </w:r>
    </w:p>
    <w:p w14:paraId="548B0F05" w14:textId="77777777" w:rsidR="00543128" w:rsidRPr="006D2E70" w:rsidRDefault="00654EC4"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以</w:t>
      </w:r>
      <w:r w:rsidR="000647FD" w:rsidRPr="006D2E70">
        <w:rPr>
          <w:rFonts w:ascii="標楷體" w:eastAsia="標楷體" w:hint="eastAsia"/>
          <w:color w:val="000000"/>
          <w:sz w:val="28"/>
        </w:rPr>
        <w:t>新臺幣</w:t>
      </w:r>
      <w:r w:rsidRPr="006D2E70">
        <w:rPr>
          <w:rFonts w:ascii="標楷體" w:eastAsia="標楷體" w:hint="eastAsia"/>
          <w:color w:val="000000"/>
          <w:sz w:val="28"/>
        </w:rPr>
        <w:t>報價之項目，除招標文件另有規定外，應含稅，包括營業稅。由自然人投標者，不含營業稅，但仍包括其必要之稅捐。</w:t>
      </w:r>
    </w:p>
    <w:p w14:paraId="75CC27ED" w14:textId="77777777" w:rsidR="00543128" w:rsidRPr="006D2E70" w:rsidRDefault="00543128"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以外幣報價之勞務費用或權利金，加計營業稅後與其他廠商之標價比較。</w:t>
      </w:r>
      <w:proofErr w:type="gramStart"/>
      <w:r w:rsidRPr="006D2E70">
        <w:rPr>
          <w:rFonts w:ascii="標楷體" w:eastAsia="標楷體" w:hint="eastAsia"/>
          <w:color w:val="000000"/>
          <w:sz w:val="28"/>
        </w:rPr>
        <w:t>但決標</w:t>
      </w:r>
      <w:proofErr w:type="gramEnd"/>
      <w:r w:rsidRPr="006D2E70">
        <w:rPr>
          <w:rFonts w:ascii="標楷體" w:eastAsia="標楷體" w:hint="eastAsia"/>
          <w:color w:val="000000"/>
          <w:sz w:val="28"/>
        </w:rPr>
        <w:t>時將營業稅扣除，付款時由</w:t>
      </w:r>
      <w:proofErr w:type="gramStart"/>
      <w:r w:rsidRPr="006D2E70">
        <w:rPr>
          <w:rFonts w:ascii="標楷體" w:eastAsia="標楷體" w:hint="eastAsia"/>
          <w:color w:val="000000"/>
          <w:sz w:val="28"/>
        </w:rPr>
        <w:t>甲方代繳</w:t>
      </w:r>
      <w:proofErr w:type="gramEnd"/>
      <w:r w:rsidRPr="006D2E70">
        <w:rPr>
          <w:rFonts w:ascii="標楷體" w:eastAsia="標楷體" w:hint="eastAsia"/>
          <w:color w:val="000000"/>
          <w:sz w:val="28"/>
        </w:rPr>
        <w:t>。</w:t>
      </w:r>
    </w:p>
    <w:p w14:paraId="3424ABA1" w14:textId="77777777" w:rsidR="00543128" w:rsidRPr="006D2E70" w:rsidRDefault="00543128"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外國廠商在甲方之本國境內發生之勞務費或權利金收入，於領取價款時按當時之稅率繳納營利事業所得稅。上述稅款在付款時由</w:t>
      </w:r>
      <w:proofErr w:type="gramStart"/>
      <w:r w:rsidRPr="006D2E70">
        <w:rPr>
          <w:rFonts w:ascii="標楷體" w:eastAsia="標楷體" w:hint="eastAsia"/>
          <w:color w:val="000000"/>
          <w:sz w:val="28"/>
        </w:rPr>
        <w:t>甲方代為</w:t>
      </w:r>
      <w:proofErr w:type="gramEnd"/>
      <w:r w:rsidRPr="006D2E70">
        <w:rPr>
          <w:rFonts w:ascii="標楷體" w:eastAsia="標楷體" w:hint="eastAsia"/>
          <w:color w:val="000000"/>
          <w:sz w:val="28"/>
        </w:rPr>
        <w:t>扣繳。但外國廠商在甲方之本國境內有分支機構、營業代理人或由國內廠商開立統一發票代領者，上</w:t>
      </w:r>
      <w:r w:rsidRPr="006D2E70">
        <w:rPr>
          <w:rFonts w:ascii="標楷體" w:eastAsia="標楷體" w:hint="eastAsia"/>
          <w:color w:val="000000"/>
          <w:sz w:val="28"/>
        </w:rPr>
        <w:lastRenderedPageBreak/>
        <w:t>述稅款在付款時不代為扣繳，而由該等機構、代理人或廠商繳納。</w:t>
      </w:r>
    </w:p>
    <w:p w14:paraId="7DD91521" w14:textId="4B27F9E8" w:rsidR="00543128" w:rsidRPr="006D2E70" w:rsidRDefault="003870E9"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與本契約有關之證照、證書或各項審查，依法應以甲方名義申請，而由乙方代為提出申請者，其所需規費</w:t>
      </w:r>
      <w:r w:rsidR="00C421BC" w:rsidRPr="006D2E70">
        <w:rPr>
          <w:rFonts w:ascii="標楷體" w:eastAsia="標楷體" w:hint="eastAsia"/>
          <w:color w:val="000000"/>
          <w:sz w:val="28"/>
        </w:rPr>
        <w:t>及審查單位之審查費用</w:t>
      </w:r>
      <w:r w:rsidR="00CB5695" w:rsidRPr="006D2E70">
        <w:rPr>
          <w:rFonts w:ascii="標楷體" w:eastAsia="標楷體" w:hint="eastAsia"/>
          <w:color w:val="000000"/>
          <w:sz w:val="28"/>
        </w:rPr>
        <w:t>（例如</w:t>
      </w:r>
      <w:r w:rsidR="00CB5695" w:rsidRPr="006D2E70">
        <w:rPr>
          <w:rFonts w:ascii="標楷體" w:eastAsia="標楷體"/>
          <w:color w:val="000000"/>
          <w:sz w:val="28"/>
        </w:rPr>
        <w:t>建照</w:t>
      </w:r>
      <w:r w:rsidR="00CB5695" w:rsidRPr="006D2E70">
        <w:rPr>
          <w:rFonts w:ascii="標楷體" w:eastAsia="標楷體" w:hint="eastAsia"/>
          <w:color w:val="000000"/>
          <w:sz w:val="28"/>
        </w:rPr>
        <w:t>審查</w:t>
      </w:r>
      <w:r w:rsidR="00CB5695" w:rsidRPr="006D2E70">
        <w:rPr>
          <w:rFonts w:ascii="標楷體" w:eastAsia="標楷體"/>
          <w:color w:val="000000"/>
          <w:sz w:val="28"/>
        </w:rPr>
        <w:t>、結構外審、水電審查</w:t>
      </w:r>
      <w:r w:rsidR="00CB5695" w:rsidRPr="006D2E70">
        <w:rPr>
          <w:rFonts w:ascii="標楷體" w:eastAsia="標楷體" w:hint="eastAsia"/>
          <w:color w:val="000000"/>
          <w:sz w:val="28"/>
        </w:rPr>
        <w:t>、電信審查、標章審查等第三方審查單位之審查費用）</w:t>
      </w:r>
      <w:r w:rsidR="00C421BC" w:rsidRPr="006D2E70">
        <w:rPr>
          <w:rFonts w:ascii="標楷體" w:eastAsia="標楷體" w:hint="eastAsia"/>
          <w:color w:val="000000"/>
          <w:sz w:val="28"/>
        </w:rPr>
        <w:t>，</w:t>
      </w:r>
      <w:r w:rsidRPr="006D2E70">
        <w:rPr>
          <w:rFonts w:ascii="標楷體" w:eastAsia="標楷體" w:hint="eastAsia"/>
          <w:color w:val="000000"/>
          <w:sz w:val="28"/>
        </w:rPr>
        <w:t>由甲方負擔</w:t>
      </w:r>
      <w:r w:rsidR="00921EF1" w:rsidRPr="006D2E70">
        <w:rPr>
          <w:rFonts w:ascii="標楷體" w:eastAsia="標楷體" w:hint="eastAsia"/>
          <w:color w:val="000000"/>
          <w:sz w:val="28"/>
        </w:rPr>
        <w:t>。但</w:t>
      </w:r>
      <w:r w:rsidR="00AF6A92" w:rsidRPr="006D2E70">
        <w:rPr>
          <w:rFonts w:ascii="標楷體" w:eastAsia="標楷體" w:hint="eastAsia"/>
          <w:color w:val="000000"/>
          <w:sz w:val="28"/>
        </w:rPr>
        <w:t>已載明於契約金額項目者，或</w:t>
      </w:r>
      <w:r w:rsidR="00AE72A5" w:rsidRPr="006D2E70">
        <w:rPr>
          <w:rFonts w:ascii="標楷體" w:eastAsia="標楷體" w:hint="eastAsia"/>
          <w:color w:val="000000"/>
          <w:sz w:val="28"/>
        </w:rPr>
        <w:t>屬</w:t>
      </w:r>
      <w:r w:rsidR="00921EF1" w:rsidRPr="006D2E70">
        <w:rPr>
          <w:rFonts w:ascii="標楷體" w:eastAsia="標楷體" w:hint="eastAsia"/>
          <w:color w:val="000000"/>
          <w:sz w:val="28"/>
        </w:rPr>
        <w:t>可歸責於乙方因素所增加之規費及審查費用</w:t>
      </w:r>
      <w:r w:rsidR="00AF6A92" w:rsidRPr="006D2E70">
        <w:rPr>
          <w:rFonts w:ascii="標楷體" w:eastAsia="標楷體" w:hint="eastAsia"/>
          <w:color w:val="000000"/>
          <w:sz w:val="28"/>
        </w:rPr>
        <w:t>，</w:t>
      </w:r>
      <w:r w:rsidR="00921EF1" w:rsidRPr="006D2E70">
        <w:rPr>
          <w:rFonts w:ascii="標楷體" w:eastAsia="標楷體" w:hint="eastAsia"/>
          <w:color w:val="000000"/>
          <w:sz w:val="28"/>
        </w:rPr>
        <w:t>由乙方負擔。</w:t>
      </w:r>
    </w:p>
    <w:p w14:paraId="0C0C846F" w14:textId="77777777" w:rsidR="00B83A11" w:rsidRPr="0060203F" w:rsidRDefault="00B83A11" w:rsidP="00334E16">
      <w:pPr>
        <w:spacing w:line="440" w:lineRule="exact"/>
        <w:ind w:left="200"/>
        <w:jc w:val="both"/>
        <w:rPr>
          <w:rFonts w:ascii="標楷體" w:eastAsia="標楷體" w:hAnsi="標楷體"/>
          <w:b/>
          <w:bCs/>
          <w:color w:val="000000"/>
          <w:sz w:val="28"/>
        </w:rPr>
      </w:pPr>
    </w:p>
    <w:p w14:paraId="57414A19"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履約期限</w:t>
      </w:r>
    </w:p>
    <w:p w14:paraId="7EC48EA0"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履約期限</w:t>
      </w:r>
      <w:proofErr w:type="gramStart"/>
      <w:r w:rsidRPr="000F6C38">
        <w:rPr>
          <w:rFonts w:ascii="標楷體" w:eastAsia="標楷體" w:hint="eastAsia"/>
          <w:color w:val="000000"/>
          <w:sz w:val="28"/>
        </w:rPr>
        <w:t>係指乙方</w:t>
      </w:r>
      <w:proofErr w:type="gramEnd"/>
      <w:r w:rsidRPr="000F6C38">
        <w:rPr>
          <w:rFonts w:ascii="標楷體" w:eastAsia="標楷體" w:hint="eastAsia"/>
          <w:color w:val="000000"/>
          <w:sz w:val="28"/>
        </w:rPr>
        <w:t>完成履約標的之所需時間（由甲方</w:t>
      </w:r>
      <w:r w:rsidR="003870E9" w:rsidRPr="000F6C38">
        <w:rPr>
          <w:rFonts w:ascii="標楷體" w:eastAsia="標楷體" w:hint="eastAsia"/>
          <w:color w:val="000000"/>
          <w:sz w:val="28"/>
        </w:rPr>
        <w:t>考量合理之作業時間，並</w:t>
      </w:r>
      <w:r w:rsidRPr="000F6C38">
        <w:rPr>
          <w:rFonts w:ascii="標楷體" w:eastAsia="標楷體" w:hint="eastAsia"/>
          <w:color w:val="000000"/>
          <w:sz w:val="28"/>
        </w:rPr>
        <w:t>擇需要者於招標時</w:t>
      </w:r>
      <w:r w:rsidR="00D63E82" w:rsidRPr="000F6C38">
        <w:rPr>
          <w:rFonts w:ascii="標楷體" w:eastAsia="標楷體" w:hint="eastAsia"/>
          <w:color w:val="000000"/>
          <w:sz w:val="28"/>
        </w:rPr>
        <w:t>載明</w:t>
      </w:r>
      <w:r w:rsidRPr="000F6C38">
        <w:rPr>
          <w:rFonts w:ascii="標楷體" w:eastAsia="標楷體" w:hint="eastAsia"/>
          <w:color w:val="000000"/>
          <w:sz w:val="28"/>
        </w:rPr>
        <w:t xml:space="preserve">）： </w:t>
      </w:r>
    </w:p>
    <w:p w14:paraId="55A07F64" w14:textId="77777777" w:rsidR="00543128" w:rsidRPr="000F6C38" w:rsidRDefault="00543128"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規劃</w:t>
      </w:r>
      <w:r w:rsidR="00805392" w:rsidRPr="000F6C38">
        <w:rPr>
          <w:rFonts w:ascii="標楷體" w:eastAsia="標楷體" w:hAnsi="標楷體" w:hint="eastAsia"/>
          <w:color w:val="000000"/>
        </w:rPr>
        <w:t>、</w:t>
      </w:r>
      <w:r w:rsidRPr="000F6C38">
        <w:rPr>
          <w:rFonts w:ascii="標楷體" w:eastAsia="標楷體" w:hAnsi="標楷體" w:hint="eastAsia"/>
          <w:color w:val="000000"/>
        </w:rPr>
        <w:t>設計部分：</w:t>
      </w:r>
    </w:p>
    <w:p w14:paraId="0944157E" w14:textId="77777777" w:rsidR="00543128" w:rsidRPr="000F6C38" w:rsidRDefault="003443C0" w:rsidP="0059215F">
      <w:pPr>
        <w:pStyle w:val="a2"/>
        <w:numPr>
          <w:ilvl w:val="3"/>
          <w:numId w:val="11"/>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乙方應於甲方書面通知指定之日起____日內交付</w:t>
      </w:r>
      <w:r w:rsidR="00543128" w:rsidRPr="000F6C38">
        <w:rPr>
          <w:rFonts w:ascii="標楷體" w:eastAsia="標楷體" w:hint="eastAsia"/>
          <w:color w:val="000000"/>
          <w:szCs w:val="24"/>
        </w:rPr>
        <w:t>。</w:t>
      </w:r>
    </w:p>
    <w:p w14:paraId="13F94769" w14:textId="77777777" w:rsidR="00543128" w:rsidRPr="000F6C38" w:rsidRDefault="00543128" w:rsidP="0059215F">
      <w:pPr>
        <w:pStyle w:val="a2"/>
        <w:numPr>
          <w:ilvl w:val="3"/>
          <w:numId w:val="11"/>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依</w:t>
      </w:r>
      <w:r w:rsidR="009B303C" w:rsidRPr="000F6C38">
        <w:rPr>
          <w:rFonts w:ascii="標楷體" w:eastAsia="標楷體" w:hint="eastAsia"/>
          <w:color w:val="000000"/>
          <w:szCs w:val="24"/>
        </w:rPr>
        <w:t>前子目</w:t>
      </w:r>
      <w:r w:rsidRPr="000F6C38">
        <w:rPr>
          <w:rFonts w:ascii="標楷體" w:eastAsia="標楷體" w:hint="eastAsia"/>
          <w:color w:val="000000"/>
          <w:szCs w:val="24"/>
        </w:rPr>
        <w:t>所定期限，履約分段進度如下（由甲方擇</w:t>
      </w:r>
      <w:proofErr w:type="gramStart"/>
      <w:r w:rsidRPr="000F6C38">
        <w:rPr>
          <w:rFonts w:ascii="標楷體" w:eastAsia="標楷體" w:hint="eastAsia"/>
          <w:color w:val="000000"/>
          <w:szCs w:val="24"/>
        </w:rPr>
        <w:t>一</w:t>
      </w:r>
      <w:proofErr w:type="gramEnd"/>
      <w:r w:rsidRPr="000F6C38">
        <w:rPr>
          <w:rFonts w:ascii="標楷體" w:eastAsia="標楷體" w:hint="eastAsia"/>
          <w:color w:val="000000"/>
          <w:szCs w:val="24"/>
        </w:rPr>
        <w:t>於招標時載明）：</w:t>
      </w:r>
    </w:p>
    <w:p w14:paraId="5D35494E" w14:textId="312DDF28" w:rsidR="00543128" w:rsidRPr="000F6C38" w:rsidRDefault="002B7475" w:rsidP="000F6C38">
      <w:pPr>
        <w:pStyle w:val="a2"/>
        <w:numPr>
          <w:ilvl w:val="0"/>
          <w:numId w:val="0"/>
        </w:numPr>
        <w:spacing w:line="440" w:lineRule="exact"/>
        <w:ind w:left="1680"/>
        <w:textDirection w:val="lrTbV"/>
        <w:rPr>
          <w:rFonts w:ascii="標楷體" w:eastAsia="標楷體"/>
          <w:color w:val="000000"/>
          <w:szCs w:val="24"/>
        </w:rPr>
      </w:pPr>
      <w:r w:rsidRPr="000F6C38">
        <w:rPr>
          <w:rFonts w:ascii="標楷體" w:eastAsia="標楷體" w:hint="eastAsia"/>
          <w:color w:val="000000"/>
          <w:szCs w:val="24"/>
        </w:rPr>
        <w:t>□</w:t>
      </w:r>
      <w:r w:rsidR="00543128" w:rsidRPr="000F6C38">
        <w:rPr>
          <w:rFonts w:ascii="標楷體" w:eastAsia="標楷體" w:hint="eastAsia"/>
          <w:color w:val="000000"/>
          <w:szCs w:val="24"/>
        </w:rPr>
        <w:t>履約各分段進度：</w:t>
      </w:r>
      <w:r w:rsidR="00D200A3" w:rsidRPr="000F6C38">
        <w:rPr>
          <w:rFonts w:ascii="標楷體" w:eastAsia="標楷體" w:hint="eastAsia"/>
          <w:color w:val="000000"/>
          <w:szCs w:val="24"/>
        </w:rPr>
        <w:t>______</w:t>
      </w:r>
      <w:r w:rsidR="00CB5695" w:rsidRPr="000F6C38">
        <w:rPr>
          <w:rFonts w:ascii="標楷體" w:eastAsia="標楷體" w:hint="eastAsia"/>
          <w:color w:val="000000"/>
          <w:szCs w:val="24"/>
        </w:rPr>
        <w:t>（甲方於招標時載明）</w:t>
      </w:r>
    </w:p>
    <w:p w14:paraId="604A1E16" w14:textId="77777777" w:rsidR="00543128" w:rsidRPr="000F6C38" w:rsidRDefault="00543128" w:rsidP="000F6C38">
      <w:pPr>
        <w:pStyle w:val="a2"/>
        <w:numPr>
          <w:ilvl w:val="0"/>
          <w:numId w:val="0"/>
        </w:numPr>
        <w:spacing w:line="440" w:lineRule="exact"/>
        <w:ind w:left="1680"/>
        <w:textDirection w:val="lrTbV"/>
        <w:rPr>
          <w:rFonts w:ascii="標楷體" w:eastAsia="標楷體"/>
          <w:color w:val="000000"/>
          <w:szCs w:val="24"/>
        </w:rPr>
      </w:pPr>
      <w:r w:rsidRPr="000F6C38">
        <w:rPr>
          <w:rFonts w:ascii="標楷體" w:eastAsia="標楷體" w:hint="eastAsia"/>
          <w:color w:val="000000"/>
          <w:szCs w:val="24"/>
        </w:rPr>
        <w:t>□履約各分段進度表由雙方協議訂定之。</w:t>
      </w:r>
    </w:p>
    <w:p w14:paraId="16710949" w14:textId="77777777" w:rsidR="00543128" w:rsidRPr="000F6C38" w:rsidRDefault="003443C0"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監造服務工作自甲方書面通知指定之</w:t>
      </w:r>
      <w:r w:rsidR="002108ED" w:rsidRPr="000F6C38">
        <w:rPr>
          <w:rFonts w:ascii="標楷體" w:eastAsia="標楷體" w:hAnsi="標楷體" w:hint="eastAsia"/>
          <w:color w:val="000000"/>
        </w:rPr>
        <w:t>日起，至本契約</w:t>
      </w:r>
      <w:r w:rsidR="00FB7D90" w:rsidRPr="000F6C38">
        <w:rPr>
          <w:rFonts w:ascii="標楷體" w:eastAsia="標楷體" w:hAnsi="標楷體" w:hint="eastAsia"/>
          <w:color w:val="000000"/>
        </w:rPr>
        <w:t>監造之全部</w:t>
      </w:r>
      <w:r w:rsidR="002108ED" w:rsidRPr="000F6C38">
        <w:rPr>
          <w:rFonts w:ascii="標楷體" w:eastAsia="標楷體" w:hAnsi="標楷體" w:hint="eastAsia"/>
          <w:color w:val="000000"/>
        </w:rPr>
        <w:t>採購</w:t>
      </w:r>
      <w:r w:rsidRPr="000F6C38">
        <w:rPr>
          <w:rFonts w:ascii="標楷體" w:eastAsia="標楷體" w:hAnsi="標楷體" w:hint="eastAsia"/>
          <w:color w:val="000000"/>
        </w:rPr>
        <w:t>驗收合格止，</w:t>
      </w:r>
      <w:r w:rsidR="00367B31" w:rsidRPr="000F6C38">
        <w:rPr>
          <w:rFonts w:ascii="標楷體" w:eastAsia="標楷體" w:hAnsi="標楷體" w:hint="eastAsia"/>
          <w:color w:val="000000"/>
        </w:rPr>
        <w:t>但留駐工地持續性監督施工廠商按契約及設計圖說施工</w:t>
      </w:r>
      <w:r w:rsidR="00462AD1" w:rsidRPr="000F6C38">
        <w:rPr>
          <w:rFonts w:ascii="標楷體" w:eastAsia="標楷體" w:hAnsi="標楷體" w:hint="eastAsia"/>
          <w:color w:val="000000"/>
        </w:rPr>
        <w:t>與</w:t>
      </w:r>
      <w:r w:rsidR="00367B31" w:rsidRPr="000F6C38">
        <w:rPr>
          <w:rFonts w:ascii="標楷體" w:eastAsia="標楷體" w:hAnsi="標楷體" w:hint="eastAsia"/>
          <w:color w:val="000000"/>
        </w:rPr>
        <w:t>查證施工廠商履約之監造人員</w:t>
      </w:r>
      <w:r w:rsidRPr="000F6C38">
        <w:rPr>
          <w:rFonts w:ascii="標楷體" w:eastAsia="標楷體" w:hAnsi="標楷體" w:hint="eastAsia"/>
          <w:color w:val="000000"/>
        </w:rPr>
        <w:t>，其工作</w:t>
      </w:r>
      <w:proofErr w:type="gramStart"/>
      <w:r w:rsidRPr="000F6C38">
        <w:rPr>
          <w:rFonts w:ascii="標楷體" w:eastAsia="標楷體" w:hAnsi="標楷體" w:hint="eastAsia"/>
          <w:color w:val="000000"/>
        </w:rPr>
        <w:t>期限至甲方</w:t>
      </w:r>
      <w:proofErr w:type="gramEnd"/>
      <w:r w:rsidRPr="000F6C38">
        <w:rPr>
          <w:rFonts w:ascii="標楷體" w:eastAsia="標楷體" w:hAnsi="標楷體" w:hint="eastAsia"/>
          <w:color w:val="000000"/>
        </w:rPr>
        <w:t>確認竣工日止</w:t>
      </w:r>
      <w:r w:rsidR="00543128" w:rsidRPr="000F6C38">
        <w:rPr>
          <w:rFonts w:ascii="標楷體" w:eastAsia="標楷體" w:hAnsi="標楷體" w:hint="eastAsia"/>
          <w:color w:val="000000"/>
        </w:rPr>
        <w:t>。</w:t>
      </w:r>
    </w:p>
    <w:p w14:paraId="097E0074" w14:textId="77777777" w:rsidR="00543128" w:rsidRPr="000F6C38" w:rsidRDefault="00543128"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如涉及變更設計應以甲方通知到達日起算。</w:t>
      </w:r>
    </w:p>
    <w:p w14:paraId="41E407D4" w14:textId="77777777" w:rsidR="00543128" w:rsidRPr="000F6C38" w:rsidRDefault="003443C0"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本履約期限不含證照取得與甲方審核時間，乙方履約過程中</w:t>
      </w:r>
      <w:proofErr w:type="gramStart"/>
      <w:r w:rsidRPr="000F6C38">
        <w:rPr>
          <w:rFonts w:ascii="標楷體" w:eastAsia="標楷體" w:hAnsi="標楷體" w:hint="eastAsia"/>
          <w:color w:val="000000"/>
        </w:rPr>
        <w:t>提送甲方</w:t>
      </w:r>
      <w:proofErr w:type="gramEnd"/>
      <w:r w:rsidRPr="000F6C38">
        <w:rPr>
          <w:rFonts w:ascii="標楷體" w:eastAsia="標楷體" w:hAnsi="標楷體" w:hint="eastAsia"/>
          <w:color w:val="000000"/>
        </w:rPr>
        <w:t>審核之履約階段成果，甲方審核認為有缺失須限期改</w:t>
      </w:r>
      <w:r w:rsidR="007C3E3B" w:rsidRPr="000F6C38">
        <w:rPr>
          <w:rFonts w:ascii="標楷體" w:eastAsia="標楷體" w:hAnsi="標楷體" w:hint="eastAsia"/>
          <w:color w:val="000000"/>
        </w:rPr>
        <w:t>正</w:t>
      </w:r>
      <w:r w:rsidRPr="000F6C38">
        <w:rPr>
          <w:rFonts w:ascii="標楷體" w:eastAsia="標楷體" w:hAnsi="標楷體" w:hint="eastAsia"/>
          <w:color w:val="000000"/>
        </w:rPr>
        <w:t>者，其限期改正</w:t>
      </w:r>
      <w:r w:rsidR="00086FD0" w:rsidRPr="000F6C38">
        <w:rPr>
          <w:rFonts w:ascii="標楷體" w:eastAsia="標楷體" w:hAnsi="標楷體" w:hint="eastAsia"/>
          <w:color w:val="000000"/>
        </w:rPr>
        <w:t>方向及</w:t>
      </w:r>
      <w:r w:rsidRPr="000F6C38">
        <w:rPr>
          <w:rFonts w:ascii="標楷體" w:eastAsia="標楷體" w:hAnsi="標楷體" w:hint="eastAsia"/>
          <w:color w:val="000000"/>
        </w:rPr>
        <w:t>期間</w:t>
      </w:r>
      <w:r w:rsidR="009D7C99" w:rsidRPr="000F6C38">
        <w:rPr>
          <w:rFonts w:ascii="標楷體" w:eastAsia="標楷體" w:hAnsi="標楷體" w:hint="eastAsia"/>
          <w:color w:val="000000"/>
        </w:rPr>
        <w:t>應徵求乙方意見後訂定</w:t>
      </w:r>
      <w:r w:rsidR="00AB4EC0" w:rsidRPr="000F6C38">
        <w:rPr>
          <w:rFonts w:ascii="標楷體" w:eastAsia="標楷體" w:hAnsi="標楷體" w:hint="eastAsia"/>
          <w:color w:val="000000"/>
        </w:rPr>
        <w:t>，同一待改善項目不計入履約期限之限期改正期間以1次為原則</w:t>
      </w:r>
      <w:r w:rsidR="00543128" w:rsidRPr="000F6C38">
        <w:rPr>
          <w:rFonts w:ascii="標楷體" w:eastAsia="標楷體" w:hAnsi="標楷體" w:hint="eastAsia"/>
          <w:color w:val="000000"/>
        </w:rPr>
        <w:t>。</w:t>
      </w:r>
    </w:p>
    <w:p w14:paraId="640D37DD" w14:textId="4105A809" w:rsidR="00730B19" w:rsidRPr="000F6C38" w:rsidRDefault="00CB5695" w:rsidP="000F6C38">
      <w:pPr>
        <w:pStyle w:val="a2"/>
        <w:numPr>
          <w:ilvl w:val="0"/>
          <w:numId w:val="0"/>
        </w:numPr>
        <w:spacing w:line="440" w:lineRule="exact"/>
        <w:ind w:left="1680"/>
        <w:textDirection w:val="lrTbV"/>
        <w:rPr>
          <w:rFonts w:ascii="標楷體" w:eastAsia="標楷體" w:hAnsi="標楷體"/>
          <w:color w:val="000000"/>
        </w:rPr>
      </w:pPr>
      <w:proofErr w:type="gramStart"/>
      <w:r w:rsidRPr="000F6C38">
        <w:rPr>
          <w:rFonts w:ascii="標楷體" w:eastAsia="標楷體" w:hAnsi="標楷體" w:hint="eastAsia"/>
          <w:color w:val="000000"/>
        </w:rPr>
        <w:t>【註</w:t>
      </w:r>
      <w:proofErr w:type="gramEnd"/>
      <w:r w:rsidRPr="000F6C38">
        <w:rPr>
          <w:rFonts w:ascii="標楷體" w:eastAsia="標楷體" w:hAnsi="標楷體" w:hint="eastAsia"/>
          <w:color w:val="000000"/>
        </w:rPr>
        <w:t>：甲方依採購法、契約約定辦理之驗收，如有乙方履約結果與契約、圖說或貨樣規定不符之情形，依第12條約定辦理，不適用本款。】</w:t>
      </w:r>
    </w:p>
    <w:p w14:paraId="2AE57261" w14:textId="75C1AFFE" w:rsidR="00543128" w:rsidRPr="000F6C38" w:rsidRDefault="008815E3"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lastRenderedPageBreak/>
        <w:t>本契約所稱日</w:t>
      </w:r>
      <w:r w:rsidR="00CB5695" w:rsidRPr="000F6C38">
        <w:rPr>
          <w:rFonts w:ascii="標楷體" w:eastAsia="標楷體" w:hint="eastAsia"/>
          <w:color w:val="000000"/>
          <w:sz w:val="28"/>
        </w:rPr>
        <w:t>（天）</w:t>
      </w:r>
      <w:r w:rsidRPr="000F6C38">
        <w:rPr>
          <w:rFonts w:ascii="標楷體" w:eastAsia="標楷體" w:hint="eastAsia"/>
          <w:color w:val="000000"/>
          <w:sz w:val="28"/>
        </w:rPr>
        <w:t>數，除已明定為日曆天或工作天者外，係以</w:t>
      </w:r>
      <w:r w:rsidR="001010D5" w:rsidRPr="000F6C38">
        <w:rPr>
          <w:rFonts w:ascii="標楷體" w:eastAsia="標楷體" w:hint="eastAsia"/>
          <w:color w:val="000000"/>
          <w:sz w:val="28"/>
        </w:rPr>
        <w:t>■</w:t>
      </w:r>
      <w:r w:rsidR="00DF6FBC" w:rsidRPr="000F6C38">
        <w:rPr>
          <w:rFonts w:ascii="標楷體" w:eastAsia="標楷體" w:hint="eastAsia"/>
          <w:color w:val="000000"/>
          <w:sz w:val="28"/>
        </w:rPr>
        <w:t>工作天</w:t>
      </w:r>
      <w:r w:rsidR="00F4467C" w:rsidRPr="000F6C38">
        <w:rPr>
          <w:rFonts w:ascii="標楷體" w:eastAsia="標楷體" w:hint="eastAsia"/>
          <w:color w:val="000000"/>
          <w:sz w:val="28"/>
        </w:rPr>
        <w:t>□</w:t>
      </w:r>
      <w:r w:rsidRPr="000F6C38">
        <w:rPr>
          <w:rFonts w:ascii="標楷體" w:eastAsia="標楷體" w:hint="eastAsia"/>
          <w:color w:val="000000"/>
          <w:sz w:val="28"/>
        </w:rPr>
        <w:t>日曆天計算：</w:t>
      </w:r>
    </w:p>
    <w:p w14:paraId="3F61BACC" w14:textId="77777777" w:rsidR="00543128" w:rsidRPr="000F6C38" w:rsidRDefault="008815E3" w:rsidP="00433737">
      <w:pPr>
        <w:pStyle w:val="a2"/>
        <w:numPr>
          <w:ilvl w:val="2"/>
          <w:numId w:val="45"/>
        </w:numPr>
        <w:spacing w:line="440" w:lineRule="exact"/>
        <w:ind w:left="1680" w:hanging="896"/>
        <w:rPr>
          <w:rFonts w:ascii="標楷體" w:eastAsia="標楷體" w:hAnsi="標楷體"/>
          <w:color w:val="000000"/>
        </w:rPr>
      </w:pPr>
      <w:r w:rsidRPr="000F6C38">
        <w:rPr>
          <w:rFonts w:ascii="標楷體" w:eastAsia="標楷體" w:hAnsi="標楷體" w:hint="eastAsia"/>
          <w:color w:val="000000"/>
        </w:rPr>
        <w:t>以日曆天計算者，所有日數，包括第2目所載之放假日，</w:t>
      </w:r>
      <w:proofErr w:type="gramStart"/>
      <w:r w:rsidRPr="000F6C38">
        <w:rPr>
          <w:rFonts w:ascii="標楷體" w:eastAsia="標楷體" w:hAnsi="標楷體" w:hint="eastAsia"/>
          <w:color w:val="000000"/>
        </w:rPr>
        <w:t>均應計</w:t>
      </w:r>
      <w:proofErr w:type="gramEnd"/>
      <w:r w:rsidRPr="000F6C38">
        <w:rPr>
          <w:rFonts w:ascii="標楷體" w:eastAsia="標楷體" w:hAnsi="標楷體" w:hint="eastAsia"/>
          <w:color w:val="000000"/>
        </w:rPr>
        <w:t>入。但投標文件截止收件日前未可得知之放假日，</w:t>
      </w:r>
      <w:proofErr w:type="gramStart"/>
      <w:r w:rsidRPr="000F6C38">
        <w:rPr>
          <w:rFonts w:ascii="標楷體" w:eastAsia="標楷體" w:hAnsi="標楷體" w:hint="eastAsia"/>
          <w:color w:val="000000"/>
        </w:rPr>
        <w:t>不予計</w:t>
      </w:r>
      <w:proofErr w:type="gramEnd"/>
      <w:r w:rsidRPr="000F6C38">
        <w:rPr>
          <w:rFonts w:ascii="標楷體" w:eastAsia="標楷體" w:hAnsi="標楷體" w:hint="eastAsia"/>
          <w:color w:val="000000"/>
        </w:rPr>
        <w:t>入。</w:t>
      </w:r>
      <w:r w:rsidR="00543128" w:rsidRPr="000F6C38">
        <w:rPr>
          <w:rFonts w:ascii="標楷體" w:eastAsia="標楷體" w:hAnsi="標楷體" w:hint="eastAsia"/>
          <w:color w:val="000000"/>
        </w:rPr>
        <w:t xml:space="preserve"> </w:t>
      </w:r>
    </w:p>
    <w:p w14:paraId="2347E97F" w14:textId="77777777" w:rsidR="00543128" w:rsidRPr="000F6C38" w:rsidRDefault="00B73F90" w:rsidP="00433737">
      <w:pPr>
        <w:pStyle w:val="a2"/>
        <w:numPr>
          <w:ilvl w:val="2"/>
          <w:numId w:val="45"/>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以工作天計算者，</w:t>
      </w:r>
      <w:r w:rsidR="00985990" w:rsidRPr="000F6C38">
        <w:rPr>
          <w:rFonts w:ascii="標楷體" w:eastAsia="標楷體" w:hAnsi="標楷體" w:hint="eastAsia"/>
          <w:color w:val="000000"/>
        </w:rPr>
        <w:t>除依約應配合工程</w:t>
      </w:r>
      <w:r w:rsidR="00DE7AEC" w:rsidRPr="000F6C38">
        <w:rPr>
          <w:rFonts w:ascii="標楷體" w:eastAsia="標楷體" w:hAnsi="標楷體" w:hint="eastAsia"/>
          <w:color w:val="000000"/>
        </w:rPr>
        <w:t>履約</w:t>
      </w:r>
      <w:r w:rsidR="00985990" w:rsidRPr="000F6C38">
        <w:rPr>
          <w:rFonts w:ascii="標楷體" w:eastAsia="標楷體" w:hAnsi="標楷體" w:hint="eastAsia"/>
          <w:color w:val="000000"/>
        </w:rPr>
        <w:t>施作</w:t>
      </w:r>
      <w:r w:rsidR="00DE7AEC" w:rsidRPr="000F6C38">
        <w:rPr>
          <w:rFonts w:ascii="標楷體" w:eastAsia="標楷體" w:hAnsi="標楷體" w:hint="eastAsia"/>
          <w:color w:val="000000"/>
        </w:rPr>
        <w:t>期間</w:t>
      </w:r>
      <w:r w:rsidR="00985990" w:rsidRPr="000F6C38">
        <w:rPr>
          <w:rFonts w:ascii="標楷體" w:eastAsia="標楷體" w:hAnsi="標楷體" w:hint="eastAsia"/>
          <w:color w:val="000000"/>
        </w:rPr>
        <w:t>之監造作業外，</w:t>
      </w:r>
      <w:r w:rsidRPr="000F6C38">
        <w:rPr>
          <w:rFonts w:ascii="標楷體" w:eastAsia="標楷體" w:hAnsi="標楷體" w:hint="eastAsia"/>
          <w:color w:val="000000"/>
        </w:rPr>
        <w:t>下列放假日，</w:t>
      </w:r>
      <w:proofErr w:type="gramStart"/>
      <w:r w:rsidRPr="000F6C38">
        <w:rPr>
          <w:rFonts w:ascii="標楷體" w:eastAsia="標楷體" w:hAnsi="標楷體" w:hint="eastAsia"/>
          <w:color w:val="000000"/>
        </w:rPr>
        <w:t>均應不計</w:t>
      </w:r>
      <w:proofErr w:type="gramEnd"/>
      <w:r w:rsidRPr="000F6C38">
        <w:rPr>
          <w:rFonts w:ascii="標楷體" w:eastAsia="標楷體" w:hAnsi="標楷體" w:hint="eastAsia"/>
          <w:color w:val="000000"/>
        </w:rPr>
        <w:t>入：</w:t>
      </w:r>
    </w:p>
    <w:p w14:paraId="18D56842"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星期六（補行上班日除外）及星期日。但與第2子目至第</w:t>
      </w:r>
      <w:r w:rsidR="00133505" w:rsidRPr="000F6C38">
        <w:rPr>
          <w:rFonts w:ascii="標楷體" w:eastAsia="標楷體" w:hint="eastAsia"/>
          <w:color w:val="000000"/>
          <w:szCs w:val="24"/>
        </w:rPr>
        <w:t>5</w:t>
      </w:r>
      <w:r w:rsidRPr="000F6C38">
        <w:rPr>
          <w:rFonts w:ascii="標楷體" w:eastAsia="標楷體" w:hint="eastAsia"/>
          <w:color w:val="000000"/>
          <w:szCs w:val="24"/>
        </w:rPr>
        <w:t>子目放假日相互重疊者，不得重複計算。</w:t>
      </w:r>
    </w:p>
    <w:p w14:paraId="4E0D6B84" w14:textId="77777777" w:rsidR="0096246F" w:rsidRPr="000F6C38" w:rsidRDefault="00133505"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依「紀念日及節日實施</w:t>
      </w:r>
      <w:r w:rsidR="00FF0E71" w:rsidRPr="000F6C38">
        <w:rPr>
          <w:rFonts w:ascii="標楷體" w:eastAsia="標楷體" w:hint="eastAsia"/>
          <w:color w:val="000000"/>
          <w:szCs w:val="24"/>
        </w:rPr>
        <w:t>條例</w:t>
      </w:r>
      <w:r w:rsidRPr="000F6C38">
        <w:rPr>
          <w:rFonts w:ascii="標楷體" w:eastAsia="標楷體" w:hint="eastAsia"/>
          <w:color w:val="000000"/>
          <w:szCs w:val="24"/>
        </w:rPr>
        <w:t>」規定放假之紀念日、節日及其補假。</w:t>
      </w:r>
    </w:p>
    <w:p w14:paraId="73E281FD"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軍人節（</w:t>
      </w:r>
      <w:smartTag w:uri="urn:schemas-microsoft-com:office:smarttags" w:element="chsdate">
        <w:smartTagPr>
          <w:attr w:name="IsROCDate" w:val="False"/>
          <w:attr w:name="IsLunarDate" w:val="False"/>
          <w:attr w:name="Day" w:val="3"/>
          <w:attr w:name="Month" w:val="9"/>
          <w:attr w:name="Year" w:val="2016"/>
        </w:smartTagPr>
        <w:r w:rsidRPr="000F6C38">
          <w:rPr>
            <w:rFonts w:ascii="標楷體" w:eastAsia="標楷體" w:hint="eastAsia"/>
            <w:color w:val="000000"/>
            <w:szCs w:val="24"/>
          </w:rPr>
          <w:t>9月3日</w:t>
        </w:r>
      </w:smartTag>
      <w:r w:rsidRPr="000F6C38">
        <w:rPr>
          <w:rFonts w:ascii="標楷體" w:eastAsia="標楷體" w:hint="eastAsia"/>
          <w:color w:val="000000"/>
          <w:szCs w:val="24"/>
        </w:rPr>
        <w:t>）之放假及補假（依國防部規定，但以國軍之採購案為限）。</w:t>
      </w:r>
    </w:p>
    <w:p w14:paraId="53A1BB59"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行政院人事行政總處公布之調整放假日。</w:t>
      </w:r>
    </w:p>
    <w:p w14:paraId="7E9D29A8" w14:textId="77777777" w:rsidR="00654EC4"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全國性選舉投票日及行政院所屬中央各業務主管機關公告放假者。</w:t>
      </w:r>
    </w:p>
    <w:p w14:paraId="6E541A8C"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契約如需辦理變更，其履約標的項目或數量有增減時；或因不可歸責於乙方之變更設計，</w:t>
      </w:r>
      <w:r w:rsidR="00133505" w:rsidRPr="000F6C38">
        <w:rPr>
          <w:rFonts w:ascii="標楷體" w:eastAsia="標楷體" w:hint="eastAsia"/>
          <w:color w:val="000000"/>
          <w:sz w:val="28"/>
        </w:rPr>
        <w:t>變更部分或變更設計部分之履約期限由雙方視實際需要議定增減之。</w:t>
      </w:r>
    </w:p>
    <w:p w14:paraId="2B8B6B44"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履約期限延期：</w:t>
      </w:r>
    </w:p>
    <w:p w14:paraId="1E9ED3AA" w14:textId="77777777" w:rsidR="00543128" w:rsidRPr="000F6C38" w:rsidRDefault="00133505" w:rsidP="00433737">
      <w:pPr>
        <w:pStyle w:val="a2"/>
        <w:numPr>
          <w:ilvl w:val="2"/>
          <w:numId w:val="47"/>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履約期限內，有下列情形之一，</w:t>
      </w:r>
      <w:proofErr w:type="gramStart"/>
      <w:r w:rsidRPr="000F6C38">
        <w:rPr>
          <w:rFonts w:ascii="標楷體" w:eastAsia="標楷體" w:hAnsi="標楷體" w:hint="eastAsia"/>
          <w:color w:val="000000"/>
        </w:rPr>
        <w:t>且確非</w:t>
      </w:r>
      <w:proofErr w:type="gramEnd"/>
      <w:r w:rsidRPr="000F6C38">
        <w:rPr>
          <w:rFonts w:ascii="標楷體" w:eastAsia="標楷體" w:hAnsi="標楷體" w:hint="eastAsia"/>
          <w:color w:val="000000"/>
        </w:rPr>
        <w:t>可歸責於乙方，</w:t>
      </w:r>
      <w:proofErr w:type="gramStart"/>
      <w:r w:rsidRPr="000F6C38">
        <w:rPr>
          <w:rFonts w:ascii="標楷體" w:eastAsia="標楷體" w:hAnsi="標楷體" w:hint="eastAsia"/>
          <w:color w:val="000000"/>
        </w:rPr>
        <w:t>而需展延</w:t>
      </w:r>
      <w:proofErr w:type="gramEnd"/>
      <w:r w:rsidRPr="000F6C38">
        <w:rPr>
          <w:rFonts w:ascii="標楷體" w:eastAsia="標楷體" w:hAnsi="標楷體" w:hint="eastAsia"/>
          <w:color w:val="000000"/>
        </w:rPr>
        <w:t>履約期限者，乙方應於事故發生或消失後，檢具事證，儘速以書面向甲方申請展延履約期限。甲方得審酌其情形後，以書面同意延長履約期限，不計算逾期違約金。其事由未</w:t>
      </w:r>
      <w:r w:rsidR="003C3FDB" w:rsidRPr="000F6C38">
        <w:rPr>
          <w:rFonts w:ascii="標楷體" w:eastAsia="標楷體" w:hAnsi="標楷體" w:hint="eastAsia"/>
          <w:color w:val="000000"/>
        </w:rPr>
        <w:t>逾</w:t>
      </w:r>
      <w:r w:rsidRPr="000F6C38">
        <w:rPr>
          <w:rFonts w:ascii="標楷體" w:eastAsia="標楷體" w:hAnsi="標楷體" w:hint="eastAsia"/>
          <w:color w:val="000000"/>
        </w:rPr>
        <w:t>半日者，以半日計；逾半日未達1日者，以1日計</w:t>
      </w:r>
      <w:r w:rsidR="00543128" w:rsidRPr="000F6C38">
        <w:rPr>
          <w:rFonts w:ascii="標楷體" w:eastAsia="標楷體" w:hAnsi="標楷體" w:hint="eastAsia"/>
          <w:color w:val="000000"/>
        </w:rPr>
        <w:t>。</w:t>
      </w:r>
    </w:p>
    <w:p w14:paraId="4E2AF0EE"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發生契約規定不可抗力之事故。</w:t>
      </w:r>
    </w:p>
    <w:p w14:paraId="6069C1EF"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因天候影響無法施工。</w:t>
      </w:r>
    </w:p>
    <w:p w14:paraId="5441E81B"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甲方要求全部或部分暫停履約。</w:t>
      </w:r>
    </w:p>
    <w:p w14:paraId="7F723E6E"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因辦理契約變更或增加履約標的數量或項目。</w:t>
      </w:r>
    </w:p>
    <w:p w14:paraId="5CD1EE02"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甲方應辦事項未及時辦妥。</w:t>
      </w:r>
    </w:p>
    <w:p w14:paraId="7CA499DD"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lastRenderedPageBreak/>
        <w:t>由甲方自辦或甲方之其他廠商因承包契約相關履約標的之延誤而影響契約進度者。</w:t>
      </w:r>
    </w:p>
    <w:p w14:paraId="51AFBD01"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其他非可歸責於乙方之情形。</w:t>
      </w:r>
    </w:p>
    <w:p w14:paraId="5DF2A3CE" w14:textId="77777777" w:rsidR="00543128" w:rsidRPr="000F6C38" w:rsidRDefault="00543128" w:rsidP="00433737">
      <w:pPr>
        <w:pStyle w:val="a2"/>
        <w:numPr>
          <w:ilvl w:val="2"/>
          <w:numId w:val="47"/>
        </w:numPr>
        <w:spacing w:line="440" w:lineRule="exact"/>
        <w:ind w:left="1680" w:hanging="896"/>
        <w:textDirection w:val="lrTbV"/>
        <w:rPr>
          <w:rFonts w:ascii="標楷體" w:eastAsia="標楷體" w:hAnsi="標楷體"/>
          <w:color w:val="000000"/>
        </w:rPr>
      </w:pPr>
      <w:proofErr w:type="gramStart"/>
      <w:r w:rsidRPr="000F6C38">
        <w:rPr>
          <w:rFonts w:ascii="標楷體" w:eastAsia="標楷體" w:hAnsi="標楷體" w:hint="eastAsia"/>
          <w:color w:val="000000"/>
        </w:rPr>
        <w:t>前</w:t>
      </w:r>
      <w:r w:rsidR="00787E1B" w:rsidRPr="000F6C38">
        <w:rPr>
          <w:rFonts w:ascii="標楷體" w:eastAsia="標楷體" w:hAnsi="標楷體" w:hint="eastAsia"/>
          <w:color w:val="000000"/>
        </w:rPr>
        <w:t>目</w:t>
      </w:r>
      <w:r w:rsidRPr="000F6C38">
        <w:rPr>
          <w:rFonts w:ascii="標楷體" w:eastAsia="標楷體" w:hAnsi="標楷體" w:hint="eastAsia"/>
          <w:color w:val="000000"/>
        </w:rPr>
        <w:t>事故</w:t>
      </w:r>
      <w:proofErr w:type="gramEnd"/>
      <w:r w:rsidRPr="000F6C38">
        <w:rPr>
          <w:rFonts w:ascii="標楷體" w:eastAsia="標楷體" w:hAnsi="標楷體" w:hint="eastAsia"/>
          <w:color w:val="000000"/>
        </w:rPr>
        <w:t>之發生，致契約全部或部分必須停止履約時，乙方應於停止履約原因消滅後立即恢復履約。其停止履約及恢復履約，乙方應儘速向甲方提出書面報告。</w:t>
      </w:r>
    </w:p>
    <w:p w14:paraId="40830AE0"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期日：</w:t>
      </w:r>
    </w:p>
    <w:p w14:paraId="7E450292" w14:textId="77777777" w:rsidR="00543128" w:rsidRPr="000F6C38" w:rsidRDefault="00543128" w:rsidP="00433737">
      <w:pPr>
        <w:pStyle w:val="a2"/>
        <w:numPr>
          <w:ilvl w:val="2"/>
          <w:numId w:val="48"/>
        </w:numPr>
        <w:spacing w:line="440" w:lineRule="exact"/>
        <w:ind w:left="1680" w:hanging="896"/>
        <w:rPr>
          <w:rFonts w:ascii="標楷體" w:eastAsia="標楷體" w:hAnsi="標楷體"/>
          <w:color w:val="000000"/>
        </w:rPr>
      </w:pPr>
      <w:r w:rsidRPr="000F6C38">
        <w:rPr>
          <w:rFonts w:ascii="標楷體" w:eastAsia="標楷體" w:hAnsi="標楷體" w:hint="eastAsia"/>
          <w:color w:val="000000"/>
        </w:rPr>
        <w:t>履約期間自</w:t>
      </w:r>
      <w:r w:rsidR="00E674F9" w:rsidRPr="000F6C38">
        <w:rPr>
          <w:rFonts w:ascii="標楷體" w:eastAsia="標楷體" w:hAnsi="標楷體" w:hint="eastAsia"/>
          <w:color w:val="000000"/>
        </w:rPr>
        <w:t>甲方書面通知</w:t>
      </w:r>
      <w:r w:rsidRPr="000F6C38">
        <w:rPr>
          <w:rFonts w:ascii="標楷體" w:eastAsia="標楷體" w:hAnsi="標楷體" w:hint="eastAsia"/>
          <w:color w:val="000000"/>
        </w:rPr>
        <w:t>指定之日起算者，應將當日算入</w:t>
      </w:r>
      <w:r w:rsidR="00D437FA" w:rsidRPr="000F6C38">
        <w:rPr>
          <w:rFonts w:ascii="標楷體" w:eastAsia="標楷體" w:hAnsi="標楷體" w:hint="eastAsia"/>
          <w:color w:val="000000"/>
        </w:rPr>
        <w:t>，</w:t>
      </w:r>
      <w:proofErr w:type="gramStart"/>
      <w:r w:rsidR="00D437FA" w:rsidRPr="000F6C38">
        <w:rPr>
          <w:rFonts w:ascii="標楷體" w:eastAsia="標楷體" w:hAnsi="標楷體" w:hint="eastAsia"/>
          <w:color w:val="000000"/>
        </w:rPr>
        <w:t>但</w:t>
      </w:r>
      <w:r w:rsidR="00BA492A" w:rsidRPr="000F6C38">
        <w:rPr>
          <w:rFonts w:ascii="標楷體" w:eastAsia="標楷體" w:hAnsi="標楷體" w:hint="eastAsia"/>
          <w:color w:val="000000"/>
        </w:rPr>
        <w:t>甲方</w:t>
      </w:r>
      <w:proofErr w:type="gramEnd"/>
      <w:r w:rsidR="00BA492A" w:rsidRPr="000F6C38">
        <w:rPr>
          <w:rFonts w:ascii="標楷體" w:eastAsia="標楷體" w:hAnsi="標楷體" w:hint="eastAsia"/>
          <w:color w:val="000000"/>
        </w:rPr>
        <w:t>通知</w:t>
      </w:r>
      <w:r w:rsidR="00E674F9" w:rsidRPr="000F6C38">
        <w:rPr>
          <w:rFonts w:ascii="標楷體" w:eastAsia="標楷體" w:hAnsi="標楷體" w:hint="eastAsia"/>
          <w:color w:val="000000"/>
        </w:rPr>
        <w:t>送</w:t>
      </w:r>
      <w:r w:rsidR="00BA492A" w:rsidRPr="000F6C38">
        <w:rPr>
          <w:rFonts w:ascii="標楷體" w:eastAsia="標楷體" w:hAnsi="標楷體" w:hint="eastAsia"/>
          <w:color w:val="000000"/>
        </w:rPr>
        <w:t>達日</w:t>
      </w:r>
      <w:r w:rsidR="00F178CE" w:rsidRPr="000F6C38">
        <w:rPr>
          <w:rFonts w:ascii="標楷體" w:eastAsia="標楷體" w:hAnsi="標楷體" w:hint="eastAsia"/>
          <w:color w:val="000000"/>
        </w:rPr>
        <w:t>在指定之日</w:t>
      </w:r>
      <w:r w:rsidR="0015478D" w:rsidRPr="000F6C38">
        <w:rPr>
          <w:rFonts w:ascii="標楷體" w:eastAsia="標楷體" w:hAnsi="標楷體" w:hint="eastAsia"/>
          <w:color w:val="000000"/>
        </w:rPr>
        <w:t>以</w:t>
      </w:r>
      <w:r w:rsidR="00F178CE" w:rsidRPr="000F6C38">
        <w:rPr>
          <w:rFonts w:ascii="標楷體" w:eastAsia="標楷體" w:hAnsi="標楷體" w:hint="eastAsia"/>
          <w:color w:val="000000"/>
        </w:rPr>
        <w:t>後</w:t>
      </w:r>
      <w:r w:rsidR="0015478D" w:rsidRPr="000F6C38">
        <w:rPr>
          <w:rFonts w:ascii="標楷體" w:eastAsia="標楷體" w:hAnsi="標楷體" w:hint="eastAsia"/>
          <w:color w:val="000000"/>
        </w:rPr>
        <w:t>（含當日）</w:t>
      </w:r>
      <w:r w:rsidR="00BA492A" w:rsidRPr="000F6C38">
        <w:rPr>
          <w:rFonts w:ascii="標楷體" w:eastAsia="標楷體" w:hAnsi="標楷體" w:hint="eastAsia"/>
          <w:color w:val="000000"/>
        </w:rPr>
        <w:t>，</w:t>
      </w:r>
      <w:r w:rsidR="00E674F9" w:rsidRPr="000F6C38">
        <w:rPr>
          <w:rFonts w:ascii="標楷體" w:eastAsia="標楷體" w:hAnsi="標楷體" w:hint="eastAsia"/>
          <w:color w:val="000000"/>
        </w:rPr>
        <w:t>以</w:t>
      </w:r>
      <w:r w:rsidR="00F178CE" w:rsidRPr="000F6C38">
        <w:rPr>
          <w:rFonts w:ascii="標楷體" w:eastAsia="標楷體" w:hAnsi="標楷體" w:hint="eastAsia"/>
          <w:color w:val="000000"/>
        </w:rPr>
        <w:t>送達日之次</w:t>
      </w:r>
      <w:r w:rsidR="00533536" w:rsidRPr="000F6C38">
        <w:rPr>
          <w:rFonts w:ascii="標楷體" w:eastAsia="標楷體" w:hAnsi="標楷體" w:hint="eastAsia"/>
          <w:color w:val="000000"/>
        </w:rPr>
        <w:t>日起算</w:t>
      </w:r>
      <w:r w:rsidR="00D437FA" w:rsidRPr="000F6C38">
        <w:rPr>
          <w:rFonts w:ascii="標楷體" w:eastAsia="標楷體" w:hAnsi="標楷體" w:hint="eastAsia"/>
          <w:color w:val="000000"/>
        </w:rPr>
        <w:t>。</w:t>
      </w:r>
    </w:p>
    <w:p w14:paraId="38809B04" w14:textId="77777777" w:rsidR="00543128" w:rsidRPr="000F6C38" w:rsidRDefault="00543128" w:rsidP="00433737">
      <w:pPr>
        <w:pStyle w:val="a2"/>
        <w:numPr>
          <w:ilvl w:val="2"/>
          <w:numId w:val="48"/>
        </w:numPr>
        <w:spacing w:line="440" w:lineRule="exact"/>
        <w:ind w:left="1680" w:hanging="896"/>
        <w:rPr>
          <w:rFonts w:ascii="標楷體" w:eastAsia="標楷體" w:hAnsi="標楷體"/>
          <w:color w:val="000000"/>
        </w:rPr>
      </w:pPr>
      <w:r w:rsidRPr="000F6C38">
        <w:rPr>
          <w:rFonts w:ascii="標楷體" w:eastAsia="標楷體" w:hAnsi="標楷體" w:hint="eastAsia"/>
          <w:color w:val="000000"/>
        </w:rPr>
        <w:t>履約標的須於一定期間內送達甲方之場所者，履約期間之末日，以甲方當日下班時間為期間末日之終止。當日為甲方之辦公日，</w:t>
      </w:r>
      <w:proofErr w:type="gramStart"/>
      <w:r w:rsidRPr="000F6C38">
        <w:rPr>
          <w:rFonts w:ascii="標楷體" w:eastAsia="標楷體" w:hAnsi="標楷體" w:hint="eastAsia"/>
          <w:color w:val="000000"/>
        </w:rPr>
        <w:t>但甲方</w:t>
      </w:r>
      <w:proofErr w:type="gramEnd"/>
      <w:r w:rsidRPr="000F6C38">
        <w:rPr>
          <w:rFonts w:ascii="標楷體" w:eastAsia="標楷體" w:hAnsi="標楷體" w:hint="eastAsia"/>
          <w:color w:val="000000"/>
        </w:rPr>
        <w:t>因故停止辦公致未達原定截止時間者，以次一辦公日之同一截止時間代之</w:t>
      </w:r>
      <w:r w:rsidR="00822DAD" w:rsidRPr="000F6C38">
        <w:rPr>
          <w:rFonts w:ascii="標楷體" w:eastAsia="標楷體" w:hAnsi="標楷體" w:hint="eastAsia"/>
          <w:color w:val="000000"/>
        </w:rPr>
        <w:t>；履約期限之末日為星期日、</w:t>
      </w:r>
      <w:r w:rsidR="00BA492A" w:rsidRPr="000F6C38">
        <w:rPr>
          <w:rFonts w:ascii="標楷體" w:eastAsia="標楷體" w:hAnsi="標楷體" w:hint="eastAsia"/>
          <w:color w:val="000000"/>
        </w:rPr>
        <w:t>依法放假之</w:t>
      </w:r>
      <w:r w:rsidR="00822DAD" w:rsidRPr="000F6C38">
        <w:rPr>
          <w:rFonts w:ascii="標楷體" w:eastAsia="標楷體" w:hAnsi="標楷體" w:hint="eastAsia"/>
          <w:color w:val="000000"/>
        </w:rPr>
        <w:t>紀念日或其他休息日時，</w:t>
      </w:r>
      <w:proofErr w:type="gramStart"/>
      <w:r w:rsidR="00462AD1" w:rsidRPr="000F6C38">
        <w:rPr>
          <w:rFonts w:ascii="標楷體" w:eastAsia="標楷體" w:hAnsi="標楷體" w:hint="eastAsia"/>
          <w:color w:val="000000"/>
        </w:rPr>
        <w:t>以次日代之</w:t>
      </w:r>
      <w:proofErr w:type="gramEnd"/>
      <w:r w:rsidR="00822DAD" w:rsidRPr="000F6C38">
        <w:rPr>
          <w:rFonts w:ascii="標楷體" w:eastAsia="標楷體" w:hAnsi="標楷體" w:hint="eastAsia"/>
          <w:color w:val="000000"/>
        </w:rPr>
        <w:t>。</w:t>
      </w:r>
    </w:p>
    <w:p w14:paraId="38C7CB96"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甲乙雙方同意於接獲提供之資料送達後儘速檢視該資料，並於檢視該資料發現疑義時，立即以書面通知他方。</w:t>
      </w:r>
    </w:p>
    <w:p w14:paraId="63D9F8E1"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除招標文件已</w:t>
      </w:r>
      <w:proofErr w:type="gramStart"/>
      <w:r w:rsidRPr="000F6C38">
        <w:rPr>
          <w:rFonts w:ascii="標楷體" w:eastAsia="標楷體" w:hint="eastAsia"/>
          <w:color w:val="000000"/>
          <w:sz w:val="28"/>
        </w:rPr>
        <w:t>載明者外</w:t>
      </w:r>
      <w:proofErr w:type="gramEnd"/>
      <w:r w:rsidRPr="000F6C38">
        <w:rPr>
          <w:rFonts w:ascii="標楷體" w:eastAsia="標楷體" w:hint="eastAsia"/>
          <w:color w:val="000000"/>
          <w:sz w:val="28"/>
        </w:rPr>
        <w:t>，因不可歸責於乙方之因素而須修正、更改、補充，雙方應以書面另行協議延長期限。</w:t>
      </w:r>
    </w:p>
    <w:p w14:paraId="3C2DC334" w14:textId="77777777" w:rsidR="00B83A11" w:rsidRPr="0060203F" w:rsidRDefault="00B83A11" w:rsidP="00334E16">
      <w:pPr>
        <w:tabs>
          <w:tab w:val="left" w:pos="900"/>
        </w:tabs>
        <w:spacing w:line="440" w:lineRule="exact"/>
        <w:rPr>
          <w:rFonts w:ascii="標楷體" w:eastAsia="標楷體" w:hAnsi="標楷體"/>
          <w:b/>
          <w:bCs/>
          <w:color w:val="000000"/>
          <w:sz w:val="28"/>
        </w:rPr>
      </w:pPr>
    </w:p>
    <w:p w14:paraId="42A67835"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履約管理</w:t>
      </w:r>
    </w:p>
    <w:p w14:paraId="3A7FEB82" w14:textId="6BBC7EB5" w:rsidR="000B6A0B" w:rsidRPr="00F81725" w:rsidRDefault="00A53C64"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乙方應依招標文件及服務建議書內容，於</w:t>
      </w:r>
      <w:r w:rsidR="003E7A8C" w:rsidRPr="00F81725">
        <w:rPr>
          <w:rFonts w:ascii="標楷體" w:eastAsia="標楷體" w:hint="eastAsia"/>
          <w:color w:val="000000"/>
          <w:sz w:val="28"/>
        </w:rPr>
        <w:t>甲方</w:t>
      </w:r>
      <w:r w:rsidRPr="00F81725">
        <w:rPr>
          <w:rFonts w:ascii="標楷體" w:eastAsia="標楷體" w:hint="eastAsia"/>
          <w:color w:val="000000"/>
          <w:sz w:val="28"/>
        </w:rPr>
        <w:t>通知</w:t>
      </w:r>
      <w:r w:rsidR="00533536" w:rsidRPr="00F81725">
        <w:rPr>
          <w:rFonts w:ascii="標楷體" w:eastAsia="標楷體" w:hint="eastAsia"/>
          <w:color w:val="000000"/>
          <w:sz w:val="28"/>
        </w:rPr>
        <w:t>指定之</w:t>
      </w:r>
      <w:r w:rsidRPr="00F81725">
        <w:rPr>
          <w:rFonts w:ascii="標楷體" w:eastAsia="標楷體" w:hint="eastAsia"/>
          <w:color w:val="000000"/>
          <w:sz w:val="28"/>
        </w:rPr>
        <w:t>日起______日內</w:t>
      </w:r>
      <w:proofErr w:type="gramStart"/>
      <w:r w:rsidRPr="00F81725">
        <w:rPr>
          <w:rFonts w:ascii="標楷體" w:eastAsia="標楷體" w:hint="eastAsia"/>
          <w:color w:val="000000"/>
          <w:sz w:val="28"/>
        </w:rPr>
        <w:t>（</w:t>
      </w:r>
      <w:proofErr w:type="gramEnd"/>
      <w:r w:rsidRPr="00F81725">
        <w:rPr>
          <w:rFonts w:ascii="標楷體" w:eastAsia="標楷體" w:hint="eastAsia"/>
          <w:color w:val="000000"/>
          <w:sz w:val="28"/>
        </w:rPr>
        <w:t>由甲方於招標文件載明</w:t>
      </w:r>
      <w:r w:rsidR="00423672" w:rsidRPr="00F81725">
        <w:rPr>
          <w:rFonts w:ascii="標楷體" w:eastAsia="標楷體" w:hint="eastAsia"/>
          <w:color w:val="000000"/>
          <w:sz w:val="28"/>
        </w:rPr>
        <w:t>；</w:t>
      </w:r>
      <w:r w:rsidRPr="00F81725">
        <w:rPr>
          <w:rFonts w:ascii="標楷體" w:eastAsia="標楷體" w:hint="eastAsia"/>
          <w:color w:val="000000"/>
          <w:sz w:val="28"/>
        </w:rPr>
        <w:t>未</w:t>
      </w:r>
      <w:proofErr w:type="gramStart"/>
      <w:r w:rsidRPr="00F81725">
        <w:rPr>
          <w:rFonts w:ascii="標楷體" w:eastAsia="標楷體" w:hint="eastAsia"/>
          <w:color w:val="000000"/>
          <w:sz w:val="28"/>
        </w:rPr>
        <w:t>載明者</w:t>
      </w:r>
      <w:proofErr w:type="gramEnd"/>
      <w:r w:rsidRPr="00F81725">
        <w:rPr>
          <w:rFonts w:ascii="標楷體" w:eastAsia="標楷體" w:hint="eastAsia"/>
          <w:color w:val="000000"/>
          <w:sz w:val="28"/>
        </w:rPr>
        <w:t>，</w:t>
      </w:r>
      <w:r w:rsidR="00A04B85" w:rsidRPr="00F81725">
        <w:rPr>
          <w:rFonts w:ascii="標楷體" w:eastAsia="標楷體" w:hint="eastAsia"/>
          <w:color w:val="000000"/>
          <w:sz w:val="28"/>
        </w:rPr>
        <w:t>為</w:t>
      </w:r>
      <w:r w:rsidRPr="00F81725">
        <w:rPr>
          <w:rFonts w:ascii="標楷體" w:eastAsia="標楷體" w:hint="eastAsia"/>
          <w:color w:val="000000"/>
          <w:sz w:val="28"/>
        </w:rPr>
        <w:t>10個工作天</w:t>
      </w:r>
      <w:proofErr w:type="gramStart"/>
      <w:r w:rsidRPr="00F81725">
        <w:rPr>
          <w:rFonts w:ascii="標楷體" w:eastAsia="標楷體" w:hint="eastAsia"/>
          <w:color w:val="000000"/>
          <w:sz w:val="28"/>
        </w:rPr>
        <w:t>）</w:t>
      </w:r>
      <w:proofErr w:type="gramEnd"/>
      <w:r w:rsidRPr="00F81725">
        <w:rPr>
          <w:rFonts w:ascii="標楷體" w:eastAsia="標楷體" w:hint="eastAsia"/>
          <w:color w:val="000000"/>
          <w:sz w:val="28"/>
        </w:rPr>
        <w:t>，提出「服務實施計畫書」</w:t>
      </w:r>
      <w:proofErr w:type="gramStart"/>
      <w:r w:rsidRPr="00F81725">
        <w:rPr>
          <w:rFonts w:ascii="標楷體" w:eastAsia="標楷體" w:hint="eastAsia"/>
          <w:color w:val="000000"/>
          <w:sz w:val="28"/>
        </w:rPr>
        <w:t>送甲方核</w:t>
      </w:r>
      <w:proofErr w:type="gramEnd"/>
      <w:r w:rsidRPr="00F81725">
        <w:rPr>
          <w:rFonts w:ascii="標楷體" w:eastAsia="標楷體" w:hint="eastAsia"/>
          <w:color w:val="000000"/>
          <w:sz w:val="28"/>
        </w:rPr>
        <w:t>可，該服務實施計畫書內容至少應包括計畫組織、工作計畫流程（含品質自主查核）、工作預定進度表（含分期提出各種書面資料之時程）、工作人力計畫（含人員配當表</w:t>
      </w:r>
      <w:r w:rsidR="001D140D" w:rsidRPr="00F81725">
        <w:rPr>
          <w:rFonts w:ascii="標楷體" w:eastAsia="標楷體" w:hint="eastAsia"/>
          <w:color w:val="000000"/>
          <w:sz w:val="28"/>
        </w:rPr>
        <w:t>，</w:t>
      </w:r>
      <w:r w:rsidR="00363CB4" w:rsidRPr="00F81725">
        <w:rPr>
          <w:rFonts w:ascii="標楷體" w:eastAsia="標楷體" w:hint="eastAsia"/>
          <w:color w:val="000000"/>
          <w:sz w:val="28"/>
        </w:rPr>
        <w:t>應</w:t>
      </w:r>
      <w:r w:rsidR="001D140D" w:rsidRPr="00F81725">
        <w:rPr>
          <w:rFonts w:ascii="標楷體" w:eastAsia="標楷體" w:hint="eastAsia"/>
          <w:color w:val="000000"/>
          <w:sz w:val="28"/>
        </w:rPr>
        <w:t>包括技師、建築師等參與履約人員</w:t>
      </w:r>
      <w:r w:rsidRPr="00F81725">
        <w:rPr>
          <w:rFonts w:ascii="標楷體" w:eastAsia="標楷體" w:hint="eastAsia"/>
          <w:color w:val="000000"/>
          <w:sz w:val="28"/>
        </w:rPr>
        <w:t>）、辦公處所等。甲方應於收到乙方提送之服務實施計畫書後_</w:t>
      </w:r>
      <w:r w:rsidR="00993D12" w:rsidRPr="00F81725">
        <w:rPr>
          <w:rFonts w:ascii="標楷體" w:eastAsia="標楷體" w:hint="eastAsia"/>
          <w:color w:val="000000"/>
          <w:sz w:val="28"/>
        </w:rPr>
        <w:t>__</w:t>
      </w:r>
      <w:r w:rsidRPr="00F81725">
        <w:rPr>
          <w:rFonts w:ascii="標楷體" w:eastAsia="標楷體" w:hint="eastAsia"/>
          <w:color w:val="000000"/>
          <w:sz w:val="28"/>
        </w:rPr>
        <w:t>_日內</w:t>
      </w:r>
      <w:proofErr w:type="gramStart"/>
      <w:r w:rsidR="006A3202" w:rsidRPr="00F81725">
        <w:rPr>
          <w:rFonts w:ascii="標楷體" w:eastAsia="標楷體" w:hint="eastAsia"/>
          <w:color w:val="000000"/>
          <w:sz w:val="28"/>
        </w:rPr>
        <w:t>（</w:t>
      </w:r>
      <w:proofErr w:type="gramEnd"/>
      <w:r w:rsidR="00423672" w:rsidRPr="00F81725">
        <w:rPr>
          <w:rFonts w:ascii="標楷體" w:eastAsia="標楷體" w:hint="eastAsia"/>
          <w:color w:val="000000"/>
          <w:sz w:val="28"/>
        </w:rPr>
        <w:t>由甲方於招標文件載明；</w:t>
      </w:r>
      <w:r w:rsidR="006A3202" w:rsidRPr="00F81725">
        <w:rPr>
          <w:rFonts w:ascii="標楷體" w:eastAsia="標楷體" w:hint="eastAsia"/>
          <w:color w:val="000000"/>
          <w:sz w:val="28"/>
        </w:rPr>
        <w:t>未</w:t>
      </w:r>
      <w:proofErr w:type="gramStart"/>
      <w:r w:rsidR="006A3202" w:rsidRPr="00F81725">
        <w:rPr>
          <w:rFonts w:ascii="標楷體" w:eastAsia="標楷體" w:hint="eastAsia"/>
          <w:color w:val="000000"/>
          <w:sz w:val="28"/>
        </w:rPr>
        <w:t>載明者</w:t>
      </w:r>
      <w:proofErr w:type="gramEnd"/>
      <w:r w:rsidR="006A3202" w:rsidRPr="00F81725">
        <w:rPr>
          <w:rFonts w:ascii="標楷體" w:eastAsia="標楷體" w:hint="eastAsia"/>
          <w:color w:val="000000"/>
          <w:sz w:val="28"/>
        </w:rPr>
        <w:t>，為5個工作天</w:t>
      </w:r>
      <w:proofErr w:type="gramStart"/>
      <w:r w:rsidR="006A3202" w:rsidRPr="00F81725">
        <w:rPr>
          <w:rFonts w:ascii="標楷體" w:eastAsia="標楷體" w:hint="eastAsia"/>
          <w:color w:val="000000"/>
          <w:sz w:val="28"/>
        </w:rPr>
        <w:t>）</w:t>
      </w:r>
      <w:proofErr w:type="gramEnd"/>
      <w:r w:rsidRPr="00F81725">
        <w:rPr>
          <w:rFonts w:ascii="標楷體" w:eastAsia="標楷體" w:hint="eastAsia"/>
          <w:color w:val="000000"/>
          <w:sz w:val="28"/>
        </w:rPr>
        <w:t>完成審查工作，如有修正意見，甲方</w:t>
      </w:r>
      <w:r w:rsidR="001D140D" w:rsidRPr="00F81725">
        <w:rPr>
          <w:rFonts w:ascii="標楷體" w:eastAsia="標楷體" w:hint="eastAsia"/>
          <w:color w:val="000000"/>
          <w:sz w:val="28"/>
        </w:rPr>
        <w:t>應</w:t>
      </w:r>
      <w:r w:rsidRPr="00F81725">
        <w:rPr>
          <w:rFonts w:ascii="標楷體" w:eastAsia="標楷體" w:hint="eastAsia"/>
          <w:color w:val="000000"/>
          <w:sz w:val="28"/>
        </w:rPr>
        <w:lastRenderedPageBreak/>
        <w:t>通知乙方</w:t>
      </w:r>
      <w:r w:rsidR="001D140D" w:rsidRPr="00F81725">
        <w:rPr>
          <w:rFonts w:ascii="標楷體" w:eastAsia="標楷體" w:hint="eastAsia"/>
          <w:color w:val="000000"/>
          <w:sz w:val="28"/>
        </w:rPr>
        <w:t>限期改正。</w:t>
      </w:r>
    </w:p>
    <w:p w14:paraId="1D957185" w14:textId="587AAFDE" w:rsidR="000B6A0B" w:rsidRPr="00F81725" w:rsidRDefault="00A53C64" w:rsidP="00A2377D">
      <w:pPr>
        <w:spacing w:line="440" w:lineRule="exact"/>
        <w:ind w:left="1120"/>
        <w:jc w:val="both"/>
        <w:rPr>
          <w:rFonts w:ascii="標楷體" w:eastAsia="標楷體"/>
          <w:color w:val="000000"/>
          <w:sz w:val="28"/>
        </w:rPr>
      </w:pPr>
      <w:r w:rsidRPr="00F81725">
        <w:rPr>
          <w:rFonts w:ascii="標楷體" w:eastAsia="標楷體" w:hint="eastAsia"/>
          <w:color w:val="000000"/>
          <w:sz w:val="28"/>
        </w:rPr>
        <w:t>乙方應依工作預定進度表所列預定</w:t>
      </w:r>
      <w:proofErr w:type="gramStart"/>
      <w:r w:rsidRPr="00F81725">
        <w:rPr>
          <w:rFonts w:ascii="標楷體" w:eastAsia="標楷體" w:hint="eastAsia"/>
          <w:color w:val="000000"/>
          <w:sz w:val="28"/>
        </w:rPr>
        <w:t>時程提送</w:t>
      </w:r>
      <w:proofErr w:type="gramEnd"/>
      <w:r w:rsidRPr="00F81725">
        <w:rPr>
          <w:rFonts w:ascii="標楷體" w:eastAsia="標楷體" w:hint="eastAsia"/>
          <w:color w:val="000000"/>
          <w:sz w:val="28"/>
        </w:rPr>
        <w:t>各階段書面資料，甲方應於收到乙方提送之各階段書面資料後_____日內</w:t>
      </w:r>
      <w:proofErr w:type="gramStart"/>
      <w:r w:rsidR="00993D12" w:rsidRPr="00F81725">
        <w:rPr>
          <w:rFonts w:ascii="標楷體" w:eastAsia="標楷體" w:hint="eastAsia"/>
          <w:color w:val="000000"/>
          <w:sz w:val="28"/>
        </w:rPr>
        <w:t>（</w:t>
      </w:r>
      <w:proofErr w:type="gramEnd"/>
      <w:r w:rsidR="00993D12" w:rsidRPr="00F81725">
        <w:rPr>
          <w:rFonts w:ascii="標楷體" w:eastAsia="標楷體" w:hint="eastAsia"/>
          <w:color w:val="000000"/>
          <w:sz w:val="28"/>
        </w:rPr>
        <w:t>由甲方於招標文件載明</w:t>
      </w:r>
      <w:r w:rsidR="000B6A0B" w:rsidRPr="00F81725">
        <w:rPr>
          <w:rFonts w:ascii="標楷體" w:eastAsia="標楷體" w:hint="eastAsia"/>
          <w:color w:val="000000"/>
          <w:sz w:val="28"/>
        </w:rPr>
        <w:t>；</w:t>
      </w:r>
      <w:r w:rsidR="00993D12" w:rsidRPr="00F81725">
        <w:rPr>
          <w:rFonts w:ascii="標楷體" w:eastAsia="標楷體" w:hint="eastAsia"/>
          <w:color w:val="000000"/>
          <w:sz w:val="28"/>
        </w:rPr>
        <w:t>未</w:t>
      </w:r>
      <w:proofErr w:type="gramStart"/>
      <w:r w:rsidR="00993D12" w:rsidRPr="00F81725">
        <w:rPr>
          <w:rFonts w:ascii="標楷體" w:eastAsia="標楷體" w:hint="eastAsia"/>
          <w:color w:val="000000"/>
          <w:sz w:val="28"/>
        </w:rPr>
        <w:t>載明者</w:t>
      </w:r>
      <w:proofErr w:type="gramEnd"/>
      <w:r w:rsidR="00993D12" w:rsidRPr="00F81725">
        <w:rPr>
          <w:rFonts w:ascii="標楷體" w:eastAsia="標楷體" w:hint="eastAsia"/>
          <w:color w:val="000000"/>
          <w:sz w:val="28"/>
        </w:rPr>
        <w:t>，為10個工作天</w:t>
      </w:r>
      <w:proofErr w:type="gramStart"/>
      <w:r w:rsidR="00993D12" w:rsidRPr="00F81725">
        <w:rPr>
          <w:rFonts w:ascii="標楷體" w:eastAsia="標楷體" w:hint="eastAsia"/>
          <w:color w:val="000000"/>
          <w:sz w:val="28"/>
        </w:rPr>
        <w:t>）</w:t>
      </w:r>
      <w:proofErr w:type="gramEnd"/>
      <w:r w:rsidRPr="00F81725">
        <w:rPr>
          <w:rFonts w:ascii="標楷體" w:eastAsia="標楷體" w:hint="eastAsia"/>
          <w:color w:val="000000"/>
          <w:sz w:val="28"/>
        </w:rPr>
        <w:t>完成審查工作；其需退回修正者，乙方應於甲方給予之期限內完成修正工作</w:t>
      </w:r>
      <w:r w:rsidR="00AD3030" w:rsidRPr="00F81725">
        <w:rPr>
          <w:rFonts w:ascii="標楷體" w:eastAsia="標楷體" w:hint="eastAsia"/>
          <w:color w:val="000000"/>
          <w:sz w:val="28"/>
        </w:rPr>
        <w:t>。</w:t>
      </w:r>
    </w:p>
    <w:p w14:paraId="075E6CB0" w14:textId="0930C74C" w:rsidR="00993884" w:rsidRPr="00F81725" w:rsidRDefault="00E674F9" w:rsidP="00A2377D">
      <w:pPr>
        <w:spacing w:line="440" w:lineRule="exact"/>
        <w:ind w:left="1120"/>
        <w:jc w:val="both"/>
        <w:rPr>
          <w:rFonts w:ascii="標楷體" w:eastAsia="標楷體"/>
          <w:color w:val="000000"/>
          <w:sz w:val="28"/>
        </w:rPr>
      </w:pPr>
      <w:r w:rsidRPr="00F81725">
        <w:rPr>
          <w:rFonts w:ascii="標楷體" w:eastAsia="標楷體" w:hint="eastAsia"/>
          <w:color w:val="000000"/>
          <w:sz w:val="28"/>
        </w:rPr>
        <w:t>甲方未於前述期限內完成審查者，</w:t>
      </w:r>
      <w:r w:rsidR="00622E5E" w:rsidRPr="00F81725">
        <w:rPr>
          <w:rFonts w:ascii="標楷體" w:eastAsia="標楷體" w:hint="eastAsia"/>
          <w:color w:val="000000"/>
          <w:sz w:val="28"/>
        </w:rPr>
        <w:t>視同甲方接受。</w:t>
      </w:r>
    </w:p>
    <w:p w14:paraId="4C7C50D6"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與契約履約標的有關之其他標的，經甲方交由其他廠商辦理時，乙方有與其他廠商互相協調配合之義務，以使該等工作得以順利進行。工作不能協調配合，乙方應通知甲方，由甲方邀集各方協調解決。乙方如未通知甲方或未能配合或甲方未能協調解決致生錯誤、延誤履約期限或意外事故，應由可歸責之一方負責並賠償。</w:t>
      </w:r>
    </w:p>
    <w:p w14:paraId="583604B9" w14:textId="77777777" w:rsidR="0050029D" w:rsidRPr="00F81725" w:rsidRDefault="00A53C64"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工程規劃設計階段，接管營運維護單位提供與契約履約標的有關之意見，得經甲方交由乙方辦理，乙方有協調配合之義務，</w:t>
      </w:r>
      <w:proofErr w:type="gramStart"/>
      <w:r w:rsidRPr="00F81725">
        <w:rPr>
          <w:rFonts w:ascii="標楷體" w:eastAsia="標楷體" w:hint="eastAsia"/>
          <w:color w:val="000000"/>
          <w:sz w:val="28"/>
        </w:rPr>
        <w:t>俾</w:t>
      </w:r>
      <w:proofErr w:type="gramEnd"/>
      <w:r w:rsidRPr="00F81725">
        <w:rPr>
          <w:rFonts w:ascii="標楷體" w:eastAsia="標楷體" w:hint="eastAsia"/>
          <w:color w:val="000000"/>
          <w:sz w:val="28"/>
        </w:rPr>
        <w:t>使工程完工後之該等工作得以順利進行。工作不能協調配合</w:t>
      </w:r>
      <w:r w:rsidR="00462AD1" w:rsidRPr="00F81725">
        <w:rPr>
          <w:rFonts w:ascii="標楷體" w:eastAsia="標楷體" w:hint="eastAsia"/>
          <w:color w:val="000000"/>
          <w:sz w:val="28"/>
        </w:rPr>
        <w:t>，或將</w:t>
      </w:r>
      <w:r w:rsidR="00622E5E" w:rsidRPr="00F81725">
        <w:rPr>
          <w:rFonts w:ascii="標楷體" w:eastAsia="標楷體" w:hint="eastAsia"/>
          <w:color w:val="000000"/>
          <w:sz w:val="28"/>
        </w:rPr>
        <w:t>導</w:t>
      </w:r>
      <w:r w:rsidR="00462AD1" w:rsidRPr="00F81725">
        <w:rPr>
          <w:rFonts w:ascii="標楷體" w:eastAsia="標楷體" w:hint="eastAsia"/>
          <w:color w:val="000000"/>
          <w:sz w:val="28"/>
        </w:rPr>
        <w:t>致設計結果所需工程預算、工期範圍超出原契約約定者</w:t>
      </w:r>
      <w:r w:rsidRPr="00F81725">
        <w:rPr>
          <w:rFonts w:ascii="標楷體" w:eastAsia="標楷體" w:hint="eastAsia"/>
          <w:color w:val="000000"/>
          <w:sz w:val="28"/>
        </w:rPr>
        <w:t>，乙方應通知甲方</w:t>
      </w:r>
      <w:r w:rsidR="00B45D77" w:rsidRPr="00F81725">
        <w:rPr>
          <w:rFonts w:ascii="標楷體" w:eastAsia="標楷體" w:hint="eastAsia"/>
          <w:color w:val="000000"/>
          <w:sz w:val="28"/>
        </w:rPr>
        <w:t>。</w:t>
      </w:r>
    </w:p>
    <w:p w14:paraId="2B600506"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乙方接受甲方或甲方委託之機構之人員指示辦理與履約有關之事項前，應先確認該人員係有權代表人，且所指示辦理之事項未逾越或未違反契約</w:t>
      </w:r>
      <w:r w:rsidR="00EC70F0" w:rsidRPr="00F81725">
        <w:rPr>
          <w:rFonts w:ascii="標楷體" w:eastAsia="標楷體" w:hint="eastAsia"/>
          <w:color w:val="000000"/>
          <w:sz w:val="28"/>
        </w:rPr>
        <w:t>規</w:t>
      </w:r>
      <w:r w:rsidRPr="00F81725">
        <w:rPr>
          <w:rFonts w:ascii="標楷體" w:eastAsia="標楷體" w:hint="eastAsia"/>
          <w:color w:val="000000"/>
          <w:sz w:val="28"/>
        </w:rPr>
        <w:t>定。乙方接受無權代表人之指示或逾越或違反契約</w:t>
      </w:r>
      <w:r w:rsidR="00EC70F0" w:rsidRPr="00F81725">
        <w:rPr>
          <w:rFonts w:ascii="標楷體" w:eastAsia="標楷體" w:hint="eastAsia"/>
          <w:color w:val="000000"/>
          <w:sz w:val="28"/>
        </w:rPr>
        <w:t>規</w:t>
      </w:r>
      <w:r w:rsidRPr="00F81725">
        <w:rPr>
          <w:rFonts w:ascii="標楷體" w:eastAsia="標楷體" w:hint="eastAsia"/>
          <w:color w:val="000000"/>
          <w:sz w:val="28"/>
        </w:rPr>
        <w:t>定之指示，不得用以</w:t>
      </w:r>
      <w:proofErr w:type="gramStart"/>
      <w:r w:rsidRPr="00F81725">
        <w:rPr>
          <w:rFonts w:ascii="標楷體" w:eastAsia="標楷體" w:hint="eastAsia"/>
          <w:color w:val="000000"/>
          <w:sz w:val="28"/>
        </w:rPr>
        <w:t>拘束甲</w:t>
      </w:r>
      <w:proofErr w:type="gramEnd"/>
      <w:r w:rsidRPr="00F81725">
        <w:rPr>
          <w:rFonts w:ascii="標楷體" w:eastAsia="標楷體" w:hint="eastAsia"/>
          <w:color w:val="000000"/>
          <w:sz w:val="28"/>
        </w:rPr>
        <w:t xml:space="preserve">方或減少、變更乙方應負之契約責任，甲方亦不對此等指示之後果負任何責任。 </w:t>
      </w:r>
    </w:p>
    <w:p w14:paraId="1DAD8C87"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甲方及乙方之一方未請求他方依契約履約者，不得視為或構成一方放棄請求他方依契約履約之權利。</w:t>
      </w:r>
    </w:p>
    <w:p w14:paraId="25F4C640"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契約內容有須保密者，乙方未經甲方書面同意，不得將契約內容洩漏予與履約無關之第三人。</w:t>
      </w:r>
    </w:p>
    <w:p w14:paraId="3A66495C"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乙方履約期間所知悉之甲方機密或任何不公開之文書、圖畫、消息、物品或其他資訊，</w:t>
      </w:r>
      <w:proofErr w:type="gramStart"/>
      <w:r w:rsidRPr="00F81725">
        <w:rPr>
          <w:rFonts w:ascii="標楷體" w:eastAsia="標楷體" w:hint="eastAsia"/>
          <w:color w:val="000000"/>
          <w:sz w:val="28"/>
        </w:rPr>
        <w:t>均應保密</w:t>
      </w:r>
      <w:proofErr w:type="gramEnd"/>
      <w:r w:rsidRPr="00F81725">
        <w:rPr>
          <w:rFonts w:ascii="標楷體" w:eastAsia="標楷體" w:hint="eastAsia"/>
          <w:color w:val="000000"/>
          <w:sz w:val="28"/>
        </w:rPr>
        <w:t>，不得洩漏。</w:t>
      </w:r>
    </w:p>
    <w:p w14:paraId="01192C89"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轉包及分包：</w:t>
      </w:r>
    </w:p>
    <w:p w14:paraId="3DCE3CA4"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lastRenderedPageBreak/>
        <w:t>乙方不得將契約轉包。乙方亦不得以不具備履行契約分包事項能力、未依法登記或設立，或依採購法第</w:t>
      </w:r>
      <w:r w:rsidR="00133505" w:rsidRPr="00F81725">
        <w:rPr>
          <w:rFonts w:ascii="標楷體" w:eastAsia="標楷體" w:hAnsi="標楷體" w:hint="eastAsia"/>
          <w:color w:val="000000"/>
        </w:rPr>
        <w:t>103</w:t>
      </w:r>
      <w:r w:rsidRPr="00F81725">
        <w:rPr>
          <w:rFonts w:ascii="標楷體" w:eastAsia="標楷體" w:hAnsi="標楷體" w:hint="eastAsia"/>
          <w:color w:val="000000"/>
        </w:rPr>
        <w:t>條規定不得參加投標或作為決標對象或作為分包廠商之廠商為分包廠商。</w:t>
      </w:r>
    </w:p>
    <w:p w14:paraId="2BF93440"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乙方擬分包之項目及分包廠商，甲方得</w:t>
      </w:r>
      <w:proofErr w:type="gramStart"/>
      <w:r w:rsidRPr="00F81725">
        <w:rPr>
          <w:rFonts w:ascii="標楷體" w:eastAsia="標楷體" w:hAnsi="標楷體" w:hint="eastAsia"/>
          <w:color w:val="000000"/>
        </w:rPr>
        <w:t>予審</w:t>
      </w:r>
      <w:proofErr w:type="gramEnd"/>
      <w:r w:rsidRPr="00F81725">
        <w:rPr>
          <w:rFonts w:ascii="標楷體" w:eastAsia="標楷體" w:hAnsi="標楷體" w:hint="eastAsia"/>
          <w:color w:val="000000"/>
        </w:rPr>
        <w:t>查。</w:t>
      </w:r>
    </w:p>
    <w:p w14:paraId="125643EF"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乙方對於分包廠商履約之部分，仍應負完全責任。分包契約報備於</w:t>
      </w:r>
      <w:proofErr w:type="gramStart"/>
      <w:r w:rsidRPr="00F81725">
        <w:rPr>
          <w:rFonts w:ascii="標楷體" w:eastAsia="標楷體" w:hAnsi="標楷體" w:hint="eastAsia"/>
          <w:color w:val="000000"/>
        </w:rPr>
        <w:t>甲方者</w:t>
      </w:r>
      <w:proofErr w:type="gramEnd"/>
      <w:r w:rsidRPr="00F81725">
        <w:rPr>
          <w:rFonts w:ascii="標楷體" w:eastAsia="標楷體" w:hAnsi="標楷體" w:hint="eastAsia"/>
          <w:color w:val="000000"/>
        </w:rPr>
        <w:t>，亦同。</w:t>
      </w:r>
    </w:p>
    <w:p w14:paraId="1278E2A5"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分包廠商不得將分包契約轉包。其有違反者，乙方應更換分包廠商。</w:t>
      </w:r>
    </w:p>
    <w:p w14:paraId="429B9DF9"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乙方違反不得轉包之規定時，甲方得解除契約、終止契約或沒收保證金，並得要求損害賠償。</w:t>
      </w:r>
    </w:p>
    <w:p w14:paraId="67081E9D"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proofErr w:type="gramStart"/>
      <w:r w:rsidRPr="00F81725">
        <w:rPr>
          <w:rFonts w:ascii="標楷體" w:eastAsia="標楷體" w:hAnsi="標楷體" w:hint="eastAsia"/>
          <w:color w:val="000000"/>
        </w:rPr>
        <w:t>前</w:t>
      </w:r>
      <w:r w:rsidR="00133505" w:rsidRPr="00F81725">
        <w:rPr>
          <w:rFonts w:ascii="標楷體" w:eastAsia="標楷體" w:hAnsi="標楷體" w:hint="eastAsia"/>
          <w:color w:val="000000"/>
        </w:rPr>
        <w:t>目</w:t>
      </w:r>
      <w:r w:rsidRPr="00F81725">
        <w:rPr>
          <w:rFonts w:ascii="標楷體" w:eastAsia="標楷體" w:hAnsi="標楷體" w:hint="eastAsia"/>
          <w:color w:val="000000"/>
        </w:rPr>
        <w:t>轉</w:t>
      </w:r>
      <w:proofErr w:type="gramEnd"/>
      <w:r w:rsidRPr="00F81725">
        <w:rPr>
          <w:rFonts w:ascii="標楷體" w:eastAsia="標楷體" w:hAnsi="標楷體" w:hint="eastAsia"/>
          <w:color w:val="000000"/>
        </w:rPr>
        <w:t>包廠商與乙方對</w:t>
      </w:r>
      <w:proofErr w:type="gramStart"/>
      <w:r w:rsidRPr="00F81725">
        <w:rPr>
          <w:rFonts w:ascii="標楷體" w:eastAsia="標楷體" w:hAnsi="標楷體" w:hint="eastAsia"/>
          <w:color w:val="000000"/>
        </w:rPr>
        <w:t>甲方負連帶</w:t>
      </w:r>
      <w:proofErr w:type="gramEnd"/>
      <w:r w:rsidRPr="00F81725">
        <w:rPr>
          <w:rFonts w:ascii="標楷體" w:eastAsia="標楷體" w:hAnsi="標楷體" w:hint="eastAsia"/>
          <w:color w:val="000000"/>
        </w:rPr>
        <w:t>履行及賠償責任。再</w:t>
      </w:r>
      <w:proofErr w:type="gramStart"/>
      <w:r w:rsidRPr="00F81725">
        <w:rPr>
          <w:rFonts w:ascii="標楷體" w:eastAsia="標楷體" w:hAnsi="標楷體" w:hint="eastAsia"/>
          <w:color w:val="000000"/>
        </w:rPr>
        <w:t>轉包者</w:t>
      </w:r>
      <w:proofErr w:type="gramEnd"/>
      <w:r w:rsidRPr="00F81725">
        <w:rPr>
          <w:rFonts w:ascii="標楷體" w:eastAsia="標楷體" w:hAnsi="標楷體" w:hint="eastAsia"/>
          <w:color w:val="000000"/>
        </w:rPr>
        <w:t>，亦同。</w:t>
      </w:r>
    </w:p>
    <w:p w14:paraId="3D8B5FFA" w14:textId="77777777" w:rsidR="00543128" w:rsidRPr="00F81725" w:rsidRDefault="00722391"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乙方及分包廠商履約，不得有下列情形：僱用無工作權之人員、供應不法來源之履約標的、使用非法車輛或工具、提供</w:t>
      </w:r>
      <w:proofErr w:type="gramStart"/>
      <w:r w:rsidRPr="00F81725">
        <w:rPr>
          <w:rFonts w:ascii="標楷體" w:eastAsia="標楷體" w:hint="eastAsia"/>
          <w:color w:val="000000"/>
          <w:sz w:val="28"/>
        </w:rPr>
        <w:t>不</w:t>
      </w:r>
      <w:proofErr w:type="gramEnd"/>
      <w:r w:rsidRPr="00F81725">
        <w:rPr>
          <w:rFonts w:ascii="標楷體" w:eastAsia="標楷體" w:hint="eastAsia"/>
          <w:color w:val="000000"/>
          <w:sz w:val="28"/>
        </w:rPr>
        <w:t>實證明、違反人口販運防制法或其他不法或不當行為</w:t>
      </w:r>
      <w:r w:rsidR="00543128" w:rsidRPr="00F81725">
        <w:rPr>
          <w:rFonts w:ascii="標楷體" w:eastAsia="標楷體" w:hint="eastAsia"/>
          <w:color w:val="000000"/>
          <w:sz w:val="28"/>
        </w:rPr>
        <w:t>。</w:t>
      </w:r>
    </w:p>
    <w:p w14:paraId="26EDC5B9"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甲方於乙方履約中，若可預見其履約瑕疵，或有其他違反契約之情事者，得通知乙方限期改善。</w:t>
      </w:r>
    </w:p>
    <w:p w14:paraId="0AC72420"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履約所需臨時場所，除另有規定外，由乙方自理。</w:t>
      </w:r>
    </w:p>
    <w:p w14:paraId="14C191E8"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乙方履約人員對於所應履約之工作有不適任之情形者，甲方得要求更換，乙方不得拒絕。</w:t>
      </w:r>
    </w:p>
    <w:p w14:paraId="6107202F"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勞工權益保障：</w:t>
      </w:r>
    </w:p>
    <w:p w14:paraId="696AA009"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乙方對其</w:t>
      </w:r>
      <w:proofErr w:type="gramStart"/>
      <w:r w:rsidRPr="00F81725">
        <w:rPr>
          <w:rFonts w:ascii="標楷體" w:eastAsia="標楷體" w:hAnsi="標楷體" w:hint="eastAsia"/>
          <w:color w:val="000000"/>
        </w:rPr>
        <w:t>派至甲方</w:t>
      </w:r>
      <w:proofErr w:type="gramEnd"/>
      <w:r w:rsidR="00D11DCE" w:rsidRPr="00F81725">
        <w:rPr>
          <w:rFonts w:ascii="標楷體" w:eastAsia="標楷體" w:hAnsi="標楷體" w:hint="eastAsia"/>
          <w:color w:val="000000"/>
        </w:rPr>
        <w:t>處所</w:t>
      </w:r>
      <w:r w:rsidRPr="00F81725">
        <w:rPr>
          <w:rFonts w:ascii="標楷體" w:eastAsia="標楷體" w:hAnsi="標楷體" w:hint="eastAsia"/>
          <w:color w:val="000000"/>
        </w:rPr>
        <w:t>提供勞務之受</w:t>
      </w:r>
      <w:proofErr w:type="gramStart"/>
      <w:r w:rsidRPr="00F81725">
        <w:rPr>
          <w:rFonts w:ascii="標楷體" w:eastAsia="標楷體" w:hAnsi="標楷體" w:hint="eastAsia"/>
          <w:color w:val="000000"/>
        </w:rPr>
        <w:t>僱</w:t>
      </w:r>
      <w:proofErr w:type="gramEnd"/>
      <w:r w:rsidRPr="00F81725">
        <w:rPr>
          <w:rFonts w:ascii="標楷體" w:eastAsia="標楷體" w:hAnsi="標楷體" w:hint="eastAsia"/>
          <w:color w:val="000000"/>
        </w:rPr>
        <w:t>勞工，應訂立書面勞動契約，並將該契約影</w:t>
      </w:r>
      <w:proofErr w:type="gramStart"/>
      <w:r w:rsidRPr="00F81725">
        <w:rPr>
          <w:rFonts w:ascii="標楷體" w:eastAsia="標楷體" w:hAnsi="標楷體" w:hint="eastAsia"/>
          <w:color w:val="000000"/>
        </w:rPr>
        <w:t>本送甲</w:t>
      </w:r>
      <w:proofErr w:type="gramEnd"/>
      <w:r w:rsidRPr="00F81725">
        <w:rPr>
          <w:rFonts w:ascii="標楷體" w:eastAsia="標楷體" w:hAnsi="標楷體" w:hint="eastAsia"/>
          <w:color w:val="000000"/>
        </w:rPr>
        <w:t>方備查。</w:t>
      </w:r>
    </w:p>
    <w:p w14:paraId="3A8A67DD"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乙方對其</w:t>
      </w:r>
      <w:proofErr w:type="gramStart"/>
      <w:r w:rsidRPr="00F81725">
        <w:rPr>
          <w:rFonts w:ascii="標楷體" w:eastAsia="標楷體" w:hAnsi="標楷體" w:hint="eastAsia"/>
          <w:color w:val="000000"/>
        </w:rPr>
        <w:t>派至甲方</w:t>
      </w:r>
      <w:proofErr w:type="gramEnd"/>
      <w:r w:rsidR="00D11DCE" w:rsidRPr="00F81725">
        <w:rPr>
          <w:rFonts w:ascii="標楷體" w:eastAsia="標楷體" w:hAnsi="標楷體" w:hint="eastAsia"/>
          <w:color w:val="000000"/>
        </w:rPr>
        <w:t>處所</w:t>
      </w:r>
      <w:r w:rsidRPr="00F81725">
        <w:rPr>
          <w:rFonts w:ascii="標楷體" w:eastAsia="標楷體" w:hAnsi="標楷體" w:hint="eastAsia"/>
          <w:color w:val="000000"/>
        </w:rPr>
        <w:t>提供勞務之受</w:t>
      </w:r>
      <w:proofErr w:type="gramStart"/>
      <w:r w:rsidRPr="00F81725">
        <w:rPr>
          <w:rFonts w:ascii="標楷體" w:eastAsia="標楷體" w:hAnsi="標楷體" w:hint="eastAsia"/>
          <w:color w:val="000000"/>
        </w:rPr>
        <w:t>僱</w:t>
      </w:r>
      <w:proofErr w:type="gramEnd"/>
      <w:r w:rsidRPr="00F81725">
        <w:rPr>
          <w:rFonts w:ascii="標楷體" w:eastAsia="標楷體" w:hAnsi="標楷體" w:hint="eastAsia"/>
          <w:color w:val="000000"/>
        </w:rPr>
        <w:t>勞工，應依法給付工資，依法投保勞工保險、就業保險、</w:t>
      </w:r>
      <w:r w:rsidR="008401FD" w:rsidRPr="00F81725">
        <w:rPr>
          <w:rFonts w:ascii="標楷體" w:eastAsia="標楷體" w:hAnsi="標楷體" w:hint="eastAsia"/>
          <w:color w:val="000000"/>
        </w:rPr>
        <w:t>勞工職業災害保險、</w:t>
      </w:r>
      <w:r w:rsidRPr="00F81725">
        <w:rPr>
          <w:rFonts w:ascii="標楷體" w:eastAsia="標楷體" w:hAnsi="標楷體" w:hint="eastAsia"/>
          <w:color w:val="000000"/>
        </w:rPr>
        <w:t>全民健康保險及提繳勞工退休金，並依規定繳納前述保險之保險費及提繳勞工退休金。</w:t>
      </w:r>
    </w:p>
    <w:p w14:paraId="6ABF6705" w14:textId="2D480696"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乙方應於簽約後_____日內（由甲方衡酌個案情形自行填列），檢</w:t>
      </w:r>
      <w:proofErr w:type="gramStart"/>
      <w:r w:rsidRPr="00F81725">
        <w:rPr>
          <w:rFonts w:ascii="標楷體" w:eastAsia="標楷體" w:hAnsi="標楷體" w:hint="eastAsia"/>
          <w:color w:val="000000"/>
        </w:rPr>
        <w:t>具派至甲</w:t>
      </w:r>
      <w:proofErr w:type="gramEnd"/>
      <w:r w:rsidRPr="00F81725">
        <w:rPr>
          <w:rFonts w:ascii="標楷體" w:eastAsia="標楷體" w:hAnsi="標楷體" w:hint="eastAsia"/>
          <w:color w:val="000000"/>
        </w:rPr>
        <w:t>方</w:t>
      </w:r>
      <w:r w:rsidR="00933D74" w:rsidRPr="00F81725">
        <w:rPr>
          <w:rFonts w:ascii="標楷體" w:eastAsia="標楷體" w:hAnsi="標楷體" w:hint="eastAsia"/>
          <w:color w:val="000000"/>
        </w:rPr>
        <w:t>處所</w:t>
      </w:r>
      <w:r w:rsidRPr="00F81725">
        <w:rPr>
          <w:rFonts w:ascii="標楷體" w:eastAsia="標楷體" w:hAnsi="標楷體" w:hint="eastAsia"/>
          <w:color w:val="000000"/>
        </w:rPr>
        <w:t>提供勞務之受</w:t>
      </w:r>
      <w:proofErr w:type="gramStart"/>
      <w:r w:rsidRPr="00F81725">
        <w:rPr>
          <w:rFonts w:ascii="標楷體" w:eastAsia="標楷體" w:hAnsi="標楷體" w:hint="eastAsia"/>
          <w:color w:val="000000"/>
        </w:rPr>
        <w:t>僱</w:t>
      </w:r>
      <w:proofErr w:type="gramEnd"/>
      <w:r w:rsidRPr="00F81725">
        <w:rPr>
          <w:rFonts w:ascii="標楷體" w:eastAsia="標楷體" w:hAnsi="標楷體" w:hint="eastAsia"/>
          <w:color w:val="000000"/>
        </w:rPr>
        <w:t>勞工名冊</w:t>
      </w:r>
      <w:proofErr w:type="gramStart"/>
      <w:r w:rsidRPr="00F81725">
        <w:rPr>
          <w:rFonts w:ascii="標楷體" w:eastAsia="標楷體" w:hAnsi="標楷體" w:hint="eastAsia"/>
          <w:color w:val="000000"/>
        </w:rPr>
        <w:t>（</w:t>
      </w:r>
      <w:proofErr w:type="gramEnd"/>
      <w:r w:rsidRPr="00F81725">
        <w:rPr>
          <w:rFonts w:ascii="標楷體" w:eastAsia="標楷體" w:hAnsi="標楷體" w:hint="eastAsia"/>
          <w:color w:val="000000"/>
        </w:rPr>
        <w:t>包括勞工姓名、出生年月日、身分證字號</w:t>
      </w:r>
      <w:r w:rsidR="00A53C64" w:rsidRPr="00F81725">
        <w:rPr>
          <w:rFonts w:ascii="標楷體" w:eastAsia="標楷體" w:hAnsi="標楷體" w:hint="eastAsia"/>
          <w:color w:val="000000"/>
        </w:rPr>
        <w:t>，屬依</w:t>
      </w:r>
      <w:r w:rsidR="00A53C64" w:rsidRPr="00F81725">
        <w:rPr>
          <w:rFonts w:ascii="標楷體" w:eastAsia="標楷體" w:hAnsi="標楷體" w:hint="eastAsia"/>
          <w:color w:val="000000"/>
        </w:rPr>
        <w:lastRenderedPageBreak/>
        <w:t>法應投保勞工保險者，得以勞工保險被保險人投保資料表</w:t>
      </w:r>
      <w:proofErr w:type="gramStart"/>
      <w:r w:rsidR="00B64882" w:rsidRPr="00F81725">
        <w:rPr>
          <w:rFonts w:ascii="標楷體" w:eastAsia="標楷體" w:hAnsi="標楷體" w:hint="eastAsia"/>
          <w:color w:val="000000"/>
        </w:rPr>
        <w:t>（</w:t>
      </w:r>
      <w:proofErr w:type="gramEnd"/>
      <w:r w:rsidR="00B64882" w:rsidRPr="00F81725">
        <w:rPr>
          <w:rFonts w:ascii="標楷體" w:eastAsia="標楷體" w:hAnsi="標楷體" w:hint="eastAsia"/>
          <w:color w:val="000000"/>
        </w:rPr>
        <w:t>明細</w:t>
      </w:r>
      <w:proofErr w:type="gramStart"/>
      <w:r w:rsidR="00B64882" w:rsidRPr="00F81725">
        <w:rPr>
          <w:rFonts w:ascii="標楷體" w:eastAsia="標楷體" w:hAnsi="標楷體" w:hint="eastAsia"/>
          <w:color w:val="000000"/>
        </w:rPr>
        <w:t>）</w:t>
      </w:r>
      <w:proofErr w:type="gramEnd"/>
      <w:r w:rsidR="00A53C64" w:rsidRPr="00F81725">
        <w:rPr>
          <w:rFonts w:ascii="標楷體" w:eastAsia="標楷體" w:hAnsi="標楷體" w:hint="eastAsia"/>
          <w:color w:val="000000"/>
        </w:rPr>
        <w:t>影本代之</w:t>
      </w:r>
      <w:proofErr w:type="gramStart"/>
      <w:r w:rsidR="001B1FBE" w:rsidRPr="00F81725">
        <w:rPr>
          <w:rFonts w:ascii="標楷體" w:eastAsia="標楷體" w:hAnsi="標楷體" w:hint="eastAsia"/>
          <w:color w:val="000000"/>
        </w:rPr>
        <w:t>）</w:t>
      </w:r>
      <w:proofErr w:type="gramEnd"/>
      <w:r w:rsidR="008D5750" w:rsidRPr="00F81725">
        <w:rPr>
          <w:rFonts w:ascii="標楷體" w:eastAsia="標楷體" w:hAnsi="標楷體" w:hint="eastAsia"/>
          <w:color w:val="000000"/>
        </w:rPr>
        <w:t>、勞工保險被保險人投保資料表（明細）影本</w:t>
      </w:r>
      <w:r w:rsidRPr="00F81725">
        <w:rPr>
          <w:rFonts w:ascii="標楷體" w:eastAsia="標楷體" w:hAnsi="標楷體" w:hint="eastAsia"/>
          <w:color w:val="000000"/>
        </w:rPr>
        <w:t>及切結書（具結已依法為其受</w:t>
      </w:r>
      <w:proofErr w:type="gramStart"/>
      <w:r w:rsidRPr="00F81725">
        <w:rPr>
          <w:rFonts w:ascii="標楷體" w:eastAsia="標楷體" w:hAnsi="標楷體" w:hint="eastAsia"/>
          <w:color w:val="000000"/>
        </w:rPr>
        <w:t>僱</w:t>
      </w:r>
      <w:proofErr w:type="gramEnd"/>
      <w:r w:rsidRPr="00F81725">
        <w:rPr>
          <w:rFonts w:ascii="標楷體" w:eastAsia="標楷體" w:hAnsi="標楷體" w:hint="eastAsia"/>
          <w:color w:val="000000"/>
        </w:rPr>
        <w:t>勞工投保勞工保險、就業保險、</w:t>
      </w:r>
      <w:r w:rsidR="008401FD" w:rsidRPr="00F81725">
        <w:rPr>
          <w:rFonts w:ascii="標楷體" w:eastAsia="標楷體" w:hAnsi="標楷體" w:hint="eastAsia"/>
          <w:color w:val="000000"/>
        </w:rPr>
        <w:t>勞工職業災害保險、</w:t>
      </w:r>
      <w:r w:rsidRPr="00F81725">
        <w:rPr>
          <w:rFonts w:ascii="標楷體" w:eastAsia="標楷體" w:hAnsi="標楷體" w:hint="eastAsia"/>
          <w:color w:val="000000"/>
        </w:rPr>
        <w:t>全民健康保險及提繳勞工退休金，並依規定繳納前述保險之保險費及提繳勞工退休金）</w:t>
      </w:r>
      <w:proofErr w:type="gramStart"/>
      <w:r w:rsidRPr="00F81725">
        <w:rPr>
          <w:rFonts w:ascii="標楷體" w:eastAsia="標楷體" w:hAnsi="標楷體" w:hint="eastAsia"/>
          <w:color w:val="000000"/>
        </w:rPr>
        <w:t>送甲方</w:t>
      </w:r>
      <w:proofErr w:type="gramEnd"/>
      <w:r w:rsidRPr="00F81725">
        <w:rPr>
          <w:rFonts w:ascii="標楷體" w:eastAsia="標楷體" w:hAnsi="標楷體" w:hint="eastAsia"/>
          <w:color w:val="000000"/>
        </w:rPr>
        <w:t>備查。</w:t>
      </w:r>
    </w:p>
    <w:p w14:paraId="4BE00D92"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甲方發現乙方未依法為其</w:t>
      </w:r>
      <w:proofErr w:type="gramStart"/>
      <w:r w:rsidRPr="00F81725">
        <w:rPr>
          <w:rFonts w:ascii="標楷體" w:eastAsia="標楷體" w:hAnsi="標楷體" w:hint="eastAsia"/>
          <w:color w:val="000000"/>
        </w:rPr>
        <w:t>派至甲方</w:t>
      </w:r>
      <w:proofErr w:type="gramEnd"/>
      <w:r w:rsidR="00D11DCE" w:rsidRPr="00F81725">
        <w:rPr>
          <w:rFonts w:ascii="標楷體" w:eastAsia="標楷體" w:hAnsi="標楷體" w:hint="eastAsia"/>
          <w:color w:val="000000"/>
        </w:rPr>
        <w:t>處所</w:t>
      </w:r>
      <w:r w:rsidRPr="00F81725">
        <w:rPr>
          <w:rFonts w:ascii="標楷體" w:eastAsia="標楷體" w:hAnsi="標楷體" w:hint="eastAsia"/>
          <w:color w:val="000000"/>
        </w:rPr>
        <w:t>提供勞務之受</w:t>
      </w:r>
      <w:proofErr w:type="gramStart"/>
      <w:r w:rsidRPr="00F81725">
        <w:rPr>
          <w:rFonts w:ascii="標楷體" w:eastAsia="標楷體" w:hAnsi="標楷體" w:hint="eastAsia"/>
          <w:color w:val="000000"/>
        </w:rPr>
        <w:t>僱</w:t>
      </w:r>
      <w:proofErr w:type="gramEnd"/>
      <w:r w:rsidRPr="00F81725">
        <w:rPr>
          <w:rFonts w:ascii="標楷體" w:eastAsia="標楷體" w:hAnsi="標楷體" w:hint="eastAsia"/>
          <w:color w:val="000000"/>
        </w:rPr>
        <w:t>勞工，投保勞工保險、就業保險、</w:t>
      </w:r>
      <w:r w:rsidR="008401FD" w:rsidRPr="00F81725">
        <w:rPr>
          <w:rFonts w:ascii="標楷體" w:eastAsia="標楷體" w:hAnsi="標楷體" w:hint="eastAsia"/>
          <w:color w:val="000000"/>
        </w:rPr>
        <w:t>勞工職業災害保險、</w:t>
      </w:r>
      <w:r w:rsidRPr="00F81725">
        <w:rPr>
          <w:rFonts w:ascii="標楷體" w:eastAsia="標楷體" w:hAnsi="標楷體" w:hint="eastAsia"/>
          <w:color w:val="000000"/>
        </w:rPr>
        <w:t>全民健康保險及提繳勞工退休金者，應限期改正，其未改正者，通知目的事業主管機關依法處理。</w:t>
      </w:r>
    </w:p>
    <w:p w14:paraId="6D758350"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乙方於設計完成經甲方審查確認後，應將工程決標後契約圖說之電子檔案（如CAD檔）</w:t>
      </w:r>
      <w:proofErr w:type="gramStart"/>
      <w:r w:rsidRPr="00F81725">
        <w:rPr>
          <w:rFonts w:ascii="標楷體" w:eastAsia="標楷體" w:hint="eastAsia"/>
          <w:color w:val="000000"/>
          <w:sz w:val="28"/>
        </w:rPr>
        <w:t>交予甲方</w:t>
      </w:r>
      <w:proofErr w:type="gramEnd"/>
      <w:r w:rsidRPr="00F81725">
        <w:rPr>
          <w:rFonts w:ascii="標楷體" w:eastAsia="標楷體" w:hint="eastAsia"/>
          <w:color w:val="000000"/>
          <w:sz w:val="28"/>
        </w:rPr>
        <w:t>。</w:t>
      </w:r>
    </w:p>
    <w:p w14:paraId="503B75C5" w14:textId="77777777" w:rsidR="00A53C64" w:rsidRPr="00F81725" w:rsidRDefault="00A53C64"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乙方辦理履約文件之簽署、簽證事項約定如下：</w:t>
      </w:r>
    </w:p>
    <w:p w14:paraId="1421DB03" w14:textId="77777777" w:rsidR="00A53C64" w:rsidRPr="00A013AD" w:rsidRDefault="00A53C64" w:rsidP="00433737">
      <w:pPr>
        <w:pStyle w:val="a2"/>
        <w:numPr>
          <w:ilvl w:val="2"/>
          <w:numId w:val="55"/>
        </w:numPr>
        <w:spacing w:line="440" w:lineRule="exact"/>
        <w:ind w:left="1960" w:hanging="896"/>
        <w:rPr>
          <w:rFonts w:ascii="標楷體" w:eastAsia="標楷體" w:hAnsi="標楷體"/>
          <w:color w:val="000000"/>
        </w:rPr>
      </w:pPr>
      <w:r w:rsidRPr="00A013AD">
        <w:rPr>
          <w:rFonts w:ascii="標楷體" w:eastAsia="標楷體" w:hAnsi="標楷體" w:hint="eastAsia"/>
          <w:color w:val="000000"/>
        </w:rPr>
        <w:t>乙方承辦技術服務，其實際提供服務人員應於完成之圖樣及書表上簽署。</w:t>
      </w:r>
    </w:p>
    <w:p w14:paraId="71DBD0C3" w14:textId="77777777" w:rsidR="00A53C64" w:rsidRPr="00A013AD" w:rsidRDefault="00A53C64" w:rsidP="00433737">
      <w:pPr>
        <w:pStyle w:val="a2"/>
        <w:numPr>
          <w:ilvl w:val="2"/>
          <w:numId w:val="55"/>
        </w:numPr>
        <w:spacing w:line="440" w:lineRule="exact"/>
        <w:ind w:left="1960" w:hanging="896"/>
        <w:rPr>
          <w:rFonts w:ascii="標楷體" w:eastAsia="標楷體" w:hAnsi="標楷體"/>
          <w:color w:val="000000"/>
        </w:rPr>
      </w:pPr>
      <w:r w:rsidRPr="00A013AD">
        <w:rPr>
          <w:rFonts w:ascii="標楷體" w:eastAsia="標楷體" w:hAnsi="標楷體" w:hint="eastAsia"/>
          <w:color w:val="000000"/>
        </w:rPr>
        <w:t>本契約屬建築法第13條第1項但書規定有關建築物結構及設備等專業工程之部分，應由承辦建築師交由依法登記開業之專業工業技師負責辦理，其簽證應符合建築物結構與設備專業工程技師簽證規則。</w:t>
      </w:r>
    </w:p>
    <w:p w14:paraId="18E4BE68" w14:textId="77777777" w:rsidR="003826CE" w:rsidRPr="00A013AD" w:rsidRDefault="00A53C64" w:rsidP="00433737">
      <w:pPr>
        <w:pStyle w:val="a2"/>
        <w:numPr>
          <w:ilvl w:val="2"/>
          <w:numId w:val="55"/>
        </w:numPr>
        <w:spacing w:line="440" w:lineRule="exact"/>
        <w:ind w:left="1960" w:hanging="896"/>
        <w:rPr>
          <w:rFonts w:ascii="標楷體" w:eastAsia="標楷體" w:hAnsi="標楷體"/>
          <w:color w:val="000000"/>
        </w:rPr>
      </w:pPr>
      <w:r w:rsidRPr="00A013AD">
        <w:rPr>
          <w:rFonts w:ascii="標楷體" w:eastAsia="標楷體" w:hAnsi="標楷體" w:hint="eastAsia"/>
          <w:color w:val="000000"/>
        </w:rPr>
        <w:t>本契約屬公共工程</w:t>
      </w:r>
      <w:r w:rsidR="003826CE" w:rsidRPr="00A013AD">
        <w:rPr>
          <w:rFonts w:ascii="標楷體" w:eastAsia="標楷體" w:hAnsi="標楷體" w:hint="eastAsia"/>
          <w:color w:val="000000"/>
        </w:rPr>
        <w:t>應實施簽證範圍如下：</w:t>
      </w:r>
    </w:p>
    <w:p w14:paraId="1A694F1C" w14:textId="77777777" w:rsidR="003826CE" w:rsidRPr="00BC4402" w:rsidRDefault="00A53C64"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依公共工程專業技師簽證規則</w:t>
      </w:r>
      <w:r w:rsidR="003826CE" w:rsidRPr="00BC4402">
        <w:rPr>
          <w:rFonts w:ascii="標楷體" w:eastAsia="標楷體" w:hint="eastAsia"/>
          <w:color w:val="000000"/>
          <w:szCs w:val="24"/>
        </w:rPr>
        <w:t>應</w:t>
      </w:r>
      <w:r w:rsidRPr="00BC4402">
        <w:rPr>
          <w:rFonts w:ascii="標楷體" w:eastAsia="標楷體" w:hint="eastAsia"/>
          <w:color w:val="000000"/>
          <w:szCs w:val="24"/>
        </w:rPr>
        <w:t>實施簽證</w:t>
      </w:r>
      <w:r w:rsidR="003826CE" w:rsidRPr="00BC4402">
        <w:rPr>
          <w:rFonts w:ascii="標楷體" w:eastAsia="標楷體" w:hint="eastAsia"/>
          <w:color w:val="000000"/>
          <w:szCs w:val="24"/>
        </w:rPr>
        <w:t>範圍。</w:t>
      </w:r>
    </w:p>
    <w:p w14:paraId="550CA8E8" w14:textId="448A8F28" w:rsidR="003826CE" w:rsidRPr="00BC4402" w:rsidRDefault="00A53C64"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甲方依公共工程專業技師簽證規則第5條第3項規定，另行擇定應實施簽證範圍：___</w:t>
      </w:r>
      <w:r w:rsidR="00B64882" w:rsidRPr="00BC4402">
        <w:rPr>
          <w:rFonts w:ascii="標楷體" w:eastAsia="標楷體" w:hint="eastAsia"/>
          <w:color w:val="000000"/>
          <w:szCs w:val="24"/>
        </w:rPr>
        <w:t>_</w:t>
      </w:r>
      <w:r w:rsidRPr="00BC4402">
        <w:rPr>
          <w:rFonts w:ascii="標楷體" w:eastAsia="標楷體" w:hint="eastAsia"/>
          <w:color w:val="000000"/>
          <w:szCs w:val="24"/>
        </w:rPr>
        <w:t>_及項目：_____</w:t>
      </w:r>
      <w:r w:rsidR="00B64882" w:rsidRPr="00BC4402">
        <w:rPr>
          <w:rFonts w:ascii="標楷體" w:eastAsia="標楷體" w:hint="eastAsia"/>
          <w:color w:val="000000"/>
          <w:szCs w:val="24"/>
        </w:rPr>
        <w:t>（均由甲方於招標時載明）</w:t>
      </w:r>
      <w:r w:rsidRPr="00BC4402">
        <w:rPr>
          <w:rFonts w:ascii="標楷體" w:eastAsia="標楷體" w:hint="eastAsia"/>
          <w:color w:val="000000"/>
          <w:szCs w:val="24"/>
        </w:rPr>
        <w:t>。</w:t>
      </w:r>
    </w:p>
    <w:p w14:paraId="61B8ADE9" w14:textId="77777777" w:rsidR="00E26375" w:rsidRPr="00BC4402" w:rsidRDefault="003826CE"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上述</w:t>
      </w:r>
      <w:r w:rsidR="00F731B5" w:rsidRPr="00BC4402">
        <w:rPr>
          <w:rFonts w:ascii="標楷體" w:eastAsia="標楷體" w:hint="eastAsia"/>
          <w:color w:val="000000"/>
          <w:szCs w:val="24"/>
        </w:rPr>
        <w:t>技師</w:t>
      </w:r>
      <w:r w:rsidR="00E26375" w:rsidRPr="00BC4402">
        <w:rPr>
          <w:rFonts w:ascii="標楷體" w:eastAsia="標楷體" w:hint="eastAsia"/>
          <w:color w:val="000000"/>
          <w:szCs w:val="24"/>
        </w:rPr>
        <w:t>簽證</w:t>
      </w:r>
      <w:r w:rsidR="00F731B5" w:rsidRPr="00BC4402">
        <w:rPr>
          <w:rFonts w:ascii="標楷體" w:eastAsia="標楷體" w:hint="eastAsia"/>
          <w:color w:val="000000"/>
          <w:szCs w:val="24"/>
        </w:rPr>
        <w:t>項目，</w:t>
      </w:r>
      <w:r w:rsidR="00E26375" w:rsidRPr="00BC4402">
        <w:rPr>
          <w:rFonts w:ascii="標楷體" w:eastAsia="標楷體" w:hint="eastAsia"/>
          <w:color w:val="000000"/>
          <w:szCs w:val="24"/>
        </w:rPr>
        <w:t>依下列規定辦理：</w:t>
      </w:r>
    </w:p>
    <w:p w14:paraId="04F4B77D" w14:textId="62CDD1AC" w:rsidR="00E26375" w:rsidRPr="00110673" w:rsidRDefault="00E26375" w:rsidP="0059215F">
      <w:pPr>
        <w:pStyle w:val="a2"/>
        <w:numPr>
          <w:ilvl w:val="4"/>
          <w:numId w:val="14"/>
        </w:numPr>
        <w:spacing w:line="440" w:lineRule="exact"/>
        <w:ind w:left="2240" w:hanging="700"/>
        <w:rPr>
          <w:rFonts w:ascii="標楷體" w:eastAsia="標楷體" w:hAnsi="標楷體"/>
          <w:color w:val="000000"/>
        </w:rPr>
      </w:pPr>
      <w:r w:rsidRPr="0060203F">
        <w:rPr>
          <w:rFonts w:ascii="標楷體" w:eastAsia="標楷體" w:hAnsi="標楷體" w:hint="eastAsia"/>
          <w:color w:val="000000"/>
        </w:rPr>
        <w:t>乙方</w:t>
      </w:r>
      <w:r w:rsidRPr="00110673">
        <w:rPr>
          <w:rFonts w:ascii="標楷體" w:eastAsia="標楷體" w:hAnsi="標楷體" w:hint="eastAsia"/>
          <w:color w:val="000000"/>
        </w:rPr>
        <w:t>須於</w:t>
      </w:r>
      <w:r w:rsidR="00777A66" w:rsidRPr="00110673">
        <w:rPr>
          <w:rFonts w:ascii="標楷體" w:eastAsia="標楷體" w:hAnsi="標楷體" w:hint="eastAsia"/>
          <w:color w:val="000000"/>
        </w:rPr>
        <w:t>甲方</w:t>
      </w:r>
      <w:r w:rsidRPr="00110673">
        <w:rPr>
          <w:rFonts w:ascii="標楷體" w:eastAsia="標楷體" w:hAnsi="標楷體" w:hint="eastAsia"/>
          <w:color w:val="000000"/>
        </w:rPr>
        <w:t>通知日起</w:t>
      </w:r>
      <w:r w:rsidR="00B64882" w:rsidRPr="00110673">
        <w:rPr>
          <w:rFonts w:ascii="標楷體" w:eastAsia="標楷體" w:hAnsi="標楷體" w:hint="eastAsia"/>
          <w:color w:val="000000"/>
        </w:rPr>
        <w:t>____</w:t>
      </w:r>
      <w:r w:rsidRPr="00110673">
        <w:rPr>
          <w:rFonts w:ascii="標楷體" w:eastAsia="標楷體" w:hAnsi="標楷體" w:hint="eastAsia"/>
          <w:color w:val="000000"/>
        </w:rPr>
        <w:t>日內</w:t>
      </w:r>
      <w:proofErr w:type="gramStart"/>
      <w:r w:rsidR="00B64882" w:rsidRPr="00110673">
        <w:rPr>
          <w:rFonts w:ascii="標楷體" w:eastAsia="標楷體" w:hAnsi="標楷體" w:hint="eastAsia"/>
          <w:color w:val="000000"/>
        </w:rPr>
        <w:t>（</w:t>
      </w:r>
      <w:proofErr w:type="gramEnd"/>
      <w:r w:rsidR="00B64882" w:rsidRPr="00110673">
        <w:rPr>
          <w:rFonts w:ascii="標楷體" w:eastAsia="標楷體" w:hAnsi="標楷體" w:hint="eastAsia"/>
          <w:color w:val="000000"/>
        </w:rPr>
        <w:t>由甲方於招標時載明；未</w:t>
      </w:r>
      <w:proofErr w:type="gramStart"/>
      <w:r w:rsidR="00B64882" w:rsidRPr="00110673">
        <w:rPr>
          <w:rFonts w:ascii="標楷體" w:eastAsia="標楷體" w:hAnsi="標楷體" w:hint="eastAsia"/>
          <w:color w:val="000000"/>
        </w:rPr>
        <w:t>載明者</w:t>
      </w:r>
      <w:proofErr w:type="gramEnd"/>
      <w:r w:rsidR="00B64882" w:rsidRPr="00110673">
        <w:rPr>
          <w:rFonts w:ascii="標楷體" w:eastAsia="標楷體" w:hAnsi="標楷體" w:hint="eastAsia"/>
          <w:color w:val="000000"/>
        </w:rPr>
        <w:t>，為5工作天</w:t>
      </w:r>
      <w:proofErr w:type="gramStart"/>
      <w:r w:rsidR="00B64882" w:rsidRPr="00110673">
        <w:rPr>
          <w:rFonts w:ascii="標楷體" w:eastAsia="標楷體" w:hAnsi="標楷體" w:hint="eastAsia"/>
          <w:color w:val="000000"/>
        </w:rPr>
        <w:t>）</w:t>
      </w:r>
      <w:proofErr w:type="gramEnd"/>
      <w:r w:rsidRPr="00110673">
        <w:rPr>
          <w:rFonts w:ascii="標楷體" w:eastAsia="標楷體" w:hAnsi="標楷體" w:hint="eastAsia"/>
          <w:color w:val="000000"/>
        </w:rPr>
        <w:t>提報其實施簽證之執行計畫，經甲方同意後執行之。</w:t>
      </w:r>
      <w:r w:rsidR="00B64882" w:rsidRPr="00110673">
        <w:rPr>
          <w:rFonts w:ascii="標楷體" w:eastAsia="標楷體" w:hAnsi="標楷體" w:hint="eastAsia"/>
          <w:color w:val="000000"/>
        </w:rPr>
        <w:t>本執行計畫應具之工作項目，甲方應依工程種類、規模及實際需要定之。</w:t>
      </w:r>
    </w:p>
    <w:p w14:paraId="3B2FE2D8" w14:textId="0DF63ABD" w:rsidR="00E26375" w:rsidRPr="0060203F" w:rsidRDefault="00E26375" w:rsidP="0059215F">
      <w:pPr>
        <w:pStyle w:val="a2"/>
        <w:numPr>
          <w:ilvl w:val="4"/>
          <w:numId w:val="14"/>
        </w:numPr>
        <w:spacing w:line="440" w:lineRule="exact"/>
        <w:ind w:left="2240" w:hanging="700"/>
        <w:rPr>
          <w:rFonts w:ascii="標楷體" w:eastAsia="標楷體" w:hAnsi="標楷體"/>
          <w:color w:val="000000"/>
        </w:rPr>
      </w:pPr>
      <w:r w:rsidRPr="00110673">
        <w:rPr>
          <w:rFonts w:ascii="標楷體" w:eastAsia="標楷體" w:hAnsi="標楷體" w:hint="eastAsia"/>
          <w:color w:val="000000"/>
        </w:rPr>
        <w:t>設計</w:t>
      </w:r>
      <w:r w:rsidR="009A3771" w:rsidRPr="00110673">
        <w:rPr>
          <w:rFonts w:ascii="標楷體" w:eastAsia="標楷體" w:hAnsi="標楷體" w:hint="eastAsia"/>
          <w:color w:val="000000"/>
        </w:rPr>
        <w:t>工作</w:t>
      </w:r>
      <w:r w:rsidRPr="00110673">
        <w:rPr>
          <w:rFonts w:ascii="標楷體" w:eastAsia="標楷體" w:hAnsi="標楷體" w:hint="eastAsia"/>
          <w:color w:val="000000"/>
        </w:rPr>
        <w:t>之</w:t>
      </w:r>
      <w:r w:rsidR="009A3771" w:rsidRPr="00110673">
        <w:rPr>
          <w:rFonts w:ascii="標楷體" w:eastAsia="標楷體" w:hAnsi="標楷體" w:hint="eastAsia"/>
          <w:color w:val="000000"/>
        </w:rPr>
        <w:t>簽證</w:t>
      </w:r>
      <w:r w:rsidRPr="00110673">
        <w:rPr>
          <w:rFonts w:ascii="標楷體" w:eastAsia="標楷體" w:hAnsi="標楷體" w:hint="eastAsia"/>
          <w:color w:val="000000"/>
        </w:rPr>
        <w:t>執行計畫</w:t>
      </w:r>
      <w:r w:rsidRPr="0060203F">
        <w:rPr>
          <w:rFonts w:ascii="標楷體" w:eastAsia="標楷體" w:hAnsi="標楷體" w:hint="eastAsia"/>
          <w:color w:val="000000"/>
        </w:rPr>
        <w:t>，應包括施工規範與施</w:t>
      </w:r>
      <w:r w:rsidRPr="0060203F">
        <w:rPr>
          <w:rFonts w:ascii="標楷體" w:eastAsia="標楷體" w:hAnsi="標楷體" w:hint="eastAsia"/>
          <w:color w:val="000000"/>
        </w:rPr>
        <w:lastRenderedPageBreak/>
        <w:t>工說明、數量計算、預算書、設計圖</w:t>
      </w:r>
      <w:r w:rsidR="00AD751A" w:rsidRPr="00110673">
        <w:rPr>
          <w:rFonts w:ascii="標楷體" w:eastAsia="標楷體" w:hAnsi="標楷體" w:hint="eastAsia"/>
          <w:color w:val="000000"/>
        </w:rPr>
        <w:t>、安全衛生圖說</w:t>
      </w:r>
      <w:r w:rsidRPr="0060203F">
        <w:rPr>
          <w:rFonts w:ascii="標楷體" w:eastAsia="標楷體" w:hAnsi="標楷體" w:hint="eastAsia"/>
          <w:color w:val="000000"/>
        </w:rPr>
        <w:t>與計算書，並得包括□補充測量、□補充地質調查與鑽探、□施工安全評估、□工地環境保護監測與防治及□其他必要項目</w:t>
      </w:r>
      <w:r w:rsidR="00B64882">
        <w:rPr>
          <w:rFonts w:ascii="標楷體" w:eastAsia="標楷體" w:hAnsi="標楷體" w:hint="eastAsia"/>
          <w:color w:val="000000"/>
        </w:rPr>
        <w:t>___</w:t>
      </w:r>
      <w:r w:rsidR="00A30310">
        <w:rPr>
          <w:rFonts w:ascii="標楷體" w:eastAsia="標楷體" w:hAnsi="標楷體" w:hint="eastAsia"/>
          <w:color w:val="000000"/>
        </w:rPr>
        <w:t>_</w:t>
      </w:r>
      <w:r w:rsidR="00B64882">
        <w:rPr>
          <w:rFonts w:ascii="標楷體" w:eastAsia="標楷體" w:hAnsi="標楷體" w:hint="eastAsia"/>
          <w:color w:val="000000"/>
        </w:rPr>
        <w:t>_</w:t>
      </w:r>
      <w:r w:rsidRPr="0060203F">
        <w:rPr>
          <w:rFonts w:ascii="標楷體" w:eastAsia="標楷體" w:hAnsi="標楷體" w:hint="eastAsia"/>
          <w:color w:val="000000"/>
        </w:rPr>
        <w:t>。</w:t>
      </w:r>
      <w:r w:rsidR="00A30310">
        <w:rPr>
          <w:rFonts w:ascii="標楷體" w:eastAsia="標楷體" w:hAnsi="標楷體" w:hint="eastAsia"/>
          <w:color w:val="000000"/>
        </w:rPr>
        <w:t>（</w:t>
      </w:r>
      <w:r w:rsidR="00A30310" w:rsidRPr="0060203F">
        <w:rPr>
          <w:rFonts w:ascii="標楷體" w:eastAsia="標楷體" w:hAnsi="標楷體" w:hint="eastAsia"/>
          <w:color w:val="000000"/>
        </w:rPr>
        <w:t>由甲方視工程之特性及實際需要勾選及載明其他必要項目</w:t>
      </w:r>
      <w:r w:rsidR="00A30310">
        <w:rPr>
          <w:rFonts w:ascii="標楷體" w:eastAsia="標楷體" w:hAnsi="標楷體" w:hint="eastAsia"/>
          <w:color w:val="000000"/>
        </w:rPr>
        <w:t>）</w:t>
      </w:r>
    </w:p>
    <w:p w14:paraId="371E474B" w14:textId="74B5A783" w:rsidR="00E26375" w:rsidRDefault="00E26375" w:rsidP="0059215F">
      <w:pPr>
        <w:pStyle w:val="a2"/>
        <w:numPr>
          <w:ilvl w:val="4"/>
          <w:numId w:val="14"/>
        </w:numPr>
        <w:spacing w:line="440" w:lineRule="exact"/>
        <w:ind w:left="2240" w:hanging="700"/>
        <w:rPr>
          <w:rFonts w:ascii="標楷體" w:eastAsia="標楷體" w:hAnsi="標楷體"/>
          <w:color w:val="000000"/>
        </w:rPr>
      </w:pPr>
      <w:r w:rsidRPr="00110673">
        <w:rPr>
          <w:rFonts w:ascii="標楷體" w:eastAsia="標楷體" w:hAnsi="標楷體" w:hint="eastAsia"/>
          <w:color w:val="000000"/>
        </w:rPr>
        <w:t>監造</w:t>
      </w:r>
      <w:r w:rsidR="009A3771" w:rsidRPr="00110673">
        <w:rPr>
          <w:rFonts w:ascii="標楷體" w:eastAsia="標楷體" w:hAnsi="標楷體" w:hint="eastAsia"/>
          <w:color w:val="000000"/>
        </w:rPr>
        <w:t>工作之</w:t>
      </w:r>
      <w:r w:rsidRPr="00110673">
        <w:rPr>
          <w:rFonts w:ascii="標楷體" w:eastAsia="標楷體" w:hAnsi="標楷體" w:hint="eastAsia"/>
          <w:color w:val="000000"/>
        </w:rPr>
        <w:t>簽證執行計畫</w:t>
      </w:r>
      <w:r w:rsidRPr="0060203F">
        <w:rPr>
          <w:rFonts w:ascii="標楷體" w:eastAsia="標楷體" w:hAnsi="標楷體" w:hint="eastAsia"/>
          <w:color w:val="000000"/>
        </w:rPr>
        <w:t>，應包括品質計畫與施工計畫審查、施工圖說審查、材料與設備抽驗、施工</w:t>
      </w:r>
      <w:r w:rsidR="00AD751A" w:rsidRPr="00110673">
        <w:rPr>
          <w:rFonts w:ascii="標楷體" w:eastAsia="標楷體" w:hAnsi="標楷體" w:hint="eastAsia"/>
          <w:color w:val="000000"/>
        </w:rPr>
        <w:t>與安全衛生</w:t>
      </w:r>
      <w:r w:rsidRPr="0060203F">
        <w:rPr>
          <w:rFonts w:ascii="標楷體" w:eastAsia="標楷體" w:hAnsi="標楷體" w:hint="eastAsia"/>
          <w:color w:val="000000"/>
        </w:rPr>
        <w:t>查驗與查核、設備功能運轉測試之抽驗及□其他必要項目</w:t>
      </w:r>
      <w:r w:rsidR="00A30310">
        <w:rPr>
          <w:rFonts w:ascii="標楷體" w:eastAsia="標楷體" w:hAnsi="標楷體" w:hint="eastAsia"/>
          <w:color w:val="000000"/>
        </w:rPr>
        <w:t>_____</w:t>
      </w:r>
      <w:r w:rsidRPr="0060203F">
        <w:rPr>
          <w:rFonts w:ascii="標楷體" w:eastAsia="標楷體" w:hAnsi="標楷體" w:hint="eastAsia"/>
          <w:color w:val="000000"/>
        </w:rPr>
        <w:t>。</w:t>
      </w:r>
      <w:r w:rsidR="00A30310">
        <w:rPr>
          <w:rFonts w:ascii="標楷體" w:eastAsia="標楷體" w:hAnsi="標楷體" w:hint="eastAsia"/>
          <w:color w:val="000000"/>
        </w:rPr>
        <w:t>（</w:t>
      </w:r>
      <w:r w:rsidR="00A30310" w:rsidRPr="0060203F">
        <w:rPr>
          <w:rFonts w:ascii="標楷體" w:eastAsia="標楷體" w:hAnsi="標楷體" w:hint="eastAsia"/>
          <w:color w:val="000000"/>
        </w:rPr>
        <w:t>由甲方於招標時載明</w:t>
      </w:r>
      <w:r w:rsidR="00A30310">
        <w:rPr>
          <w:rFonts w:ascii="標楷體" w:eastAsia="標楷體" w:hAnsi="標楷體" w:hint="eastAsia"/>
          <w:color w:val="000000"/>
        </w:rPr>
        <w:t>）</w:t>
      </w:r>
    </w:p>
    <w:p w14:paraId="1FA1E562" w14:textId="542D8524" w:rsidR="0050610B" w:rsidRDefault="0050610B" w:rsidP="0059215F">
      <w:pPr>
        <w:pStyle w:val="a2"/>
        <w:numPr>
          <w:ilvl w:val="4"/>
          <w:numId w:val="14"/>
        </w:numPr>
        <w:spacing w:line="440" w:lineRule="exact"/>
        <w:ind w:left="2240" w:hanging="700"/>
        <w:rPr>
          <w:rFonts w:ascii="標楷體" w:eastAsia="標楷體" w:hAnsi="標楷體"/>
          <w:color w:val="000000"/>
        </w:rPr>
      </w:pPr>
      <w:r w:rsidRPr="00110673">
        <w:rPr>
          <w:rFonts w:ascii="標楷體" w:eastAsia="標楷體" w:hAnsi="標楷體" w:hint="eastAsia"/>
          <w:color w:val="000000"/>
        </w:rPr>
        <w:t>其他項目（例如自來水、水土保持、農田水利設施工程等）之</w:t>
      </w:r>
      <w:r w:rsidR="009A3771" w:rsidRPr="00110673">
        <w:rPr>
          <w:rFonts w:ascii="標楷體" w:eastAsia="標楷體" w:hAnsi="標楷體" w:hint="eastAsia"/>
          <w:color w:val="000000"/>
        </w:rPr>
        <w:t>簽證</w:t>
      </w:r>
      <w:r w:rsidRPr="00110673">
        <w:rPr>
          <w:rFonts w:ascii="標楷體" w:eastAsia="標楷體" w:hAnsi="標楷體" w:hint="eastAsia"/>
          <w:color w:val="000000"/>
        </w:rPr>
        <w:t>執行計畫：</w:t>
      </w:r>
      <w:r w:rsidR="00A30310" w:rsidRPr="00110673">
        <w:rPr>
          <w:rFonts w:ascii="標楷體" w:eastAsia="標楷體" w:hAnsi="標楷體" w:hint="eastAsia"/>
          <w:color w:val="000000"/>
        </w:rPr>
        <w:t>__________</w:t>
      </w:r>
      <w:r w:rsidR="00631B27" w:rsidRPr="00110673">
        <w:rPr>
          <w:rFonts w:ascii="標楷體" w:eastAsia="標楷體" w:hAnsi="標楷體" w:hint="eastAsia"/>
          <w:color w:val="000000"/>
        </w:rPr>
        <w:t>。</w:t>
      </w:r>
      <w:r w:rsidR="00A30310" w:rsidRPr="00110673">
        <w:rPr>
          <w:rFonts w:ascii="標楷體" w:eastAsia="標楷體" w:hAnsi="標楷體" w:hint="eastAsia"/>
          <w:color w:val="000000"/>
        </w:rPr>
        <w:t>（由甲方視工程之特性及實際需要於招標時載明）</w:t>
      </w:r>
    </w:p>
    <w:p w14:paraId="20E9B1FA" w14:textId="77777777"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技師執行簽證時，應親自為之，並僅得就本人或在本人監督下完成之工作為簽證。其涉及現場作業者，技師應親自赴現場實地查核後，始得為之。</w:t>
      </w:r>
    </w:p>
    <w:p w14:paraId="405D8156" w14:textId="025D685B"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技師執行簽證，應依技師法第16條</w:t>
      </w:r>
      <w:r w:rsidR="00A30310" w:rsidRPr="00BC4402">
        <w:rPr>
          <w:rFonts w:ascii="標楷體" w:eastAsia="標楷體" w:hint="eastAsia"/>
          <w:color w:val="000000"/>
          <w:szCs w:val="24"/>
        </w:rPr>
        <w:t>規定</w:t>
      </w:r>
      <w:r w:rsidRPr="00BC4402">
        <w:rPr>
          <w:rFonts w:ascii="標楷體" w:eastAsia="標楷體" w:hint="eastAsia"/>
          <w:color w:val="000000"/>
          <w:szCs w:val="24"/>
        </w:rPr>
        <w:t>、工程會</w:t>
      </w:r>
      <w:smartTag w:uri="urn:schemas-microsoft-com:office:smarttags" w:element="chsdate">
        <w:smartTagPr>
          <w:attr w:name="Year" w:val="1998"/>
          <w:attr w:name="Month" w:val="12"/>
          <w:attr w:name="Day" w:val="2"/>
          <w:attr w:name="IsLunarDate" w:val="False"/>
          <w:attr w:name="IsROCDate" w:val="False"/>
        </w:smartTagPr>
        <w:r w:rsidRPr="00BC4402">
          <w:rPr>
            <w:rFonts w:ascii="標楷體" w:eastAsia="標楷體" w:hint="eastAsia"/>
            <w:color w:val="000000"/>
            <w:szCs w:val="24"/>
          </w:rPr>
          <w:t>98年12月2日</w:t>
        </w:r>
      </w:smartTag>
      <w:proofErr w:type="gramStart"/>
      <w:r w:rsidRPr="00BC4402">
        <w:rPr>
          <w:rFonts w:ascii="標楷體" w:eastAsia="標楷體" w:hint="eastAsia"/>
          <w:color w:val="000000"/>
          <w:szCs w:val="24"/>
        </w:rPr>
        <w:t>工程技字第09800526520</w:t>
      </w:r>
      <w:proofErr w:type="gramEnd"/>
      <w:r w:rsidRPr="00BC4402">
        <w:rPr>
          <w:rFonts w:ascii="標楷體" w:eastAsia="標楷體" w:hint="eastAsia"/>
          <w:color w:val="000000"/>
          <w:szCs w:val="24"/>
        </w:rPr>
        <w:t>號令、108 年 11 月 6 日</w:t>
      </w:r>
      <w:proofErr w:type="gramStart"/>
      <w:r w:rsidRPr="00BC4402">
        <w:rPr>
          <w:rFonts w:ascii="標楷體" w:eastAsia="標楷體" w:hint="eastAsia"/>
          <w:color w:val="000000"/>
          <w:szCs w:val="24"/>
        </w:rPr>
        <w:t>工程技字第1080201267</w:t>
      </w:r>
      <w:proofErr w:type="gramEnd"/>
      <w:r w:rsidRPr="00BC4402">
        <w:rPr>
          <w:rFonts w:ascii="標楷體" w:eastAsia="標楷體" w:hint="eastAsia"/>
          <w:color w:val="000000"/>
          <w:szCs w:val="24"/>
        </w:rPr>
        <w:t>號令，於所製作之圖樣、書表及簽證報告上簽署，並加蓋技師執業圖記。（上開2令公開於工程會資訊網站</w:t>
      </w:r>
      <w:r w:rsidR="00621619" w:rsidRPr="00BC4402">
        <w:rPr>
          <w:rFonts w:ascii="標楷體" w:eastAsia="標楷體" w:hint="eastAsia"/>
          <w:color w:val="000000"/>
          <w:szCs w:val="24"/>
        </w:rPr>
        <w:t>首頁</w:t>
      </w:r>
      <w:r w:rsidRPr="00BC4402">
        <w:rPr>
          <w:rFonts w:ascii="標楷體" w:eastAsia="標楷體"/>
          <w:color w:val="000000"/>
          <w:szCs w:val="24"/>
        </w:rPr>
        <w:t>/</w:t>
      </w:r>
      <w:r w:rsidRPr="00BC4402">
        <w:rPr>
          <w:rFonts w:ascii="標楷體" w:eastAsia="標楷體" w:hint="eastAsia"/>
          <w:color w:val="000000"/>
          <w:szCs w:val="24"/>
        </w:rPr>
        <w:t>工程技術</w:t>
      </w:r>
      <w:proofErr w:type="gramStart"/>
      <w:r w:rsidRPr="00BC4402">
        <w:rPr>
          <w:rFonts w:ascii="標楷體" w:eastAsia="標楷體" w:hint="eastAsia"/>
          <w:color w:val="000000"/>
          <w:szCs w:val="24"/>
        </w:rPr>
        <w:t>/技師/技師</w:t>
      </w:r>
      <w:proofErr w:type="gramEnd"/>
      <w:r w:rsidRPr="00BC4402">
        <w:rPr>
          <w:rFonts w:ascii="標楷體" w:eastAsia="標楷體" w:hint="eastAsia"/>
          <w:color w:val="000000"/>
          <w:szCs w:val="24"/>
        </w:rPr>
        <w:t>法/技師法相關解釋函）</w:t>
      </w:r>
    </w:p>
    <w:p w14:paraId="5E379EF3" w14:textId="77777777"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本契約執行技師應依「公共工程專業技師簽證規則」規定，向甲方提出</w:t>
      </w:r>
      <w:r w:rsidR="00AD751A" w:rsidRPr="00BC4402">
        <w:rPr>
          <w:rFonts w:ascii="標楷體" w:eastAsia="標楷體" w:hint="eastAsia"/>
          <w:color w:val="000000"/>
          <w:szCs w:val="24"/>
        </w:rPr>
        <w:t>工作</w:t>
      </w:r>
      <w:r w:rsidRPr="00BC4402">
        <w:rPr>
          <w:rFonts w:ascii="標楷體" w:eastAsia="標楷體" w:hint="eastAsia"/>
          <w:color w:val="000000"/>
          <w:szCs w:val="24"/>
        </w:rPr>
        <w:t>簽證報告。</w:t>
      </w:r>
    </w:p>
    <w:p w14:paraId="16D9C0E6" w14:textId="77777777" w:rsidR="000025A6" w:rsidRPr="00F81725" w:rsidRDefault="000025A6"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其他：</w:t>
      </w:r>
    </w:p>
    <w:p w14:paraId="3AC9EB41" w14:textId="77777777" w:rsidR="00190D06"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乙方所提出之圖樣及書表內如涉及施工期間之交通維持、安全衛生設施經費及空氣污染及噪音防制設施經費者，應以量化方式編列。</w:t>
      </w:r>
    </w:p>
    <w:p w14:paraId="6F530330" w14:textId="073E9EAD" w:rsidR="00190D06" w:rsidRPr="00110673" w:rsidRDefault="004A670A" w:rsidP="00433737">
      <w:pPr>
        <w:pStyle w:val="a2"/>
        <w:numPr>
          <w:ilvl w:val="2"/>
          <w:numId w:val="56"/>
        </w:numPr>
        <w:spacing w:line="440" w:lineRule="exact"/>
        <w:ind w:left="1960" w:hanging="896"/>
        <w:rPr>
          <w:rFonts w:ascii="標楷體" w:eastAsia="標楷體" w:hAnsi="標楷體"/>
          <w:color w:val="000000"/>
        </w:rPr>
      </w:pPr>
      <w:r w:rsidRPr="0060203F">
        <w:rPr>
          <w:rFonts w:ascii="標楷體" w:eastAsia="標楷體" w:hAnsi="標楷體" w:hint="eastAsia"/>
          <w:color w:val="000000"/>
        </w:rPr>
        <w:t>乙方履約</w:t>
      </w:r>
      <w:proofErr w:type="gramStart"/>
      <w:r w:rsidRPr="0060203F">
        <w:rPr>
          <w:rFonts w:ascii="標楷體" w:eastAsia="標楷體" w:hAnsi="標楷體" w:hint="eastAsia"/>
          <w:color w:val="000000"/>
        </w:rPr>
        <w:t>期間，</w:t>
      </w:r>
      <w:proofErr w:type="gramEnd"/>
      <w:r w:rsidR="00D46B88" w:rsidRPr="00110673">
        <w:rPr>
          <w:rFonts w:ascii="標楷體" w:eastAsia="標楷體" w:hAnsi="標楷體" w:hint="eastAsia"/>
          <w:color w:val="000000"/>
        </w:rPr>
        <w:t>應於每月____日</w:t>
      </w:r>
      <w:proofErr w:type="gramStart"/>
      <w:r w:rsidR="00D46B88" w:rsidRPr="00110673">
        <w:rPr>
          <w:rFonts w:ascii="標楷體" w:eastAsia="標楷體" w:hAnsi="標楷體" w:hint="eastAsia"/>
          <w:color w:val="000000"/>
        </w:rPr>
        <w:t>（</w:t>
      </w:r>
      <w:proofErr w:type="gramEnd"/>
      <w:r w:rsidR="00D46B88" w:rsidRPr="00110673">
        <w:rPr>
          <w:rFonts w:ascii="標楷體" w:eastAsia="標楷體" w:hAnsi="標楷體" w:hint="eastAsia"/>
          <w:color w:val="000000"/>
        </w:rPr>
        <w:t>由甲方於招標時載明；未</w:t>
      </w:r>
      <w:proofErr w:type="gramStart"/>
      <w:r w:rsidR="00D46B88" w:rsidRPr="00110673">
        <w:rPr>
          <w:rFonts w:ascii="標楷體" w:eastAsia="標楷體" w:hAnsi="標楷體" w:hint="eastAsia"/>
          <w:color w:val="000000"/>
        </w:rPr>
        <w:t>載明者</w:t>
      </w:r>
      <w:proofErr w:type="gramEnd"/>
      <w:r w:rsidR="00D46B88" w:rsidRPr="00110673">
        <w:rPr>
          <w:rFonts w:ascii="標楷體" w:eastAsia="標楷體" w:hAnsi="標楷體" w:hint="eastAsia"/>
          <w:color w:val="000000"/>
        </w:rPr>
        <w:t>，為5日</w:t>
      </w:r>
      <w:proofErr w:type="gramStart"/>
      <w:r w:rsidR="00D46B88" w:rsidRPr="00110673">
        <w:rPr>
          <w:rFonts w:ascii="標楷體" w:eastAsia="標楷體" w:hAnsi="標楷體" w:hint="eastAsia"/>
          <w:color w:val="000000"/>
        </w:rPr>
        <w:t>）</w:t>
      </w:r>
      <w:proofErr w:type="gramEnd"/>
      <w:r w:rsidR="00D46B88" w:rsidRPr="00110673">
        <w:rPr>
          <w:rFonts w:ascii="標楷體" w:eastAsia="標楷體" w:hAnsi="標楷體" w:hint="eastAsia"/>
          <w:color w:val="000000"/>
        </w:rPr>
        <w:t>以前（含當日）向甲方提送工作月報</w:t>
      </w:r>
      <w:r w:rsidRPr="0060203F">
        <w:rPr>
          <w:rFonts w:ascii="標楷體" w:eastAsia="標楷體" w:hAnsi="標楷體" w:hint="eastAsia"/>
          <w:color w:val="000000"/>
        </w:rPr>
        <w:t>，其內容包括工作事項、工作進度</w:t>
      </w:r>
      <w:r w:rsidR="00D46B88">
        <w:rPr>
          <w:rFonts w:ascii="標楷體" w:eastAsia="標楷體" w:hAnsi="標楷體" w:hint="eastAsia"/>
          <w:color w:val="000000"/>
        </w:rPr>
        <w:t>（</w:t>
      </w:r>
      <w:r w:rsidR="00D46B88" w:rsidRPr="0060203F">
        <w:rPr>
          <w:rFonts w:ascii="標楷體" w:eastAsia="標楷體" w:hAnsi="標楷體" w:hint="eastAsia"/>
          <w:color w:val="000000"/>
        </w:rPr>
        <w:t>含當月</w:t>
      </w:r>
      <w:r w:rsidR="00D46B88" w:rsidRPr="0060203F">
        <w:rPr>
          <w:rFonts w:ascii="標楷體" w:eastAsia="標楷體" w:hAnsi="標楷體" w:hint="eastAsia"/>
          <w:color w:val="000000"/>
        </w:rPr>
        <w:lastRenderedPageBreak/>
        <w:t>完成成果說明</w:t>
      </w:r>
      <w:r w:rsidR="00D46B88">
        <w:rPr>
          <w:rFonts w:ascii="標楷體" w:eastAsia="標楷體" w:hAnsi="標楷體" w:hint="eastAsia"/>
          <w:color w:val="000000"/>
        </w:rPr>
        <w:t>）</w:t>
      </w:r>
      <w:r w:rsidRPr="0060203F">
        <w:rPr>
          <w:rFonts w:ascii="標楷體" w:eastAsia="標楷體" w:hAnsi="標楷體" w:hint="eastAsia"/>
          <w:color w:val="000000"/>
        </w:rPr>
        <w:t>、工作人數及時數、異常狀況及因應對策等。</w:t>
      </w:r>
    </w:p>
    <w:p w14:paraId="5EAE3BD3" w14:textId="77777777" w:rsidR="00190D06" w:rsidRPr="00110673" w:rsidRDefault="00190D06"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乙方所擬定之招標文件，其內容不得有不當限制競爭之情形。其有要求或提及特定之商標或商名、專利、設計或型式、特定來源地、生產者或供應者之情形時，應於提送履約成果</w:t>
      </w:r>
      <w:proofErr w:type="gramStart"/>
      <w:r w:rsidRPr="00110673">
        <w:rPr>
          <w:rFonts w:ascii="標楷體" w:eastAsia="標楷體" w:hAnsi="標楷體" w:hint="eastAsia"/>
          <w:color w:val="000000"/>
        </w:rPr>
        <w:t>文件上敘明理</w:t>
      </w:r>
      <w:proofErr w:type="gramEnd"/>
      <w:r w:rsidRPr="00110673">
        <w:rPr>
          <w:rFonts w:ascii="標楷體" w:eastAsia="標楷體" w:hAnsi="標楷體" w:hint="eastAsia"/>
          <w:color w:val="000000"/>
        </w:rPr>
        <w:t>由。</w:t>
      </w:r>
    </w:p>
    <w:p w14:paraId="5D3A035D" w14:textId="6B661D18" w:rsidR="00190D06" w:rsidRPr="00110673" w:rsidRDefault="00093D9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w:t>
      </w:r>
      <w:r w:rsidR="00722391" w:rsidRPr="00110673">
        <w:rPr>
          <w:rFonts w:ascii="標楷體" w:eastAsia="標楷體" w:hAnsi="標楷體" w:hint="eastAsia"/>
          <w:color w:val="000000"/>
        </w:rPr>
        <w:t>辦理公有新建建築物，其工程預算達5</w:t>
      </w:r>
      <w:r w:rsidR="00D371E7" w:rsidRPr="00110673">
        <w:rPr>
          <w:rFonts w:ascii="標楷體" w:eastAsia="標楷體" w:hAnsi="標楷體" w:hint="eastAsia"/>
          <w:color w:val="000000"/>
        </w:rPr>
        <w:t>,000</w:t>
      </w:r>
      <w:r w:rsidR="00722391" w:rsidRPr="00110673">
        <w:rPr>
          <w:rFonts w:ascii="標楷體" w:eastAsia="標楷體" w:hAnsi="標楷體" w:hint="eastAsia"/>
          <w:color w:val="000000"/>
        </w:rPr>
        <w:t>萬元以上者，建築工程</w:t>
      </w:r>
      <w:r w:rsidR="00086FD0" w:rsidRPr="00110673">
        <w:rPr>
          <w:rFonts w:ascii="標楷體" w:eastAsia="標楷體" w:hAnsi="標楷體" w:hint="eastAsia"/>
          <w:color w:val="000000"/>
        </w:rPr>
        <w:t>於</w:t>
      </w:r>
      <w:r w:rsidR="00722391" w:rsidRPr="00110673">
        <w:rPr>
          <w:rFonts w:ascii="標楷體" w:eastAsia="標楷體" w:hAnsi="標楷體" w:hint="eastAsia"/>
          <w:color w:val="000000"/>
        </w:rPr>
        <w:t>申報一樓</w:t>
      </w:r>
      <w:proofErr w:type="gramStart"/>
      <w:r w:rsidR="00722391" w:rsidRPr="00110673">
        <w:rPr>
          <w:rFonts w:ascii="標楷體" w:eastAsia="標楷體" w:hAnsi="標楷體" w:hint="eastAsia"/>
          <w:color w:val="000000"/>
        </w:rPr>
        <w:t>樓</w:t>
      </w:r>
      <w:proofErr w:type="gramEnd"/>
      <w:r w:rsidR="00722391" w:rsidRPr="00110673">
        <w:rPr>
          <w:rFonts w:ascii="標楷體" w:eastAsia="標楷體" w:hAnsi="標楷體" w:hint="eastAsia"/>
          <w:color w:val="000000"/>
        </w:rPr>
        <w:t>版勘驗時，應同時檢附候選綠建築證書</w:t>
      </w:r>
      <w:r w:rsidR="004A670A" w:rsidRPr="00110673">
        <w:rPr>
          <w:rFonts w:ascii="標楷體" w:eastAsia="標楷體" w:hAnsi="標楷體" w:hint="eastAsia"/>
          <w:color w:val="000000"/>
        </w:rPr>
        <w:t>，並應依內政部建築研究所111年12月12日建</w:t>
      </w:r>
      <w:proofErr w:type="gramStart"/>
      <w:r w:rsidR="004A670A" w:rsidRPr="00110673">
        <w:rPr>
          <w:rFonts w:ascii="標楷體" w:eastAsia="標楷體" w:hAnsi="標楷體" w:hint="eastAsia"/>
          <w:color w:val="000000"/>
        </w:rPr>
        <w:t>研環字</w:t>
      </w:r>
      <w:proofErr w:type="gramEnd"/>
      <w:r w:rsidR="004A670A" w:rsidRPr="00110673">
        <w:rPr>
          <w:rFonts w:ascii="標楷體" w:eastAsia="標楷體" w:hAnsi="標楷體" w:hint="eastAsia"/>
          <w:color w:val="000000"/>
        </w:rPr>
        <w:t>第1117638716號函及所附之「日常節能指標導入建築能效評估的適用對象及預定時程表」辦理建築能效評估，其應符合之等級詳如第3條</w:t>
      </w:r>
      <w:r w:rsidR="00485D7B" w:rsidRPr="00110673">
        <w:rPr>
          <w:rFonts w:ascii="標楷體" w:eastAsia="標楷體" w:hAnsi="標楷體" w:hint="eastAsia"/>
          <w:color w:val="000000"/>
        </w:rPr>
        <w:t>附件1至附件4</w:t>
      </w:r>
      <w:r w:rsidR="00722391" w:rsidRPr="00110673">
        <w:rPr>
          <w:rFonts w:ascii="標楷體" w:eastAsia="標楷體" w:hAnsi="標楷體" w:hint="eastAsia"/>
          <w:color w:val="000000"/>
        </w:rPr>
        <w:t>；乙方於辦理變更設計，應</w:t>
      </w:r>
      <w:proofErr w:type="gramStart"/>
      <w:r w:rsidR="00722391" w:rsidRPr="00110673">
        <w:rPr>
          <w:rFonts w:ascii="標楷體" w:eastAsia="標楷體" w:hAnsi="標楷體" w:hint="eastAsia"/>
          <w:color w:val="000000"/>
        </w:rPr>
        <w:t>併</w:t>
      </w:r>
      <w:proofErr w:type="gramEnd"/>
      <w:r w:rsidR="00722391" w:rsidRPr="00110673">
        <w:rPr>
          <w:rFonts w:ascii="標楷體" w:eastAsia="標楷體" w:hAnsi="標楷體" w:hint="eastAsia"/>
          <w:color w:val="000000"/>
        </w:rPr>
        <w:t>同檢討與申請變更候選綠建築證書</w:t>
      </w:r>
      <w:r w:rsidR="0094385E" w:rsidRPr="00110673">
        <w:rPr>
          <w:rFonts w:ascii="標楷體" w:eastAsia="標楷體" w:hAnsi="標楷體" w:hint="eastAsia"/>
          <w:color w:val="000000"/>
        </w:rPr>
        <w:t>、</w:t>
      </w:r>
      <w:r w:rsidR="00AD751A" w:rsidRPr="00110673">
        <w:rPr>
          <w:rFonts w:ascii="標楷體" w:eastAsia="標楷體" w:hAnsi="標楷體" w:hint="eastAsia"/>
          <w:color w:val="000000"/>
        </w:rPr>
        <w:t>候選</w:t>
      </w:r>
      <w:r w:rsidR="0094385E" w:rsidRPr="00110673">
        <w:rPr>
          <w:rFonts w:ascii="標楷體" w:eastAsia="標楷體" w:hAnsi="標楷體" w:hint="eastAsia"/>
          <w:color w:val="000000"/>
        </w:rPr>
        <w:t>建築能效</w:t>
      </w:r>
      <w:r w:rsidR="00AD751A" w:rsidRPr="00110673">
        <w:rPr>
          <w:rFonts w:ascii="標楷體" w:eastAsia="標楷體" w:hAnsi="標楷體" w:hint="eastAsia"/>
          <w:color w:val="000000"/>
        </w:rPr>
        <w:t>證書</w:t>
      </w:r>
      <w:r w:rsidR="00722391" w:rsidRPr="00110673">
        <w:rPr>
          <w:rFonts w:ascii="標楷體" w:eastAsia="標楷體" w:hAnsi="標楷體" w:hint="eastAsia"/>
          <w:color w:val="000000"/>
        </w:rPr>
        <w:t>。</w:t>
      </w:r>
    </w:p>
    <w:p w14:paraId="159FEE57" w14:textId="6447A4DB" w:rsidR="00083E7D" w:rsidRPr="00110673" w:rsidRDefault="00093D9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w:t>
      </w:r>
      <w:r w:rsidR="00722391" w:rsidRPr="00110673">
        <w:rPr>
          <w:rFonts w:ascii="標楷體" w:eastAsia="標楷體" w:hAnsi="標楷體" w:hint="eastAsia"/>
          <w:color w:val="000000"/>
        </w:rPr>
        <w:t>辦理公有新建建築物，建築物使用類組符合內政部「公有建築物申請智慧建築標章適用範圍表」規定，且工程預算達2億元以上者，建築工程於申報一樓</w:t>
      </w:r>
      <w:proofErr w:type="gramStart"/>
      <w:r w:rsidR="00722391" w:rsidRPr="00110673">
        <w:rPr>
          <w:rFonts w:ascii="標楷體" w:eastAsia="標楷體" w:hAnsi="標楷體" w:hint="eastAsia"/>
          <w:color w:val="000000"/>
        </w:rPr>
        <w:t>樓</w:t>
      </w:r>
      <w:proofErr w:type="gramEnd"/>
      <w:r w:rsidR="00722391" w:rsidRPr="00110673">
        <w:rPr>
          <w:rFonts w:ascii="標楷體" w:eastAsia="標楷體" w:hAnsi="標楷體" w:hint="eastAsia"/>
          <w:color w:val="000000"/>
        </w:rPr>
        <w:t>版勘驗時，應同時檢附候選智慧建築證書</w:t>
      </w:r>
      <w:r w:rsidR="00C9206B" w:rsidRPr="00110673">
        <w:rPr>
          <w:rFonts w:ascii="標楷體" w:eastAsia="標楷體" w:hAnsi="標楷體" w:hint="eastAsia"/>
          <w:color w:val="000000"/>
        </w:rPr>
        <w:t>，其等級詳如第</w:t>
      </w:r>
      <w:r w:rsidR="000336F8" w:rsidRPr="00110673">
        <w:rPr>
          <w:rFonts w:ascii="標楷體" w:eastAsia="標楷體" w:hAnsi="標楷體" w:hint="eastAsia"/>
          <w:color w:val="000000"/>
        </w:rPr>
        <w:t>3</w:t>
      </w:r>
      <w:r w:rsidR="00C9206B" w:rsidRPr="00110673">
        <w:rPr>
          <w:rFonts w:ascii="標楷體" w:eastAsia="標楷體" w:hAnsi="標楷體" w:hint="eastAsia"/>
          <w:color w:val="000000"/>
        </w:rPr>
        <w:t>條</w:t>
      </w:r>
      <w:r w:rsidR="00EB3E9C" w:rsidRPr="00110673">
        <w:rPr>
          <w:rFonts w:ascii="標楷體" w:eastAsia="標楷體" w:hAnsi="標楷體" w:hint="eastAsia"/>
          <w:color w:val="000000"/>
        </w:rPr>
        <w:t>附件1至附件4</w:t>
      </w:r>
      <w:r w:rsidR="00722391" w:rsidRPr="00110673">
        <w:rPr>
          <w:rFonts w:ascii="標楷體" w:eastAsia="標楷體" w:hAnsi="標楷體" w:hint="eastAsia"/>
          <w:color w:val="000000"/>
        </w:rPr>
        <w:t>；乙方於辦理變更設計，應</w:t>
      </w:r>
      <w:proofErr w:type="gramStart"/>
      <w:r w:rsidR="00722391" w:rsidRPr="00110673">
        <w:rPr>
          <w:rFonts w:ascii="標楷體" w:eastAsia="標楷體" w:hAnsi="標楷體" w:hint="eastAsia"/>
          <w:color w:val="000000"/>
        </w:rPr>
        <w:t>併</w:t>
      </w:r>
      <w:proofErr w:type="gramEnd"/>
      <w:r w:rsidR="00722391" w:rsidRPr="00110673">
        <w:rPr>
          <w:rFonts w:ascii="標楷體" w:eastAsia="標楷體" w:hAnsi="標楷體" w:hint="eastAsia"/>
          <w:color w:val="000000"/>
        </w:rPr>
        <w:t>同檢討與申請變更候選智慧建築證書。如屬國家機密之建築物，得免</w:t>
      </w:r>
      <w:proofErr w:type="gramStart"/>
      <w:r w:rsidR="00722391" w:rsidRPr="00110673">
        <w:rPr>
          <w:rFonts w:ascii="標楷體" w:eastAsia="標楷體" w:hAnsi="標楷體" w:hint="eastAsia"/>
          <w:color w:val="000000"/>
        </w:rPr>
        <w:t>適用本目之</w:t>
      </w:r>
      <w:proofErr w:type="gramEnd"/>
      <w:r w:rsidR="00722391" w:rsidRPr="00110673">
        <w:rPr>
          <w:rFonts w:ascii="標楷體" w:eastAsia="標楷體" w:hAnsi="標楷體" w:hint="eastAsia"/>
          <w:color w:val="000000"/>
        </w:rPr>
        <w:t>約定。</w:t>
      </w:r>
    </w:p>
    <w:p w14:paraId="33873422" w14:textId="77777777" w:rsidR="00722391" w:rsidRPr="00110673" w:rsidRDefault="00722391"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如係辦理公有新建建築物，其工程預算未達5</w:t>
      </w:r>
      <w:r w:rsidR="002829B4" w:rsidRPr="00110673">
        <w:rPr>
          <w:rFonts w:ascii="標楷體" w:eastAsia="標楷體" w:hAnsi="標楷體" w:hint="eastAsia"/>
          <w:color w:val="000000"/>
        </w:rPr>
        <w:t>,000</w:t>
      </w:r>
      <w:r w:rsidRPr="00110673">
        <w:rPr>
          <w:rFonts w:ascii="標楷體" w:eastAsia="標楷體" w:hAnsi="標楷體" w:hint="eastAsia"/>
          <w:color w:val="000000"/>
        </w:rPr>
        <w:t>萬元者，應通過日常節能與水資源2項指標，由乙方承辦建築師以自主檢查方式辦理，甲方必要時得委請各地建築師公會、內政部指定之綠建築標章評定專業機構或其他方式，於填發工程結算驗收證明書前完成確認。但符合下列情形之</w:t>
      </w:r>
      <w:proofErr w:type="gramStart"/>
      <w:r w:rsidRPr="00110673">
        <w:rPr>
          <w:rFonts w:ascii="標楷體" w:eastAsia="標楷體" w:hAnsi="標楷體" w:hint="eastAsia"/>
          <w:color w:val="000000"/>
        </w:rPr>
        <w:t>一</w:t>
      </w:r>
      <w:proofErr w:type="gramEnd"/>
      <w:r w:rsidRPr="00110673">
        <w:rPr>
          <w:rFonts w:ascii="標楷體" w:eastAsia="標楷體" w:hAnsi="標楷體" w:hint="eastAsia"/>
          <w:color w:val="000000"/>
        </w:rPr>
        <w:t>者，得免</w:t>
      </w:r>
      <w:proofErr w:type="gramStart"/>
      <w:r w:rsidRPr="00110673">
        <w:rPr>
          <w:rFonts w:ascii="標楷體" w:eastAsia="標楷體" w:hAnsi="標楷體" w:hint="eastAsia"/>
          <w:color w:val="000000"/>
        </w:rPr>
        <w:t>依本目約定</w:t>
      </w:r>
      <w:proofErr w:type="gramEnd"/>
      <w:r w:rsidRPr="00110673">
        <w:rPr>
          <w:rFonts w:ascii="標楷體" w:eastAsia="標楷體" w:hAnsi="標楷體" w:hint="eastAsia"/>
          <w:color w:val="000000"/>
        </w:rPr>
        <w:t>辦理：</w:t>
      </w:r>
    </w:p>
    <w:p w14:paraId="64E7BC7D"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建築技術規則建築設計施工編第298條第3款規定免檢討建築物節約能源者。</w:t>
      </w:r>
    </w:p>
    <w:p w14:paraId="2936F3D5"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lastRenderedPageBreak/>
        <w:t>建築物僅具有頂蓋、</w:t>
      </w:r>
      <w:proofErr w:type="gramStart"/>
      <w:r w:rsidRPr="00110673">
        <w:rPr>
          <w:rFonts w:ascii="標楷體" w:eastAsia="標楷體" w:hint="eastAsia"/>
          <w:color w:val="000000"/>
          <w:szCs w:val="24"/>
        </w:rPr>
        <w:t>樑</w:t>
      </w:r>
      <w:proofErr w:type="gramEnd"/>
      <w:r w:rsidRPr="00110673">
        <w:rPr>
          <w:rFonts w:ascii="標楷體" w:eastAsia="標楷體" w:hint="eastAsia"/>
          <w:color w:val="000000"/>
          <w:szCs w:val="24"/>
        </w:rPr>
        <w:t>柱，而無外牆或外牆開口面積合計大於總立</w:t>
      </w:r>
      <w:proofErr w:type="gramStart"/>
      <w:r w:rsidRPr="00110673">
        <w:rPr>
          <w:rFonts w:ascii="標楷體" w:eastAsia="標楷體" w:hint="eastAsia"/>
          <w:color w:val="000000"/>
          <w:szCs w:val="24"/>
        </w:rPr>
        <w:t>面</w:t>
      </w:r>
      <w:proofErr w:type="gramEnd"/>
      <w:r w:rsidRPr="00110673">
        <w:rPr>
          <w:rFonts w:ascii="標楷體" w:eastAsia="標楷體" w:hint="eastAsia"/>
          <w:color w:val="000000"/>
          <w:szCs w:val="24"/>
        </w:rPr>
        <w:t>面積三分之二者。</w:t>
      </w:r>
    </w:p>
    <w:p w14:paraId="3C3505D9"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建築法第7條規定之雜項工作物。</w:t>
      </w:r>
    </w:p>
    <w:p w14:paraId="592E3D02"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建築物總樓地板面積在500平方公尺以下者。</w:t>
      </w:r>
    </w:p>
    <w:p w14:paraId="5DE75422"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屬國家機密之建築物。</w:t>
      </w:r>
    </w:p>
    <w:p w14:paraId="0E939776"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其他經內政部認定無須辦理評估者。</w:t>
      </w:r>
    </w:p>
    <w:p w14:paraId="4F264E0D" w14:textId="77777777" w:rsidR="00722391"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color w:val="000000"/>
        </w:rPr>
        <w:t>工程應優先力求土石方之自我平衡，其次為</w:t>
      </w:r>
      <w:r w:rsidRPr="00110673">
        <w:rPr>
          <w:rFonts w:ascii="標楷體" w:eastAsia="標楷體" w:hAnsi="標楷體" w:hint="eastAsia"/>
          <w:color w:val="000000"/>
        </w:rPr>
        <w:t>甲方其他</w:t>
      </w:r>
      <w:r w:rsidRPr="00110673">
        <w:rPr>
          <w:rFonts w:ascii="標楷體" w:eastAsia="標楷體" w:hAnsi="標楷體"/>
          <w:color w:val="000000"/>
        </w:rPr>
        <w:t>工程自行平衡土方交換或跨機關鄰近工程土方交換，最後才交由</w:t>
      </w:r>
      <w:proofErr w:type="gramStart"/>
      <w:r w:rsidRPr="00110673">
        <w:rPr>
          <w:rFonts w:ascii="標楷體" w:eastAsia="標楷體" w:hAnsi="標楷體"/>
          <w:color w:val="000000"/>
        </w:rPr>
        <w:t>土資場</w:t>
      </w:r>
      <w:proofErr w:type="gramEnd"/>
      <w:r w:rsidRPr="00110673">
        <w:rPr>
          <w:rFonts w:ascii="標楷體" w:eastAsia="標楷體" w:hAnsi="標楷體"/>
          <w:color w:val="000000"/>
        </w:rPr>
        <w:t>處理，並依規劃之土方處理方式編列相關經費支出。</w:t>
      </w:r>
      <w:r w:rsidRPr="00110673">
        <w:rPr>
          <w:rFonts w:ascii="標楷體" w:eastAsia="標楷體" w:hAnsi="標楷體" w:hint="eastAsia"/>
          <w:color w:val="000000"/>
        </w:rPr>
        <w:t>工程有土石方出土達</w:t>
      </w:r>
      <w:smartTag w:uri="urn:schemas-microsoft-com:office:smarttags" w:element="chmetcnv">
        <w:smartTagPr>
          <w:attr w:name="TCSC" w:val="1"/>
          <w:attr w:name="NumberType" w:val="1"/>
          <w:attr w:name="Negative" w:val="False"/>
          <w:attr w:name="HasSpace" w:val="False"/>
          <w:attr w:name="SourceValue" w:val="3000"/>
          <w:attr w:name="UnitName" w:val="立方公尺"/>
        </w:smartTagPr>
        <w:r w:rsidRPr="00110673">
          <w:rPr>
            <w:rFonts w:ascii="標楷體" w:eastAsia="標楷體" w:hAnsi="標楷體" w:hint="eastAsia"/>
            <w:color w:val="000000"/>
          </w:rPr>
          <w:t>3千立方公尺</w:t>
        </w:r>
      </w:smartTag>
      <w:r w:rsidRPr="00110673">
        <w:rPr>
          <w:rFonts w:ascii="標楷體" w:eastAsia="標楷體" w:hAnsi="標楷體" w:hint="eastAsia"/>
          <w:color w:val="000000"/>
        </w:rPr>
        <w:t>以上</w:t>
      </w:r>
      <w:proofErr w:type="gramStart"/>
      <w:r w:rsidRPr="00110673">
        <w:rPr>
          <w:rFonts w:ascii="標楷體" w:eastAsia="標楷體" w:hAnsi="標楷體" w:hint="eastAsia"/>
          <w:color w:val="000000"/>
        </w:rPr>
        <w:t>或需土達</w:t>
      </w:r>
      <w:proofErr w:type="gramEnd"/>
      <w:smartTag w:uri="urn:schemas-microsoft-com:office:smarttags" w:element="chmetcnv">
        <w:smartTagPr>
          <w:attr w:name="TCSC" w:val="1"/>
          <w:attr w:name="NumberType" w:val="1"/>
          <w:attr w:name="Negative" w:val="False"/>
          <w:attr w:name="HasSpace" w:val="False"/>
          <w:attr w:name="SourceValue" w:val="5000"/>
          <w:attr w:name="UnitName" w:val="立方公尺"/>
        </w:smartTagPr>
        <w:r w:rsidRPr="00110673">
          <w:rPr>
            <w:rFonts w:ascii="標楷體" w:eastAsia="標楷體" w:hAnsi="標楷體" w:hint="eastAsia"/>
            <w:color w:val="000000"/>
          </w:rPr>
          <w:t>5千立方公尺</w:t>
        </w:r>
      </w:smartTag>
      <w:r w:rsidRPr="00110673">
        <w:rPr>
          <w:rFonts w:ascii="標楷體" w:eastAsia="標楷體" w:hAnsi="標楷體" w:hint="eastAsia"/>
          <w:color w:val="000000"/>
        </w:rPr>
        <w:t>以上者，乙方應就圖樣及書表內有關土石方規劃設計內容及收容處理建議提出完整詳細之說明，</w:t>
      </w:r>
      <w:proofErr w:type="gramStart"/>
      <w:r w:rsidRPr="00110673">
        <w:rPr>
          <w:rFonts w:ascii="標楷體" w:eastAsia="標楷體" w:hAnsi="標楷體" w:hint="eastAsia"/>
          <w:color w:val="000000"/>
        </w:rPr>
        <w:t>送甲方</w:t>
      </w:r>
      <w:proofErr w:type="gramEnd"/>
      <w:r w:rsidRPr="00110673">
        <w:rPr>
          <w:rFonts w:ascii="標楷體" w:eastAsia="標楷體" w:hAnsi="標楷體" w:hint="eastAsia"/>
          <w:color w:val="000000"/>
        </w:rPr>
        <w:t>審查（該說明書內容之提送及應用如附件）。</w:t>
      </w:r>
    </w:p>
    <w:p w14:paraId="0B8D2DCE" w14:textId="77777777" w:rsidR="00722391" w:rsidRPr="00110673" w:rsidRDefault="00F6373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乙方履約內容涉及架設網站開放外界使用者，應依身心障礙者權益保障法第</w:t>
      </w:r>
      <w:r w:rsidRPr="00110673">
        <w:rPr>
          <w:rFonts w:ascii="標楷體" w:eastAsia="標楷體" w:hAnsi="標楷體"/>
          <w:color w:val="000000"/>
        </w:rPr>
        <w:t>52</w:t>
      </w:r>
      <w:r w:rsidRPr="00110673">
        <w:rPr>
          <w:rFonts w:ascii="標楷體" w:eastAsia="標楷體" w:hAnsi="標楷體" w:hint="eastAsia"/>
          <w:color w:val="000000"/>
        </w:rPr>
        <w:t>條之</w:t>
      </w:r>
      <w:r w:rsidRPr="00110673">
        <w:rPr>
          <w:rFonts w:ascii="標楷體" w:eastAsia="標楷體" w:hAnsi="標楷體"/>
          <w:color w:val="000000"/>
        </w:rPr>
        <w:t>2</w:t>
      </w:r>
      <w:r w:rsidRPr="00110673">
        <w:rPr>
          <w:rFonts w:ascii="標楷體" w:eastAsia="標楷體" w:hAnsi="標楷體" w:hint="eastAsia"/>
          <w:color w:val="000000"/>
        </w:rPr>
        <w:t>規定辦理。</w:t>
      </w:r>
    </w:p>
    <w:p w14:paraId="4222EC96" w14:textId="5545CD53" w:rsidR="008D35FA" w:rsidRPr="00110673" w:rsidRDefault="00B83A11"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乙方依契約約定審核</w:t>
      </w:r>
      <w:r w:rsidR="00EB3E9C" w:rsidRPr="00110673">
        <w:rPr>
          <w:rFonts w:ascii="標楷體" w:eastAsia="標楷體" w:hAnsi="標楷體" w:hint="eastAsia"/>
          <w:color w:val="000000"/>
        </w:rPr>
        <w:t>（查）</w:t>
      </w:r>
      <w:r w:rsidRPr="00110673">
        <w:rPr>
          <w:rFonts w:ascii="標楷體" w:eastAsia="標楷體" w:hAnsi="標楷體" w:hint="eastAsia"/>
          <w:color w:val="000000"/>
        </w:rPr>
        <w:t>甲方之其他契約廠商所提出之各該契約約定得付款之證明文件時，乙方應於7工作天內完成審核</w:t>
      </w:r>
      <w:r w:rsidR="00EB3E9C" w:rsidRPr="00110673">
        <w:rPr>
          <w:rFonts w:ascii="標楷體" w:eastAsia="標楷體" w:hAnsi="標楷體" w:hint="eastAsia"/>
          <w:color w:val="000000"/>
        </w:rPr>
        <w:t>（查）</w:t>
      </w:r>
      <w:r w:rsidRPr="00110673">
        <w:rPr>
          <w:rFonts w:ascii="標楷體" w:eastAsia="標楷體" w:hAnsi="標楷體" w:hint="eastAsia"/>
          <w:color w:val="000000"/>
        </w:rPr>
        <w:t>，並將結果交付甲方，以</w:t>
      </w:r>
      <w:proofErr w:type="gramStart"/>
      <w:r w:rsidRPr="00110673">
        <w:rPr>
          <w:rFonts w:ascii="標楷體" w:eastAsia="標楷體" w:hAnsi="標楷體" w:hint="eastAsia"/>
          <w:color w:val="000000"/>
        </w:rPr>
        <w:t>利甲方續</w:t>
      </w:r>
      <w:proofErr w:type="gramEnd"/>
      <w:r w:rsidRPr="00110673">
        <w:rPr>
          <w:rFonts w:ascii="標楷體" w:eastAsia="標楷體" w:hAnsi="標楷體" w:hint="eastAsia"/>
          <w:color w:val="000000"/>
        </w:rPr>
        <w:t>於8工作天內完成審核及辦理後續作業。</w:t>
      </w:r>
    </w:p>
    <w:p w14:paraId="50DB0B89" w14:textId="12426232" w:rsidR="001F2A13"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乙方應依勞動部「</w:t>
      </w:r>
      <w:r w:rsidRPr="00110673">
        <w:rPr>
          <w:rFonts w:ascii="標楷體" w:eastAsia="標楷體" w:hAnsi="標楷體"/>
          <w:color w:val="000000"/>
        </w:rPr>
        <w:t>加強公共工程職業安全衛生管理作業要點</w:t>
      </w:r>
      <w:r w:rsidRPr="00110673">
        <w:rPr>
          <w:rFonts w:ascii="標楷體" w:eastAsia="標楷體" w:hAnsi="標楷體" w:hint="eastAsia"/>
          <w:color w:val="000000"/>
        </w:rPr>
        <w:t>」第4點，審酌工程之潛在危險，配合災害防止對策，並依據工程需求，參照工程會訂定之「公共工程安全衛生項目編列參考附表」，</w:t>
      </w:r>
      <w:proofErr w:type="gramStart"/>
      <w:r w:rsidRPr="00110673">
        <w:rPr>
          <w:rFonts w:ascii="標楷體" w:eastAsia="標楷體" w:hAnsi="標楷體" w:hint="eastAsia"/>
          <w:color w:val="000000"/>
        </w:rPr>
        <w:t>覈</w:t>
      </w:r>
      <w:proofErr w:type="gramEnd"/>
      <w:r w:rsidRPr="00110673">
        <w:rPr>
          <w:rFonts w:ascii="標楷體" w:eastAsia="標楷體" w:hAnsi="標楷體" w:hint="eastAsia"/>
          <w:color w:val="000000"/>
        </w:rPr>
        <w:t>實編列安全衛生經費；第12點所定監督查核事項，乙方應納入提報之監造計畫；依第13點所定，於規劃、設計時，依職業安全衛生法規提供安全衛生注意事項、圖說、規範、經費明細表及_____</w:t>
      </w:r>
      <w:r w:rsidR="00EB3E9C" w:rsidRPr="00110673">
        <w:rPr>
          <w:rFonts w:ascii="標楷體" w:eastAsia="標楷體" w:hAnsi="標楷體" w:hint="eastAsia"/>
          <w:color w:val="000000"/>
        </w:rPr>
        <w:t>_（由甲方依個案實際需要，於招標時載明）</w:t>
      </w:r>
      <w:r w:rsidRPr="00110673">
        <w:rPr>
          <w:rFonts w:ascii="標楷體" w:eastAsia="標楷體" w:hAnsi="標楷體" w:hint="eastAsia"/>
          <w:color w:val="000000"/>
        </w:rPr>
        <w:t>等資料，以納入工程之招標文件及契約。</w:t>
      </w:r>
    </w:p>
    <w:p w14:paraId="7E5666D3" w14:textId="77777777" w:rsidR="00863407" w:rsidRPr="00110673" w:rsidRDefault="00830305"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乙方履約標的</w:t>
      </w:r>
      <w:r w:rsidR="00FA68D0" w:rsidRPr="00110673">
        <w:rPr>
          <w:rFonts w:ascii="標楷體" w:eastAsia="標楷體" w:hAnsi="標楷體" w:hint="eastAsia"/>
          <w:color w:val="000000"/>
        </w:rPr>
        <w:t>包含</w:t>
      </w:r>
      <w:r w:rsidR="005D14AC" w:rsidRPr="00110673">
        <w:rPr>
          <w:rFonts w:ascii="標楷體" w:eastAsia="標楷體" w:hAnsi="標楷體" w:hint="eastAsia"/>
          <w:color w:val="000000"/>
        </w:rPr>
        <w:t>監造者，</w:t>
      </w:r>
      <w:proofErr w:type="gramStart"/>
      <w:r w:rsidR="005D14AC" w:rsidRPr="00110673">
        <w:rPr>
          <w:rFonts w:ascii="標楷體" w:eastAsia="標楷體" w:hAnsi="標楷體" w:hint="eastAsia"/>
          <w:color w:val="000000"/>
        </w:rPr>
        <w:t>其監造</w:t>
      </w:r>
      <w:proofErr w:type="gramEnd"/>
      <w:r w:rsidR="005D14AC" w:rsidRPr="00110673">
        <w:rPr>
          <w:rFonts w:ascii="標楷體" w:eastAsia="標楷體" w:hAnsi="標楷體" w:hint="eastAsia"/>
          <w:color w:val="000000"/>
        </w:rPr>
        <w:t>之工程</w:t>
      </w:r>
      <w:r w:rsidR="00682BB2" w:rsidRPr="00110673">
        <w:rPr>
          <w:rFonts w:ascii="標楷體" w:eastAsia="標楷體" w:hAnsi="標楷體" w:hint="eastAsia"/>
          <w:color w:val="000000"/>
        </w:rPr>
        <w:t>採購</w:t>
      </w:r>
      <w:r w:rsidR="005D14AC" w:rsidRPr="00110673">
        <w:rPr>
          <w:rFonts w:ascii="標楷體" w:eastAsia="標楷體" w:hAnsi="標楷體" w:hint="eastAsia"/>
          <w:color w:val="000000"/>
        </w:rPr>
        <w:t>標</w:t>
      </w:r>
      <w:r w:rsidR="005D14AC" w:rsidRPr="00110673">
        <w:rPr>
          <w:rFonts w:ascii="標楷體" w:eastAsia="標楷體" w:hAnsi="標楷體" w:hint="eastAsia"/>
          <w:color w:val="000000"/>
        </w:rPr>
        <w:lastRenderedPageBreak/>
        <w:t>案</w:t>
      </w:r>
      <w:r w:rsidR="00FA68D0" w:rsidRPr="00110673">
        <w:rPr>
          <w:rFonts w:ascii="標楷體" w:eastAsia="標楷體" w:hAnsi="標楷體" w:hint="eastAsia"/>
          <w:color w:val="000000"/>
        </w:rPr>
        <w:t>預算金額</w:t>
      </w:r>
      <w:r w:rsidR="00EB4E98" w:rsidRPr="00110673">
        <w:rPr>
          <w:rFonts w:ascii="標楷體" w:eastAsia="標楷體" w:hAnsi="標楷體" w:hint="eastAsia"/>
          <w:color w:val="000000"/>
        </w:rPr>
        <w:t>1</w:t>
      </w:r>
      <w:r w:rsidR="00AF65BC" w:rsidRPr="00110673">
        <w:rPr>
          <w:rFonts w:ascii="標楷體" w:eastAsia="標楷體" w:hAnsi="標楷體" w:hint="eastAsia"/>
          <w:color w:val="000000"/>
        </w:rPr>
        <w:t>50</w:t>
      </w:r>
      <w:r w:rsidR="00166FBD" w:rsidRPr="00110673">
        <w:rPr>
          <w:rFonts w:ascii="標楷體" w:eastAsia="標楷體" w:hAnsi="標楷體" w:hint="eastAsia"/>
          <w:color w:val="000000"/>
        </w:rPr>
        <w:t>萬元以上</w:t>
      </w:r>
      <w:r w:rsidR="004C4E26" w:rsidRPr="00110673">
        <w:rPr>
          <w:rFonts w:ascii="標楷體" w:eastAsia="標楷體" w:hAnsi="標楷體" w:hint="eastAsia"/>
          <w:color w:val="000000"/>
        </w:rPr>
        <w:t>，</w:t>
      </w:r>
      <w:r w:rsidRPr="00110673">
        <w:rPr>
          <w:rFonts w:ascii="標楷體" w:eastAsia="標楷體" w:hAnsi="標楷體" w:hint="eastAsia"/>
          <w:color w:val="000000"/>
        </w:rPr>
        <w:t>應提報監造計畫。監造計畫之內容除甲方另有規定外，應包括：</w:t>
      </w:r>
    </w:p>
    <w:p w14:paraId="53B3A79C" w14:textId="77777777" w:rsidR="00863407" w:rsidRPr="00110673" w:rsidRDefault="00EB4E98"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5</w:t>
      </w:r>
      <w:r w:rsidR="00AF65BC" w:rsidRPr="00110673">
        <w:rPr>
          <w:rFonts w:ascii="標楷體" w:eastAsia="標楷體" w:hint="eastAsia"/>
          <w:color w:val="000000"/>
          <w:szCs w:val="24"/>
        </w:rPr>
        <w:t>,000</w:t>
      </w:r>
      <w:r w:rsidR="00166FBD" w:rsidRPr="00110673">
        <w:rPr>
          <w:rFonts w:ascii="標楷體" w:eastAsia="標楷體" w:hint="eastAsia"/>
          <w:color w:val="000000"/>
          <w:szCs w:val="24"/>
        </w:rPr>
        <w:t>萬元以上工程</w:t>
      </w:r>
      <w:r w:rsidR="00E45D16" w:rsidRPr="00110673">
        <w:rPr>
          <w:rFonts w:ascii="標楷體" w:eastAsia="標楷體" w:hint="eastAsia"/>
          <w:color w:val="000000"/>
          <w:szCs w:val="24"/>
        </w:rPr>
        <w:t>：監造範圍、監造組織</w:t>
      </w:r>
      <w:r w:rsidR="00A63F06" w:rsidRPr="00110673">
        <w:rPr>
          <w:rFonts w:ascii="標楷體" w:eastAsia="標楷體" w:hint="eastAsia"/>
          <w:color w:val="000000"/>
          <w:szCs w:val="24"/>
        </w:rPr>
        <w:t>及權責分工</w:t>
      </w:r>
      <w:r w:rsidR="00E45D16" w:rsidRPr="00110673">
        <w:rPr>
          <w:rFonts w:ascii="標楷體" w:eastAsia="標楷體" w:hint="eastAsia"/>
          <w:color w:val="000000"/>
          <w:szCs w:val="24"/>
        </w:rPr>
        <w:t>、品質計畫審查作業程序、施工計畫審查作業程序、材料與設備抽驗程序及標準、施工抽查程序及標準、品質稽核、文件紀錄管理系統。</w:t>
      </w:r>
    </w:p>
    <w:p w14:paraId="2E31E85C" w14:textId="77777777" w:rsidR="00E45D16" w:rsidRPr="00110673" w:rsidRDefault="00EB4E98"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1</w:t>
      </w:r>
      <w:r w:rsidR="00AF65BC" w:rsidRPr="00110673">
        <w:rPr>
          <w:rFonts w:ascii="標楷體" w:eastAsia="標楷體" w:hint="eastAsia"/>
          <w:color w:val="000000"/>
          <w:szCs w:val="24"/>
        </w:rPr>
        <w:t>,000</w:t>
      </w:r>
      <w:r w:rsidR="00E45D16" w:rsidRPr="00110673">
        <w:rPr>
          <w:rFonts w:ascii="標楷體" w:eastAsia="標楷體" w:hint="eastAsia"/>
          <w:color w:val="000000"/>
          <w:szCs w:val="24"/>
        </w:rPr>
        <w:t>萬元以上未達</w:t>
      </w:r>
      <w:r w:rsidRPr="00110673">
        <w:rPr>
          <w:rFonts w:ascii="標楷體" w:eastAsia="標楷體" w:hint="eastAsia"/>
          <w:color w:val="000000"/>
          <w:szCs w:val="24"/>
        </w:rPr>
        <w:t>5</w:t>
      </w:r>
      <w:r w:rsidR="00AF65BC" w:rsidRPr="00110673">
        <w:rPr>
          <w:rFonts w:ascii="標楷體" w:eastAsia="標楷體" w:hint="eastAsia"/>
          <w:color w:val="000000"/>
          <w:szCs w:val="24"/>
        </w:rPr>
        <w:t>,000</w:t>
      </w:r>
      <w:r w:rsidR="00166FBD" w:rsidRPr="00110673">
        <w:rPr>
          <w:rFonts w:ascii="標楷體" w:eastAsia="標楷體" w:hint="eastAsia"/>
          <w:color w:val="000000"/>
          <w:szCs w:val="24"/>
        </w:rPr>
        <w:t>萬元之工程</w:t>
      </w:r>
      <w:r w:rsidR="00E45D16" w:rsidRPr="00110673">
        <w:rPr>
          <w:rFonts w:ascii="標楷體" w:eastAsia="標楷體" w:hint="eastAsia"/>
          <w:color w:val="000000"/>
          <w:szCs w:val="24"/>
        </w:rPr>
        <w:t>：監造範圍、</w:t>
      </w:r>
      <w:r w:rsidR="00A63F06" w:rsidRPr="00110673">
        <w:rPr>
          <w:rFonts w:ascii="標楷體" w:eastAsia="標楷體" w:hint="eastAsia"/>
          <w:color w:val="000000"/>
          <w:szCs w:val="24"/>
        </w:rPr>
        <w:t>監造組織及權責分工、</w:t>
      </w:r>
      <w:r w:rsidR="00E45D16" w:rsidRPr="00110673">
        <w:rPr>
          <w:rFonts w:ascii="標楷體" w:eastAsia="標楷體" w:hint="eastAsia"/>
          <w:color w:val="000000"/>
          <w:szCs w:val="24"/>
        </w:rPr>
        <w:t>品質計畫審查作業程序、施工計畫審查作業程序、材料與設備抽驗程序及標準、施工抽查程序及標準、文件紀錄管理系統。</w:t>
      </w:r>
    </w:p>
    <w:p w14:paraId="4BABDF59" w14:textId="77777777" w:rsidR="00EB736B" w:rsidRDefault="00EB4E98"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1</w:t>
      </w:r>
      <w:r w:rsidR="00AF65BC" w:rsidRPr="00110673">
        <w:rPr>
          <w:rFonts w:ascii="標楷體" w:eastAsia="標楷體" w:hint="eastAsia"/>
          <w:color w:val="000000"/>
          <w:szCs w:val="24"/>
        </w:rPr>
        <w:t>50</w:t>
      </w:r>
      <w:r w:rsidR="00166FBD" w:rsidRPr="00110673">
        <w:rPr>
          <w:rFonts w:ascii="標楷體" w:eastAsia="標楷體" w:hint="eastAsia"/>
          <w:color w:val="000000"/>
          <w:szCs w:val="24"/>
        </w:rPr>
        <w:t>萬元以上</w:t>
      </w:r>
      <w:r w:rsidR="00E45D16" w:rsidRPr="00110673">
        <w:rPr>
          <w:rFonts w:ascii="標楷體" w:eastAsia="標楷體" w:hint="eastAsia"/>
          <w:color w:val="000000"/>
          <w:szCs w:val="24"/>
        </w:rPr>
        <w:t>未達</w:t>
      </w:r>
      <w:r w:rsidRPr="00110673">
        <w:rPr>
          <w:rFonts w:ascii="標楷體" w:eastAsia="標楷體" w:hint="eastAsia"/>
          <w:color w:val="000000"/>
          <w:szCs w:val="24"/>
        </w:rPr>
        <w:t>1</w:t>
      </w:r>
      <w:r w:rsidR="00AF65BC" w:rsidRPr="00110673">
        <w:rPr>
          <w:rFonts w:ascii="標楷體" w:eastAsia="標楷體" w:hint="eastAsia"/>
          <w:color w:val="000000"/>
          <w:szCs w:val="24"/>
        </w:rPr>
        <w:t>,000</w:t>
      </w:r>
      <w:r w:rsidR="00E45D16" w:rsidRPr="00110673">
        <w:rPr>
          <w:rFonts w:ascii="標楷體" w:eastAsia="標楷體" w:hint="eastAsia"/>
          <w:color w:val="000000"/>
          <w:szCs w:val="24"/>
        </w:rPr>
        <w:t>萬元之工程：</w:t>
      </w:r>
      <w:r w:rsidR="00A63F06" w:rsidRPr="00110673">
        <w:rPr>
          <w:rFonts w:ascii="標楷體" w:eastAsia="標楷體" w:hint="eastAsia"/>
          <w:color w:val="000000"/>
          <w:szCs w:val="24"/>
        </w:rPr>
        <w:t>監造組織及權責分工、</w:t>
      </w:r>
      <w:r w:rsidR="00E45D16" w:rsidRPr="00110673">
        <w:rPr>
          <w:rFonts w:ascii="標楷體" w:eastAsia="標楷體" w:hint="eastAsia"/>
          <w:color w:val="000000"/>
          <w:szCs w:val="24"/>
        </w:rPr>
        <w:t>品質計畫審查作業程序、施工計畫審查作業程序、材料與設備抽驗程序及標準、施工抽查程序及標準。</w:t>
      </w:r>
    </w:p>
    <w:p w14:paraId="0495869A" w14:textId="4B0E786D" w:rsidR="00C71D33" w:rsidRPr="00110673" w:rsidRDefault="00C71D33"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工程具運轉類機電設備者，並應增訂設備功能運轉測試等抽驗程序及標準。</w:t>
      </w:r>
    </w:p>
    <w:p w14:paraId="04C1F6DE" w14:textId="77777777"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乙方應依</w:t>
      </w:r>
      <w:r w:rsidR="00D44C85" w:rsidRPr="00110673">
        <w:rPr>
          <w:rFonts w:ascii="標楷體" w:eastAsia="標楷體" w:hAnsi="標楷體" w:hint="eastAsia"/>
          <w:color w:val="000000"/>
        </w:rPr>
        <w:t>環境部</w:t>
      </w:r>
      <w:r w:rsidRPr="00110673">
        <w:rPr>
          <w:rFonts w:ascii="標楷體" w:eastAsia="標楷體" w:hAnsi="標楷體" w:hint="eastAsia"/>
          <w:color w:val="000000"/>
        </w:rPr>
        <w:t>「加強公共工程空氣污染及噪音防制管理要點」第4點</w:t>
      </w:r>
      <w:r w:rsidR="00D10B5A" w:rsidRPr="00110673">
        <w:rPr>
          <w:rFonts w:ascii="標楷體" w:eastAsia="標楷體" w:hAnsi="標楷體" w:hint="eastAsia"/>
          <w:color w:val="000000"/>
        </w:rPr>
        <w:t>及附表</w:t>
      </w:r>
      <w:r w:rsidRPr="00110673">
        <w:rPr>
          <w:rFonts w:ascii="標楷體" w:eastAsia="標楷體" w:hAnsi="標楷體" w:hint="eastAsia"/>
          <w:color w:val="000000"/>
        </w:rPr>
        <w:t>，建立空氣污染及噪音防制設施施工規範、圖說、配置圖及經費明細表，以納入工程之招標文件及契約</w:t>
      </w:r>
      <w:r w:rsidR="00D10B5A" w:rsidRPr="00110673">
        <w:rPr>
          <w:rFonts w:ascii="標楷體" w:eastAsia="標楷體" w:hAnsi="標楷體"/>
          <w:color w:val="000000"/>
        </w:rPr>
        <w:t>，並</w:t>
      </w:r>
      <w:proofErr w:type="gramStart"/>
      <w:r w:rsidR="00D10B5A" w:rsidRPr="00110673">
        <w:rPr>
          <w:rFonts w:ascii="標楷體" w:eastAsia="標楷體" w:hAnsi="標楷體"/>
          <w:color w:val="000000"/>
        </w:rPr>
        <w:t>覈</w:t>
      </w:r>
      <w:proofErr w:type="gramEnd"/>
      <w:r w:rsidR="00D10B5A" w:rsidRPr="00110673">
        <w:rPr>
          <w:rFonts w:ascii="標楷體" w:eastAsia="標楷體" w:hAnsi="標楷體"/>
          <w:color w:val="000000"/>
        </w:rPr>
        <w:t>實編列空氣污染及噪音防制設施經費</w:t>
      </w:r>
      <w:r w:rsidRPr="00110673">
        <w:rPr>
          <w:rFonts w:ascii="標楷體" w:eastAsia="標楷體" w:hAnsi="標楷體" w:hint="eastAsia"/>
          <w:color w:val="000000"/>
        </w:rPr>
        <w:t>；第10點所定空氣污染及噪音防制監督查核事項，乙方應納入提報之監造計畫。</w:t>
      </w:r>
    </w:p>
    <w:p w14:paraId="20285BAC" w14:textId="779079DE"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工程採購之預算金額為1</w:t>
      </w:r>
      <w:r w:rsidR="00904F47" w:rsidRPr="00110673">
        <w:rPr>
          <w:rFonts w:ascii="標楷體" w:eastAsia="標楷體" w:hAnsi="標楷體" w:hint="eastAsia"/>
          <w:color w:val="000000"/>
        </w:rPr>
        <w:t>,000</w:t>
      </w:r>
      <w:r w:rsidRPr="00110673">
        <w:rPr>
          <w:rFonts w:ascii="標楷體" w:eastAsia="標楷體" w:hAnsi="標楷體" w:hint="eastAsia"/>
          <w:color w:val="000000"/>
        </w:rPr>
        <w:t>萬元以上者，依據工程價格資料庫作業辦法第3條第3項規定，乙方編製工程預算書及招標文件之詳細價目表、單價分析表及資源統計表，應依工程會訂定之「公共工程細目編碼編訂說明」及其各章細目碼編訂規則表辦理，且其細目編碼正確率應達_</w:t>
      </w:r>
      <w:r w:rsidR="00FD7F45" w:rsidRPr="00110673">
        <w:rPr>
          <w:rFonts w:ascii="標楷體" w:eastAsia="標楷體" w:hAnsi="標楷體" w:hint="eastAsia"/>
          <w:color w:val="000000"/>
        </w:rPr>
        <w:t>__</w:t>
      </w:r>
      <w:r w:rsidRPr="00110673">
        <w:rPr>
          <w:rFonts w:ascii="標楷體" w:eastAsia="標楷體" w:hAnsi="標楷體" w:hint="eastAsia"/>
          <w:color w:val="000000"/>
        </w:rPr>
        <w:t>_%以上</w:t>
      </w:r>
      <w:r w:rsidR="00FD7F45" w:rsidRPr="00110673">
        <w:rPr>
          <w:rFonts w:ascii="標楷體" w:eastAsia="標楷體" w:hAnsi="標楷體" w:hint="eastAsia"/>
          <w:color w:val="000000"/>
        </w:rPr>
        <w:t>（由甲方於招標時載明，未載明者，為40%）</w:t>
      </w:r>
      <w:r w:rsidRPr="00110673">
        <w:rPr>
          <w:rFonts w:ascii="標楷體" w:eastAsia="標楷體" w:hAnsi="標楷體" w:hint="eastAsia"/>
          <w:color w:val="000000"/>
        </w:rPr>
        <w:t>，並檢附正確率檢核成果表。若經甲方檢核正確率未</w:t>
      </w:r>
      <w:r w:rsidRPr="00110673">
        <w:rPr>
          <w:rFonts w:ascii="標楷體" w:eastAsia="標楷體" w:hAnsi="標楷體" w:hint="eastAsia"/>
          <w:color w:val="000000"/>
        </w:rPr>
        <w:lastRenderedPageBreak/>
        <w:t>達前開比率，乙方應於甲方給予之期限內完成修正工作，逾期者，依第13條第1款計算逾期違約金。如因</w:t>
      </w:r>
      <w:proofErr w:type="gramStart"/>
      <w:r w:rsidRPr="00110673">
        <w:rPr>
          <w:rFonts w:ascii="標楷體" w:eastAsia="標楷體" w:hAnsi="標楷體" w:hint="eastAsia"/>
          <w:color w:val="000000"/>
        </w:rPr>
        <w:t>本案工項</w:t>
      </w:r>
      <w:proofErr w:type="gramEnd"/>
      <w:r w:rsidRPr="00110673">
        <w:rPr>
          <w:rFonts w:ascii="標楷體" w:eastAsia="標楷體" w:hAnsi="標楷體" w:hint="eastAsia"/>
          <w:color w:val="000000"/>
        </w:rPr>
        <w:t>非屬前開規則表項目之比率較高，致正確率無法達到前開比率</w:t>
      </w:r>
      <w:proofErr w:type="gramStart"/>
      <w:r w:rsidRPr="00110673">
        <w:rPr>
          <w:rFonts w:ascii="標楷體" w:eastAsia="標楷體" w:hAnsi="標楷體" w:hint="eastAsia"/>
          <w:color w:val="000000"/>
        </w:rPr>
        <w:t>且經乙方</w:t>
      </w:r>
      <w:proofErr w:type="gramEnd"/>
      <w:r w:rsidRPr="00110673">
        <w:rPr>
          <w:rFonts w:ascii="標楷體" w:eastAsia="標楷體" w:hAnsi="標楷體" w:hint="eastAsia"/>
          <w:color w:val="000000"/>
        </w:rPr>
        <w:t>提出具體事證或說明，並經甲方核准者，不在此限。</w:t>
      </w:r>
    </w:p>
    <w:p w14:paraId="475191BA" w14:textId="2B514F2A"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為推動循環經濟政策，如有可使用以下再生材料之工作項目</w:t>
      </w:r>
      <w:r w:rsidR="00FD7F45" w:rsidRPr="00110673">
        <w:rPr>
          <w:rFonts w:ascii="標楷體" w:eastAsia="標楷體" w:hAnsi="標楷體" w:hint="eastAsia"/>
          <w:color w:val="000000"/>
        </w:rPr>
        <w:t>（由甲方於招標時擇定）</w:t>
      </w:r>
      <w:r w:rsidRPr="00110673">
        <w:rPr>
          <w:rFonts w:ascii="標楷體" w:eastAsia="標楷體" w:hAnsi="標楷體" w:hint="eastAsia"/>
          <w:color w:val="000000"/>
        </w:rPr>
        <w:t>，乙方應將再生材料妥適納入設計成果中：</w:t>
      </w:r>
    </w:p>
    <w:p w14:paraId="1F5067E9" w14:textId="0248B738"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□垃圾焚化廠焚化</w:t>
      </w:r>
      <w:proofErr w:type="gramStart"/>
      <w:r w:rsidRPr="00110673">
        <w:rPr>
          <w:rFonts w:ascii="標楷體" w:eastAsia="標楷體" w:hAnsi="標楷體" w:hint="eastAsia"/>
          <w:color w:val="000000"/>
        </w:rPr>
        <w:t>再生粒料</w:t>
      </w:r>
      <w:proofErr w:type="gramEnd"/>
      <w:r w:rsidR="00855B7E">
        <w:rPr>
          <w:rFonts w:ascii="標楷體" w:eastAsia="標楷體" w:hAnsi="標楷體" w:hint="eastAsia"/>
          <w:color w:val="000000"/>
        </w:rPr>
        <w:t>：</w:t>
      </w:r>
      <w:r w:rsidRPr="00110673">
        <w:rPr>
          <w:rFonts w:ascii="標楷體" w:eastAsia="標楷體" w:hAnsi="標楷體" w:hint="eastAsia"/>
          <w:color w:val="000000"/>
        </w:rPr>
        <w:t>可運用於「基地及路堤填築」、「級</w:t>
      </w:r>
      <w:proofErr w:type="gramStart"/>
      <w:r w:rsidRPr="00110673">
        <w:rPr>
          <w:rFonts w:ascii="標楷體" w:eastAsia="標楷體" w:hAnsi="標楷體" w:hint="eastAsia"/>
          <w:color w:val="000000"/>
        </w:rPr>
        <w:t>配粒料</w:t>
      </w:r>
      <w:proofErr w:type="gramEnd"/>
      <w:r w:rsidRPr="00110673">
        <w:rPr>
          <w:rFonts w:ascii="標楷體" w:eastAsia="標楷體" w:hAnsi="標楷體" w:hint="eastAsia"/>
          <w:color w:val="000000"/>
        </w:rPr>
        <w:t>基層」、「級</w:t>
      </w:r>
      <w:proofErr w:type="gramStart"/>
      <w:r w:rsidRPr="00110673">
        <w:rPr>
          <w:rFonts w:ascii="標楷體" w:eastAsia="標楷體" w:hAnsi="標楷體" w:hint="eastAsia"/>
          <w:color w:val="000000"/>
        </w:rPr>
        <w:t>配粒料</w:t>
      </w:r>
      <w:proofErr w:type="gramEnd"/>
      <w:r w:rsidRPr="00110673">
        <w:rPr>
          <w:rFonts w:ascii="標楷體" w:eastAsia="標楷體" w:hAnsi="標楷體" w:hint="eastAsia"/>
          <w:color w:val="000000"/>
        </w:rPr>
        <w:t>底層」、「控制性低強度回填材料」及「低密度</w:t>
      </w:r>
      <w:proofErr w:type="gramStart"/>
      <w:r w:rsidRPr="00110673">
        <w:rPr>
          <w:rFonts w:ascii="標楷體" w:eastAsia="標楷體" w:hAnsi="標楷體" w:hint="eastAsia"/>
          <w:color w:val="000000"/>
        </w:rPr>
        <w:t>再生透</w:t>
      </w:r>
      <w:proofErr w:type="gramEnd"/>
      <w:r w:rsidRPr="00110673">
        <w:rPr>
          <w:rFonts w:ascii="標楷體" w:eastAsia="標楷體" w:hAnsi="標楷體" w:hint="eastAsia"/>
          <w:color w:val="000000"/>
        </w:rPr>
        <w:t>水混凝土」等工作項目，相關規範依照</w:t>
      </w:r>
      <w:proofErr w:type="gramStart"/>
      <w:r w:rsidR="00D44C85" w:rsidRPr="00110673">
        <w:rPr>
          <w:rFonts w:ascii="標楷體" w:eastAsia="標楷體" w:hAnsi="標楷體" w:hint="eastAsia"/>
          <w:color w:val="000000"/>
        </w:rPr>
        <w:t>環境部</w:t>
      </w:r>
      <w:r w:rsidRPr="00110673">
        <w:rPr>
          <w:rFonts w:ascii="標楷體" w:eastAsia="標楷體" w:hAnsi="標楷體" w:hint="eastAsia"/>
          <w:color w:val="000000"/>
        </w:rPr>
        <w:t>訂定</w:t>
      </w:r>
      <w:proofErr w:type="gramEnd"/>
      <w:r w:rsidRPr="00110673">
        <w:rPr>
          <w:rFonts w:ascii="標楷體" w:eastAsia="標楷體" w:hAnsi="標楷體" w:hint="eastAsia"/>
          <w:color w:val="000000"/>
        </w:rPr>
        <w:t>之「垃圾焚化廠焚化</w:t>
      </w:r>
      <w:proofErr w:type="gramStart"/>
      <w:r w:rsidRPr="00110673">
        <w:rPr>
          <w:rFonts w:ascii="標楷體" w:eastAsia="標楷體" w:hAnsi="標楷體" w:hint="eastAsia"/>
          <w:color w:val="000000"/>
        </w:rPr>
        <w:t>底渣再</w:t>
      </w:r>
      <w:proofErr w:type="gramEnd"/>
      <w:r w:rsidRPr="00110673">
        <w:rPr>
          <w:rFonts w:ascii="標楷體" w:eastAsia="標楷體" w:hAnsi="標楷體" w:hint="eastAsia"/>
          <w:color w:val="000000"/>
        </w:rPr>
        <w:t>利用管理方式」。</w:t>
      </w:r>
    </w:p>
    <w:p w14:paraId="6AAF193A" w14:textId="6509820C"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□一貫作業煉鋼</w:t>
      </w:r>
      <w:proofErr w:type="gramStart"/>
      <w:r w:rsidRPr="00110673">
        <w:rPr>
          <w:rFonts w:ascii="標楷體" w:eastAsia="標楷體" w:hAnsi="標楷體" w:hint="eastAsia"/>
          <w:color w:val="000000"/>
        </w:rPr>
        <w:t>爐轉爐</w:t>
      </w:r>
      <w:proofErr w:type="gramEnd"/>
      <w:r w:rsidRPr="00110673">
        <w:rPr>
          <w:rFonts w:ascii="標楷體" w:eastAsia="標楷體" w:hAnsi="標楷體" w:hint="eastAsia"/>
          <w:color w:val="000000"/>
        </w:rPr>
        <w:t>石</w:t>
      </w:r>
      <w:r w:rsidR="00855B7E">
        <w:rPr>
          <w:rFonts w:ascii="標楷體" w:eastAsia="標楷體" w:hAnsi="標楷體" w:hint="eastAsia"/>
          <w:color w:val="000000"/>
        </w:rPr>
        <w:t>：</w:t>
      </w:r>
      <w:r w:rsidRPr="00110673">
        <w:rPr>
          <w:rFonts w:ascii="標楷體" w:eastAsia="標楷體" w:hAnsi="標楷體" w:hint="eastAsia"/>
          <w:color w:val="000000"/>
        </w:rPr>
        <w:t>可運用於「瀝青混凝土鋪面」等工作項目，相關規範依照經濟部認可之「</w:t>
      </w:r>
      <w:proofErr w:type="gramStart"/>
      <w:r w:rsidR="00BD5CE8" w:rsidRPr="00110673">
        <w:rPr>
          <w:rFonts w:ascii="標楷體" w:eastAsia="標楷體" w:hAnsi="標楷體"/>
          <w:color w:val="000000"/>
        </w:rPr>
        <w:t>轉爐石</w:t>
      </w:r>
      <w:proofErr w:type="gramEnd"/>
      <w:r w:rsidR="00BD5CE8" w:rsidRPr="00110673">
        <w:rPr>
          <w:rFonts w:ascii="標楷體" w:eastAsia="標楷體" w:hAnsi="標楷體"/>
          <w:color w:val="000000"/>
        </w:rPr>
        <w:t>瀝青混凝土使用手冊</w:t>
      </w:r>
      <w:r w:rsidRPr="00110673">
        <w:rPr>
          <w:rFonts w:ascii="標楷體" w:eastAsia="標楷體" w:hAnsi="標楷體" w:hint="eastAsia"/>
          <w:color w:val="000000"/>
        </w:rPr>
        <w:t>」</w:t>
      </w:r>
      <w:proofErr w:type="gramStart"/>
      <w:r w:rsidR="00FD7F45" w:rsidRPr="00110673">
        <w:rPr>
          <w:rFonts w:ascii="標楷體" w:eastAsia="標楷體" w:hAnsi="標楷體" w:hint="eastAsia"/>
          <w:color w:val="000000"/>
        </w:rPr>
        <w:t>（</w:t>
      </w:r>
      <w:proofErr w:type="gramEnd"/>
      <w:r w:rsidR="00FD7F45" w:rsidRPr="00110673">
        <w:rPr>
          <w:rFonts w:ascii="標楷體" w:eastAsia="標楷體" w:hAnsi="標楷體" w:hint="eastAsia"/>
          <w:color w:val="000000"/>
        </w:rPr>
        <w:t>公開於工程會資訊網站</w:t>
      </w:r>
      <w:r w:rsidR="00FD7F45" w:rsidRPr="00110673">
        <w:rPr>
          <w:rFonts w:ascii="標楷體" w:eastAsia="標楷體" w:hAnsi="標楷體"/>
          <w:color w:val="000000"/>
        </w:rPr>
        <w:t>http</w:t>
      </w:r>
      <w:r w:rsidR="00FD7F45" w:rsidRPr="00110673">
        <w:rPr>
          <w:rFonts w:ascii="標楷體" w:eastAsia="標楷體" w:hAnsi="標楷體" w:hint="eastAsia"/>
          <w:color w:val="000000"/>
        </w:rPr>
        <w:t>s</w:t>
      </w:r>
      <w:r w:rsidR="00FD7F45" w:rsidRPr="00110673">
        <w:rPr>
          <w:rFonts w:ascii="標楷體" w:eastAsia="標楷體" w:hAnsi="標楷體"/>
          <w:color w:val="000000"/>
        </w:rPr>
        <w:t>://www.pcc.gov.tw/</w:t>
      </w:r>
      <w:r w:rsidR="00FD7F45" w:rsidRPr="00110673">
        <w:rPr>
          <w:rFonts w:ascii="標楷體" w:eastAsia="標楷體" w:hAnsi="標楷體" w:hint="eastAsia"/>
          <w:color w:val="000000"/>
        </w:rPr>
        <w:t>工程技術/工程技術專案/</w:t>
      </w:r>
      <w:r w:rsidR="00FD7F45" w:rsidRPr="00110673">
        <w:rPr>
          <w:rFonts w:ascii="標楷體" w:eastAsia="標楷體" w:hAnsi="標楷體"/>
          <w:color w:val="000000"/>
        </w:rPr>
        <w:t>公共工程運用</w:t>
      </w:r>
      <w:proofErr w:type="gramStart"/>
      <w:r w:rsidR="00FD7F45" w:rsidRPr="00110673">
        <w:rPr>
          <w:rFonts w:ascii="標楷體" w:eastAsia="標楷體" w:hAnsi="標楷體"/>
          <w:color w:val="000000"/>
        </w:rPr>
        <w:t>再生粒料</w:t>
      </w:r>
      <w:proofErr w:type="gramEnd"/>
      <w:r w:rsidR="00FD7F45" w:rsidRPr="00110673">
        <w:rPr>
          <w:rFonts w:ascii="標楷體" w:eastAsia="標楷體" w:hAnsi="標楷體"/>
          <w:color w:val="000000"/>
        </w:rPr>
        <w:t>專區</w:t>
      </w:r>
      <w:r w:rsidR="00FD7F45" w:rsidRPr="00110673">
        <w:rPr>
          <w:rFonts w:ascii="標楷體" w:eastAsia="標楷體" w:hAnsi="標楷體" w:hint="eastAsia"/>
          <w:color w:val="000000"/>
        </w:rPr>
        <w:t>/</w:t>
      </w:r>
      <w:proofErr w:type="gramStart"/>
      <w:r w:rsidR="00FD7F45" w:rsidRPr="00110673">
        <w:rPr>
          <w:rFonts w:ascii="標楷體" w:eastAsia="標楷體" w:hAnsi="標楷體"/>
          <w:color w:val="000000"/>
        </w:rPr>
        <w:t>轉爐石</w:t>
      </w:r>
      <w:proofErr w:type="gramEnd"/>
      <w:r w:rsidR="00FD7F45" w:rsidRPr="00110673">
        <w:rPr>
          <w:rFonts w:ascii="標楷體" w:eastAsia="標楷體" w:hAnsi="標楷體"/>
          <w:color w:val="000000"/>
        </w:rPr>
        <w:t>使用手冊</w:t>
      </w:r>
      <w:proofErr w:type="gramStart"/>
      <w:r w:rsidR="00FD7F45" w:rsidRPr="00110673">
        <w:rPr>
          <w:rFonts w:ascii="標楷體" w:eastAsia="標楷體" w:hAnsi="標楷體" w:hint="eastAsia"/>
          <w:color w:val="000000"/>
        </w:rPr>
        <w:t>）</w:t>
      </w:r>
      <w:proofErr w:type="gramEnd"/>
      <w:r w:rsidRPr="00110673">
        <w:rPr>
          <w:rFonts w:ascii="標楷體" w:eastAsia="標楷體" w:hAnsi="標楷體" w:hint="eastAsia"/>
          <w:color w:val="000000"/>
        </w:rPr>
        <w:t>。</w:t>
      </w:r>
    </w:p>
    <w:p w14:paraId="5A67C021" w14:textId="085CD6CC"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□電弧爐煉鋼氧化碴</w:t>
      </w:r>
      <w:r w:rsidR="00855B7E">
        <w:rPr>
          <w:rFonts w:ascii="標楷體" w:eastAsia="標楷體" w:hAnsi="標楷體" w:hint="eastAsia"/>
          <w:color w:val="000000"/>
        </w:rPr>
        <w:t>：</w:t>
      </w:r>
      <w:r w:rsidRPr="00110673">
        <w:rPr>
          <w:rFonts w:ascii="標楷體" w:eastAsia="標楷體" w:hAnsi="標楷體" w:hint="eastAsia"/>
          <w:color w:val="000000"/>
        </w:rPr>
        <w:t>可運用於「瀝青混凝土鋪面」等工作項目，相關規定依照經濟部訂定之「經濟部事業廢棄物再利用管理辦法」</w:t>
      </w:r>
      <w:r w:rsidR="00BD2443">
        <w:rPr>
          <w:rFonts w:ascii="標楷體" w:eastAsia="標楷體" w:hAnsi="標楷體" w:hint="eastAsia"/>
          <w:color w:val="000000"/>
        </w:rPr>
        <w:t>。</w:t>
      </w:r>
    </w:p>
    <w:p w14:paraId="594287B4" w14:textId="77777777" w:rsidR="00727BD8" w:rsidRPr="00110673" w:rsidRDefault="008C1F43"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color w:val="000000"/>
        </w:rPr>
        <w:t>為落實瀝青混凝土挖</w:t>
      </w:r>
      <w:r w:rsidRPr="00110673">
        <w:rPr>
          <w:rFonts w:ascii="標楷體" w:eastAsia="標楷體" w:hAnsi="標楷體" w:hint="eastAsia"/>
          <w:color w:val="000000"/>
        </w:rPr>
        <w:t>（</w:t>
      </w:r>
      <w:r w:rsidRPr="00110673">
        <w:rPr>
          <w:rFonts w:ascii="標楷體" w:eastAsia="標楷體" w:hAnsi="標楷體"/>
          <w:color w:val="000000"/>
        </w:rPr>
        <w:t>刨</w:t>
      </w:r>
      <w:r w:rsidRPr="00110673">
        <w:rPr>
          <w:rFonts w:ascii="標楷體" w:eastAsia="標楷體" w:hAnsi="標楷體" w:hint="eastAsia"/>
          <w:color w:val="000000"/>
        </w:rPr>
        <w:t>）</w:t>
      </w:r>
      <w:proofErr w:type="gramStart"/>
      <w:r w:rsidRPr="00110673">
        <w:rPr>
          <w:rFonts w:ascii="標楷體" w:eastAsia="標楷體" w:hAnsi="標楷體"/>
          <w:color w:val="000000"/>
        </w:rPr>
        <w:t>除料再</w:t>
      </w:r>
      <w:proofErr w:type="gramEnd"/>
      <w:r w:rsidRPr="00110673">
        <w:rPr>
          <w:rFonts w:ascii="標楷體" w:eastAsia="標楷體" w:hAnsi="標楷體"/>
          <w:color w:val="000000"/>
        </w:rPr>
        <w:t>利用，乙方於辦理工程規劃設計時，</w:t>
      </w:r>
      <w:r w:rsidRPr="00110673">
        <w:rPr>
          <w:rFonts w:ascii="標楷體" w:eastAsia="標楷體" w:hAnsi="標楷體" w:hint="eastAsia"/>
          <w:color w:val="000000"/>
        </w:rPr>
        <w:t>應依內政部國土管理署「營建事業再生利用之再生資源項目及規範」辦理，</w:t>
      </w:r>
      <w:r w:rsidRPr="00110673">
        <w:rPr>
          <w:rFonts w:ascii="標楷體" w:eastAsia="標楷體" w:hAnsi="標楷體"/>
          <w:color w:val="000000"/>
        </w:rPr>
        <w:t>以「</w:t>
      </w:r>
      <w:proofErr w:type="gramStart"/>
      <w:r w:rsidRPr="00110673">
        <w:rPr>
          <w:rFonts w:ascii="標楷體" w:eastAsia="標楷體" w:hAnsi="標楷體"/>
          <w:color w:val="000000"/>
        </w:rPr>
        <w:t>刨用平衡</w:t>
      </w:r>
      <w:proofErr w:type="gramEnd"/>
      <w:r w:rsidRPr="00110673">
        <w:rPr>
          <w:rFonts w:ascii="標楷體" w:eastAsia="標楷體" w:hAnsi="標楷體"/>
          <w:color w:val="000000"/>
        </w:rPr>
        <w:t>」為原則</w:t>
      </w:r>
      <w:r w:rsidRPr="00110673">
        <w:rPr>
          <w:rFonts w:ascii="標楷體" w:eastAsia="標楷體" w:hAnsi="標楷體" w:hint="eastAsia"/>
          <w:color w:val="000000"/>
        </w:rPr>
        <w:t>（</w:t>
      </w:r>
      <w:r w:rsidRPr="00110673">
        <w:rPr>
          <w:rFonts w:ascii="標楷體" w:eastAsia="標楷體" w:hAnsi="標楷體"/>
          <w:color w:val="000000"/>
        </w:rPr>
        <w:t>本工程或跨工程使用），減少賸餘瀝青混凝土挖（刨）</w:t>
      </w:r>
      <w:proofErr w:type="gramStart"/>
      <w:r w:rsidRPr="00110673">
        <w:rPr>
          <w:rFonts w:ascii="標楷體" w:eastAsia="標楷體" w:hAnsi="標楷體"/>
          <w:color w:val="000000"/>
        </w:rPr>
        <w:t>除料</w:t>
      </w:r>
      <w:proofErr w:type="gramEnd"/>
      <w:r w:rsidRPr="00110673">
        <w:rPr>
          <w:rFonts w:ascii="標楷體" w:eastAsia="標楷體" w:hAnsi="標楷體" w:hint="eastAsia"/>
          <w:color w:val="000000"/>
        </w:rPr>
        <w:t>；</w:t>
      </w:r>
      <w:r w:rsidRPr="00110673">
        <w:rPr>
          <w:rFonts w:ascii="標楷體" w:eastAsia="標楷體" w:hAnsi="標楷體"/>
          <w:color w:val="000000"/>
        </w:rPr>
        <w:t>如仍有賸餘瀝青混凝土挖（刨）</w:t>
      </w:r>
      <w:proofErr w:type="gramStart"/>
      <w:r w:rsidRPr="00110673">
        <w:rPr>
          <w:rFonts w:ascii="標楷體" w:eastAsia="標楷體" w:hAnsi="標楷體"/>
          <w:color w:val="000000"/>
        </w:rPr>
        <w:t>除料時</w:t>
      </w:r>
      <w:proofErr w:type="gramEnd"/>
      <w:r w:rsidRPr="00110673">
        <w:rPr>
          <w:rFonts w:ascii="標楷體" w:eastAsia="標楷體" w:hAnsi="標楷體"/>
          <w:color w:val="000000"/>
        </w:rPr>
        <w:t>，</w:t>
      </w:r>
      <w:bookmarkStart w:id="4" w:name="_Hlk209772706"/>
      <w:r w:rsidRPr="00110673">
        <w:rPr>
          <w:rFonts w:ascii="標楷體" w:eastAsia="標楷體" w:hAnsi="標楷體" w:hint="eastAsia"/>
          <w:color w:val="000000"/>
        </w:rPr>
        <w:t>乙方應協助甲方協調可行暫置處所，並於提供甲方工程採購預算書圖時，編擬合理卸載運費，</w:t>
      </w:r>
      <w:r w:rsidRPr="00110673">
        <w:rPr>
          <w:rFonts w:ascii="標楷體" w:eastAsia="標楷體" w:hAnsi="標楷體"/>
          <w:color w:val="000000"/>
        </w:rPr>
        <w:t>由施工廠商運送</w:t>
      </w:r>
      <w:r w:rsidRPr="00110673">
        <w:rPr>
          <w:rFonts w:ascii="標楷體" w:eastAsia="標楷體" w:hAnsi="標楷體" w:hint="eastAsia"/>
          <w:color w:val="000000"/>
        </w:rPr>
        <w:t>至該處所卸載。</w:t>
      </w:r>
      <w:bookmarkEnd w:id="4"/>
    </w:p>
    <w:p w14:paraId="685CFCCC" w14:textId="77777777"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建築物或公共空間如使用</w:t>
      </w:r>
      <w:proofErr w:type="gramStart"/>
      <w:r w:rsidRPr="00110673">
        <w:rPr>
          <w:rFonts w:ascii="標楷體" w:eastAsia="標楷體" w:hAnsi="標楷體" w:hint="eastAsia"/>
          <w:color w:val="000000"/>
        </w:rPr>
        <w:t>地磚者</w:t>
      </w:r>
      <w:proofErr w:type="gramEnd"/>
      <w:r w:rsidRPr="00110673">
        <w:rPr>
          <w:rFonts w:ascii="標楷體" w:eastAsia="標楷體" w:hAnsi="標楷體" w:hint="eastAsia"/>
          <w:color w:val="000000"/>
        </w:rPr>
        <w:t>，為避免使用人</w:t>
      </w:r>
      <w:r w:rsidRPr="00110673">
        <w:rPr>
          <w:rFonts w:ascii="標楷體" w:eastAsia="標楷體" w:hAnsi="標楷體" w:hint="eastAsia"/>
          <w:color w:val="000000"/>
        </w:rPr>
        <w:lastRenderedPageBreak/>
        <w:t>滑倒，乙方應優先設計防</w:t>
      </w:r>
      <w:proofErr w:type="gramStart"/>
      <w:r w:rsidRPr="00110673">
        <w:rPr>
          <w:rFonts w:ascii="標楷體" w:eastAsia="標楷體" w:hAnsi="標楷體" w:hint="eastAsia"/>
          <w:color w:val="000000"/>
        </w:rPr>
        <w:t>滑或耐磨地</w:t>
      </w:r>
      <w:proofErr w:type="gramEnd"/>
      <w:r w:rsidRPr="00110673">
        <w:rPr>
          <w:rFonts w:ascii="標楷體" w:eastAsia="標楷體" w:hAnsi="標楷體" w:hint="eastAsia"/>
          <w:color w:val="000000"/>
        </w:rPr>
        <w:t>磚。</w:t>
      </w:r>
    </w:p>
    <w:p w14:paraId="525B1A57" w14:textId="5471EBDF" w:rsidR="00E56238" w:rsidRPr="00110673" w:rsidRDefault="00E5623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w:t>
      </w:r>
      <w:r w:rsidR="00D200A3" w:rsidRPr="00110673">
        <w:rPr>
          <w:rFonts w:ascii="標楷體" w:eastAsia="標楷體" w:hAnsi="標楷體" w:hint="eastAsia"/>
          <w:color w:val="000000"/>
        </w:rPr>
        <w:t>關鍵基礎設施</w:t>
      </w:r>
      <w:r w:rsidR="00FD7F45" w:rsidRPr="00110673">
        <w:rPr>
          <w:rFonts w:ascii="標楷體" w:eastAsia="標楷體" w:hAnsi="標楷體" w:hint="eastAsia"/>
          <w:color w:val="000000"/>
        </w:rPr>
        <w:t>（或甲方指定之設施）</w:t>
      </w:r>
      <w:r w:rsidR="00D200A3" w:rsidRPr="00110673">
        <w:rPr>
          <w:rFonts w:ascii="標楷體" w:eastAsia="標楷體" w:hAnsi="標楷體" w:hint="eastAsia"/>
          <w:color w:val="000000"/>
        </w:rPr>
        <w:t>人員管制特別約定：本採購履約標的涉關鍵基礎設施</w:t>
      </w:r>
      <w:r w:rsidR="00FD7F45" w:rsidRPr="00110673">
        <w:rPr>
          <w:rFonts w:ascii="標楷體" w:eastAsia="標楷體" w:hAnsi="標楷體" w:hint="eastAsia"/>
          <w:color w:val="000000"/>
        </w:rPr>
        <w:t>（或甲方指定之設施）</w:t>
      </w:r>
      <w:r w:rsidR="00D200A3" w:rsidRPr="00110673">
        <w:rPr>
          <w:rFonts w:ascii="標楷體" w:eastAsia="標楷體" w:hAnsi="標楷體" w:hint="eastAsia"/>
          <w:color w:val="000000"/>
        </w:rPr>
        <w:t>，乙方履約人員於</w:t>
      </w:r>
      <w:r w:rsidR="00D200A3" w:rsidRPr="00110673">
        <w:rPr>
          <w:rFonts w:ascii="標楷體" w:eastAsia="標楷體" w:hAnsi="標楷體"/>
          <w:color w:val="000000"/>
        </w:rPr>
        <w:t>履約</w:t>
      </w:r>
      <w:r w:rsidR="00D200A3" w:rsidRPr="00110673">
        <w:rPr>
          <w:rFonts w:ascii="標楷體" w:eastAsia="標楷體" w:hAnsi="標楷體" w:hint="eastAsia"/>
          <w:color w:val="000000"/>
        </w:rPr>
        <w:t>前，應配合甲方之要求辦理</w:t>
      </w:r>
      <w:proofErr w:type="gramStart"/>
      <w:r w:rsidR="00D200A3" w:rsidRPr="00110673">
        <w:rPr>
          <w:rFonts w:ascii="標楷體" w:eastAsia="標楷體" w:hAnsi="標楷體" w:hint="eastAsia"/>
          <w:color w:val="000000"/>
        </w:rPr>
        <w:t>適</w:t>
      </w:r>
      <w:proofErr w:type="gramEnd"/>
      <w:r w:rsidR="00D200A3" w:rsidRPr="00110673">
        <w:rPr>
          <w:rFonts w:ascii="標楷體" w:eastAsia="標楷體" w:hAnsi="標楷體" w:hint="eastAsia"/>
          <w:color w:val="000000"/>
        </w:rPr>
        <w:t>任性查核，經甲方審核同意者，始得參與工作。屬臨時性進場者</w:t>
      </w:r>
      <w:r w:rsidR="00FD7F45" w:rsidRPr="00110673">
        <w:rPr>
          <w:rFonts w:ascii="標楷體" w:eastAsia="標楷體" w:hAnsi="標楷體" w:hint="eastAsia"/>
          <w:color w:val="000000"/>
        </w:rPr>
        <w:t>（例如原監造人力之臨時代理人）</w:t>
      </w:r>
      <w:r w:rsidR="00D200A3" w:rsidRPr="00110673">
        <w:rPr>
          <w:rFonts w:ascii="標楷體" w:eastAsia="標楷體" w:hAnsi="標楷體" w:hint="eastAsia"/>
          <w:color w:val="000000"/>
        </w:rPr>
        <w:t>得免辦理查核，但應接受甲方或其指定之單位或人員（例如但不限於專案管理單位）全程陪同或監督管理</w:t>
      </w:r>
      <w:r w:rsidRPr="00110673">
        <w:rPr>
          <w:rFonts w:ascii="標楷體" w:eastAsia="標楷體" w:hAnsi="標楷體" w:hint="eastAsia"/>
          <w:color w:val="000000"/>
        </w:rPr>
        <w:t>。</w:t>
      </w:r>
    </w:p>
    <w:p w14:paraId="0C0E5B98" w14:textId="39501255"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其他：</w:t>
      </w:r>
      <w:r w:rsidR="00FD7F45" w:rsidRPr="00110673">
        <w:rPr>
          <w:rFonts w:ascii="標楷體" w:eastAsia="標楷體" w:hAnsi="標楷體" w:hint="eastAsia"/>
          <w:color w:val="000000"/>
        </w:rPr>
        <w:t>______</w:t>
      </w:r>
      <w:r w:rsidRPr="00110673">
        <w:rPr>
          <w:rFonts w:ascii="標楷體" w:eastAsia="標楷體" w:hAnsi="標楷體" w:hint="eastAsia"/>
          <w:color w:val="000000"/>
        </w:rPr>
        <w:t>。</w:t>
      </w:r>
      <w:r w:rsidR="00FD7F45" w:rsidRPr="00110673">
        <w:rPr>
          <w:rFonts w:ascii="標楷體" w:eastAsia="標楷體" w:hAnsi="標楷體" w:hint="eastAsia"/>
          <w:color w:val="000000"/>
        </w:rPr>
        <w:t>（由甲方於招標時載明）</w:t>
      </w:r>
    </w:p>
    <w:p w14:paraId="1DDC7D7C" w14:textId="77777777" w:rsidR="008A329C" w:rsidRPr="0060203F" w:rsidRDefault="008A329C" w:rsidP="00334E16">
      <w:pPr>
        <w:spacing w:line="440" w:lineRule="exact"/>
        <w:rPr>
          <w:rFonts w:ascii="標楷體" w:eastAsia="標楷體" w:hAnsi="標楷體"/>
          <w:b/>
          <w:bCs/>
          <w:color w:val="000000"/>
          <w:sz w:val="28"/>
          <w:szCs w:val="20"/>
        </w:rPr>
      </w:pPr>
    </w:p>
    <w:p w14:paraId="2EC6B86B" w14:textId="77777777" w:rsidR="00543128" w:rsidRPr="00110673"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110673">
        <w:rPr>
          <w:rFonts w:ascii="標楷體" w:eastAsia="標楷體" w:hAnsi="標楷體" w:hint="eastAsia"/>
          <w:b/>
          <w:bCs/>
          <w:color w:val="000000"/>
          <w:sz w:val="28"/>
        </w:rPr>
        <w:t>履約標的品管</w:t>
      </w:r>
    </w:p>
    <w:p w14:paraId="189DA775" w14:textId="386FDBDE" w:rsidR="00543128" w:rsidRPr="00DF184E" w:rsidRDefault="009F0F1B"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t>乙方在履約中，應對履約規劃設計監造品質依照契約有關規範，嚴予控制，並辦理自主查核。本案委託技術服務，如包括設計者，乙方所為之設計應符合節省能源、減少溫室氣體排放</w:t>
      </w:r>
      <w:r w:rsidR="00D458C8" w:rsidRPr="00DF184E">
        <w:rPr>
          <w:rFonts w:ascii="標楷體" w:eastAsia="標楷體" w:hint="eastAsia"/>
          <w:color w:val="000000"/>
          <w:sz w:val="28"/>
        </w:rPr>
        <w:t>（包括設計階段選擇低碳排之設計方案、工法、材料、維護管理評估）</w:t>
      </w:r>
      <w:r w:rsidRPr="00DF184E">
        <w:rPr>
          <w:rFonts w:ascii="標楷體" w:eastAsia="標楷體" w:hint="eastAsia"/>
          <w:color w:val="000000"/>
          <w:sz w:val="28"/>
        </w:rPr>
        <w:t>、保護環境、節約資源、經濟耐用等目的，並考量景觀、自然生態、生活美學及性別、身心障礙、高齡、兒童等使用者友善環境</w:t>
      </w:r>
      <w:r w:rsidR="00DC41C5" w:rsidRPr="00DF184E">
        <w:rPr>
          <w:rFonts w:ascii="標楷體" w:eastAsia="標楷體" w:hint="eastAsia"/>
          <w:color w:val="000000"/>
          <w:sz w:val="28"/>
        </w:rPr>
        <w:t>。</w:t>
      </w:r>
      <w:r w:rsidR="0017438D" w:rsidRPr="00DF184E">
        <w:rPr>
          <w:rFonts w:ascii="標楷體" w:eastAsia="標楷體" w:hint="eastAsia"/>
          <w:color w:val="000000"/>
          <w:sz w:val="28"/>
        </w:rPr>
        <w:t>前述節省能源、減少溫室氣體排放之策略</w:t>
      </w:r>
      <w:r w:rsidR="00BE0496" w:rsidRPr="00DF184E">
        <w:rPr>
          <w:rFonts w:ascii="標楷體" w:eastAsia="標楷體" w:hint="eastAsia"/>
          <w:color w:val="000000"/>
          <w:sz w:val="28"/>
        </w:rPr>
        <w:t>，乙方應</w:t>
      </w:r>
      <w:r w:rsidR="0017438D" w:rsidRPr="00DF184E">
        <w:rPr>
          <w:rFonts w:ascii="標楷體" w:eastAsia="標楷體" w:hint="eastAsia"/>
          <w:color w:val="000000"/>
          <w:sz w:val="28"/>
        </w:rPr>
        <w:t>參考「公共工程</w:t>
      </w:r>
      <w:proofErr w:type="gramStart"/>
      <w:r w:rsidR="0017438D" w:rsidRPr="00DF184E">
        <w:rPr>
          <w:rFonts w:ascii="標楷體" w:eastAsia="標楷體" w:hint="eastAsia"/>
          <w:color w:val="000000"/>
          <w:sz w:val="28"/>
        </w:rPr>
        <w:t>節能減碳檢核</w:t>
      </w:r>
      <w:proofErr w:type="gramEnd"/>
      <w:r w:rsidR="0017438D" w:rsidRPr="00DF184E">
        <w:rPr>
          <w:rFonts w:ascii="標楷體" w:eastAsia="標楷體" w:hint="eastAsia"/>
          <w:color w:val="000000"/>
          <w:sz w:val="28"/>
        </w:rPr>
        <w:t>注意事項」第5點</w:t>
      </w:r>
      <w:r w:rsidR="00BE0496" w:rsidRPr="00DF184E">
        <w:rPr>
          <w:rFonts w:ascii="標楷體" w:eastAsia="標楷體" w:hint="eastAsia"/>
          <w:color w:val="000000"/>
          <w:sz w:val="28"/>
        </w:rPr>
        <w:t>內容</w:t>
      </w:r>
      <w:r w:rsidR="0017438D" w:rsidRPr="00DF184E">
        <w:rPr>
          <w:rFonts w:ascii="標楷體" w:eastAsia="標楷體" w:hint="eastAsia"/>
          <w:color w:val="000000"/>
          <w:sz w:val="28"/>
        </w:rPr>
        <w:t>。</w:t>
      </w:r>
    </w:p>
    <w:p w14:paraId="732DEB06" w14:textId="77777777" w:rsidR="00543128" w:rsidRPr="00DF184E" w:rsidRDefault="00543128"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t>甲方於乙方履約期間如發現乙方履約品質或進度不符合契約規定，得通知乙方限期改善或改正。乙方逾期未辦妥時，甲方得要求乙方部分或全部停止履約，</w:t>
      </w:r>
      <w:proofErr w:type="gramStart"/>
      <w:r w:rsidRPr="00DF184E">
        <w:rPr>
          <w:rFonts w:ascii="標楷體" w:eastAsia="標楷體" w:hint="eastAsia"/>
          <w:color w:val="000000"/>
          <w:sz w:val="28"/>
        </w:rPr>
        <w:t>至乙方</w:t>
      </w:r>
      <w:proofErr w:type="gramEnd"/>
      <w:r w:rsidRPr="00DF184E">
        <w:rPr>
          <w:rFonts w:ascii="標楷體" w:eastAsia="標楷體" w:hint="eastAsia"/>
          <w:color w:val="000000"/>
          <w:sz w:val="28"/>
        </w:rPr>
        <w:t>辦妥並經甲方書面同意後方可恢復履約。乙方不得為此要求展延履約期限或補償。</w:t>
      </w:r>
    </w:p>
    <w:p w14:paraId="439E35DF" w14:textId="77777777" w:rsidR="00543128" w:rsidRPr="00DF184E" w:rsidRDefault="00543128"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t>乙方不得因甲方辦理審查、查驗、測試、認可、檢驗、功能驗證或核准行為，而免除</w:t>
      </w:r>
      <w:r w:rsidR="008F0069" w:rsidRPr="00DF184E">
        <w:rPr>
          <w:rFonts w:ascii="標楷體" w:eastAsia="標楷體" w:hint="eastAsia"/>
          <w:color w:val="000000"/>
          <w:sz w:val="28"/>
        </w:rPr>
        <w:t>或減少</w:t>
      </w:r>
      <w:r w:rsidRPr="00DF184E">
        <w:rPr>
          <w:rFonts w:ascii="標楷體" w:eastAsia="標楷體" w:hint="eastAsia"/>
          <w:color w:val="000000"/>
          <w:sz w:val="28"/>
        </w:rPr>
        <w:t>其依契約所應履行或承擔之義務或責任。</w:t>
      </w:r>
    </w:p>
    <w:p w14:paraId="27858D0C" w14:textId="77777777" w:rsidR="00543128" w:rsidRPr="0028387D" w:rsidRDefault="00543128"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依採購法第</w:t>
      </w:r>
      <w:r w:rsidRPr="0028387D">
        <w:rPr>
          <w:rFonts w:ascii="標楷體" w:eastAsia="標楷體"/>
          <w:color w:val="000000"/>
          <w:sz w:val="28"/>
        </w:rPr>
        <w:t>70</w:t>
      </w:r>
      <w:r w:rsidRPr="0028387D">
        <w:rPr>
          <w:rFonts w:ascii="標楷體" w:eastAsia="標楷體" w:hint="eastAsia"/>
          <w:color w:val="000000"/>
          <w:sz w:val="28"/>
        </w:rPr>
        <w:t>條規定設立之各工程施工查核小組</w:t>
      </w:r>
      <w:r w:rsidR="00E667D9" w:rsidRPr="0028387D">
        <w:rPr>
          <w:rFonts w:ascii="標楷體" w:eastAsia="標楷體" w:hint="eastAsia"/>
          <w:color w:val="000000"/>
          <w:sz w:val="28"/>
        </w:rPr>
        <w:t>查核結果認有可歸責於</w:t>
      </w:r>
      <w:proofErr w:type="gramStart"/>
      <w:r w:rsidR="00E667D9" w:rsidRPr="0028387D">
        <w:rPr>
          <w:rFonts w:ascii="標楷體" w:eastAsia="標楷體" w:hint="eastAsia"/>
          <w:color w:val="000000"/>
          <w:sz w:val="28"/>
        </w:rPr>
        <w:t>乙方</w:t>
      </w:r>
      <w:r w:rsidR="00E0062A" w:rsidRPr="0028387D">
        <w:rPr>
          <w:rFonts w:ascii="標楷體" w:eastAsia="標楷體" w:hint="eastAsia"/>
          <w:color w:val="000000"/>
          <w:sz w:val="28"/>
        </w:rPr>
        <w:t>監造</w:t>
      </w:r>
      <w:proofErr w:type="gramEnd"/>
      <w:r w:rsidR="00E0062A" w:rsidRPr="0028387D">
        <w:rPr>
          <w:rFonts w:ascii="標楷體" w:eastAsia="標楷體" w:hint="eastAsia"/>
          <w:color w:val="000000"/>
          <w:sz w:val="28"/>
        </w:rPr>
        <w:t>品質</w:t>
      </w:r>
      <w:r w:rsidR="00E667D9" w:rsidRPr="0028387D">
        <w:rPr>
          <w:rFonts w:ascii="標楷體" w:eastAsia="標楷體" w:hint="eastAsia"/>
          <w:color w:val="000000"/>
          <w:sz w:val="28"/>
        </w:rPr>
        <w:t>之</w:t>
      </w:r>
      <w:r w:rsidR="00E0062A" w:rsidRPr="0028387D">
        <w:rPr>
          <w:rFonts w:ascii="標楷體" w:eastAsia="標楷體" w:hint="eastAsia"/>
          <w:color w:val="000000"/>
          <w:sz w:val="28"/>
        </w:rPr>
        <w:t>缺失</w:t>
      </w:r>
      <w:r w:rsidR="00E667D9" w:rsidRPr="0028387D">
        <w:rPr>
          <w:rFonts w:ascii="標楷體" w:eastAsia="標楷體" w:hint="eastAsia"/>
          <w:color w:val="000000"/>
          <w:sz w:val="28"/>
        </w:rPr>
        <w:t>而</w:t>
      </w:r>
      <w:r w:rsidR="00E0062A" w:rsidRPr="0028387D">
        <w:rPr>
          <w:rFonts w:ascii="標楷體" w:eastAsia="標楷體" w:hint="eastAsia"/>
          <w:color w:val="000000"/>
          <w:sz w:val="28"/>
        </w:rPr>
        <w:t>扣點</w:t>
      </w:r>
      <w:r w:rsidR="00E667D9" w:rsidRPr="0028387D">
        <w:rPr>
          <w:rFonts w:ascii="標楷體" w:eastAsia="標楷體" w:hint="eastAsia"/>
          <w:color w:val="000000"/>
          <w:sz w:val="28"/>
        </w:rPr>
        <w:t>者</w:t>
      </w:r>
      <w:r w:rsidR="00E0062A" w:rsidRPr="0028387D">
        <w:rPr>
          <w:rFonts w:ascii="標楷體" w:eastAsia="標楷體" w:hint="eastAsia"/>
          <w:color w:val="000000"/>
          <w:sz w:val="28"/>
        </w:rPr>
        <w:t>，</w:t>
      </w:r>
      <w:r w:rsidR="00E667D9" w:rsidRPr="0028387D">
        <w:rPr>
          <w:rFonts w:ascii="標楷體" w:eastAsia="標楷體" w:hint="eastAsia"/>
          <w:color w:val="000000"/>
          <w:sz w:val="28"/>
        </w:rPr>
        <w:t>甲方應依下列</w:t>
      </w:r>
      <w:r w:rsidR="00E667D9" w:rsidRPr="0028387D">
        <w:rPr>
          <w:rFonts w:ascii="標楷體" w:eastAsia="標楷體" w:hint="eastAsia"/>
          <w:color w:val="000000"/>
          <w:sz w:val="28"/>
        </w:rPr>
        <w:lastRenderedPageBreak/>
        <w:t>約定</w:t>
      </w:r>
      <w:r w:rsidR="00E0062A" w:rsidRPr="0028387D">
        <w:rPr>
          <w:rFonts w:ascii="標楷體" w:eastAsia="標楷體" w:hint="eastAsia"/>
          <w:color w:val="000000"/>
          <w:sz w:val="28"/>
        </w:rPr>
        <w:t>處以</w:t>
      </w:r>
      <w:r w:rsidRPr="0028387D">
        <w:rPr>
          <w:rFonts w:ascii="標楷體" w:eastAsia="標楷體" w:hint="eastAsia"/>
          <w:color w:val="000000"/>
          <w:sz w:val="28"/>
        </w:rPr>
        <w:t>品質缺失違約金：</w:t>
      </w:r>
    </w:p>
    <w:p w14:paraId="4980C174" w14:textId="77777777" w:rsidR="00334E16" w:rsidRPr="0028387D" w:rsidRDefault="00C74E22" w:rsidP="00433737">
      <w:pPr>
        <w:pStyle w:val="a2"/>
        <w:numPr>
          <w:ilvl w:val="2"/>
          <w:numId w:val="59"/>
        </w:numPr>
        <w:spacing w:line="440" w:lineRule="exact"/>
        <w:ind w:left="1680"/>
        <w:rPr>
          <w:rFonts w:ascii="標楷體" w:eastAsia="標楷體" w:hAnsi="標楷體"/>
          <w:color w:val="000000"/>
        </w:rPr>
      </w:pPr>
      <w:r w:rsidRPr="0028387D">
        <w:rPr>
          <w:rFonts w:ascii="標楷體" w:eastAsia="標楷體" w:hAnsi="標楷體" w:hint="eastAsia"/>
          <w:color w:val="000000"/>
        </w:rPr>
        <w:t>懲罰性</w:t>
      </w:r>
      <w:r w:rsidR="009F0F1B" w:rsidRPr="0028387D">
        <w:rPr>
          <w:rFonts w:ascii="標楷體" w:eastAsia="標楷體" w:hAnsi="標楷體" w:hint="eastAsia"/>
          <w:color w:val="000000"/>
        </w:rPr>
        <w:t>違約金金額，應依查核小組查核之品質缺失扣點數計算之。</w:t>
      </w:r>
    </w:p>
    <w:p w14:paraId="6B8A4C8A" w14:textId="77777777" w:rsidR="00334E16" w:rsidRPr="0028387D" w:rsidRDefault="00334E16" w:rsidP="00433737">
      <w:pPr>
        <w:pStyle w:val="a2"/>
        <w:numPr>
          <w:ilvl w:val="2"/>
          <w:numId w:val="59"/>
        </w:numPr>
        <w:spacing w:line="440" w:lineRule="exact"/>
        <w:ind w:left="1680"/>
        <w:rPr>
          <w:rFonts w:ascii="標楷體" w:eastAsia="標楷體" w:hAnsi="標楷體"/>
          <w:color w:val="000000"/>
        </w:rPr>
      </w:pPr>
      <w:r w:rsidRPr="0028387D">
        <w:rPr>
          <w:rFonts w:ascii="標楷體" w:eastAsia="標楷體" w:hAnsi="標楷體" w:hint="eastAsia"/>
          <w:color w:val="000000"/>
        </w:rPr>
        <w:t>每點扣罰金額如下：</w:t>
      </w:r>
    </w:p>
    <w:p w14:paraId="33A73C53"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巨額以上之工程採購案，每點扣款2,000元</w:t>
      </w:r>
      <w:r w:rsidR="00334E16" w:rsidRPr="0028387D">
        <w:rPr>
          <w:rFonts w:ascii="標楷體" w:eastAsia="標楷體" w:hint="eastAsia"/>
          <w:color w:val="000000"/>
          <w:szCs w:val="24"/>
        </w:rPr>
        <w:t>。</w:t>
      </w:r>
    </w:p>
    <w:p w14:paraId="31C20F19"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查核金額以上未達巨額之工程採購案，每點扣款1,000元</w:t>
      </w:r>
      <w:r w:rsidR="00334E16" w:rsidRPr="0028387D">
        <w:rPr>
          <w:rFonts w:ascii="標楷體" w:eastAsia="標楷體" w:hint="eastAsia"/>
          <w:color w:val="000000"/>
          <w:szCs w:val="24"/>
        </w:rPr>
        <w:t>。</w:t>
      </w:r>
    </w:p>
    <w:p w14:paraId="7CCA0ED7"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1,000萬元以上未達查核金額之工程採購案，每點扣款500元</w:t>
      </w:r>
      <w:r w:rsidR="00334E16" w:rsidRPr="0028387D">
        <w:rPr>
          <w:rFonts w:ascii="標楷體" w:eastAsia="標楷體" w:hint="eastAsia"/>
          <w:color w:val="000000"/>
          <w:szCs w:val="24"/>
        </w:rPr>
        <w:t>。</w:t>
      </w:r>
    </w:p>
    <w:p w14:paraId="6EA8495C" w14:textId="77777777" w:rsidR="00543128"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未達1,000萬元之工程採購案，每點扣款250元</w:t>
      </w:r>
      <w:r w:rsidR="008D762C" w:rsidRPr="0028387D">
        <w:rPr>
          <w:rFonts w:ascii="標楷體" w:eastAsia="標楷體" w:hint="eastAsia"/>
          <w:color w:val="000000"/>
          <w:szCs w:val="24"/>
        </w:rPr>
        <w:t>。</w:t>
      </w:r>
    </w:p>
    <w:p w14:paraId="491346FB" w14:textId="0D2DF6DF" w:rsidR="00ED0E04" w:rsidRPr="0028387D" w:rsidRDefault="00682E67"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乙方現場</w:t>
      </w:r>
      <w:r w:rsidR="00B67681" w:rsidRPr="0028387D">
        <w:rPr>
          <w:rFonts w:ascii="標楷體" w:eastAsia="標楷體" w:hint="eastAsia"/>
          <w:color w:val="000000"/>
          <w:sz w:val="28"/>
        </w:rPr>
        <w:t>監造</w:t>
      </w:r>
      <w:r w:rsidR="00807245" w:rsidRPr="0028387D">
        <w:rPr>
          <w:rFonts w:ascii="標楷體" w:eastAsia="標楷體" w:hint="eastAsia"/>
          <w:color w:val="000000"/>
          <w:sz w:val="28"/>
        </w:rPr>
        <w:t>人員未依契約約定</w:t>
      </w:r>
      <w:r w:rsidR="00B67681" w:rsidRPr="0028387D">
        <w:rPr>
          <w:rFonts w:ascii="標楷體" w:eastAsia="標楷體" w:hint="eastAsia"/>
          <w:color w:val="000000"/>
          <w:sz w:val="28"/>
        </w:rPr>
        <w:t>至工地監造</w:t>
      </w:r>
      <w:r w:rsidR="00E667D9" w:rsidRPr="0028387D">
        <w:rPr>
          <w:rFonts w:ascii="標楷體" w:eastAsia="標楷體" w:hint="eastAsia"/>
          <w:color w:val="000000"/>
          <w:sz w:val="28"/>
        </w:rPr>
        <w:t>者，</w:t>
      </w:r>
      <w:r w:rsidR="007E3E2B" w:rsidRPr="0028387D">
        <w:rPr>
          <w:rFonts w:ascii="標楷體" w:eastAsia="標楷體" w:hint="eastAsia"/>
          <w:color w:val="000000"/>
          <w:sz w:val="28"/>
        </w:rPr>
        <w:t>甲方</w:t>
      </w:r>
      <w:r w:rsidR="00E667D9" w:rsidRPr="0028387D">
        <w:rPr>
          <w:rFonts w:ascii="標楷體" w:eastAsia="標楷體" w:hint="eastAsia"/>
          <w:color w:val="000000"/>
          <w:sz w:val="28"/>
        </w:rPr>
        <w:t>除依契約金額扣除</w:t>
      </w:r>
      <w:r w:rsidR="007E3E2B" w:rsidRPr="0028387D">
        <w:rPr>
          <w:rFonts w:ascii="標楷體" w:eastAsia="標楷體" w:hint="eastAsia"/>
          <w:color w:val="000000"/>
          <w:sz w:val="28"/>
        </w:rPr>
        <w:t>該人員</w:t>
      </w:r>
      <w:r w:rsidR="00E667D9" w:rsidRPr="0028387D">
        <w:rPr>
          <w:rFonts w:ascii="標楷體" w:eastAsia="標楷體" w:hint="eastAsia"/>
          <w:color w:val="000000"/>
          <w:sz w:val="28"/>
        </w:rPr>
        <w:t>當日</w:t>
      </w:r>
      <w:r w:rsidR="00807245" w:rsidRPr="0028387D">
        <w:rPr>
          <w:rFonts w:ascii="標楷體" w:eastAsia="標楷體" w:hint="eastAsia"/>
          <w:color w:val="000000"/>
          <w:sz w:val="28"/>
        </w:rPr>
        <w:t>薪資</w:t>
      </w:r>
      <w:r w:rsidR="00DB7D8A" w:rsidRPr="0028387D">
        <w:rPr>
          <w:rFonts w:ascii="標楷體" w:eastAsia="標楷體" w:hint="eastAsia"/>
          <w:color w:val="000000"/>
          <w:sz w:val="28"/>
        </w:rPr>
        <w:t>（乙方未提供應到工人員薪資數額資料者，甲方得參考行政院主計總處公告薪資與生產力統計月報之專業、科學及技術服務業受僱員工每人每月經常性薪資計算）外</w:t>
      </w:r>
      <w:r w:rsidR="00ED0E04" w:rsidRPr="0028387D">
        <w:rPr>
          <w:rFonts w:ascii="標楷體" w:eastAsia="標楷體" w:hint="eastAsia"/>
          <w:color w:val="000000"/>
          <w:sz w:val="28"/>
        </w:rPr>
        <w:t>，</w:t>
      </w:r>
      <w:r w:rsidR="00E667D9" w:rsidRPr="0028387D">
        <w:rPr>
          <w:rFonts w:ascii="標楷體" w:eastAsia="標楷體" w:hint="eastAsia"/>
          <w:color w:val="000000"/>
          <w:sz w:val="28"/>
        </w:rPr>
        <w:t>並計</w:t>
      </w:r>
      <w:r w:rsidR="00ED0E04" w:rsidRPr="0028387D">
        <w:rPr>
          <w:rFonts w:ascii="標楷體" w:eastAsia="標楷體" w:hint="eastAsia"/>
          <w:color w:val="000000"/>
          <w:sz w:val="28"/>
        </w:rPr>
        <w:t>每人每日</w:t>
      </w:r>
      <w:r w:rsidR="00DE40D2" w:rsidRPr="0028387D">
        <w:rPr>
          <w:rFonts w:ascii="標楷體" w:eastAsia="標楷體" w:hint="eastAsia"/>
          <w:color w:val="000000"/>
          <w:sz w:val="28"/>
        </w:rPr>
        <w:t>懲罰性</w:t>
      </w:r>
      <w:r w:rsidR="007B6715" w:rsidRPr="0028387D">
        <w:rPr>
          <w:rFonts w:ascii="標楷體" w:eastAsia="標楷體" w:hint="eastAsia"/>
          <w:color w:val="000000"/>
          <w:sz w:val="28"/>
        </w:rPr>
        <w:t>違約金</w:t>
      </w:r>
      <w:r w:rsidR="00ED0E04" w:rsidRPr="0028387D">
        <w:rPr>
          <w:rFonts w:ascii="標楷體" w:eastAsia="標楷體" w:hint="eastAsia"/>
          <w:color w:val="000000"/>
          <w:sz w:val="28"/>
        </w:rPr>
        <w:t>____元</w:t>
      </w:r>
      <w:proofErr w:type="gramStart"/>
      <w:r w:rsidR="00D458C8" w:rsidRPr="0028387D">
        <w:rPr>
          <w:rFonts w:ascii="標楷體" w:eastAsia="標楷體" w:hint="eastAsia"/>
          <w:color w:val="000000"/>
          <w:sz w:val="28"/>
        </w:rPr>
        <w:t>（</w:t>
      </w:r>
      <w:proofErr w:type="gramEnd"/>
      <w:r w:rsidR="00D458C8" w:rsidRPr="0028387D">
        <w:rPr>
          <w:rFonts w:ascii="標楷體" w:eastAsia="標楷體" w:hint="eastAsia"/>
          <w:color w:val="000000"/>
          <w:sz w:val="28"/>
        </w:rPr>
        <w:t>由甲方於招標時載明；未</w:t>
      </w:r>
      <w:proofErr w:type="gramStart"/>
      <w:r w:rsidR="00D458C8" w:rsidRPr="0028387D">
        <w:rPr>
          <w:rFonts w:ascii="標楷體" w:eastAsia="標楷體" w:hint="eastAsia"/>
          <w:color w:val="000000"/>
          <w:sz w:val="28"/>
        </w:rPr>
        <w:t>載明者</w:t>
      </w:r>
      <w:proofErr w:type="gramEnd"/>
      <w:r w:rsidR="00DB7D8A" w:rsidRPr="0028387D">
        <w:rPr>
          <w:rFonts w:ascii="標楷體" w:eastAsia="標楷體" w:hint="eastAsia"/>
          <w:color w:val="000000"/>
          <w:sz w:val="28"/>
        </w:rPr>
        <w:t>，</w:t>
      </w:r>
      <w:r w:rsidR="00D458C8" w:rsidRPr="0028387D">
        <w:rPr>
          <w:rFonts w:ascii="標楷體" w:eastAsia="標楷體" w:hint="eastAsia"/>
          <w:color w:val="000000"/>
          <w:sz w:val="28"/>
        </w:rPr>
        <w:t>以2,500元計</w:t>
      </w:r>
      <w:proofErr w:type="gramStart"/>
      <w:r w:rsidR="00D458C8" w:rsidRPr="0028387D">
        <w:rPr>
          <w:rFonts w:ascii="標楷體" w:eastAsia="標楷體" w:hint="eastAsia"/>
          <w:color w:val="000000"/>
          <w:sz w:val="28"/>
        </w:rPr>
        <w:t>）</w:t>
      </w:r>
      <w:proofErr w:type="gramEnd"/>
      <w:r w:rsidR="00ED0E04" w:rsidRPr="0028387D">
        <w:rPr>
          <w:rFonts w:ascii="標楷體" w:eastAsia="標楷體" w:hint="eastAsia"/>
          <w:color w:val="000000"/>
          <w:sz w:val="28"/>
        </w:rPr>
        <w:t>。</w:t>
      </w:r>
    </w:p>
    <w:p w14:paraId="0396EF11" w14:textId="5C25BD37" w:rsidR="005F08EA" w:rsidRPr="0028387D" w:rsidRDefault="005F08EA"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乙方</w:t>
      </w:r>
      <w:r w:rsidR="00235502" w:rsidRPr="0028387D">
        <w:rPr>
          <w:rFonts w:ascii="標楷體" w:eastAsia="標楷體" w:hint="eastAsia"/>
          <w:color w:val="000000"/>
          <w:sz w:val="28"/>
        </w:rPr>
        <w:t>負責本案</w:t>
      </w:r>
      <w:r w:rsidRPr="0028387D">
        <w:rPr>
          <w:rFonts w:ascii="標楷體" w:eastAsia="標楷體" w:hint="eastAsia"/>
          <w:color w:val="000000"/>
          <w:sz w:val="28"/>
        </w:rPr>
        <w:t>之建築師、技師或其他依法令、契約應到場執行業務人員，</w:t>
      </w:r>
      <w:r w:rsidR="00235502" w:rsidRPr="0028387D">
        <w:rPr>
          <w:rFonts w:ascii="標楷體" w:eastAsia="標楷體" w:hint="eastAsia"/>
          <w:color w:val="000000"/>
          <w:sz w:val="28"/>
        </w:rPr>
        <w:t>於法令、契約約定或下列</w:t>
      </w:r>
      <w:r w:rsidR="00C3756D" w:rsidRPr="0028387D">
        <w:rPr>
          <w:rFonts w:ascii="標楷體" w:eastAsia="標楷體" w:hint="eastAsia"/>
          <w:color w:val="000000"/>
          <w:sz w:val="28"/>
        </w:rPr>
        <w:t>經甲方通知乙方派</w:t>
      </w:r>
      <w:r w:rsidR="007D5C3B" w:rsidRPr="0028387D">
        <w:rPr>
          <w:rFonts w:ascii="標楷體" w:eastAsia="標楷體" w:hint="eastAsia"/>
          <w:color w:val="000000"/>
          <w:sz w:val="28"/>
        </w:rPr>
        <w:t>員</w:t>
      </w:r>
      <w:r w:rsidR="00235502" w:rsidRPr="0028387D">
        <w:rPr>
          <w:rFonts w:ascii="標楷體" w:eastAsia="標楷體" w:hint="eastAsia"/>
          <w:color w:val="000000"/>
          <w:sz w:val="28"/>
        </w:rPr>
        <w:t>到場</w:t>
      </w:r>
      <w:r w:rsidR="00700B49" w:rsidRPr="0028387D">
        <w:rPr>
          <w:rFonts w:ascii="標楷體" w:eastAsia="標楷體" w:hint="eastAsia"/>
          <w:color w:val="000000"/>
          <w:sz w:val="28"/>
        </w:rPr>
        <w:t>，乙方人員未到場（但不包括得代理或得請假且經甲方同意者），每人次處以懲罰性違約金</w:t>
      </w:r>
      <w:r w:rsidR="00DB7D8A" w:rsidRPr="0028387D">
        <w:rPr>
          <w:rFonts w:ascii="標楷體" w:eastAsia="標楷體" w:hint="eastAsia"/>
          <w:color w:val="000000"/>
          <w:sz w:val="28"/>
        </w:rPr>
        <w:t>_______</w:t>
      </w:r>
      <w:r w:rsidR="00700B49" w:rsidRPr="0028387D">
        <w:rPr>
          <w:rFonts w:ascii="標楷體" w:eastAsia="標楷體" w:hint="eastAsia"/>
          <w:color w:val="000000"/>
          <w:sz w:val="28"/>
        </w:rPr>
        <w:t>元</w:t>
      </w:r>
      <w:proofErr w:type="gramStart"/>
      <w:r w:rsidR="00DB7D8A" w:rsidRPr="0028387D">
        <w:rPr>
          <w:rFonts w:ascii="標楷體" w:eastAsia="標楷體" w:hint="eastAsia"/>
          <w:color w:val="000000"/>
          <w:sz w:val="28"/>
        </w:rPr>
        <w:t>（</w:t>
      </w:r>
      <w:proofErr w:type="gramEnd"/>
      <w:r w:rsidR="00DB7D8A" w:rsidRPr="0028387D">
        <w:rPr>
          <w:rFonts w:ascii="標楷體" w:eastAsia="標楷體" w:hint="eastAsia"/>
          <w:color w:val="000000"/>
          <w:sz w:val="28"/>
        </w:rPr>
        <w:t>由甲方於招標時載明；未</w:t>
      </w:r>
      <w:proofErr w:type="gramStart"/>
      <w:r w:rsidR="00DB7D8A" w:rsidRPr="0028387D">
        <w:rPr>
          <w:rFonts w:ascii="標楷體" w:eastAsia="標楷體" w:hint="eastAsia"/>
          <w:color w:val="000000"/>
          <w:sz w:val="28"/>
        </w:rPr>
        <w:t>載明者</w:t>
      </w:r>
      <w:proofErr w:type="gramEnd"/>
      <w:r w:rsidR="00DB7D8A" w:rsidRPr="0028387D">
        <w:rPr>
          <w:rFonts w:ascii="標楷體" w:eastAsia="標楷體" w:hint="eastAsia"/>
          <w:color w:val="000000"/>
          <w:sz w:val="28"/>
        </w:rPr>
        <w:t>，以2,500元計</w:t>
      </w:r>
      <w:proofErr w:type="gramStart"/>
      <w:r w:rsidR="00DB7D8A" w:rsidRPr="0028387D">
        <w:rPr>
          <w:rFonts w:ascii="標楷體" w:eastAsia="標楷體" w:hint="eastAsia"/>
          <w:color w:val="000000"/>
          <w:sz w:val="28"/>
        </w:rPr>
        <w:t>）</w:t>
      </w:r>
      <w:proofErr w:type="gramEnd"/>
      <w:r w:rsidRPr="0028387D">
        <w:rPr>
          <w:rFonts w:ascii="標楷體" w:eastAsia="標楷體" w:hint="eastAsia"/>
          <w:color w:val="000000"/>
          <w:sz w:val="28"/>
        </w:rPr>
        <w:t>：</w:t>
      </w:r>
    </w:p>
    <w:p w14:paraId="505E1785" w14:textId="77777777" w:rsidR="00BB61E8" w:rsidRPr="0028387D" w:rsidRDefault="00BB61E8"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規劃設計執行計畫內涉及現況調查、</w:t>
      </w:r>
      <w:proofErr w:type="gramStart"/>
      <w:r w:rsidRPr="0028387D">
        <w:rPr>
          <w:rFonts w:ascii="標楷體" w:eastAsia="標楷體" w:hAnsi="標楷體" w:hint="eastAsia"/>
          <w:color w:val="000000"/>
        </w:rPr>
        <w:t>鑑</w:t>
      </w:r>
      <w:proofErr w:type="gramEnd"/>
      <w:r w:rsidRPr="0028387D">
        <w:rPr>
          <w:rFonts w:ascii="標楷體" w:eastAsia="標楷體" w:hAnsi="標楷體" w:hint="eastAsia"/>
          <w:color w:val="000000"/>
        </w:rPr>
        <w:t>界、現地會</w:t>
      </w:r>
      <w:proofErr w:type="gramStart"/>
      <w:r w:rsidRPr="0028387D">
        <w:rPr>
          <w:rFonts w:ascii="標楷體" w:eastAsia="標楷體" w:hAnsi="標楷體" w:hint="eastAsia"/>
          <w:color w:val="000000"/>
        </w:rPr>
        <w:t>勘</w:t>
      </w:r>
      <w:proofErr w:type="gramEnd"/>
      <w:r w:rsidRPr="0028387D">
        <w:rPr>
          <w:rFonts w:ascii="標楷體" w:eastAsia="標楷體" w:hAnsi="標楷體" w:hint="eastAsia"/>
          <w:color w:val="000000"/>
        </w:rPr>
        <w:t>、各階段說明會議及審查會議</w:t>
      </w:r>
      <w:r w:rsidR="00700B49" w:rsidRPr="0028387D">
        <w:rPr>
          <w:rFonts w:ascii="標楷體" w:eastAsia="標楷體" w:hAnsi="標楷體" w:hint="eastAsia"/>
          <w:color w:val="000000"/>
        </w:rPr>
        <w:t>。</w:t>
      </w:r>
    </w:p>
    <w:p w14:paraId="44B939EF" w14:textId="77777777" w:rsidR="005F08EA"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工程查驗、初驗、驗收及</w:t>
      </w:r>
      <w:proofErr w:type="gramStart"/>
      <w:r w:rsidRPr="0028387D">
        <w:rPr>
          <w:rFonts w:ascii="標楷體" w:eastAsia="標楷體" w:hAnsi="標楷體" w:hint="eastAsia"/>
          <w:color w:val="000000"/>
        </w:rPr>
        <w:t>複</w:t>
      </w:r>
      <w:proofErr w:type="gramEnd"/>
      <w:r w:rsidRPr="0028387D">
        <w:rPr>
          <w:rFonts w:ascii="標楷體" w:eastAsia="標楷體" w:hAnsi="標楷體" w:hint="eastAsia"/>
          <w:color w:val="000000"/>
        </w:rPr>
        <w:t>驗</w:t>
      </w:r>
      <w:r w:rsidR="00700B49" w:rsidRPr="0028387D">
        <w:rPr>
          <w:rFonts w:ascii="標楷體" w:eastAsia="標楷體" w:hAnsi="標楷體" w:hint="eastAsia"/>
          <w:color w:val="000000"/>
        </w:rPr>
        <w:t>。</w:t>
      </w:r>
    </w:p>
    <w:p w14:paraId="10F05FE4" w14:textId="77777777" w:rsidR="005F08EA"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配合工程施工查核小組於預先通知查核時到場說明</w:t>
      </w:r>
      <w:r w:rsidR="00700B49" w:rsidRPr="0028387D">
        <w:rPr>
          <w:rFonts w:ascii="標楷體" w:eastAsia="標楷體" w:hAnsi="標楷體" w:hint="eastAsia"/>
          <w:color w:val="000000"/>
        </w:rPr>
        <w:t>。</w:t>
      </w:r>
    </w:p>
    <w:p w14:paraId="709B6E0A" w14:textId="33C53590" w:rsidR="00700B49"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除前述情形外，甲方</w:t>
      </w:r>
      <w:r w:rsidR="00191DC5" w:rsidRPr="0028387D">
        <w:rPr>
          <w:rFonts w:ascii="標楷體" w:eastAsia="標楷體" w:hAnsi="標楷體" w:hint="eastAsia"/>
          <w:color w:val="000000"/>
        </w:rPr>
        <w:t>於必要時通知乙方</w:t>
      </w:r>
      <w:r w:rsidRPr="0028387D">
        <w:rPr>
          <w:rFonts w:ascii="標楷體" w:eastAsia="標楷體" w:hAnsi="標楷體" w:hint="eastAsia"/>
          <w:color w:val="000000"/>
        </w:rPr>
        <w:t>到場參與工程監造相關事宜</w:t>
      </w:r>
      <w:r w:rsidR="00700B49" w:rsidRPr="0028387D">
        <w:rPr>
          <w:rFonts w:ascii="標楷體" w:eastAsia="標楷體" w:hAnsi="標楷體" w:hint="eastAsia"/>
          <w:color w:val="000000"/>
        </w:rPr>
        <w:t>。但依</w:t>
      </w:r>
      <w:proofErr w:type="gramStart"/>
      <w:r w:rsidR="00700B49" w:rsidRPr="0028387D">
        <w:rPr>
          <w:rFonts w:ascii="標楷體" w:eastAsia="標楷體" w:hAnsi="標楷體" w:hint="eastAsia"/>
          <w:color w:val="000000"/>
        </w:rPr>
        <w:t>本目扣</w:t>
      </w:r>
      <w:proofErr w:type="gramEnd"/>
      <w:r w:rsidR="00700B49" w:rsidRPr="0028387D">
        <w:rPr>
          <w:rFonts w:ascii="標楷體" w:eastAsia="標楷體" w:hAnsi="標楷體" w:hint="eastAsia"/>
          <w:color w:val="000000"/>
        </w:rPr>
        <w:t>罰之</w:t>
      </w:r>
      <w:r w:rsidR="00A716D6" w:rsidRPr="0028387D">
        <w:rPr>
          <w:rFonts w:ascii="標楷體" w:eastAsia="標楷體" w:hAnsi="標楷體" w:hint="eastAsia"/>
          <w:color w:val="000000"/>
        </w:rPr>
        <w:t>次數</w:t>
      </w:r>
      <w:r w:rsidR="00700B49" w:rsidRPr="0028387D">
        <w:rPr>
          <w:rFonts w:ascii="標楷體" w:eastAsia="標楷體" w:hAnsi="標楷體" w:hint="eastAsia"/>
          <w:color w:val="000000"/>
        </w:rPr>
        <w:t>，每月以</w:t>
      </w:r>
      <w:proofErr w:type="gramStart"/>
      <w:r w:rsidR="00700B49" w:rsidRPr="0028387D">
        <w:rPr>
          <w:rFonts w:ascii="標楷體" w:eastAsia="標楷體" w:hAnsi="標楷體" w:hint="eastAsia"/>
          <w:color w:val="000000"/>
        </w:rPr>
        <w:t>＿＿</w:t>
      </w:r>
      <w:proofErr w:type="gramEnd"/>
      <w:r w:rsidR="00700B49" w:rsidRPr="0028387D">
        <w:rPr>
          <w:rFonts w:ascii="標楷體" w:eastAsia="標楷體" w:hAnsi="標楷體" w:hint="eastAsia"/>
          <w:color w:val="000000"/>
        </w:rPr>
        <w:t>次為限</w:t>
      </w:r>
      <w:proofErr w:type="gramStart"/>
      <w:r w:rsidR="00700B49" w:rsidRPr="0028387D">
        <w:rPr>
          <w:rFonts w:ascii="標楷體" w:eastAsia="標楷體" w:hAnsi="標楷體" w:hint="eastAsia"/>
          <w:color w:val="000000"/>
        </w:rPr>
        <w:t>（</w:t>
      </w:r>
      <w:proofErr w:type="gramEnd"/>
      <w:r w:rsidR="00700B49" w:rsidRPr="0028387D">
        <w:rPr>
          <w:rFonts w:ascii="標楷體" w:eastAsia="標楷體" w:hAnsi="標楷體" w:hint="eastAsia"/>
          <w:color w:val="000000"/>
        </w:rPr>
        <w:t>由甲方於招標時載明</w:t>
      </w:r>
      <w:r w:rsidR="00A716D6" w:rsidRPr="0028387D">
        <w:rPr>
          <w:rFonts w:ascii="標楷體" w:eastAsia="標楷體" w:hAnsi="標楷體" w:hint="eastAsia"/>
          <w:color w:val="000000"/>
        </w:rPr>
        <w:t>；</w:t>
      </w:r>
      <w:r w:rsidR="00700B49" w:rsidRPr="0028387D">
        <w:rPr>
          <w:rFonts w:ascii="標楷體" w:eastAsia="標楷體" w:hAnsi="標楷體" w:hint="eastAsia"/>
          <w:color w:val="000000"/>
        </w:rPr>
        <w:t>未</w:t>
      </w:r>
      <w:proofErr w:type="gramStart"/>
      <w:r w:rsidR="00700B49" w:rsidRPr="0028387D">
        <w:rPr>
          <w:rFonts w:ascii="標楷體" w:eastAsia="標楷體" w:hAnsi="標楷體" w:hint="eastAsia"/>
          <w:color w:val="000000"/>
        </w:rPr>
        <w:t>載明者</w:t>
      </w:r>
      <w:proofErr w:type="gramEnd"/>
      <w:r w:rsidR="00A716D6" w:rsidRPr="0028387D">
        <w:rPr>
          <w:rFonts w:ascii="標楷體" w:eastAsia="標楷體" w:hAnsi="標楷體" w:hint="eastAsia"/>
          <w:color w:val="000000"/>
        </w:rPr>
        <w:t>，</w:t>
      </w:r>
      <w:r w:rsidR="00700B49" w:rsidRPr="0028387D">
        <w:rPr>
          <w:rFonts w:ascii="標楷體" w:eastAsia="標楷體" w:hAnsi="標楷體" w:hint="eastAsia"/>
          <w:color w:val="000000"/>
        </w:rPr>
        <w:t>為4次</w:t>
      </w:r>
      <w:proofErr w:type="gramStart"/>
      <w:r w:rsidR="00700B49" w:rsidRPr="0028387D">
        <w:rPr>
          <w:rFonts w:ascii="標楷體" w:eastAsia="標楷體" w:hAnsi="標楷體" w:hint="eastAsia"/>
          <w:color w:val="000000"/>
        </w:rPr>
        <w:t>）</w:t>
      </w:r>
      <w:proofErr w:type="gramEnd"/>
      <w:r w:rsidR="00700B49" w:rsidRPr="0028387D">
        <w:rPr>
          <w:rFonts w:ascii="標楷體" w:eastAsia="標楷體" w:hAnsi="標楷體" w:hint="eastAsia"/>
          <w:color w:val="000000"/>
        </w:rPr>
        <w:t>。</w:t>
      </w:r>
    </w:p>
    <w:p w14:paraId="15D96906" w14:textId="43A2984F" w:rsidR="005F08EA"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□其他：</w:t>
      </w:r>
      <w:r w:rsidR="00D10295" w:rsidRPr="0028387D">
        <w:rPr>
          <w:rFonts w:ascii="標楷體" w:eastAsia="標楷體" w:hAnsi="標楷體" w:hint="eastAsia"/>
          <w:color w:val="000000"/>
        </w:rPr>
        <w:t>_________</w:t>
      </w:r>
      <w:r w:rsidRPr="0028387D">
        <w:rPr>
          <w:rFonts w:ascii="標楷體" w:eastAsia="標楷體" w:hAnsi="標楷體" w:hint="eastAsia"/>
          <w:color w:val="000000"/>
        </w:rPr>
        <w:t>（由甲方於招標時載明</w:t>
      </w:r>
      <w:r w:rsidR="00A716D6" w:rsidRPr="0028387D">
        <w:rPr>
          <w:rFonts w:ascii="標楷體" w:eastAsia="標楷體" w:hAnsi="標楷體" w:hint="eastAsia"/>
          <w:color w:val="000000"/>
        </w:rPr>
        <w:t>）</w:t>
      </w:r>
      <w:r w:rsidRPr="0028387D">
        <w:rPr>
          <w:rFonts w:ascii="標楷體" w:eastAsia="標楷體" w:hAnsi="標楷體" w:hint="eastAsia"/>
          <w:color w:val="000000"/>
        </w:rPr>
        <w:t>。</w:t>
      </w:r>
    </w:p>
    <w:p w14:paraId="509EDA87" w14:textId="52B95AC4" w:rsidR="00940EF3" w:rsidRPr="0028387D" w:rsidRDefault="00727BD8"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監造計畫內涉及結構安全及隱蔽部分之各項重要施工作業監造檢驗停留點</w:t>
      </w:r>
      <w:r w:rsidR="00E45CD8" w:rsidRPr="0028387D">
        <w:rPr>
          <w:rFonts w:ascii="標楷體" w:eastAsia="標楷體" w:hint="eastAsia"/>
          <w:color w:val="000000"/>
          <w:sz w:val="28"/>
        </w:rPr>
        <w:t>（含安全衛生事項）</w:t>
      </w:r>
      <w:r w:rsidRPr="0028387D">
        <w:rPr>
          <w:rFonts w:ascii="標楷體" w:eastAsia="標楷體" w:hint="eastAsia"/>
          <w:color w:val="000000"/>
          <w:sz w:val="28"/>
        </w:rPr>
        <w:t>，乙方之建築師、技師</w:t>
      </w:r>
      <w:r w:rsidRPr="0028387D">
        <w:rPr>
          <w:rFonts w:ascii="標楷體" w:eastAsia="標楷體" w:hint="eastAsia"/>
          <w:color w:val="000000"/>
          <w:sz w:val="28"/>
        </w:rPr>
        <w:lastRenderedPageBreak/>
        <w:t>或其他依法令、契約應到場執行業務人員，須到場查證施工廠商履約品質並於相關文件上簽認、督導（複核）。未確實辦理施工廠商履約品質查證及簽認、督導（複核）者，依情節輕重情況，除依本契約相關約定處理外，依法令追究相關人員責任、撤換人員；其屬情節重大者，依法送目的事業主管機關懲處。</w:t>
      </w:r>
    </w:p>
    <w:p w14:paraId="79325497" w14:textId="77777777" w:rsidR="00727BD8" w:rsidRPr="0028387D" w:rsidRDefault="00235502"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本案</w:t>
      </w:r>
      <w:r w:rsidR="00B43175" w:rsidRPr="0028387D">
        <w:rPr>
          <w:rFonts w:ascii="標楷體" w:eastAsia="標楷體" w:hint="eastAsia"/>
          <w:color w:val="000000"/>
          <w:sz w:val="28"/>
        </w:rPr>
        <w:t>服務</w:t>
      </w:r>
      <w:r w:rsidR="009F0F1B" w:rsidRPr="0028387D">
        <w:rPr>
          <w:rFonts w:ascii="標楷體" w:eastAsia="標楷體" w:hint="eastAsia"/>
          <w:color w:val="000000"/>
          <w:sz w:val="28"/>
        </w:rPr>
        <w:t>包括監造者，乙方</w:t>
      </w:r>
      <w:r w:rsidR="00B43175" w:rsidRPr="0028387D">
        <w:rPr>
          <w:rFonts w:ascii="標楷體" w:eastAsia="標楷體" w:hint="eastAsia"/>
          <w:color w:val="000000"/>
          <w:sz w:val="28"/>
        </w:rPr>
        <w:t>應</w:t>
      </w:r>
      <w:r w:rsidR="009F0F1B" w:rsidRPr="0028387D">
        <w:rPr>
          <w:rFonts w:ascii="標楷體" w:eastAsia="標楷體" w:hint="eastAsia"/>
          <w:color w:val="000000"/>
          <w:sz w:val="28"/>
        </w:rPr>
        <w:t>依加強公共工程空氣污染及噪音防制管理要點第10點規定</w:t>
      </w:r>
      <w:r w:rsidR="00B43175" w:rsidRPr="0028387D">
        <w:rPr>
          <w:rFonts w:ascii="標楷體" w:eastAsia="標楷體" w:hint="eastAsia"/>
          <w:color w:val="000000"/>
          <w:sz w:val="28"/>
        </w:rPr>
        <w:t>辦理，其</w:t>
      </w:r>
      <w:r w:rsidR="00334E16" w:rsidRPr="0028387D">
        <w:rPr>
          <w:rFonts w:ascii="標楷體" w:eastAsia="標楷體" w:hint="eastAsia"/>
          <w:color w:val="000000"/>
          <w:sz w:val="28"/>
        </w:rPr>
        <w:t>監督</w:t>
      </w:r>
      <w:r w:rsidR="00B43175" w:rsidRPr="0028387D">
        <w:rPr>
          <w:rFonts w:ascii="標楷體" w:eastAsia="標楷體" w:hint="eastAsia"/>
          <w:color w:val="000000"/>
          <w:sz w:val="28"/>
        </w:rPr>
        <w:t>查核人員未能</w:t>
      </w:r>
      <w:r w:rsidR="009F0F1B" w:rsidRPr="0028387D">
        <w:rPr>
          <w:rFonts w:ascii="標楷體" w:eastAsia="標楷體" w:hint="eastAsia"/>
          <w:color w:val="000000"/>
          <w:sz w:val="28"/>
        </w:rPr>
        <w:t>有效執行空氣污染及噪音防制監督查</w:t>
      </w:r>
      <w:r w:rsidR="00B43175" w:rsidRPr="0028387D">
        <w:rPr>
          <w:rFonts w:ascii="標楷體" w:eastAsia="標楷體" w:hint="eastAsia"/>
          <w:color w:val="000000"/>
          <w:sz w:val="28"/>
        </w:rPr>
        <w:t>核</w:t>
      </w:r>
      <w:r w:rsidR="009F0F1B" w:rsidRPr="0028387D">
        <w:rPr>
          <w:rFonts w:ascii="標楷體" w:eastAsia="標楷體" w:hint="eastAsia"/>
          <w:color w:val="000000"/>
          <w:sz w:val="28"/>
        </w:rPr>
        <w:t>者，經甲方通知後，應即更換之，若因監督查</w:t>
      </w:r>
      <w:r w:rsidR="00B43175" w:rsidRPr="0028387D">
        <w:rPr>
          <w:rFonts w:ascii="標楷體" w:eastAsia="標楷體" w:hint="eastAsia"/>
          <w:color w:val="000000"/>
          <w:sz w:val="28"/>
        </w:rPr>
        <w:t>核</w:t>
      </w:r>
      <w:r w:rsidR="009F0F1B" w:rsidRPr="0028387D">
        <w:rPr>
          <w:rFonts w:ascii="標楷體" w:eastAsia="標楷體" w:hint="eastAsia"/>
          <w:color w:val="000000"/>
          <w:sz w:val="28"/>
        </w:rPr>
        <w:t>不</w:t>
      </w:r>
      <w:proofErr w:type="gramStart"/>
      <w:r w:rsidR="009F0F1B" w:rsidRPr="0028387D">
        <w:rPr>
          <w:rFonts w:ascii="標楷體" w:eastAsia="標楷體" w:hint="eastAsia"/>
          <w:color w:val="000000"/>
          <w:sz w:val="28"/>
        </w:rPr>
        <w:t>實致甲</w:t>
      </w:r>
      <w:proofErr w:type="gramEnd"/>
      <w:r w:rsidR="009F0F1B" w:rsidRPr="0028387D">
        <w:rPr>
          <w:rFonts w:ascii="標楷體" w:eastAsia="標楷體" w:hint="eastAsia"/>
          <w:color w:val="000000"/>
          <w:sz w:val="28"/>
        </w:rPr>
        <w:t>方受損害者，每次處以乙方</w:t>
      </w:r>
      <w:r w:rsidR="00C74E22" w:rsidRPr="0028387D">
        <w:rPr>
          <w:rFonts w:ascii="標楷體" w:eastAsia="標楷體" w:hint="eastAsia"/>
          <w:color w:val="000000"/>
          <w:sz w:val="28"/>
        </w:rPr>
        <w:t>懲罰性</w:t>
      </w:r>
      <w:r w:rsidR="009F0F1B" w:rsidRPr="0028387D">
        <w:rPr>
          <w:rFonts w:ascii="標楷體" w:eastAsia="標楷體" w:hint="eastAsia"/>
          <w:color w:val="000000"/>
          <w:sz w:val="28"/>
        </w:rPr>
        <w:t>違約金5,000元</w:t>
      </w:r>
      <w:r w:rsidR="00B43175" w:rsidRPr="0028387D">
        <w:rPr>
          <w:rFonts w:ascii="標楷體" w:eastAsia="標楷體" w:hint="eastAsia"/>
          <w:color w:val="000000"/>
          <w:sz w:val="28"/>
        </w:rPr>
        <w:t>，並得請求損害賠償</w:t>
      </w:r>
      <w:r w:rsidR="00727BD8" w:rsidRPr="0028387D">
        <w:rPr>
          <w:rFonts w:ascii="標楷體" w:eastAsia="標楷體" w:hint="eastAsia"/>
          <w:color w:val="000000"/>
          <w:sz w:val="28"/>
        </w:rPr>
        <w:t>。</w:t>
      </w:r>
    </w:p>
    <w:p w14:paraId="1AE4261C" w14:textId="77777777" w:rsidR="009F0F1B" w:rsidRPr="0028387D" w:rsidRDefault="00AE3AA0"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本條各款所載</w:t>
      </w:r>
      <w:r w:rsidR="00C74E22" w:rsidRPr="0028387D">
        <w:rPr>
          <w:rFonts w:ascii="標楷體" w:eastAsia="標楷體" w:hint="eastAsia"/>
          <w:color w:val="000000"/>
          <w:sz w:val="28"/>
        </w:rPr>
        <w:t>懲罰性</w:t>
      </w:r>
      <w:r w:rsidRPr="0028387D">
        <w:rPr>
          <w:rFonts w:ascii="標楷體" w:eastAsia="標楷體" w:hint="eastAsia"/>
          <w:color w:val="000000"/>
          <w:sz w:val="28"/>
        </w:rPr>
        <w:t>違約金，其總額</w:t>
      </w:r>
      <w:r w:rsidR="00071841" w:rsidRPr="0028387D">
        <w:rPr>
          <w:rFonts w:ascii="標楷體" w:eastAsia="標楷體" w:hint="eastAsia"/>
          <w:color w:val="000000"/>
          <w:sz w:val="28"/>
        </w:rPr>
        <w:t>視工作階段</w:t>
      </w:r>
      <w:r w:rsidRPr="0028387D">
        <w:rPr>
          <w:rFonts w:ascii="標楷體" w:eastAsia="標楷體" w:hint="eastAsia"/>
          <w:color w:val="000000"/>
          <w:sz w:val="28"/>
        </w:rPr>
        <w:t>以</w:t>
      </w:r>
      <w:r w:rsidR="00071841" w:rsidRPr="0028387D">
        <w:rPr>
          <w:rFonts w:ascii="標楷體" w:eastAsia="標楷體" w:hint="eastAsia"/>
          <w:color w:val="000000"/>
          <w:sz w:val="28"/>
        </w:rPr>
        <w:t>規劃</w:t>
      </w:r>
      <w:r w:rsidR="004F2AC3" w:rsidRPr="0028387D">
        <w:rPr>
          <w:rFonts w:ascii="標楷體" w:eastAsia="標楷體" w:hint="eastAsia"/>
          <w:color w:val="000000"/>
          <w:sz w:val="28"/>
        </w:rPr>
        <w:t>、</w:t>
      </w:r>
      <w:r w:rsidR="00071841" w:rsidRPr="0028387D">
        <w:rPr>
          <w:rFonts w:ascii="標楷體" w:eastAsia="標楷體" w:hint="eastAsia"/>
          <w:color w:val="000000"/>
          <w:sz w:val="28"/>
        </w:rPr>
        <w:t>設計或</w:t>
      </w:r>
      <w:r w:rsidRPr="0028387D">
        <w:rPr>
          <w:rFonts w:ascii="標楷體" w:eastAsia="標楷體" w:hint="eastAsia"/>
          <w:color w:val="000000"/>
          <w:sz w:val="28"/>
        </w:rPr>
        <w:t>監造服務契約價金總額</w:t>
      </w:r>
      <w:r w:rsidR="00976D26" w:rsidRPr="0028387D">
        <w:rPr>
          <w:rFonts w:ascii="標楷體" w:eastAsia="標楷體" w:hint="eastAsia"/>
          <w:color w:val="000000"/>
          <w:sz w:val="28"/>
        </w:rPr>
        <w:t>20%</w:t>
      </w:r>
      <w:r w:rsidRPr="0028387D">
        <w:rPr>
          <w:rFonts w:ascii="標楷體" w:eastAsia="標楷體" w:hint="eastAsia"/>
          <w:color w:val="000000"/>
          <w:sz w:val="28"/>
        </w:rPr>
        <w:t>為上限</w:t>
      </w:r>
      <w:r w:rsidR="009F0F1B" w:rsidRPr="0028387D">
        <w:rPr>
          <w:rFonts w:ascii="標楷體" w:eastAsia="標楷體" w:hint="eastAsia"/>
          <w:color w:val="000000"/>
          <w:sz w:val="28"/>
        </w:rPr>
        <w:t>。</w:t>
      </w:r>
    </w:p>
    <w:p w14:paraId="3D96C063" w14:textId="77777777" w:rsidR="00727BD8" w:rsidRPr="0060203F" w:rsidRDefault="00727BD8" w:rsidP="00334E16">
      <w:pPr>
        <w:spacing w:line="440" w:lineRule="exact"/>
        <w:ind w:left="540" w:right="57"/>
        <w:jc w:val="both"/>
        <w:rPr>
          <w:rFonts w:ascii="標楷體" w:eastAsia="標楷體" w:hAnsi="標楷體" w:cs="標楷體.渭.."/>
          <w:color w:val="000000"/>
          <w:sz w:val="28"/>
          <w:szCs w:val="20"/>
        </w:rPr>
      </w:pPr>
    </w:p>
    <w:p w14:paraId="5B5F62FD"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保險</w:t>
      </w:r>
    </w:p>
    <w:p w14:paraId="7565799F" w14:textId="788B4660" w:rsidR="00543128" w:rsidRPr="0060203F"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乙方應於履約期間辦理下列保險</w:t>
      </w:r>
      <w:r w:rsidR="00840DE3">
        <w:rPr>
          <w:rFonts w:ascii="標楷體" w:eastAsia="標楷體" w:hint="eastAsia"/>
          <w:color w:val="000000"/>
          <w:sz w:val="28"/>
        </w:rPr>
        <w:t>（</w:t>
      </w:r>
      <w:r w:rsidR="00840DE3" w:rsidRPr="0060203F">
        <w:rPr>
          <w:rFonts w:ascii="標楷體" w:eastAsia="標楷體" w:hint="eastAsia"/>
          <w:color w:val="000000"/>
          <w:sz w:val="28"/>
        </w:rPr>
        <w:t>由甲方擇定後於招標時載明，無者免填</w:t>
      </w:r>
      <w:r w:rsidR="00840DE3">
        <w:rPr>
          <w:rFonts w:ascii="標楷體" w:eastAsia="標楷體" w:hint="eastAsia"/>
          <w:color w:val="000000"/>
          <w:sz w:val="28"/>
        </w:rPr>
        <w:t>）</w:t>
      </w:r>
      <w:r w:rsidRPr="0060203F">
        <w:rPr>
          <w:rFonts w:ascii="標楷體" w:eastAsia="標楷體" w:hint="eastAsia"/>
          <w:color w:val="000000"/>
          <w:sz w:val="28"/>
        </w:rPr>
        <w:t>，其屬自然人者，應自行另投保人身意外險</w:t>
      </w:r>
      <w:r w:rsidR="0022555F" w:rsidRPr="00840DE3">
        <w:rPr>
          <w:rFonts w:ascii="標楷體" w:eastAsia="標楷體" w:hint="eastAsia"/>
          <w:color w:val="000000"/>
          <w:sz w:val="28"/>
        </w:rPr>
        <w:t>：</w:t>
      </w:r>
    </w:p>
    <w:p w14:paraId="50F7B050" w14:textId="77777777" w:rsidR="00C31E86" w:rsidRPr="0060203F" w:rsidRDefault="00B43175"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乙方</w:t>
      </w:r>
      <w:r w:rsidR="00C31E86" w:rsidRPr="0060203F">
        <w:rPr>
          <w:rFonts w:ascii="標楷體" w:eastAsia="標楷體" w:hAnsi="標楷體" w:hint="eastAsia"/>
          <w:color w:val="000000"/>
        </w:rPr>
        <w:t>應投保</w:t>
      </w:r>
      <w:r w:rsidR="00C31E86" w:rsidRPr="00840DE3">
        <w:rPr>
          <w:rFonts w:ascii="標楷體" w:eastAsia="標楷體" w:hAnsi="標楷體" w:hint="eastAsia"/>
          <w:color w:val="000000"/>
        </w:rPr>
        <w:t>專業責任險</w:t>
      </w:r>
      <w:r w:rsidR="00B36B5B" w:rsidRPr="00840DE3">
        <w:rPr>
          <w:rFonts w:ascii="標楷體" w:eastAsia="標楷體" w:hAnsi="標楷體" w:hint="eastAsia"/>
          <w:color w:val="000000"/>
        </w:rPr>
        <w:t>。包括因業務疏漏、錯誤或過失，違反業務上之義務，</w:t>
      </w:r>
      <w:proofErr w:type="gramStart"/>
      <w:r w:rsidR="00B36B5B" w:rsidRPr="00840DE3">
        <w:rPr>
          <w:rFonts w:ascii="標楷體" w:eastAsia="標楷體" w:hAnsi="標楷體" w:hint="eastAsia"/>
          <w:color w:val="000000"/>
        </w:rPr>
        <w:t>致甲方</w:t>
      </w:r>
      <w:proofErr w:type="gramEnd"/>
      <w:r w:rsidR="00B36B5B" w:rsidRPr="00840DE3">
        <w:rPr>
          <w:rFonts w:ascii="標楷體" w:eastAsia="標楷體" w:hAnsi="標楷體" w:hint="eastAsia"/>
          <w:color w:val="000000"/>
        </w:rPr>
        <w:t>或其他第三人受有之損失。</w:t>
      </w:r>
    </w:p>
    <w:p w14:paraId="4933C81A" w14:textId="77777777" w:rsidR="00543128" w:rsidRPr="00840DE3" w:rsidRDefault="005E3FEA"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w:t>
      </w:r>
      <w:r w:rsidR="00543128" w:rsidRPr="00840DE3">
        <w:rPr>
          <w:rFonts w:ascii="標楷體" w:eastAsia="標楷體" w:hAnsi="標楷體" w:hint="eastAsia"/>
          <w:color w:val="000000"/>
        </w:rPr>
        <w:t>雇主意外責任險。</w:t>
      </w:r>
    </w:p>
    <w:p w14:paraId="62905B85" w14:textId="0FB7168D" w:rsidR="00543128" w:rsidRPr="00840DE3" w:rsidRDefault="00B36B5B"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w:t>
      </w:r>
      <w:r w:rsidR="00543128" w:rsidRPr="00840DE3">
        <w:rPr>
          <w:rFonts w:ascii="標楷體" w:eastAsia="標楷體" w:hAnsi="標楷體" w:hint="eastAsia"/>
          <w:color w:val="000000"/>
        </w:rPr>
        <w:t>其他：</w:t>
      </w:r>
      <w:r w:rsidR="00693E3B" w:rsidRPr="00840DE3">
        <w:rPr>
          <w:rFonts w:ascii="標楷體" w:eastAsia="標楷體" w:hAnsi="標楷體" w:hint="eastAsia"/>
          <w:color w:val="000000"/>
        </w:rPr>
        <w:t>________</w:t>
      </w:r>
      <w:r w:rsidR="00543128" w:rsidRPr="00840DE3">
        <w:rPr>
          <w:rFonts w:ascii="標楷體" w:eastAsia="標楷體" w:hAnsi="標楷體" w:hint="eastAsia"/>
          <w:color w:val="000000"/>
        </w:rPr>
        <w:t>。</w:t>
      </w:r>
    </w:p>
    <w:p w14:paraId="5713E17F" w14:textId="5F3A908C"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乙方依前</w:t>
      </w:r>
      <w:r w:rsidR="007D25A6" w:rsidRPr="0060203F">
        <w:rPr>
          <w:rFonts w:ascii="標楷體" w:eastAsia="標楷體" w:hint="eastAsia"/>
          <w:color w:val="000000"/>
          <w:sz w:val="28"/>
        </w:rPr>
        <w:t>款</w:t>
      </w:r>
      <w:r w:rsidRPr="0060203F">
        <w:rPr>
          <w:rFonts w:ascii="標楷體" w:eastAsia="標楷體" w:hint="eastAsia"/>
          <w:color w:val="000000"/>
          <w:sz w:val="28"/>
        </w:rPr>
        <w:t>辦理之</w:t>
      </w:r>
      <w:r w:rsidR="00044CAB" w:rsidRPr="00840DE3">
        <w:rPr>
          <w:rFonts w:ascii="標楷體" w:eastAsia="標楷體" w:hint="eastAsia"/>
          <w:color w:val="000000"/>
          <w:sz w:val="28"/>
        </w:rPr>
        <w:t>專業責任</w:t>
      </w:r>
      <w:r w:rsidR="00044CAB" w:rsidRPr="00CA7A7B">
        <w:rPr>
          <w:rFonts w:ascii="標楷體" w:eastAsia="標楷體" w:hint="eastAsia"/>
          <w:color w:val="000000"/>
          <w:sz w:val="28"/>
        </w:rPr>
        <w:t>險</w:t>
      </w:r>
      <w:r w:rsidRPr="0060203F">
        <w:rPr>
          <w:rFonts w:ascii="標楷體" w:eastAsia="標楷體" w:hint="eastAsia"/>
          <w:color w:val="000000"/>
          <w:sz w:val="28"/>
        </w:rPr>
        <w:t>，其內容如下</w:t>
      </w:r>
      <w:r w:rsidR="007566FE">
        <w:rPr>
          <w:rFonts w:ascii="標楷體" w:eastAsia="標楷體" w:hint="eastAsia"/>
          <w:color w:val="000000"/>
          <w:sz w:val="28"/>
        </w:rPr>
        <w:t>（</w:t>
      </w:r>
      <w:r w:rsidR="007566FE" w:rsidRPr="0060203F">
        <w:rPr>
          <w:rFonts w:ascii="標楷體" w:eastAsia="標楷體" w:hint="eastAsia"/>
          <w:color w:val="000000"/>
          <w:sz w:val="28"/>
        </w:rPr>
        <w:t>由甲方視保險性質擇定或調整後於招標時載明</w:t>
      </w:r>
      <w:r w:rsidR="007566FE">
        <w:rPr>
          <w:rFonts w:ascii="標楷體" w:eastAsia="標楷體" w:hint="eastAsia"/>
          <w:color w:val="000000"/>
          <w:sz w:val="28"/>
        </w:rPr>
        <w:t>）</w:t>
      </w:r>
      <w:r w:rsidRPr="0060203F">
        <w:rPr>
          <w:rFonts w:ascii="標楷體" w:eastAsia="標楷體" w:hint="eastAsia"/>
          <w:color w:val="000000"/>
          <w:sz w:val="28"/>
        </w:rPr>
        <w:t>：</w:t>
      </w:r>
    </w:p>
    <w:p w14:paraId="30BE995B" w14:textId="77777777" w:rsidR="00523C3C"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承保範圍：</w:t>
      </w:r>
      <w:r w:rsidR="00523C3C" w:rsidRPr="00840DE3">
        <w:rPr>
          <w:rFonts w:ascii="標楷體" w:eastAsia="標楷體" w:hAnsi="標楷體" w:hint="eastAsia"/>
          <w:color w:val="000000"/>
        </w:rPr>
        <w:t>乙方辦理本契約約定事項所生之責任。</w:t>
      </w:r>
    </w:p>
    <w:p w14:paraId="1B0E1832" w14:textId="77777777"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被保險人：以乙方為被保險人。</w:t>
      </w:r>
    </w:p>
    <w:p w14:paraId="06C2EB5E" w14:textId="77777777"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保險金額：</w:t>
      </w:r>
      <w:r w:rsidR="00B43175" w:rsidRPr="00840DE3">
        <w:rPr>
          <w:rFonts w:ascii="標楷體" w:eastAsia="標楷體" w:hAnsi="標楷體" w:hint="eastAsia"/>
          <w:color w:val="000000"/>
        </w:rPr>
        <w:t>契約價金總額</w:t>
      </w:r>
      <w:r w:rsidRPr="00840DE3">
        <w:rPr>
          <w:rFonts w:ascii="標楷體" w:eastAsia="標楷體" w:hAnsi="標楷體" w:hint="eastAsia"/>
          <w:color w:val="000000"/>
        </w:rPr>
        <w:t>。</w:t>
      </w:r>
    </w:p>
    <w:p w14:paraId="7ECC2746" w14:textId="68358B35"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每一事故之自負額上限：</w:t>
      </w:r>
      <w:r w:rsidR="007566FE" w:rsidRPr="00840DE3">
        <w:rPr>
          <w:rFonts w:ascii="標楷體" w:eastAsia="標楷體" w:hAnsi="標楷體" w:hint="eastAsia"/>
          <w:color w:val="000000"/>
        </w:rPr>
        <w:t>___元</w:t>
      </w:r>
      <w:r w:rsidR="002044DA" w:rsidRPr="00840DE3">
        <w:rPr>
          <w:rFonts w:ascii="標楷體" w:eastAsia="標楷體" w:hAnsi="標楷體" w:hint="eastAsia"/>
          <w:color w:val="000000"/>
        </w:rPr>
        <w:t>。</w:t>
      </w:r>
      <w:r w:rsidR="0061614F" w:rsidRPr="00840DE3">
        <w:rPr>
          <w:rFonts w:ascii="標楷體" w:eastAsia="標楷體" w:hAnsi="標楷體" w:hint="eastAsia"/>
          <w:color w:val="000000"/>
        </w:rPr>
        <w:t>（由甲方於招標時載明）</w:t>
      </w:r>
    </w:p>
    <w:p w14:paraId="790B961F" w14:textId="3761D766"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保險期間：自</w:t>
      </w:r>
      <w:r w:rsidR="00693E3B" w:rsidRPr="00840DE3">
        <w:rPr>
          <w:rFonts w:ascii="標楷體" w:eastAsia="標楷體" w:hAnsi="標楷體" w:hint="eastAsia"/>
          <w:color w:val="000000"/>
        </w:rPr>
        <w:t>__</w:t>
      </w:r>
      <w:r w:rsidR="00840DE3">
        <w:rPr>
          <w:rFonts w:ascii="標楷體" w:eastAsia="標楷體" w:hAnsi="標楷體"/>
          <w:color w:val="000000"/>
        </w:rPr>
        <w:t>_</w:t>
      </w:r>
      <w:r w:rsidR="00693E3B" w:rsidRPr="00840DE3">
        <w:rPr>
          <w:rFonts w:ascii="標楷體" w:eastAsia="標楷體" w:hAnsi="標楷體" w:hint="eastAsia"/>
          <w:color w:val="000000"/>
        </w:rPr>
        <w:t>__</w:t>
      </w:r>
      <w:r w:rsidRPr="00840DE3">
        <w:rPr>
          <w:rFonts w:ascii="標楷體" w:eastAsia="標楷體" w:hAnsi="標楷體" w:hint="eastAsia"/>
          <w:color w:val="000000"/>
        </w:rPr>
        <w:t>起至□契約</w:t>
      </w:r>
      <w:r w:rsidR="00FD5BC1" w:rsidRPr="00840DE3">
        <w:rPr>
          <w:rFonts w:ascii="標楷體" w:eastAsia="標楷體" w:hAnsi="標楷體" w:hint="eastAsia"/>
          <w:color w:val="000000"/>
        </w:rPr>
        <w:t>驗收合格日</w:t>
      </w:r>
      <w:r w:rsidRPr="00840DE3">
        <w:rPr>
          <w:rFonts w:ascii="標楷體" w:eastAsia="標楷體" w:hAnsi="標楷體" w:hint="eastAsia"/>
          <w:color w:val="000000"/>
        </w:rPr>
        <w:t>止□</w:t>
      </w:r>
      <w:r w:rsidR="00693E3B" w:rsidRPr="00840DE3">
        <w:rPr>
          <w:rFonts w:ascii="標楷體" w:eastAsia="標楷體" w:hAnsi="標楷體" w:hint="eastAsia"/>
          <w:color w:val="000000"/>
        </w:rPr>
        <w:t>__</w:t>
      </w:r>
      <w:r w:rsidR="00840DE3">
        <w:rPr>
          <w:rFonts w:ascii="標楷體" w:eastAsia="標楷體" w:hAnsi="標楷體"/>
          <w:color w:val="000000"/>
        </w:rPr>
        <w:t>_</w:t>
      </w:r>
      <w:r w:rsidR="00693E3B" w:rsidRPr="00840DE3">
        <w:rPr>
          <w:rFonts w:ascii="標楷體" w:eastAsia="標楷體" w:hAnsi="標楷體" w:hint="eastAsia"/>
          <w:color w:val="000000"/>
        </w:rPr>
        <w:t>__</w:t>
      </w:r>
      <w:r w:rsidRPr="00840DE3">
        <w:rPr>
          <w:rFonts w:ascii="標楷體" w:eastAsia="標楷體" w:hAnsi="標楷體" w:hint="eastAsia"/>
          <w:color w:val="000000"/>
        </w:rPr>
        <w:t>之日止</w:t>
      </w:r>
      <w:r w:rsidR="0061614F" w:rsidRPr="00840DE3">
        <w:rPr>
          <w:rFonts w:ascii="標楷體" w:eastAsia="標楷體" w:hAnsi="標楷體" w:hint="eastAsia"/>
          <w:color w:val="000000"/>
        </w:rPr>
        <w:t>（由甲方載明）</w:t>
      </w:r>
      <w:r w:rsidRPr="00840DE3">
        <w:rPr>
          <w:rFonts w:ascii="標楷體" w:eastAsia="標楷體" w:hAnsi="標楷體" w:hint="eastAsia"/>
          <w:color w:val="000000"/>
        </w:rPr>
        <w:t>，有延期或遲延履約者，保險期間比照順延。</w:t>
      </w:r>
    </w:p>
    <w:p w14:paraId="4C8B2077" w14:textId="77777777" w:rsidR="00F75512" w:rsidRPr="00840DE3" w:rsidRDefault="00F75512"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color w:val="000000"/>
        </w:rPr>
        <w:t>未經甲方同意之任何保險契約之變更或終止，無效。</w:t>
      </w:r>
    </w:p>
    <w:p w14:paraId="10696327" w14:textId="7FFEA370"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60203F">
        <w:rPr>
          <w:rFonts w:ascii="標楷體" w:eastAsia="標楷體" w:hAnsi="標楷體" w:hint="eastAsia"/>
          <w:color w:val="000000"/>
        </w:rPr>
        <w:lastRenderedPageBreak/>
        <w:t>其他：</w:t>
      </w:r>
      <w:r w:rsidR="00AE0313" w:rsidRPr="00840DE3">
        <w:rPr>
          <w:rFonts w:ascii="標楷體" w:eastAsia="標楷體" w:hAnsi="標楷體" w:hint="eastAsia"/>
          <w:color w:val="000000"/>
        </w:rPr>
        <w:t>______。</w:t>
      </w:r>
    </w:p>
    <w:p w14:paraId="360D948D" w14:textId="765A6158" w:rsidR="00431B01" w:rsidRPr="00840DE3" w:rsidRDefault="00431B01"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乙方依</w:t>
      </w:r>
      <w:r w:rsidRPr="00840DE3">
        <w:rPr>
          <w:rFonts w:ascii="標楷體" w:eastAsia="標楷體"/>
          <w:color w:val="000000"/>
          <w:sz w:val="28"/>
        </w:rPr>
        <w:t>第</w:t>
      </w:r>
      <w:r w:rsidRPr="00840DE3">
        <w:rPr>
          <w:rFonts w:ascii="標楷體" w:eastAsia="標楷體" w:hint="eastAsia"/>
          <w:color w:val="000000"/>
          <w:sz w:val="28"/>
        </w:rPr>
        <w:t>1</w:t>
      </w:r>
      <w:r w:rsidRPr="00840DE3">
        <w:rPr>
          <w:rFonts w:ascii="標楷體" w:eastAsia="標楷體"/>
          <w:color w:val="000000"/>
          <w:sz w:val="28"/>
        </w:rPr>
        <w:t>款辦理之雇主意外責任保險，其內容如下：</w:t>
      </w:r>
      <w:r w:rsidR="00501058" w:rsidRPr="00840DE3">
        <w:rPr>
          <w:rFonts w:ascii="標楷體" w:eastAsia="標楷體" w:hint="eastAsia"/>
          <w:color w:val="000000"/>
          <w:sz w:val="28"/>
        </w:rPr>
        <w:t>（由甲方視保險性質擇定或調整後於招標時載明）</w:t>
      </w:r>
    </w:p>
    <w:p w14:paraId="4208C6B4" w14:textId="0AEF0ED3"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承保範圍：</w:t>
      </w:r>
      <w:r w:rsidRPr="00840DE3">
        <w:rPr>
          <w:rFonts w:ascii="標楷體" w:eastAsia="標楷體" w:hAnsi="標楷體" w:hint="eastAsia"/>
          <w:color w:val="000000"/>
        </w:rPr>
        <w:t>乙方</w:t>
      </w:r>
      <w:r w:rsidRPr="00840DE3">
        <w:rPr>
          <w:rFonts w:ascii="標楷體" w:eastAsia="標楷體" w:hAnsi="標楷體"/>
          <w:color w:val="000000"/>
        </w:rPr>
        <w:t>及其分包廠商</w:t>
      </w:r>
      <w:r w:rsidR="00840DE3">
        <w:rPr>
          <w:rFonts w:ascii="標楷體" w:eastAsia="標楷體" w:hAnsi="標楷體"/>
          <w:color w:val="000000"/>
        </w:rPr>
        <w:t>（</w:t>
      </w:r>
      <w:r w:rsidR="00840DE3" w:rsidRPr="00840DE3">
        <w:rPr>
          <w:rFonts w:ascii="標楷體" w:eastAsia="標楷體" w:hAnsi="標楷體"/>
          <w:color w:val="000000"/>
        </w:rPr>
        <w:t>再分包亦同</w:t>
      </w:r>
      <w:r w:rsidR="00840DE3">
        <w:rPr>
          <w:rFonts w:ascii="標楷體" w:eastAsia="標楷體" w:hAnsi="標楷體"/>
          <w:color w:val="000000"/>
        </w:rPr>
        <w:t>）</w:t>
      </w:r>
      <w:r w:rsidRPr="00840DE3">
        <w:rPr>
          <w:rFonts w:ascii="標楷體" w:eastAsia="標楷體" w:hAnsi="標楷體"/>
          <w:color w:val="000000"/>
        </w:rPr>
        <w:t>之人員</w:t>
      </w:r>
      <w:r w:rsidR="00840DE3">
        <w:rPr>
          <w:rFonts w:ascii="標楷體" w:eastAsia="標楷體" w:hAnsi="標楷體"/>
          <w:color w:val="000000"/>
        </w:rPr>
        <w:t>（</w:t>
      </w:r>
      <w:r w:rsidR="00840DE3" w:rsidRPr="00840DE3">
        <w:rPr>
          <w:rFonts w:ascii="標楷體" w:eastAsia="標楷體" w:hAnsi="標楷體"/>
          <w:color w:val="000000"/>
        </w:rPr>
        <w:t>包括但不限於派</w:t>
      </w:r>
      <w:r w:rsidR="00840DE3" w:rsidRPr="00840DE3">
        <w:rPr>
          <w:rFonts w:ascii="標楷體" w:eastAsia="標楷體" w:hAnsi="標楷體" w:hint="eastAsia"/>
          <w:color w:val="000000"/>
        </w:rPr>
        <w:t>駐</w:t>
      </w:r>
      <w:r w:rsidR="00840DE3" w:rsidRPr="00840DE3">
        <w:rPr>
          <w:rFonts w:ascii="標楷體" w:eastAsia="標楷體" w:hAnsi="標楷體"/>
          <w:color w:val="000000"/>
        </w:rPr>
        <w:t>人員</w:t>
      </w:r>
      <w:r w:rsidR="00840DE3">
        <w:rPr>
          <w:rFonts w:ascii="標楷體" w:eastAsia="標楷體" w:hAnsi="標楷體"/>
          <w:color w:val="000000"/>
        </w:rPr>
        <w:t>）</w:t>
      </w:r>
      <w:r w:rsidRPr="00840DE3">
        <w:rPr>
          <w:rFonts w:ascii="標楷體" w:eastAsia="標楷體" w:hAnsi="標楷體"/>
          <w:color w:val="000000"/>
        </w:rPr>
        <w:t>在保險期間內，因執行職務發生意外事故遭受體傷或死亡，依法應由其雇主負賠償責任，而受賠償之請求。</w:t>
      </w:r>
    </w:p>
    <w:p w14:paraId="65BBCD4B" w14:textId="77777777"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保險金額：（由</w:t>
      </w:r>
      <w:r w:rsidR="006B667C" w:rsidRPr="00840DE3">
        <w:rPr>
          <w:rFonts w:ascii="標楷體" w:eastAsia="標楷體" w:hAnsi="標楷體" w:hint="eastAsia"/>
          <w:color w:val="000000"/>
        </w:rPr>
        <w:t>甲方</w:t>
      </w:r>
      <w:r w:rsidRPr="00840DE3">
        <w:rPr>
          <w:rFonts w:ascii="標楷體" w:eastAsia="標楷體" w:hAnsi="標楷體"/>
          <w:color w:val="000000"/>
        </w:rPr>
        <w:t>於招標時載明最低投保金額，不得為無限制）</w:t>
      </w:r>
    </w:p>
    <w:p w14:paraId="70BF9148" w14:textId="5C2B486F" w:rsidR="00431B01" w:rsidRPr="00840DE3" w:rsidRDefault="00431B01" w:rsidP="0059215F">
      <w:pPr>
        <w:pStyle w:val="a2"/>
        <w:numPr>
          <w:ilvl w:val="3"/>
          <w:numId w:val="11"/>
        </w:numPr>
        <w:spacing w:line="440" w:lineRule="exact"/>
        <w:ind w:left="1680" w:hanging="294"/>
        <w:rPr>
          <w:rFonts w:ascii="標楷體" w:eastAsia="標楷體"/>
          <w:color w:val="000000"/>
          <w:szCs w:val="24"/>
        </w:rPr>
      </w:pPr>
      <w:r w:rsidRPr="00840DE3">
        <w:rPr>
          <w:rFonts w:ascii="標楷體" w:eastAsia="標楷體"/>
          <w:color w:val="000000"/>
          <w:szCs w:val="24"/>
        </w:rPr>
        <w:t>每一個人體傷或死亡</w:t>
      </w:r>
      <w:r w:rsidR="00840DE3">
        <w:rPr>
          <w:rFonts w:ascii="標楷體" w:eastAsia="標楷體"/>
          <w:color w:val="000000"/>
          <w:szCs w:val="24"/>
        </w:rPr>
        <w:t>：</w:t>
      </w:r>
      <w:r w:rsidRPr="00840DE3">
        <w:rPr>
          <w:rFonts w:ascii="標楷體" w:eastAsia="標楷體" w:hint="eastAsia"/>
          <w:color w:val="000000"/>
          <w:szCs w:val="24"/>
        </w:rPr>
        <w:t>□</w:t>
      </w:r>
      <w:r w:rsidRPr="00840DE3">
        <w:rPr>
          <w:rFonts w:ascii="標楷體" w:eastAsia="標楷體"/>
          <w:color w:val="000000"/>
          <w:szCs w:val="24"/>
        </w:rPr>
        <w:t>2,000,000元；</w:t>
      </w:r>
      <w:r w:rsidRPr="00840DE3">
        <w:rPr>
          <w:rFonts w:ascii="標楷體" w:eastAsia="標楷體" w:hint="eastAsia"/>
          <w:color w:val="000000"/>
          <w:szCs w:val="24"/>
        </w:rPr>
        <w:t>□</w:t>
      </w:r>
      <w:r w:rsidRPr="00840DE3">
        <w:rPr>
          <w:rFonts w:ascii="標楷體" w:eastAsia="標楷體"/>
          <w:color w:val="000000"/>
          <w:szCs w:val="24"/>
        </w:rPr>
        <w:t>3,000,000元；</w:t>
      </w:r>
      <w:r w:rsidRPr="00840DE3">
        <w:rPr>
          <w:rFonts w:ascii="標楷體" w:eastAsia="標楷體" w:hint="eastAsia"/>
          <w:color w:val="000000"/>
          <w:szCs w:val="24"/>
        </w:rPr>
        <w:t>□</w:t>
      </w:r>
      <w:r w:rsidRPr="00840DE3">
        <w:rPr>
          <w:rFonts w:ascii="標楷體" w:eastAsia="標楷體"/>
          <w:color w:val="000000"/>
          <w:szCs w:val="24"/>
        </w:rPr>
        <w:t>5,000,000元；</w:t>
      </w:r>
      <w:r w:rsidRPr="00840DE3">
        <w:rPr>
          <w:rFonts w:ascii="標楷體" w:eastAsia="標楷體" w:hint="eastAsia"/>
          <w:color w:val="000000"/>
          <w:szCs w:val="24"/>
        </w:rPr>
        <w:t>□</w:t>
      </w:r>
      <w:r w:rsidRPr="00840DE3">
        <w:rPr>
          <w:rFonts w:ascii="標楷體" w:eastAsia="標楷體"/>
          <w:color w:val="000000"/>
          <w:szCs w:val="24"/>
        </w:rPr>
        <w:t>6,000,000元；</w:t>
      </w:r>
      <w:r w:rsidRPr="00840DE3">
        <w:rPr>
          <w:rFonts w:ascii="標楷體" w:eastAsia="標楷體" w:hint="eastAsia"/>
          <w:color w:val="000000"/>
          <w:szCs w:val="24"/>
        </w:rPr>
        <w:t>□</w:t>
      </w:r>
      <w:r w:rsidR="00840DE3">
        <w:rPr>
          <w:rFonts w:ascii="標楷體" w:eastAsia="標楷體" w:hint="eastAsia"/>
          <w:color w:val="000000"/>
          <w:szCs w:val="24"/>
        </w:rPr>
        <w:t>_</w:t>
      </w:r>
      <w:r w:rsidR="00840DE3">
        <w:rPr>
          <w:rFonts w:ascii="標楷體" w:eastAsia="標楷體"/>
          <w:color w:val="000000"/>
          <w:szCs w:val="24"/>
        </w:rPr>
        <w:t>_______</w:t>
      </w:r>
      <w:r w:rsidRPr="00840DE3">
        <w:rPr>
          <w:rFonts w:ascii="標楷體" w:eastAsia="標楷體"/>
          <w:color w:val="000000"/>
          <w:szCs w:val="24"/>
        </w:rPr>
        <w:t>元</w:t>
      </w:r>
      <w:proofErr w:type="gramStart"/>
      <w:r w:rsidRPr="00840DE3">
        <w:rPr>
          <w:rFonts w:ascii="標楷體" w:eastAsia="標楷體"/>
          <w:color w:val="000000"/>
          <w:szCs w:val="24"/>
        </w:rPr>
        <w:t>（</w:t>
      </w:r>
      <w:proofErr w:type="gramEnd"/>
      <w:r w:rsidRPr="00840DE3">
        <w:rPr>
          <w:rFonts w:ascii="標楷體" w:eastAsia="標楷體"/>
          <w:color w:val="000000"/>
          <w:szCs w:val="24"/>
        </w:rPr>
        <w:t>由</w:t>
      </w:r>
      <w:r w:rsidR="006B667C" w:rsidRPr="00840DE3">
        <w:rPr>
          <w:rFonts w:ascii="標楷體" w:eastAsia="標楷體" w:hint="eastAsia"/>
          <w:color w:val="000000"/>
          <w:szCs w:val="24"/>
        </w:rPr>
        <w:t>甲方</w:t>
      </w:r>
      <w:r w:rsidRPr="00840DE3">
        <w:rPr>
          <w:rFonts w:ascii="標楷體" w:eastAsia="標楷體"/>
          <w:color w:val="000000"/>
          <w:szCs w:val="24"/>
        </w:rPr>
        <w:t>於招標時載明；未</w:t>
      </w:r>
      <w:proofErr w:type="gramStart"/>
      <w:r w:rsidRPr="00840DE3">
        <w:rPr>
          <w:rFonts w:ascii="標楷體" w:eastAsia="標楷體"/>
          <w:color w:val="000000"/>
          <w:szCs w:val="24"/>
        </w:rPr>
        <w:t>載明者</w:t>
      </w:r>
      <w:proofErr w:type="gramEnd"/>
      <w:r w:rsidRPr="00840DE3">
        <w:rPr>
          <w:rFonts w:ascii="標楷體" w:eastAsia="標楷體"/>
          <w:color w:val="000000"/>
          <w:szCs w:val="24"/>
        </w:rPr>
        <w:t>，為5,000,000元</w:t>
      </w:r>
      <w:proofErr w:type="gramStart"/>
      <w:r w:rsidRPr="00840DE3">
        <w:rPr>
          <w:rFonts w:ascii="標楷體" w:eastAsia="標楷體"/>
          <w:color w:val="000000"/>
          <w:szCs w:val="24"/>
        </w:rPr>
        <w:t>）</w:t>
      </w:r>
      <w:proofErr w:type="gramEnd"/>
      <w:r w:rsidRPr="00840DE3">
        <w:rPr>
          <w:rFonts w:ascii="標楷體" w:eastAsia="標楷體"/>
          <w:color w:val="000000"/>
          <w:szCs w:val="24"/>
        </w:rPr>
        <w:t>。</w:t>
      </w:r>
    </w:p>
    <w:p w14:paraId="00356B99" w14:textId="54CA74F6" w:rsidR="00431B01" w:rsidRPr="00840DE3" w:rsidRDefault="00431B01" w:rsidP="0059215F">
      <w:pPr>
        <w:pStyle w:val="a2"/>
        <w:numPr>
          <w:ilvl w:val="3"/>
          <w:numId w:val="11"/>
        </w:numPr>
        <w:spacing w:line="440" w:lineRule="exact"/>
        <w:ind w:left="1680" w:hanging="294"/>
        <w:rPr>
          <w:rFonts w:ascii="標楷體" w:eastAsia="標楷體"/>
          <w:color w:val="000000"/>
          <w:szCs w:val="24"/>
        </w:rPr>
      </w:pPr>
      <w:r w:rsidRPr="00840DE3">
        <w:rPr>
          <w:rFonts w:ascii="標楷體" w:eastAsia="標楷體"/>
          <w:color w:val="000000"/>
          <w:szCs w:val="24"/>
        </w:rPr>
        <w:t>每一事故體傷或死亡：每一個人體傷或死亡保險金額之</w:t>
      </w:r>
      <w:r w:rsidR="006C1339" w:rsidRPr="00840DE3">
        <w:rPr>
          <w:rFonts w:ascii="標楷體" w:eastAsia="標楷體" w:hint="eastAsia"/>
          <w:color w:val="000000"/>
          <w:szCs w:val="24"/>
        </w:rPr>
        <w:t>__</w:t>
      </w:r>
      <w:r w:rsidRPr="00840DE3">
        <w:rPr>
          <w:rFonts w:ascii="標楷體" w:eastAsia="標楷體"/>
          <w:color w:val="000000"/>
          <w:szCs w:val="24"/>
        </w:rPr>
        <w:t>倍</w:t>
      </w:r>
      <w:proofErr w:type="gramStart"/>
      <w:r w:rsidR="006C1339" w:rsidRPr="00840DE3">
        <w:rPr>
          <w:rFonts w:ascii="標楷體" w:eastAsia="標楷體" w:hint="eastAsia"/>
          <w:color w:val="000000"/>
          <w:szCs w:val="24"/>
        </w:rPr>
        <w:t>（</w:t>
      </w:r>
      <w:proofErr w:type="gramEnd"/>
      <w:r w:rsidR="006C1339" w:rsidRPr="00840DE3">
        <w:rPr>
          <w:rFonts w:ascii="標楷體" w:eastAsia="標楷體"/>
          <w:color w:val="000000"/>
          <w:szCs w:val="24"/>
        </w:rPr>
        <w:t>由</w:t>
      </w:r>
      <w:r w:rsidR="006C1339" w:rsidRPr="00840DE3">
        <w:rPr>
          <w:rFonts w:ascii="標楷體" w:eastAsia="標楷體" w:hint="eastAsia"/>
          <w:color w:val="000000"/>
          <w:szCs w:val="24"/>
        </w:rPr>
        <w:t>甲方</w:t>
      </w:r>
      <w:r w:rsidR="006C1339" w:rsidRPr="00840DE3">
        <w:rPr>
          <w:rFonts w:ascii="標楷體" w:eastAsia="標楷體"/>
          <w:color w:val="000000"/>
          <w:szCs w:val="24"/>
        </w:rPr>
        <w:t>於招標時載明；未</w:t>
      </w:r>
      <w:proofErr w:type="gramStart"/>
      <w:r w:rsidR="006C1339" w:rsidRPr="00840DE3">
        <w:rPr>
          <w:rFonts w:ascii="標楷體" w:eastAsia="標楷體"/>
          <w:color w:val="000000"/>
          <w:szCs w:val="24"/>
        </w:rPr>
        <w:t>載明者</w:t>
      </w:r>
      <w:proofErr w:type="gramEnd"/>
      <w:r w:rsidR="006C1339" w:rsidRPr="00840DE3">
        <w:rPr>
          <w:rFonts w:ascii="標楷體" w:eastAsia="標楷體"/>
          <w:color w:val="000000"/>
          <w:szCs w:val="24"/>
        </w:rPr>
        <w:t>，為5倍</w:t>
      </w:r>
      <w:proofErr w:type="gramStart"/>
      <w:r w:rsidR="006C1339" w:rsidRPr="00840DE3">
        <w:rPr>
          <w:rFonts w:ascii="標楷體" w:eastAsia="標楷體" w:hint="eastAsia"/>
          <w:color w:val="000000"/>
          <w:szCs w:val="24"/>
        </w:rPr>
        <w:t>）</w:t>
      </w:r>
      <w:proofErr w:type="gramEnd"/>
      <w:r w:rsidRPr="00840DE3">
        <w:rPr>
          <w:rFonts w:ascii="標楷體" w:eastAsia="標楷體"/>
          <w:color w:val="000000"/>
          <w:szCs w:val="24"/>
        </w:rPr>
        <w:t>。</w:t>
      </w:r>
    </w:p>
    <w:p w14:paraId="1C6D8A8D" w14:textId="4B30E838" w:rsidR="00431B01" w:rsidRPr="00840DE3" w:rsidRDefault="00431B01" w:rsidP="0059215F">
      <w:pPr>
        <w:pStyle w:val="a2"/>
        <w:numPr>
          <w:ilvl w:val="3"/>
          <w:numId w:val="11"/>
        </w:numPr>
        <w:spacing w:line="440" w:lineRule="exact"/>
        <w:ind w:left="1680" w:hanging="294"/>
        <w:rPr>
          <w:rFonts w:ascii="標楷體" w:eastAsia="標楷體"/>
          <w:color w:val="000000"/>
          <w:szCs w:val="24"/>
        </w:rPr>
      </w:pPr>
      <w:r w:rsidRPr="00840DE3">
        <w:rPr>
          <w:rFonts w:ascii="標楷體" w:eastAsia="標楷體"/>
          <w:color w:val="000000"/>
          <w:szCs w:val="24"/>
        </w:rPr>
        <w:t>保險期間內最高累積責任：每一個人體傷或死亡保險金額之</w:t>
      </w:r>
      <w:r w:rsidR="006C1339" w:rsidRPr="00840DE3">
        <w:rPr>
          <w:rFonts w:ascii="標楷體" w:eastAsia="標楷體" w:hint="eastAsia"/>
          <w:color w:val="000000"/>
          <w:szCs w:val="24"/>
        </w:rPr>
        <w:t>_</w:t>
      </w:r>
      <w:r w:rsidR="00840DE3">
        <w:rPr>
          <w:rFonts w:ascii="標楷體" w:eastAsia="標楷體"/>
          <w:color w:val="000000"/>
          <w:szCs w:val="24"/>
        </w:rPr>
        <w:t>__</w:t>
      </w:r>
      <w:r w:rsidRPr="00840DE3">
        <w:rPr>
          <w:rFonts w:ascii="標楷體" w:eastAsia="標楷體"/>
          <w:color w:val="000000"/>
          <w:szCs w:val="24"/>
        </w:rPr>
        <w:t>倍</w:t>
      </w:r>
      <w:proofErr w:type="gramStart"/>
      <w:r w:rsidR="006C1339" w:rsidRPr="00840DE3">
        <w:rPr>
          <w:rFonts w:ascii="標楷體" w:eastAsia="標楷體" w:hint="eastAsia"/>
          <w:color w:val="000000"/>
          <w:szCs w:val="24"/>
        </w:rPr>
        <w:t>（</w:t>
      </w:r>
      <w:proofErr w:type="gramEnd"/>
      <w:r w:rsidR="006C1339" w:rsidRPr="00840DE3">
        <w:rPr>
          <w:rFonts w:ascii="標楷體" w:eastAsia="標楷體"/>
          <w:color w:val="000000"/>
          <w:szCs w:val="24"/>
        </w:rPr>
        <w:t>由</w:t>
      </w:r>
      <w:r w:rsidR="006C1339" w:rsidRPr="00840DE3">
        <w:rPr>
          <w:rFonts w:ascii="標楷體" w:eastAsia="標楷體" w:hint="eastAsia"/>
          <w:color w:val="000000"/>
          <w:szCs w:val="24"/>
        </w:rPr>
        <w:t>甲方</w:t>
      </w:r>
      <w:r w:rsidR="006C1339" w:rsidRPr="00840DE3">
        <w:rPr>
          <w:rFonts w:ascii="標楷體" w:eastAsia="標楷體"/>
          <w:color w:val="000000"/>
          <w:szCs w:val="24"/>
        </w:rPr>
        <w:t>於招標時載明；未</w:t>
      </w:r>
      <w:proofErr w:type="gramStart"/>
      <w:r w:rsidR="006C1339" w:rsidRPr="00840DE3">
        <w:rPr>
          <w:rFonts w:ascii="標楷體" w:eastAsia="標楷體"/>
          <w:color w:val="000000"/>
          <w:szCs w:val="24"/>
        </w:rPr>
        <w:t>載明者</w:t>
      </w:r>
      <w:proofErr w:type="gramEnd"/>
      <w:r w:rsidR="006C1339" w:rsidRPr="00840DE3">
        <w:rPr>
          <w:rFonts w:ascii="標楷體" w:eastAsia="標楷體"/>
          <w:color w:val="000000"/>
          <w:szCs w:val="24"/>
        </w:rPr>
        <w:t>，為10倍</w:t>
      </w:r>
      <w:proofErr w:type="gramStart"/>
      <w:r w:rsidR="006C1339" w:rsidRPr="00840DE3">
        <w:rPr>
          <w:rFonts w:ascii="標楷體" w:eastAsia="標楷體" w:hint="eastAsia"/>
          <w:color w:val="000000"/>
          <w:szCs w:val="24"/>
        </w:rPr>
        <w:t>）</w:t>
      </w:r>
      <w:proofErr w:type="gramEnd"/>
      <w:r w:rsidRPr="00840DE3">
        <w:rPr>
          <w:rFonts w:ascii="標楷體" w:eastAsia="標楷體"/>
          <w:color w:val="000000"/>
          <w:szCs w:val="24"/>
        </w:rPr>
        <w:t>。</w:t>
      </w:r>
    </w:p>
    <w:p w14:paraId="3168FF05" w14:textId="72E8527C"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每一事故之廠商自負額上限：</w:t>
      </w:r>
      <w:r w:rsidR="00840DE3">
        <w:rPr>
          <w:rFonts w:ascii="標楷體" w:eastAsia="標楷體" w:hAnsi="標楷體" w:hint="eastAsia"/>
          <w:color w:val="000000"/>
        </w:rPr>
        <w:t>_</w:t>
      </w:r>
      <w:r w:rsidR="00840DE3">
        <w:rPr>
          <w:rFonts w:ascii="標楷體" w:eastAsia="標楷體" w:hAnsi="標楷體"/>
          <w:color w:val="000000"/>
        </w:rPr>
        <w:t>_____</w:t>
      </w:r>
      <w:r w:rsidRPr="00840DE3">
        <w:rPr>
          <w:rFonts w:ascii="標楷體" w:eastAsia="標楷體" w:hAnsi="標楷體"/>
          <w:color w:val="000000"/>
        </w:rPr>
        <w:t>元。</w:t>
      </w:r>
      <w:r w:rsidR="006C1339" w:rsidRPr="00840DE3">
        <w:rPr>
          <w:rFonts w:ascii="標楷體" w:eastAsia="標楷體" w:hAnsi="標楷體" w:hint="eastAsia"/>
          <w:color w:val="000000"/>
        </w:rPr>
        <w:t>（由甲方於招標時載明）</w:t>
      </w:r>
    </w:p>
    <w:p w14:paraId="240C22BB" w14:textId="77777777"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保險期間：同前款第</w:t>
      </w:r>
      <w:r w:rsidR="00DF3B67" w:rsidRPr="00840DE3">
        <w:rPr>
          <w:rFonts w:ascii="標楷體" w:eastAsia="標楷體" w:hAnsi="標楷體" w:hint="eastAsia"/>
          <w:color w:val="000000"/>
        </w:rPr>
        <w:t>5</w:t>
      </w:r>
      <w:r w:rsidRPr="00840DE3">
        <w:rPr>
          <w:rFonts w:ascii="標楷體" w:eastAsia="標楷體" w:hAnsi="標楷體"/>
          <w:color w:val="000000"/>
        </w:rPr>
        <w:t>目。</w:t>
      </w:r>
    </w:p>
    <w:p w14:paraId="009D3774" w14:textId="77777777"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未經</w:t>
      </w:r>
      <w:r w:rsidRPr="00840DE3">
        <w:rPr>
          <w:rFonts w:ascii="標楷體" w:eastAsia="標楷體" w:hAnsi="標楷體" w:hint="eastAsia"/>
          <w:color w:val="000000"/>
        </w:rPr>
        <w:t>甲方</w:t>
      </w:r>
      <w:r w:rsidRPr="00840DE3">
        <w:rPr>
          <w:rFonts w:ascii="標楷體" w:eastAsia="標楷體" w:hAnsi="標楷體"/>
          <w:color w:val="000000"/>
        </w:rPr>
        <w:t>同意之任何保險契約之變更或終止，無效。</w:t>
      </w:r>
    </w:p>
    <w:p w14:paraId="2A65169D" w14:textId="34FF0FD9"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附加條款如下，但其內容不得限縮本契約對保險之要求</w:t>
      </w:r>
      <w:r w:rsidR="006C1339" w:rsidRPr="00840DE3">
        <w:rPr>
          <w:rFonts w:ascii="標楷體" w:eastAsia="標楷體" w:hAnsi="標楷體" w:hint="eastAsia"/>
          <w:color w:val="000000"/>
        </w:rPr>
        <w:t>（</w:t>
      </w:r>
      <w:r w:rsidR="006C1339" w:rsidRPr="00840DE3">
        <w:rPr>
          <w:rFonts w:ascii="標楷體" w:eastAsia="標楷體" w:hAnsi="標楷體"/>
          <w:color w:val="000000"/>
        </w:rPr>
        <w:t>由</w:t>
      </w:r>
      <w:r w:rsidR="006C1339" w:rsidRPr="00840DE3">
        <w:rPr>
          <w:rFonts w:ascii="標楷體" w:eastAsia="標楷體" w:hAnsi="標楷體" w:hint="eastAsia"/>
          <w:color w:val="000000"/>
        </w:rPr>
        <w:t>甲方</w:t>
      </w:r>
      <w:r w:rsidR="006C1339" w:rsidRPr="00840DE3">
        <w:rPr>
          <w:rFonts w:ascii="標楷體" w:eastAsia="標楷體" w:hAnsi="標楷體"/>
          <w:color w:val="000000"/>
        </w:rPr>
        <w:t>視工程性質，於招標時載明</w:t>
      </w:r>
      <w:r w:rsidR="006C1339" w:rsidRPr="00840DE3">
        <w:rPr>
          <w:rFonts w:ascii="標楷體" w:eastAsia="標楷體" w:hAnsi="標楷體" w:hint="eastAsia"/>
          <w:color w:val="000000"/>
        </w:rPr>
        <w:t>）</w:t>
      </w:r>
      <w:r w:rsidRPr="00840DE3">
        <w:rPr>
          <w:rFonts w:ascii="標楷體" w:eastAsia="標楷體" w:hAnsi="標楷體"/>
          <w:color w:val="000000"/>
        </w:rPr>
        <w:t>：</w:t>
      </w:r>
    </w:p>
    <w:p w14:paraId="032144BB"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天災責任附加條款。</w:t>
      </w:r>
    </w:p>
    <w:p w14:paraId="2E5661AF"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海外責任附加條款。</w:t>
      </w:r>
    </w:p>
    <w:p w14:paraId="42EE4B0F"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proofErr w:type="gramStart"/>
      <w:r w:rsidRPr="00840DE3">
        <w:rPr>
          <w:rFonts w:ascii="標楷體" w:eastAsia="標楷體"/>
          <w:color w:val="000000"/>
          <w:szCs w:val="24"/>
        </w:rPr>
        <w:t>定作</w:t>
      </w:r>
      <w:proofErr w:type="gramEnd"/>
      <w:r w:rsidRPr="00840DE3">
        <w:rPr>
          <w:rFonts w:ascii="標楷體" w:eastAsia="標楷體"/>
          <w:color w:val="000000"/>
          <w:szCs w:val="24"/>
        </w:rPr>
        <w:t>人通知附加條款。</w:t>
      </w:r>
    </w:p>
    <w:p w14:paraId="4AC2546E"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上下班途中附加條款。</w:t>
      </w:r>
    </w:p>
    <w:p w14:paraId="1C2DD72E" w14:textId="5B759B34"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其他</w:t>
      </w:r>
      <w:r w:rsidR="00840DE3">
        <w:rPr>
          <w:rFonts w:ascii="標楷體" w:eastAsia="標楷體" w:hint="eastAsia"/>
          <w:color w:val="000000"/>
          <w:szCs w:val="24"/>
        </w:rPr>
        <w:t>_</w:t>
      </w:r>
      <w:r w:rsidR="00840DE3">
        <w:rPr>
          <w:rFonts w:ascii="標楷體" w:eastAsia="標楷體"/>
          <w:color w:val="000000"/>
          <w:szCs w:val="24"/>
        </w:rPr>
        <w:t>_____________</w:t>
      </w:r>
      <w:r w:rsidRPr="00840DE3">
        <w:rPr>
          <w:rFonts w:ascii="標楷體" w:eastAsia="標楷體"/>
          <w:color w:val="000000"/>
          <w:szCs w:val="24"/>
        </w:rPr>
        <w:t>。</w:t>
      </w:r>
    </w:p>
    <w:p w14:paraId="25A4C3AC" w14:textId="4D329D60"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保險單記載契約</w:t>
      </w:r>
      <w:r w:rsidR="00DC14C0" w:rsidRPr="00840DE3">
        <w:rPr>
          <w:rFonts w:ascii="標楷體" w:eastAsia="標楷體" w:hint="eastAsia"/>
          <w:color w:val="000000"/>
          <w:sz w:val="28"/>
        </w:rPr>
        <w:t>約</w:t>
      </w:r>
      <w:r w:rsidRPr="0060203F">
        <w:rPr>
          <w:rFonts w:ascii="標楷體" w:eastAsia="標楷體" w:hint="eastAsia"/>
          <w:color w:val="000000"/>
          <w:sz w:val="28"/>
        </w:rPr>
        <w:t>定以外之不保事項者，其風險及可能之賠償由乙方負擔。</w:t>
      </w:r>
    </w:p>
    <w:p w14:paraId="3CF36DA8" w14:textId="77777777"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乙方向保險人索賠所費時間，不得據以請求延長履約期限。</w:t>
      </w:r>
    </w:p>
    <w:p w14:paraId="61C2AD81" w14:textId="0AAD440D"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lastRenderedPageBreak/>
        <w:t>乙方</w:t>
      </w:r>
      <w:r w:rsidRPr="00840DE3">
        <w:rPr>
          <w:rFonts w:ascii="標楷體" w:eastAsia="標楷體" w:hint="eastAsia"/>
          <w:color w:val="000000"/>
          <w:sz w:val="28"/>
        </w:rPr>
        <w:t>未依契約</w:t>
      </w:r>
      <w:r w:rsidR="00DC14C0" w:rsidRPr="00840DE3">
        <w:rPr>
          <w:rFonts w:ascii="標楷體" w:eastAsia="標楷體" w:hint="eastAsia"/>
          <w:color w:val="000000"/>
          <w:sz w:val="28"/>
        </w:rPr>
        <w:t>約</w:t>
      </w:r>
      <w:r w:rsidRPr="00840DE3">
        <w:rPr>
          <w:rFonts w:ascii="標楷體" w:eastAsia="標楷體" w:hint="eastAsia"/>
          <w:color w:val="000000"/>
          <w:sz w:val="28"/>
        </w:rPr>
        <w:t>定辦理保險、保險範圍不足或未能自保險人獲得足額理賠者，其損失或損害賠償，由</w:t>
      </w:r>
      <w:r w:rsidRPr="0060203F">
        <w:rPr>
          <w:rFonts w:ascii="標楷體" w:eastAsia="標楷體" w:hint="eastAsia"/>
          <w:color w:val="000000"/>
          <w:sz w:val="28"/>
        </w:rPr>
        <w:t>乙方</w:t>
      </w:r>
      <w:r w:rsidRPr="00840DE3">
        <w:rPr>
          <w:rFonts w:ascii="標楷體" w:eastAsia="標楷體" w:hint="eastAsia"/>
          <w:color w:val="000000"/>
          <w:sz w:val="28"/>
        </w:rPr>
        <w:t>負擔。</w:t>
      </w:r>
    </w:p>
    <w:p w14:paraId="04872826" w14:textId="21824DA0"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保險單正本</w:t>
      </w:r>
      <w:r w:rsidR="00DC14C0" w:rsidRPr="00840DE3">
        <w:rPr>
          <w:rFonts w:ascii="標楷體" w:eastAsia="標楷體" w:hint="eastAsia"/>
          <w:color w:val="000000"/>
          <w:sz w:val="28"/>
        </w:rPr>
        <w:t>1</w:t>
      </w:r>
      <w:r w:rsidRPr="0060203F">
        <w:rPr>
          <w:rFonts w:ascii="標楷體" w:eastAsia="標楷體" w:hint="eastAsia"/>
          <w:color w:val="000000"/>
          <w:sz w:val="28"/>
        </w:rPr>
        <w:t>份及繳費收據副本</w:t>
      </w:r>
      <w:r w:rsidR="00DC14C0" w:rsidRPr="00840DE3">
        <w:rPr>
          <w:rFonts w:ascii="標楷體" w:eastAsia="標楷體" w:hint="eastAsia"/>
          <w:color w:val="000000"/>
          <w:sz w:val="28"/>
        </w:rPr>
        <w:t>1</w:t>
      </w:r>
      <w:r w:rsidRPr="0060203F">
        <w:rPr>
          <w:rFonts w:ascii="標楷體" w:eastAsia="標楷體" w:hint="eastAsia"/>
          <w:color w:val="000000"/>
          <w:sz w:val="28"/>
        </w:rPr>
        <w:t>份應於辦妥保險後即交甲方收執。</w:t>
      </w:r>
    </w:p>
    <w:p w14:paraId="501BFE10" w14:textId="77777777" w:rsidR="00543128" w:rsidRPr="00840DE3" w:rsidRDefault="001C6DDE"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乙方應依中華民</w:t>
      </w:r>
      <w:r w:rsidRPr="00DC14C0">
        <w:rPr>
          <w:rFonts w:ascii="標楷體" w:eastAsia="標楷體" w:hint="eastAsia"/>
          <w:color w:val="000000"/>
          <w:sz w:val="28"/>
        </w:rPr>
        <w:t>國法</w:t>
      </w:r>
      <w:r w:rsidRPr="00840DE3">
        <w:rPr>
          <w:rFonts w:ascii="標楷體" w:eastAsia="標楷體" w:hint="eastAsia"/>
          <w:color w:val="000000"/>
          <w:sz w:val="28"/>
        </w:rPr>
        <w:t>規為</w:t>
      </w:r>
      <w:r w:rsidR="000114B6" w:rsidRPr="00840DE3">
        <w:rPr>
          <w:rFonts w:ascii="標楷體" w:eastAsia="標楷體" w:hint="eastAsia"/>
          <w:color w:val="000000"/>
          <w:sz w:val="28"/>
        </w:rPr>
        <w:t>參與本契約之</w:t>
      </w:r>
      <w:r w:rsidRPr="00840DE3">
        <w:rPr>
          <w:rFonts w:ascii="標楷體" w:eastAsia="標楷體" w:hint="eastAsia"/>
          <w:color w:val="000000"/>
          <w:sz w:val="28"/>
        </w:rPr>
        <w:t>員工及車輛投保勞工保險、就業保險、勞工職業災害保險、全民健康保險及汽機車第三人責任險。乙方並應為其屬勞工保險條例、勞工職業災害保險及保護法所定應參加或得參加勞工保險、勞工職業災害保險對象之員工投保；其員工非屬前開對象者</w:t>
      </w:r>
      <w:r w:rsidR="00BB1748" w:rsidRPr="00840DE3">
        <w:rPr>
          <w:rFonts w:ascii="標楷體" w:eastAsia="標楷體" w:hint="eastAsia"/>
          <w:color w:val="000000"/>
          <w:sz w:val="28"/>
        </w:rPr>
        <w:t>，</w:t>
      </w:r>
      <w:r w:rsidR="00B06746" w:rsidRPr="00840DE3">
        <w:rPr>
          <w:rFonts w:ascii="標楷體" w:eastAsia="標楷體" w:hint="eastAsia"/>
          <w:color w:val="000000"/>
          <w:sz w:val="28"/>
        </w:rPr>
        <w:t>得</w:t>
      </w:r>
      <w:r w:rsidRPr="00840DE3">
        <w:rPr>
          <w:rFonts w:ascii="標楷體" w:eastAsia="標楷體" w:hint="eastAsia"/>
          <w:color w:val="000000"/>
          <w:sz w:val="28"/>
        </w:rPr>
        <w:t>以其他商業保險代之</w:t>
      </w:r>
      <w:r w:rsidR="00543128" w:rsidRPr="00840DE3">
        <w:rPr>
          <w:rFonts w:ascii="標楷體" w:eastAsia="標楷體" w:hint="eastAsia"/>
          <w:color w:val="000000"/>
          <w:sz w:val="28"/>
        </w:rPr>
        <w:t>。</w:t>
      </w:r>
    </w:p>
    <w:p w14:paraId="5CEE97DC" w14:textId="77777777" w:rsidR="00543128" w:rsidRPr="00840DE3" w:rsidRDefault="00807245"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本契約延長服務時間時，乙方應隨之延長保險之保險期間。因不可歸責於乙方之</w:t>
      </w:r>
      <w:proofErr w:type="gramStart"/>
      <w:r w:rsidRPr="00840DE3">
        <w:rPr>
          <w:rFonts w:ascii="標楷體" w:eastAsia="標楷體" w:hint="eastAsia"/>
          <w:color w:val="000000"/>
          <w:sz w:val="28"/>
        </w:rPr>
        <w:t>事由致須延長</w:t>
      </w:r>
      <w:proofErr w:type="gramEnd"/>
      <w:r w:rsidRPr="00840DE3">
        <w:rPr>
          <w:rFonts w:ascii="標楷體" w:eastAsia="標楷體" w:hint="eastAsia"/>
          <w:color w:val="000000"/>
          <w:sz w:val="28"/>
        </w:rPr>
        <w:t>履約期限者，因而增加之保費，由契約雙方另行協議其合理之分擔方式。</w:t>
      </w:r>
    </w:p>
    <w:p w14:paraId="4844A9EA" w14:textId="7AC0DA4C" w:rsidR="00485744" w:rsidRPr="00840DE3" w:rsidRDefault="00807245"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依法非屬保險人可承保之保險範圍，或非因保費因素卻於國內無保險人願承保，且有保險公會書面佐證者，依第1條第7款辦理。</w:t>
      </w:r>
    </w:p>
    <w:p w14:paraId="0D374B6E" w14:textId="77777777" w:rsidR="00BB1748" w:rsidRPr="00840DE3" w:rsidRDefault="00F60759" w:rsidP="00433737">
      <w:pPr>
        <w:numPr>
          <w:ilvl w:val="1"/>
          <w:numId w:val="61"/>
        </w:numPr>
        <w:spacing w:line="440" w:lineRule="exact"/>
        <w:ind w:left="1400" w:hanging="890"/>
        <w:jc w:val="both"/>
        <w:rPr>
          <w:rFonts w:ascii="標楷體" w:eastAsia="標楷體"/>
          <w:color w:val="000000"/>
          <w:sz w:val="28"/>
        </w:rPr>
      </w:pPr>
      <w:r w:rsidRPr="00840DE3">
        <w:rPr>
          <w:rFonts w:ascii="標楷體" w:eastAsia="標楷體" w:hint="eastAsia"/>
          <w:color w:val="000000"/>
          <w:sz w:val="28"/>
        </w:rPr>
        <w:t>甲方</w:t>
      </w:r>
      <w:r w:rsidR="00807245" w:rsidRPr="00840DE3">
        <w:rPr>
          <w:rFonts w:ascii="標楷體" w:eastAsia="標楷體" w:hint="eastAsia"/>
          <w:color w:val="000000"/>
          <w:sz w:val="28"/>
        </w:rPr>
        <w:t>及</w:t>
      </w:r>
      <w:r w:rsidRPr="00840DE3">
        <w:rPr>
          <w:rFonts w:ascii="標楷體" w:eastAsia="標楷體" w:hint="eastAsia"/>
          <w:color w:val="000000"/>
          <w:sz w:val="28"/>
        </w:rPr>
        <w:t>乙</w:t>
      </w:r>
      <w:proofErr w:type="gramStart"/>
      <w:r w:rsidRPr="00840DE3">
        <w:rPr>
          <w:rFonts w:ascii="標楷體" w:eastAsia="標楷體" w:hint="eastAsia"/>
          <w:color w:val="000000"/>
          <w:sz w:val="28"/>
        </w:rPr>
        <w:t>方</w:t>
      </w:r>
      <w:r w:rsidR="00807245" w:rsidRPr="00840DE3">
        <w:rPr>
          <w:rFonts w:ascii="標楷體" w:eastAsia="標楷體" w:hint="eastAsia"/>
          <w:color w:val="000000"/>
          <w:sz w:val="28"/>
        </w:rPr>
        <w:t>均應避免</w:t>
      </w:r>
      <w:proofErr w:type="gramEnd"/>
      <w:r w:rsidR="00807245" w:rsidRPr="00840DE3">
        <w:rPr>
          <w:rFonts w:ascii="標楷體" w:eastAsia="標楷體" w:hint="eastAsia"/>
          <w:color w:val="000000"/>
          <w:sz w:val="28"/>
        </w:rPr>
        <w:t>發生採購法主管機關訂頒之「常見保險</w:t>
      </w:r>
      <w:proofErr w:type="gramStart"/>
      <w:r w:rsidR="00807245" w:rsidRPr="00840DE3">
        <w:rPr>
          <w:rFonts w:ascii="標楷體" w:eastAsia="標楷體" w:hint="eastAsia"/>
          <w:color w:val="000000"/>
          <w:sz w:val="28"/>
        </w:rPr>
        <w:t>錯誤及缺失態</w:t>
      </w:r>
      <w:proofErr w:type="gramEnd"/>
      <w:r w:rsidR="00807245" w:rsidRPr="00840DE3">
        <w:rPr>
          <w:rFonts w:ascii="標楷體" w:eastAsia="標楷體" w:hint="eastAsia"/>
          <w:color w:val="000000"/>
          <w:sz w:val="28"/>
        </w:rPr>
        <w:t>樣」所載情形。</w:t>
      </w:r>
    </w:p>
    <w:p w14:paraId="1D557123" w14:textId="77777777" w:rsidR="004C39FC" w:rsidRPr="0060203F" w:rsidRDefault="004C39FC" w:rsidP="00334E16">
      <w:pPr>
        <w:spacing w:line="440" w:lineRule="exact"/>
        <w:ind w:left="539"/>
        <w:jc w:val="both"/>
        <w:rPr>
          <w:rFonts w:ascii="標楷體" w:eastAsia="標楷體" w:hAnsi="標楷體"/>
          <w:color w:val="000000"/>
          <w:sz w:val="28"/>
          <w:szCs w:val="28"/>
        </w:rPr>
      </w:pPr>
    </w:p>
    <w:p w14:paraId="71E20BB3" w14:textId="77777777" w:rsidR="00543128" w:rsidRPr="00B402C1"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B402C1">
        <w:rPr>
          <w:rFonts w:ascii="標楷體" w:eastAsia="標楷體" w:hAnsi="標楷體" w:hint="eastAsia"/>
          <w:b/>
          <w:bCs/>
          <w:color w:val="000000"/>
          <w:sz w:val="28"/>
        </w:rPr>
        <w:t>保證金（由甲方擇</w:t>
      </w:r>
      <w:proofErr w:type="gramStart"/>
      <w:r w:rsidRPr="00B402C1">
        <w:rPr>
          <w:rFonts w:ascii="標楷體" w:eastAsia="標楷體" w:hAnsi="標楷體" w:hint="eastAsia"/>
          <w:b/>
          <w:bCs/>
          <w:color w:val="000000"/>
          <w:sz w:val="28"/>
        </w:rPr>
        <w:t>一</w:t>
      </w:r>
      <w:proofErr w:type="gramEnd"/>
      <w:r w:rsidRPr="00B402C1">
        <w:rPr>
          <w:rFonts w:ascii="標楷體" w:eastAsia="標楷體" w:hAnsi="標楷體" w:hint="eastAsia"/>
          <w:b/>
          <w:bCs/>
          <w:color w:val="000000"/>
          <w:sz w:val="28"/>
        </w:rPr>
        <w:t>於招標時載明）</w:t>
      </w:r>
    </w:p>
    <w:p w14:paraId="07E7D6E1" w14:textId="77777777" w:rsidR="00543128" w:rsidRPr="00227595" w:rsidRDefault="00EB6B98" w:rsidP="00437653">
      <w:pPr>
        <w:spacing w:line="440" w:lineRule="exact"/>
        <w:ind w:leftChars="23" w:left="55" w:firstLineChars="190" w:firstLine="532"/>
        <w:rPr>
          <w:rFonts w:ascii="標楷體" w:eastAsia="標楷體"/>
          <w:color w:val="000000"/>
          <w:sz w:val="28"/>
          <w:szCs w:val="28"/>
        </w:rPr>
      </w:pPr>
      <w:r w:rsidRPr="00227595">
        <w:rPr>
          <w:rFonts w:ascii="標楷體" w:eastAsia="標楷體" w:hAnsi="標楷體" w:hint="eastAsia"/>
          <w:color w:val="000000"/>
          <w:sz w:val="28"/>
          <w:szCs w:val="28"/>
        </w:rPr>
        <w:t>■</w:t>
      </w:r>
      <w:r w:rsidR="00543128" w:rsidRPr="00227595">
        <w:rPr>
          <w:rFonts w:ascii="標楷體" w:eastAsia="標楷體" w:hint="eastAsia"/>
          <w:color w:val="000000"/>
          <w:sz w:val="28"/>
          <w:szCs w:val="28"/>
        </w:rPr>
        <w:t>甲方不收取保證金。</w:t>
      </w:r>
    </w:p>
    <w:p w14:paraId="1E7FD040" w14:textId="25DC55D0" w:rsidR="00067A85" w:rsidRPr="00437653" w:rsidRDefault="00543128" w:rsidP="00437653">
      <w:pPr>
        <w:spacing w:line="440" w:lineRule="exact"/>
        <w:ind w:leftChars="23" w:left="55" w:firstLineChars="190" w:firstLine="532"/>
        <w:rPr>
          <w:rFonts w:ascii="標楷體" w:eastAsia="標楷體" w:hAnsi="標楷體"/>
          <w:color w:val="000000"/>
          <w:sz w:val="28"/>
          <w:szCs w:val="28"/>
        </w:rPr>
      </w:pPr>
      <w:r w:rsidRPr="00437653">
        <w:rPr>
          <w:rFonts w:ascii="標楷體" w:eastAsia="標楷體" w:hAnsi="標楷體" w:hint="eastAsia"/>
          <w:color w:val="000000"/>
          <w:sz w:val="28"/>
          <w:szCs w:val="28"/>
        </w:rPr>
        <w:t>□甲方收取保證金，保證金相關規定：</w:t>
      </w:r>
      <w:r w:rsidR="00067A85" w:rsidRPr="00437653">
        <w:rPr>
          <w:rFonts w:ascii="標楷體" w:eastAsia="標楷體" w:hAnsi="標楷體" w:hint="eastAsia"/>
          <w:color w:val="000000"/>
          <w:sz w:val="28"/>
          <w:szCs w:val="28"/>
        </w:rPr>
        <w:t>_</w:t>
      </w:r>
      <w:r w:rsidR="00067A85" w:rsidRPr="00437653">
        <w:rPr>
          <w:rFonts w:ascii="標楷體" w:eastAsia="標楷體" w:hAnsi="標楷體"/>
          <w:color w:val="000000"/>
          <w:sz w:val="28"/>
          <w:szCs w:val="28"/>
        </w:rPr>
        <w:t>_______。</w:t>
      </w:r>
    </w:p>
    <w:p w14:paraId="642B2B29" w14:textId="2864F986" w:rsidR="00543128" w:rsidRPr="00437653" w:rsidRDefault="00E6510B" w:rsidP="00437653">
      <w:pPr>
        <w:spacing w:line="440" w:lineRule="exact"/>
        <w:ind w:leftChars="244" w:left="614" w:hangingChars="10" w:hanging="28"/>
        <w:rPr>
          <w:rFonts w:ascii="標楷體" w:eastAsia="標楷體" w:hAnsi="標楷體"/>
          <w:color w:val="000000"/>
          <w:sz w:val="28"/>
          <w:szCs w:val="28"/>
        </w:rPr>
      </w:pPr>
      <w:proofErr w:type="gramStart"/>
      <w:r w:rsidRPr="00227595">
        <w:rPr>
          <w:rFonts w:ascii="標楷體" w:eastAsia="標楷體" w:hAnsi="標楷體" w:hint="eastAsia"/>
          <w:color w:val="000000"/>
          <w:sz w:val="28"/>
          <w:szCs w:val="28"/>
        </w:rPr>
        <w:t>【註</w:t>
      </w:r>
      <w:proofErr w:type="gramEnd"/>
      <w:r w:rsidRPr="00227595">
        <w:rPr>
          <w:rFonts w:ascii="標楷體" w:eastAsia="標楷體" w:hAnsi="標楷體" w:hint="eastAsia"/>
          <w:color w:val="000000"/>
          <w:sz w:val="28"/>
          <w:szCs w:val="28"/>
        </w:rPr>
        <w:t>：依採購法第30條第1項第1款規定，勞務採購，以免收押標金、保證金為原則。甲方不得任意收取。有收取必要者，</w:t>
      </w:r>
      <w:r w:rsidRPr="00437653">
        <w:rPr>
          <w:rFonts w:ascii="標楷體" w:eastAsia="標楷體" w:hAnsi="標楷體" w:hint="eastAsia"/>
          <w:color w:val="000000"/>
          <w:sz w:val="28"/>
          <w:szCs w:val="28"/>
        </w:rPr>
        <w:t>由甲方依「押標金保證金暨其他擔保作業辦法」規定辦理，並於招標時載明。</w:t>
      </w:r>
      <w:r w:rsidRPr="00227595">
        <w:rPr>
          <w:rFonts w:ascii="標楷體" w:eastAsia="標楷體" w:hAnsi="標楷體" w:hint="eastAsia"/>
          <w:color w:val="000000"/>
          <w:sz w:val="28"/>
          <w:szCs w:val="28"/>
        </w:rPr>
        <w:t>】</w:t>
      </w:r>
    </w:p>
    <w:p w14:paraId="6723B14A" w14:textId="77777777" w:rsidR="00543128" w:rsidRPr="0060203F" w:rsidRDefault="00543128" w:rsidP="00334E16">
      <w:pPr>
        <w:spacing w:line="440" w:lineRule="exact"/>
        <w:ind w:leftChars="166" w:left="678" w:hangingChars="100" w:hanging="280"/>
        <w:rPr>
          <w:color w:val="000000"/>
          <w:sz w:val="28"/>
          <w:szCs w:val="28"/>
        </w:rPr>
      </w:pPr>
    </w:p>
    <w:p w14:paraId="5F554537" w14:textId="77777777" w:rsidR="00543128" w:rsidRPr="0022759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227595">
        <w:rPr>
          <w:rFonts w:ascii="標楷體" w:eastAsia="標楷體" w:hAnsi="標楷體" w:hint="eastAsia"/>
          <w:b/>
          <w:bCs/>
          <w:color w:val="000000"/>
          <w:sz w:val="28"/>
        </w:rPr>
        <w:t>驗收</w:t>
      </w:r>
    </w:p>
    <w:p w14:paraId="5BDBF531" w14:textId="7751E8FE" w:rsidR="00686811"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驗收時機：</w:t>
      </w:r>
      <w:r w:rsidR="00DA3661" w:rsidRPr="00437653">
        <w:rPr>
          <w:rFonts w:ascii="標楷體" w:eastAsia="標楷體" w:hint="eastAsia"/>
          <w:color w:val="000000"/>
          <w:sz w:val="28"/>
        </w:rPr>
        <w:t>乙方完成履約事項後辦理驗收</w:t>
      </w:r>
      <w:r w:rsidR="00686811" w:rsidRPr="00437653">
        <w:rPr>
          <w:rFonts w:ascii="標楷體" w:eastAsia="標楷體" w:hint="eastAsia"/>
          <w:color w:val="000000"/>
          <w:sz w:val="28"/>
        </w:rPr>
        <w:t>。</w:t>
      </w:r>
    </w:p>
    <w:p w14:paraId="433542A2" w14:textId="5759EAEB"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驗收方式：得以書面或召開審查會議方式進行，審查會議紀錄等同驗收紀錄。</w:t>
      </w:r>
    </w:p>
    <w:p w14:paraId="6D4A17EA"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lastRenderedPageBreak/>
        <w:t>履約標的部分完成履約後，如有部分先行使用之必要，應先就該部分辦理驗收或分段審查、查驗供驗收之用。</w:t>
      </w:r>
    </w:p>
    <w:p w14:paraId="4E846EC2"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乙方履約結果經甲方審查有瑕疵者，甲方得要求</w:t>
      </w:r>
      <w:r w:rsidR="00545A22" w:rsidRPr="00437653">
        <w:rPr>
          <w:rFonts w:ascii="標楷體" w:eastAsia="標楷體" w:hint="eastAsia"/>
          <w:color w:val="000000"/>
          <w:sz w:val="28"/>
        </w:rPr>
        <w:t>乙方</w:t>
      </w:r>
      <w:r w:rsidRPr="00437653">
        <w:rPr>
          <w:rFonts w:ascii="標楷體" w:eastAsia="標楷體" w:hint="eastAsia"/>
          <w:color w:val="000000"/>
          <w:sz w:val="28"/>
        </w:rPr>
        <w:t>於一定期限內改善。逾期未改正者，依第</w:t>
      </w:r>
      <w:r w:rsidR="00BA7375" w:rsidRPr="00437653">
        <w:rPr>
          <w:rFonts w:ascii="標楷體" w:eastAsia="標楷體" w:hint="eastAsia"/>
          <w:color w:val="000000"/>
          <w:sz w:val="28"/>
        </w:rPr>
        <w:t>13</w:t>
      </w:r>
      <w:r w:rsidRPr="00437653">
        <w:rPr>
          <w:rFonts w:ascii="標楷體" w:eastAsia="標楷體" w:hint="eastAsia"/>
          <w:color w:val="000000"/>
          <w:sz w:val="28"/>
        </w:rPr>
        <w:t>條規定計算逾期違約金。</w:t>
      </w:r>
    </w:p>
    <w:p w14:paraId="4999E0F7"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乙方履約所完成之標的需另行招標施工，甲方未能於乙方履約完成</w:t>
      </w:r>
      <w:r w:rsidR="00AC12BD" w:rsidRPr="00437653">
        <w:rPr>
          <w:rFonts w:ascii="標楷體" w:eastAsia="標楷體" w:hint="eastAsia"/>
          <w:color w:val="000000"/>
          <w:sz w:val="28"/>
        </w:rPr>
        <w:t>6</w:t>
      </w:r>
      <w:r w:rsidRPr="00437653">
        <w:rPr>
          <w:rFonts w:ascii="標楷體" w:eastAsia="標楷體" w:hint="eastAsia"/>
          <w:color w:val="000000"/>
          <w:sz w:val="28"/>
        </w:rPr>
        <w:t>個月內完成招標工作且非可歸責於</w:t>
      </w:r>
      <w:proofErr w:type="gramStart"/>
      <w:r w:rsidRPr="00437653">
        <w:rPr>
          <w:rFonts w:ascii="標楷體" w:eastAsia="標楷體" w:hint="eastAsia"/>
          <w:color w:val="000000"/>
          <w:sz w:val="28"/>
        </w:rPr>
        <w:t>乙方者</w:t>
      </w:r>
      <w:proofErr w:type="gramEnd"/>
      <w:r w:rsidRPr="00437653">
        <w:rPr>
          <w:rFonts w:ascii="標楷體" w:eastAsia="標楷體" w:hint="eastAsia"/>
          <w:color w:val="000000"/>
          <w:sz w:val="28"/>
        </w:rPr>
        <w:t>，乙方得要求甲方終止契約，並辦理結算。</w:t>
      </w:r>
    </w:p>
    <w:p w14:paraId="2F58516D" w14:textId="77777777" w:rsidR="00D835CA"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乙方履約結果經甲方驗收有瑕疵者，甲方得</w:t>
      </w:r>
      <w:r w:rsidR="00E9277F" w:rsidRPr="00437653">
        <w:rPr>
          <w:rFonts w:ascii="標楷體" w:eastAsia="標楷體" w:hint="eastAsia"/>
          <w:color w:val="000000"/>
          <w:sz w:val="28"/>
        </w:rPr>
        <w:t>限期</w:t>
      </w:r>
      <w:r w:rsidR="00557459" w:rsidRPr="00437653">
        <w:rPr>
          <w:rFonts w:ascii="標楷體" w:eastAsia="標楷體" w:hint="eastAsia"/>
          <w:color w:val="000000"/>
          <w:sz w:val="28"/>
        </w:rPr>
        <w:t>要求乙方</w:t>
      </w:r>
      <w:r w:rsidR="00AC12BD" w:rsidRPr="00437653">
        <w:rPr>
          <w:rFonts w:ascii="標楷體" w:eastAsia="標楷體" w:hint="eastAsia"/>
          <w:color w:val="000000"/>
          <w:sz w:val="28"/>
        </w:rPr>
        <w:t>改正</w:t>
      </w:r>
      <w:r w:rsidR="00557459" w:rsidRPr="00437653">
        <w:rPr>
          <w:rFonts w:ascii="標楷體" w:eastAsia="標楷體" w:hint="eastAsia"/>
          <w:color w:val="000000"/>
          <w:sz w:val="28"/>
        </w:rPr>
        <w:t>。逾期未改正者，依第</w:t>
      </w:r>
      <w:r w:rsidR="00BA7375" w:rsidRPr="00437653">
        <w:rPr>
          <w:rFonts w:ascii="標楷體" w:eastAsia="標楷體" w:hint="eastAsia"/>
          <w:color w:val="000000"/>
          <w:sz w:val="28"/>
        </w:rPr>
        <w:t>13</w:t>
      </w:r>
      <w:r w:rsidR="00557459" w:rsidRPr="00437653">
        <w:rPr>
          <w:rFonts w:ascii="標楷體" w:eastAsia="標楷體" w:hint="eastAsia"/>
          <w:color w:val="000000"/>
          <w:sz w:val="28"/>
        </w:rPr>
        <w:t>條遲延履約</w:t>
      </w:r>
      <w:r w:rsidR="00AC12BD" w:rsidRPr="00437653">
        <w:rPr>
          <w:rFonts w:ascii="標楷體" w:eastAsia="標楷體" w:hint="eastAsia"/>
          <w:color w:val="000000"/>
          <w:sz w:val="28"/>
        </w:rPr>
        <w:t>約</w:t>
      </w:r>
      <w:r w:rsidR="00557459" w:rsidRPr="00437653">
        <w:rPr>
          <w:rFonts w:ascii="標楷體" w:eastAsia="標楷體" w:hint="eastAsia"/>
          <w:color w:val="000000"/>
          <w:sz w:val="28"/>
        </w:rPr>
        <w:t>定計算逾期違約金。但逾期未改正仍在契約原訂履約期限內者，不在此限。</w:t>
      </w:r>
    </w:p>
    <w:p w14:paraId="6A389970" w14:textId="77777777" w:rsidR="00D835CA"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w:t>
      </w:r>
      <w:proofErr w:type="gramStart"/>
      <w:r w:rsidRPr="00437653">
        <w:rPr>
          <w:rFonts w:ascii="標楷體" w:eastAsia="標楷體" w:hint="eastAsia"/>
          <w:color w:val="000000"/>
          <w:sz w:val="28"/>
        </w:rPr>
        <w:t>不</w:t>
      </w:r>
      <w:proofErr w:type="gramEnd"/>
      <w:r w:rsidRPr="00437653">
        <w:rPr>
          <w:rFonts w:ascii="標楷體" w:eastAsia="標楷體" w:hint="eastAsia"/>
          <w:color w:val="000000"/>
          <w:sz w:val="28"/>
        </w:rPr>
        <w:t>於前款期限內改正、拒絕改正或其瑕疵不能改正者，甲方得</w:t>
      </w:r>
      <w:proofErr w:type="gramStart"/>
      <w:r w:rsidRPr="00437653">
        <w:rPr>
          <w:rFonts w:ascii="標楷體" w:eastAsia="標楷體" w:hint="eastAsia"/>
          <w:color w:val="000000"/>
          <w:sz w:val="28"/>
        </w:rPr>
        <w:t>採</w:t>
      </w:r>
      <w:proofErr w:type="gramEnd"/>
      <w:r w:rsidRPr="00437653">
        <w:rPr>
          <w:rFonts w:ascii="標楷體" w:eastAsia="標楷體" w:hint="eastAsia"/>
          <w:color w:val="000000"/>
          <w:sz w:val="28"/>
        </w:rPr>
        <w:t>行下列</w:t>
      </w:r>
      <w:proofErr w:type="gramStart"/>
      <w:r w:rsidRPr="00437653">
        <w:rPr>
          <w:rFonts w:ascii="標楷體" w:eastAsia="標楷體" w:hint="eastAsia"/>
          <w:color w:val="000000"/>
          <w:sz w:val="28"/>
        </w:rPr>
        <w:t>措</w:t>
      </w:r>
      <w:proofErr w:type="gramEnd"/>
      <w:r w:rsidRPr="00437653">
        <w:rPr>
          <w:rFonts w:ascii="標楷體" w:eastAsia="標楷體" w:hint="eastAsia"/>
          <w:color w:val="000000"/>
          <w:sz w:val="28"/>
        </w:rPr>
        <w:t>施之一：</w:t>
      </w:r>
    </w:p>
    <w:p w14:paraId="18634B89" w14:textId="77777777" w:rsidR="00D835CA" w:rsidRPr="00437653" w:rsidRDefault="00D835CA" w:rsidP="00433737">
      <w:pPr>
        <w:pStyle w:val="a2"/>
        <w:numPr>
          <w:ilvl w:val="2"/>
          <w:numId w:val="66"/>
        </w:numPr>
        <w:spacing w:line="440" w:lineRule="exact"/>
        <w:ind w:left="1722" w:hanging="854"/>
        <w:rPr>
          <w:rFonts w:ascii="標楷體" w:eastAsia="標楷體" w:hAnsi="標楷體"/>
          <w:color w:val="000000"/>
        </w:rPr>
      </w:pPr>
      <w:r w:rsidRPr="00437653">
        <w:rPr>
          <w:rFonts w:ascii="標楷體" w:eastAsia="標楷體" w:hAnsi="標楷體" w:hint="eastAsia"/>
          <w:color w:val="000000"/>
        </w:rPr>
        <w:t>自行或使第三人改正，並得向</w:t>
      </w:r>
      <w:r w:rsidR="00965A5F" w:rsidRPr="00437653">
        <w:rPr>
          <w:rFonts w:ascii="標楷體" w:eastAsia="標楷體" w:hAnsi="標楷體" w:hint="eastAsia"/>
          <w:color w:val="000000"/>
        </w:rPr>
        <w:t>乙方</w:t>
      </w:r>
      <w:r w:rsidRPr="00437653">
        <w:rPr>
          <w:rFonts w:ascii="標楷體" w:eastAsia="標楷體" w:hAnsi="標楷體" w:hint="eastAsia"/>
          <w:color w:val="000000"/>
        </w:rPr>
        <w:t>請求償還改正必要之費用。</w:t>
      </w:r>
    </w:p>
    <w:p w14:paraId="34558530" w14:textId="77777777" w:rsidR="00D835CA" w:rsidRPr="00437653" w:rsidRDefault="00D835CA" w:rsidP="00433737">
      <w:pPr>
        <w:pStyle w:val="a2"/>
        <w:numPr>
          <w:ilvl w:val="2"/>
          <w:numId w:val="66"/>
        </w:numPr>
        <w:spacing w:line="440" w:lineRule="exact"/>
        <w:ind w:left="1722" w:hanging="854"/>
        <w:rPr>
          <w:rFonts w:ascii="標楷體" w:eastAsia="標楷體" w:hAnsi="標楷體"/>
          <w:color w:val="000000"/>
        </w:rPr>
      </w:pPr>
      <w:r w:rsidRPr="00437653">
        <w:rPr>
          <w:rFonts w:ascii="標楷體" w:eastAsia="標楷體" w:hAnsi="標楷體" w:hint="eastAsia"/>
          <w:color w:val="000000"/>
        </w:rPr>
        <w:t>解除契約或減少契約價金。但瑕疵非重要者，甲方不得解除契約。</w:t>
      </w:r>
    </w:p>
    <w:p w14:paraId="4FE341AD" w14:textId="77777777" w:rsidR="003363A9"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因可歸責於乙方之事由，致履約有瑕疵者，甲方除依前</w:t>
      </w:r>
      <w:r w:rsidR="00682BB2" w:rsidRPr="00437653">
        <w:rPr>
          <w:rFonts w:ascii="標楷體" w:eastAsia="標楷體" w:hint="eastAsia"/>
          <w:color w:val="000000"/>
          <w:sz w:val="28"/>
        </w:rPr>
        <w:t>2</w:t>
      </w:r>
      <w:r w:rsidR="00557459" w:rsidRPr="00437653">
        <w:rPr>
          <w:rFonts w:ascii="標楷體" w:eastAsia="標楷體" w:hint="eastAsia"/>
          <w:color w:val="000000"/>
          <w:sz w:val="28"/>
        </w:rPr>
        <w:t>款</w:t>
      </w:r>
      <w:r w:rsidR="00592C5E" w:rsidRPr="00437653">
        <w:rPr>
          <w:rFonts w:ascii="標楷體" w:eastAsia="標楷體" w:hint="eastAsia"/>
          <w:color w:val="000000"/>
          <w:sz w:val="28"/>
        </w:rPr>
        <w:t>約</w:t>
      </w:r>
      <w:r w:rsidRPr="00437653">
        <w:rPr>
          <w:rFonts w:ascii="標楷體" w:eastAsia="標楷體" w:hint="eastAsia"/>
          <w:color w:val="000000"/>
          <w:sz w:val="28"/>
        </w:rPr>
        <w:t>定辦理外，並得請求損害賠償。</w:t>
      </w:r>
    </w:p>
    <w:p w14:paraId="5C5B6F60" w14:textId="77777777" w:rsidR="004C39FC" w:rsidRPr="0060203F" w:rsidRDefault="004C39FC" w:rsidP="00334E16">
      <w:pPr>
        <w:tabs>
          <w:tab w:val="num" w:pos="1918"/>
          <w:tab w:val="num" w:pos="2187"/>
        </w:tabs>
        <w:spacing w:line="440" w:lineRule="exact"/>
        <w:ind w:right="57"/>
        <w:jc w:val="both"/>
        <w:rPr>
          <w:rFonts w:ascii="標楷體" w:eastAsia="標楷體" w:hAnsi="標楷體"/>
          <w:color w:val="000000"/>
          <w:sz w:val="28"/>
          <w:szCs w:val="28"/>
        </w:rPr>
      </w:pPr>
    </w:p>
    <w:p w14:paraId="3ACC946F" w14:textId="77777777" w:rsidR="00543128" w:rsidRPr="00437653"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437653">
        <w:rPr>
          <w:rFonts w:ascii="標楷體" w:eastAsia="標楷體" w:hAnsi="標楷體" w:hint="eastAsia"/>
          <w:b/>
          <w:bCs/>
          <w:color w:val="000000"/>
          <w:sz w:val="28"/>
        </w:rPr>
        <w:t>遲延履約</w:t>
      </w:r>
    </w:p>
    <w:p w14:paraId="55674901" w14:textId="73CF5459" w:rsidR="00543128" w:rsidRPr="00437653" w:rsidRDefault="00AE4EE5" w:rsidP="00433737">
      <w:pPr>
        <w:numPr>
          <w:ilvl w:val="1"/>
          <w:numId w:val="67"/>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逾期違約金，以日為單位，乙方如未依照契約約</w:t>
      </w:r>
      <w:r w:rsidR="00807245" w:rsidRPr="00437653">
        <w:rPr>
          <w:rFonts w:ascii="標楷體" w:eastAsia="標楷體" w:hint="eastAsia"/>
          <w:color w:val="000000"/>
          <w:sz w:val="28"/>
        </w:rPr>
        <w:t>定期限完</w:t>
      </w:r>
      <w:r w:rsidR="003C4E1C" w:rsidRPr="00437653">
        <w:rPr>
          <w:rFonts w:ascii="標楷體" w:eastAsia="標楷體" w:hint="eastAsia"/>
          <w:color w:val="000000"/>
          <w:sz w:val="28"/>
        </w:rPr>
        <w:t>成</w:t>
      </w:r>
      <w:r w:rsidR="00A10236" w:rsidRPr="00437653">
        <w:rPr>
          <w:rFonts w:ascii="標楷體" w:eastAsia="標楷體" w:hint="eastAsia"/>
          <w:color w:val="000000"/>
          <w:sz w:val="28"/>
        </w:rPr>
        <w:t>第2條</w:t>
      </w:r>
      <w:r w:rsidR="00816F4C" w:rsidRPr="00437653">
        <w:rPr>
          <w:rFonts w:ascii="標楷體" w:eastAsia="標楷體" w:hint="eastAsia"/>
          <w:color w:val="000000"/>
          <w:sz w:val="28"/>
        </w:rPr>
        <w:t>附件1至附件3及其他附件</w:t>
      </w:r>
      <w:r w:rsidR="00A10236" w:rsidRPr="00437653">
        <w:rPr>
          <w:rFonts w:ascii="標楷體" w:eastAsia="標楷體" w:hint="eastAsia"/>
          <w:color w:val="000000"/>
          <w:sz w:val="28"/>
        </w:rPr>
        <w:t>、第3條</w:t>
      </w:r>
      <w:r w:rsidR="00816F4C" w:rsidRPr="00437653">
        <w:rPr>
          <w:rFonts w:ascii="標楷體" w:eastAsia="標楷體" w:hint="eastAsia"/>
          <w:color w:val="000000"/>
          <w:sz w:val="28"/>
        </w:rPr>
        <w:t>附件1至附件4</w:t>
      </w:r>
      <w:r w:rsidR="00A10236" w:rsidRPr="00437653">
        <w:rPr>
          <w:rFonts w:ascii="標楷體" w:eastAsia="標楷體" w:hint="eastAsia"/>
          <w:color w:val="000000"/>
          <w:sz w:val="28"/>
        </w:rPr>
        <w:t>所載</w:t>
      </w:r>
      <w:r w:rsidR="003C4E1C" w:rsidRPr="00437653">
        <w:rPr>
          <w:rFonts w:ascii="標楷體" w:eastAsia="標楷體" w:hint="eastAsia"/>
          <w:color w:val="000000"/>
          <w:sz w:val="28"/>
        </w:rPr>
        <w:t>履約事項</w:t>
      </w:r>
      <w:r w:rsidR="00807245" w:rsidRPr="00437653">
        <w:rPr>
          <w:rFonts w:ascii="標楷體" w:eastAsia="標楷體" w:hint="eastAsia"/>
          <w:color w:val="000000"/>
          <w:sz w:val="28"/>
        </w:rPr>
        <w:t>，應按逾期日數計算逾期違約金，所有日數（包括放假日等）</w:t>
      </w:r>
      <w:proofErr w:type="gramStart"/>
      <w:r w:rsidR="00807245" w:rsidRPr="00437653">
        <w:rPr>
          <w:rFonts w:ascii="標楷體" w:eastAsia="標楷體" w:hint="eastAsia"/>
          <w:color w:val="000000"/>
          <w:sz w:val="28"/>
        </w:rPr>
        <w:t>均應納入</w:t>
      </w:r>
      <w:proofErr w:type="gramEnd"/>
      <w:r w:rsidR="00807245" w:rsidRPr="00437653">
        <w:rPr>
          <w:rFonts w:ascii="標楷體" w:eastAsia="標楷體" w:hint="eastAsia"/>
          <w:color w:val="000000"/>
          <w:sz w:val="28"/>
        </w:rPr>
        <w:t>，不因履約期限以工作天或日曆天計算而有差別。因可歸責於乙方之事由，致終止或解除契約者，逾期違約金應計算至終止或解除契約之日止。該違約金計算方式：</w:t>
      </w:r>
      <w:r w:rsidR="00816F4C" w:rsidRPr="00437653">
        <w:rPr>
          <w:rFonts w:ascii="標楷體" w:eastAsia="標楷體" w:hint="eastAsia"/>
          <w:color w:val="000000"/>
          <w:sz w:val="28"/>
        </w:rPr>
        <w:t>（由甲方擇</w:t>
      </w:r>
      <w:proofErr w:type="gramStart"/>
      <w:r w:rsidR="00816F4C" w:rsidRPr="00437653">
        <w:rPr>
          <w:rFonts w:ascii="標楷體" w:eastAsia="標楷體" w:hint="eastAsia"/>
          <w:color w:val="000000"/>
          <w:sz w:val="28"/>
        </w:rPr>
        <w:t>一</w:t>
      </w:r>
      <w:proofErr w:type="gramEnd"/>
      <w:r w:rsidR="00816F4C" w:rsidRPr="00437653">
        <w:rPr>
          <w:rFonts w:ascii="標楷體" w:eastAsia="標楷體" w:hint="eastAsia"/>
          <w:color w:val="000000"/>
          <w:sz w:val="28"/>
        </w:rPr>
        <w:t>於招標時載明）</w:t>
      </w:r>
    </w:p>
    <w:p w14:paraId="76688DAB" w14:textId="52764472" w:rsidR="00543128" w:rsidRPr="00437653" w:rsidRDefault="00543128" w:rsidP="00437653">
      <w:pPr>
        <w:spacing w:line="440" w:lineRule="exact"/>
        <w:ind w:leftChars="484" w:left="1442" w:hangingChars="100" w:hanging="280"/>
        <w:jc w:val="both"/>
        <w:rPr>
          <w:rFonts w:ascii="標楷體" w:eastAsia="標楷體"/>
          <w:color w:val="000000"/>
          <w:sz w:val="28"/>
        </w:rPr>
      </w:pPr>
      <w:r w:rsidRPr="00437653">
        <w:rPr>
          <w:rFonts w:ascii="標楷體" w:eastAsia="標楷體" w:hint="eastAsia"/>
          <w:color w:val="000000"/>
          <w:sz w:val="28"/>
        </w:rPr>
        <w:t>□每日</w:t>
      </w:r>
      <w:r w:rsidR="009732B8" w:rsidRPr="00437653">
        <w:rPr>
          <w:rFonts w:ascii="標楷體" w:eastAsia="標楷體" w:hint="eastAsia"/>
          <w:color w:val="000000"/>
          <w:sz w:val="28"/>
        </w:rPr>
        <w:t>以</w:t>
      </w:r>
      <w:r w:rsidR="00084ADA" w:rsidRPr="00437653">
        <w:rPr>
          <w:rFonts w:ascii="標楷體" w:eastAsia="標楷體" w:hint="eastAsia"/>
          <w:color w:val="000000"/>
          <w:sz w:val="28"/>
        </w:rPr>
        <w:t>__</w:t>
      </w:r>
      <w:r w:rsidR="00F67E44">
        <w:rPr>
          <w:rFonts w:ascii="標楷體" w:eastAsia="標楷體"/>
          <w:color w:val="000000"/>
          <w:sz w:val="28"/>
        </w:rPr>
        <w:t>_</w:t>
      </w:r>
      <w:r w:rsidR="00084ADA" w:rsidRPr="00437653">
        <w:rPr>
          <w:rFonts w:ascii="標楷體" w:eastAsia="標楷體" w:hint="eastAsia"/>
          <w:color w:val="000000"/>
          <w:sz w:val="28"/>
        </w:rPr>
        <w:t>___</w:t>
      </w:r>
      <w:r w:rsidRPr="00437653">
        <w:rPr>
          <w:rFonts w:ascii="標楷體" w:eastAsia="標楷體" w:hint="eastAsia"/>
          <w:color w:val="000000"/>
          <w:sz w:val="28"/>
        </w:rPr>
        <w:t>元計算逾期違約金。</w:t>
      </w:r>
      <w:r w:rsidR="00437653">
        <w:rPr>
          <w:rFonts w:ascii="標楷體" w:eastAsia="標楷體" w:hint="eastAsia"/>
          <w:color w:val="000000"/>
          <w:sz w:val="28"/>
        </w:rPr>
        <w:t>（</w:t>
      </w:r>
      <w:r w:rsidR="00437653" w:rsidRPr="00437653">
        <w:rPr>
          <w:rFonts w:ascii="標楷體" w:eastAsia="標楷體" w:hint="eastAsia"/>
          <w:color w:val="000000"/>
          <w:sz w:val="28"/>
        </w:rPr>
        <w:t>定額，甲方於招標時載明</w:t>
      </w:r>
      <w:r w:rsidR="00437653">
        <w:rPr>
          <w:rFonts w:ascii="標楷體" w:eastAsia="標楷體" w:hint="eastAsia"/>
          <w:color w:val="000000"/>
          <w:sz w:val="28"/>
        </w:rPr>
        <w:t>）</w:t>
      </w:r>
    </w:p>
    <w:p w14:paraId="240FBEF3" w14:textId="110533FF" w:rsidR="00543128" w:rsidRPr="00437653" w:rsidRDefault="00A3569E" w:rsidP="00437653">
      <w:pPr>
        <w:spacing w:line="440" w:lineRule="exact"/>
        <w:ind w:leftChars="484" w:left="1442" w:hangingChars="100" w:hanging="280"/>
        <w:jc w:val="both"/>
        <w:rPr>
          <w:rFonts w:ascii="標楷體" w:eastAsia="標楷體"/>
          <w:color w:val="000000"/>
          <w:sz w:val="28"/>
        </w:rPr>
      </w:pPr>
      <w:r w:rsidRPr="00437653">
        <w:rPr>
          <w:rFonts w:ascii="標楷體" w:eastAsia="標楷體" w:hint="eastAsia"/>
          <w:color w:val="000000"/>
          <w:sz w:val="28"/>
        </w:rPr>
        <w:t>□</w:t>
      </w:r>
      <w:r w:rsidR="00810D82" w:rsidRPr="00437653">
        <w:rPr>
          <w:rFonts w:ascii="標楷體" w:eastAsia="標楷體" w:hint="eastAsia"/>
          <w:color w:val="000000"/>
          <w:sz w:val="28"/>
        </w:rPr>
        <w:t>依逾期工作部分之</w:t>
      </w:r>
      <w:r w:rsidR="00E508FA" w:rsidRPr="00437653">
        <w:rPr>
          <w:rFonts w:ascii="標楷體" w:eastAsia="標楷體" w:hint="eastAsia"/>
          <w:color w:val="000000"/>
          <w:sz w:val="28"/>
        </w:rPr>
        <w:t>所屬階段</w:t>
      </w:r>
      <w:r w:rsidR="00437653">
        <w:rPr>
          <w:rFonts w:ascii="標楷體" w:eastAsia="標楷體" w:hint="eastAsia"/>
          <w:color w:val="000000"/>
          <w:sz w:val="28"/>
        </w:rPr>
        <w:t>（</w:t>
      </w:r>
      <w:r w:rsidR="00437653" w:rsidRPr="00437653">
        <w:rPr>
          <w:rFonts w:ascii="標楷體" w:eastAsia="標楷體" w:hint="eastAsia"/>
          <w:color w:val="000000"/>
          <w:sz w:val="28"/>
        </w:rPr>
        <w:t>例如可行性研究、規劃、設</w:t>
      </w:r>
      <w:r w:rsidR="00437653" w:rsidRPr="00437653">
        <w:rPr>
          <w:rFonts w:ascii="標楷體" w:eastAsia="標楷體" w:hint="eastAsia"/>
          <w:color w:val="000000"/>
          <w:sz w:val="28"/>
        </w:rPr>
        <w:lastRenderedPageBreak/>
        <w:t>計或監造階段</w:t>
      </w:r>
      <w:r w:rsidR="00437653">
        <w:rPr>
          <w:rFonts w:ascii="標楷體" w:eastAsia="標楷體" w:hint="eastAsia"/>
          <w:color w:val="000000"/>
          <w:sz w:val="28"/>
        </w:rPr>
        <w:t>）</w:t>
      </w:r>
      <w:r w:rsidR="00810D82" w:rsidRPr="00437653">
        <w:rPr>
          <w:rFonts w:ascii="標楷體" w:eastAsia="標楷體" w:hint="eastAsia"/>
          <w:color w:val="000000"/>
          <w:sz w:val="28"/>
        </w:rPr>
        <w:t>契約價金</w:t>
      </w:r>
      <w:r w:rsidR="00BC0916" w:rsidRPr="00437653">
        <w:rPr>
          <w:rFonts w:ascii="標楷體" w:eastAsia="標楷體" w:hint="eastAsia"/>
          <w:color w:val="000000"/>
          <w:sz w:val="28"/>
        </w:rPr>
        <w:t>之</w:t>
      </w:r>
      <w:r w:rsidR="00BC1BE6" w:rsidRPr="00437653">
        <w:rPr>
          <w:rFonts w:ascii="標楷體" w:eastAsia="標楷體" w:hint="eastAsia"/>
          <w:color w:val="000000"/>
          <w:sz w:val="28"/>
        </w:rPr>
        <w:t>______</w:t>
      </w:r>
      <w:r w:rsidR="00DB1FA3" w:rsidRPr="00437653">
        <w:rPr>
          <w:rFonts w:ascii="標楷體" w:eastAsia="標楷體" w:hint="eastAsia"/>
          <w:color w:val="000000"/>
          <w:sz w:val="28"/>
        </w:rPr>
        <w:t>%</w:t>
      </w:r>
      <w:proofErr w:type="gramStart"/>
      <w:r w:rsidR="00816F4C" w:rsidRPr="00437653">
        <w:rPr>
          <w:rFonts w:ascii="標楷體" w:eastAsia="標楷體" w:hint="eastAsia"/>
          <w:color w:val="000000"/>
          <w:sz w:val="28"/>
        </w:rPr>
        <w:t>（</w:t>
      </w:r>
      <w:proofErr w:type="gramEnd"/>
      <w:r w:rsidR="00816F4C" w:rsidRPr="00437653">
        <w:rPr>
          <w:rFonts w:ascii="標楷體" w:eastAsia="標楷體" w:hint="eastAsia"/>
          <w:color w:val="000000"/>
          <w:sz w:val="28"/>
        </w:rPr>
        <w:t>由甲方於招標時載明；未</w:t>
      </w:r>
      <w:proofErr w:type="gramStart"/>
      <w:r w:rsidR="00816F4C" w:rsidRPr="00437653">
        <w:rPr>
          <w:rFonts w:ascii="標楷體" w:eastAsia="標楷體" w:hint="eastAsia"/>
          <w:color w:val="000000"/>
          <w:sz w:val="28"/>
        </w:rPr>
        <w:t>載明者</w:t>
      </w:r>
      <w:proofErr w:type="gramEnd"/>
      <w:r w:rsidR="00816F4C" w:rsidRPr="00437653">
        <w:rPr>
          <w:rFonts w:ascii="標楷體" w:eastAsia="標楷體" w:hint="eastAsia"/>
          <w:color w:val="000000"/>
          <w:sz w:val="28"/>
        </w:rPr>
        <w:t>，為0</w:t>
      </w:r>
      <w:r w:rsidR="00816F4C" w:rsidRPr="00437653">
        <w:rPr>
          <w:rFonts w:ascii="標楷體" w:eastAsia="標楷體"/>
          <w:color w:val="000000"/>
          <w:sz w:val="28"/>
        </w:rPr>
        <w:t>.</w:t>
      </w:r>
      <w:r w:rsidR="00816F4C" w:rsidRPr="00437653">
        <w:rPr>
          <w:rFonts w:ascii="標楷體" w:eastAsia="標楷體" w:hint="eastAsia"/>
          <w:color w:val="000000"/>
          <w:sz w:val="28"/>
        </w:rPr>
        <w:t>1%</w:t>
      </w:r>
      <w:proofErr w:type="gramStart"/>
      <w:r w:rsidR="00816F4C" w:rsidRPr="00437653">
        <w:rPr>
          <w:rFonts w:ascii="標楷體" w:eastAsia="標楷體" w:hint="eastAsia"/>
          <w:color w:val="000000"/>
          <w:sz w:val="28"/>
        </w:rPr>
        <w:t>）</w:t>
      </w:r>
      <w:proofErr w:type="gramEnd"/>
      <w:r w:rsidR="00810D82" w:rsidRPr="00437653">
        <w:rPr>
          <w:rFonts w:ascii="標楷體" w:eastAsia="標楷體" w:hint="eastAsia"/>
          <w:color w:val="000000"/>
          <w:sz w:val="28"/>
        </w:rPr>
        <w:t>計算逾期違約金</w:t>
      </w:r>
      <w:r w:rsidR="00CE1D21" w:rsidRPr="00437653">
        <w:rPr>
          <w:rFonts w:ascii="標楷體" w:eastAsia="標楷體" w:hint="eastAsia"/>
          <w:color w:val="000000"/>
          <w:sz w:val="28"/>
        </w:rPr>
        <w:t>，如屬第3條</w:t>
      </w:r>
      <w:r w:rsidR="00BC1BE6" w:rsidRPr="00437653">
        <w:rPr>
          <w:rFonts w:ascii="標楷體" w:eastAsia="標楷體" w:hint="eastAsia"/>
          <w:color w:val="000000"/>
          <w:sz w:val="28"/>
        </w:rPr>
        <w:t>附件1至附件4</w:t>
      </w:r>
      <w:r w:rsidR="00CE1D21" w:rsidRPr="00437653">
        <w:rPr>
          <w:rFonts w:ascii="標楷體" w:eastAsia="標楷體" w:hint="eastAsia"/>
          <w:color w:val="000000"/>
          <w:sz w:val="28"/>
        </w:rPr>
        <w:t>之其他服務項目，依該項目所屬階段之其他服務契約價金計算</w:t>
      </w:r>
      <w:r w:rsidR="00810D82" w:rsidRPr="00437653">
        <w:rPr>
          <w:rFonts w:ascii="標楷體" w:eastAsia="標楷體" w:hint="eastAsia"/>
          <w:color w:val="000000"/>
          <w:sz w:val="28"/>
        </w:rPr>
        <w:t>。</w:t>
      </w:r>
      <w:r w:rsidR="00437653">
        <w:rPr>
          <w:rFonts w:ascii="標楷體" w:eastAsia="標楷體" w:hint="eastAsia"/>
          <w:color w:val="000000"/>
          <w:sz w:val="28"/>
        </w:rPr>
        <w:t>（</w:t>
      </w:r>
      <w:r w:rsidR="00437653" w:rsidRPr="00437653">
        <w:rPr>
          <w:rFonts w:ascii="標楷體" w:eastAsia="標楷體" w:hint="eastAsia"/>
          <w:color w:val="000000"/>
          <w:sz w:val="28"/>
        </w:rPr>
        <w:t>契約文件須分別載明各階段契約價金</w:t>
      </w:r>
      <w:r w:rsidR="00437653">
        <w:rPr>
          <w:rFonts w:ascii="標楷體" w:eastAsia="標楷體" w:hint="eastAsia"/>
          <w:color w:val="000000"/>
          <w:sz w:val="28"/>
        </w:rPr>
        <w:t>）</w:t>
      </w:r>
    </w:p>
    <w:p w14:paraId="0B1D446D" w14:textId="4D97C53B" w:rsidR="005B2140" w:rsidRPr="00437653" w:rsidRDefault="00C11B4D" w:rsidP="00437653">
      <w:pPr>
        <w:spacing w:line="440" w:lineRule="exact"/>
        <w:ind w:leftChars="484" w:left="1442" w:hangingChars="100" w:hanging="280"/>
        <w:jc w:val="both"/>
        <w:rPr>
          <w:rFonts w:ascii="標楷體" w:eastAsia="標楷體"/>
          <w:color w:val="000000"/>
          <w:sz w:val="28"/>
        </w:rPr>
      </w:pPr>
      <w:r w:rsidRPr="00437653">
        <w:rPr>
          <w:rFonts w:ascii="標楷體" w:eastAsia="標楷體" w:hint="eastAsia"/>
          <w:color w:val="000000"/>
          <w:sz w:val="28"/>
        </w:rPr>
        <w:t>□</w:t>
      </w:r>
      <w:r w:rsidR="00543128" w:rsidRPr="00437653">
        <w:rPr>
          <w:rFonts w:ascii="標楷體" w:eastAsia="標楷體" w:hint="eastAsia"/>
          <w:color w:val="000000"/>
          <w:sz w:val="28"/>
        </w:rPr>
        <w:t>每日依契約價金總額</w:t>
      </w:r>
      <w:r w:rsidR="00F774A8" w:rsidRPr="00437653">
        <w:rPr>
          <w:rFonts w:ascii="標楷體" w:eastAsia="標楷體" w:hint="eastAsia"/>
          <w:color w:val="000000"/>
          <w:sz w:val="28"/>
        </w:rPr>
        <w:t>之</w:t>
      </w:r>
      <w:r w:rsidR="00084ADA" w:rsidRPr="00437653">
        <w:rPr>
          <w:rFonts w:ascii="標楷體" w:eastAsia="標楷體" w:hint="eastAsia"/>
          <w:color w:val="000000"/>
          <w:sz w:val="28"/>
        </w:rPr>
        <w:t>_</w:t>
      </w:r>
      <w:r w:rsidR="00BC1BE6" w:rsidRPr="00437653">
        <w:rPr>
          <w:rFonts w:ascii="標楷體" w:eastAsia="標楷體" w:hint="eastAsia"/>
          <w:color w:val="000000"/>
          <w:sz w:val="28"/>
        </w:rPr>
        <w:t>___</w:t>
      </w:r>
      <w:r w:rsidR="00084ADA" w:rsidRPr="00437653">
        <w:rPr>
          <w:rFonts w:ascii="標楷體" w:eastAsia="標楷體" w:hint="eastAsia"/>
          <w:color w:val="000000"/>
          <w:sz w:val="28"/>
        </w:rPr>
        <w:t>__</w:t>
      </w:r>
      <w:r w:rsidR="00DB1FA3" w:rsidRPr="00437653">
        <w:rPr>
          <w:rFonts w:ascii="標楷體" w:eastAsia="標楷體" w:hint="eastAsia"/>
          <w:color w:val="000000"/>
          <w:sz w:val="28"/>
        </w:rPr>
        <w:t>%</w:t>
      </w:r>
      <w:proofErr w:type="gramStart"/>
      <w:r w:rsidR="00BC1BE6" w:rsidRPr="00437653">
        <w:rPr>
          <w:rFonts w:ascii="標楷體" w:eastAsia="標楷體" w:hint="eastAsia"/>
          <w:color w:val="000000"/>
          <w:sz w:val="28"/>
        </w:rPr>
        <w:t>（</w:t>
      </w:r>
      <w:proofErr w:type="gramEnd"/>
      <w:r w:rsidR="00BC1BE6" w:rsidRPr="00437653">
        <w:rPr>
          <w:rFonts w:ascii="標楷體" w:eastAsia="標楷體" w:hint="eastAsia"/>
          <w:color w:val="000000"/>
          <w:sz w:val="28"/>
        </w:rPr>
        <w:t>由甲方於招標時載明；未</w:t>
      </w:r>
      <w:proofErr w:type="gramStart"/>
      <w:r w:rsidR="00BC1BE6" w:rsidRPr="00437653">
        <w:rPr>
          <w:rFonts w:ascii="標楷體" w:eastAsia="標楷體" w:hint="eastAsia"/>
          <w:color w:val="000000"/>
          <w:sz w:val="28"/>
        </w:rPr>
        <w:t>載明者</w:t>
      </w:r>
      <w:proofErr w:type="gramEnd"/>
      <w:r w:rsidR="00BC1BE6" w:rsidRPr="00437653">
        <w:rPr>
          <w:rFonts w:ascii="標楷體" w:eastAsia="標楷體" w:hint="eastAsia"/>
          <w:color w:val="000000"/>
          <w:sz w:val="28"/>
        </w:rPr>
        <w:t>，為0</w:t>
      </w:r>
      <w:r w:rsidR="00BC1BE6" w:rsidRPr="00437653">
        <w:rPr>
          <w:rFonts w:ascii="標楷體" w:eastAsia="標楷體"/>
          <w:color w:val="000000"/>
          <w:sz w:val="28"/>
        </w:rPr>
        <w:t>.</w:t>
      </w:r>
      <w:r w:rsidR="00BC1BE6" w:rsidRPr="00437653">
        <w:rPr>
          <w:rFonts w:ascii="標楷體" w:eastAsia="標楷體" w:hint="eastAsia"/>
          <w:color w:val="000000"/>
          <w:sz w:val="28"/>
        </w:rPr>
        <w:t>1%</w:t>
      </w:r>
      <w:proofErr w:type="gramStart"/>
      <w:r w:rsidR="00BC1BE6" w:rsidRPr="00437653">
        <w:rPr>
          <w:rFonts w:ascii="標楷體" w:eastAsia="標楷體" w:hint="eastAsia"/>
          <w:color w:val="000000"/>
          <w:sz w:val="28"/>
        </w:rPr>
        <w:t>）</w:t>
      </w:r>
      <w:proofErr w:type="gramEnd"/>
      <w:r w:rsidR="00543128" w:rsidRPr="00437653">
        <w:rPr>
          <w:rFonts w:ascii="標楷體" w:eastAsia="標楷體" w:hint="eastAsia"/>
          <w:color w:val="000000"/>
          <w:sz w:val="28"/>
        </w:rPr>
        <w:t>計算逾期違約金。</w:t>
      </w:r>
    </w:p>
    <w:p w14:paraId="7CD6BC65" w14:textId="1D9A4CDA" w:rsidR="00543128" w:rsidRPr="00437653" w:rsidRDefault="00807245" w:rsidP="00437653">
      <w:pPr>
        <w:spacing w:line="440" w:lineRule="exact"/>
        <w:ind w:left="1162"/>
        <w:jc w:val="both"/>
        <w:rPr>
          <w:rFonts w:ascii="標楷體" w:eastAsia="標楷體"/>
          <w:color w:val="000000"/>
          <w:sz w:val="28"/>
        </w:rPr>
      </w:pPr>
      <w:r w:rsidRPr="00437653">
        <w:rPr>
          <w:rFonts w:ascii="標楷體" w:eastAsia="標楷體" w:hint="eastAsia"/>
          <w:color w:val="000000"/>
          <w:sz w:val="28"/>
        </w:rPr>
        <w:t>但未完成履約/初驗或驗收有瑕疵之部分不影響其他已完成部分之使用者，得按未完成履約/初驗或驗收有瑕疵部分之契約價金，每日依其</w:t>
      </w:r>
      <w:r w:rsidR="00F774A8" w:rsidRPr="00437653">
        <w:rPr>
          <w:rFonts w:ascii="標楷體" w:eastAsia="標楷體" w:hint="eastAsia"/>
          <w:color w:val="000000"/>
          <w:sz w:val="28"/>
        </w:rPr>
        <w:t>契約價金之</w:t>
      </w:r>
      <w:r w:rsidR="00BC1BE6" w:rsidRPr="00437653">
        <w:rPr>
          <w:rFonts w:ascii="標楷體" w:eastAsia="標楷體" w:hint="eastAsia"/>
          <w:color w:val="000000"/>
          <w:sz w:val="28"/>
        </w:rPr>
        <w:t>_</w:t>
      </w:r>
      <w:r w:rsidR="00F67E44">
        <w:rPr>
          <w:rFonts w:ascii="標楷體" w:eastAsia="標楷體"/>
          <w:color w:val="000000"/>
          <w:sz w:val="28"/>
        </w:rPr>
        <w:t>__</w:t>
      </w:r>
      <w:r w:rsidR="00BC1BE6" w:rsidRPr="00437653">
        <w:rPr>
          <w:rFonts w:ascii="標楷體" w:eastAsia="標楷體" w:hint="eastAsia"/>
          <w:color w:val="000000"/>
          <w:sz w:val="28"/>
        </w:rPr>
        <w:t>___</w:t>
      </w:r>
      <w:r w:rsidR="00DB1FA3" w:rsidRPr="00437653">
        <w:rPr>
          <w:rFonts w:ascii="標楷體" w:eastAsia="標楷體" w:hint="eastAsia"/>
          <w:color w:val="000000"/>
          <w:sz w:val="28"/>
        </w:rPr>
        <w:t>%</w:t>
      </w:r>
      <w:proofErr w:type="gramStart"/>
      <w:r w:rsidR="00BC1BE6" w:rsidRPr="00437653">
        <w:rPr>
          <w:rFonts w:ascii="標楷體" w:eastAsia="標楷體" w:hint="eastAsia"/>
          <w:color w:val="000000"/>
          <w:sz w:val="28"/>
        </w:rPr>
        <w:t>（</w:t>
      </w:r>
      <w:proofErr w:type="gramEnd"/>
      <w:r w:rsidR="00BC1BE6" w:rsidRPr="00437653">
        <w:rPr>
          <w:rFonts w:ascii="標楷體" w:eastAsia="標楷體" w:hint="eastAsia"/>
          <w:color w:val="000000"/>
          <w:sz w:val="28"/>
        </w:rPr>
        <w:t>由甲方於招標時載明；未</w:t>
      </w:r>
      <w:proofErr w:type="gramStart"/>
      <w:r w:rsidR="00BC1BE6" w:rsidRPr="00437653">
        <w:rPr>
          <w:rFonts w:ascii="標楷體" w:eastAsia="標楷體" w:hint="eastAsia"/>
          <w:color w:val="000000"/>
          <w:sz w:val="28"/>
        </w:rPr>
        <w:t>載明者</w:t>
      </w:r>
      <w:proofErr w:type="gramEnd"/>
      <w:r w:rsidR="00BC1BE6" w:rsidRPr="00437653">
        <w:rPr>
          <w:rFonts w:ascii="標楷體" w:eastAsia="標楷體" w:hint="eastAsia"/>
          <w:color w:val="000000"/>
          <w:sz w:val="28"/>
        </w:rPr>
        <w:t>，為0</w:t>
      </w:r>
      <w:r w:rsidR="00BC1BE6" w:rsidRPr="00437653">
        <w:rPr>
          <w:rFonts w:ascii="標楷體" w:eastAsia="標楷體"/>
          <w:color w:val="000000"/>
          <w:sz w:val="28"/>
        </w:rPr>
        <w:t>.</w:t>
      </w:r>
      <w:r w:rsidR="00BC1BE6" w:rsidRPr="00437653">
        <w:rPr>
          <w:rFonts w:ascii="標楷體" w:eastAsia="標楷體" w:hint="eastAsia"/>
          <w:color w:val="000000"/>
          <w:sz w:val="28"/>
        </w:rPr>
        <w:t>1%；其數額以前段選項計算之數額為上限</w:t>
      </w:r>
      <w:proofErr w:type="gramStart"/>
      <w:r w:rsidR="00BC1BE6" w:rsidRPr="00437653">
        <w:rPr>
          <w:rFonts w:ascii="標楷體" w:eastAsia="標楷體" w:hint="eastAsia"/>
          <w:color w:val="000000"/>
          <w:sz w:val="28"/>
        </w:rPr>
        <w:t>）</w:t>
      </w:r>
      <w:proofErr w:type="gramEnd"/>
      <w:r w:rsidRPr="00437653">
        <w:rPr>
          <w:rFonts w:ascii="標楷體" w:eastAsia="標楷體" w:hint="eastAsia"/>
          <w:color w:val="000000"/>
          <w:sz w:val="28"/>
        </w:rPr>
        <w:t>計算逾期違約金</w:t>
      </w:r>
      <w:r w:rsidR="00543128" w:rsidRPr="00437653">
        <w:rPr>
          <w:rFonts w:ascii="標楷體" w:eastAsia="標楷體" w:hint="eastAsia"/>
          <w:color w:val="000000"/>
          <w:sz w:val="28"/>
        </w:rPr>
        <w:t>。</w:t>
      </w:r>
    </w:p>
    <w:p w14:paraId="550674BD" w14:textId="59318AA9" w:rsidR="00810D82" w:rsidRPr="00437653" w:rsidRDefault="00AC12BD" w:rsidP="00433737">
      <w:pPr>
        <w:numPr>
          <w:ilvl w:val="1"/>
          <w:numId w:val="67"/>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乙方未依契約約定期限提送下列文書，</w:t>
      </w:r>
      <w:r w:rsidR="00CA607C" w:rsidRPr="00437653">
        <w:rPr>
          <w:rFonts w:ascii="標楷體" w:eastAsia="標楷體" w:hint="eastAsia"/>
          <w:color w:val="000000"/>
          <w:sz w:val="28"/>
        </w:rPr>
        <w:t>每次以</w:t>
      </w:r>
      <w:r w:rsidR="006D6D63" w:rsidRPr="00437653">
        <w:rPr>
          <w:rFonts w:ascii="標楷體" w:eastAsia="標楷體"/>
          <w:color w:val="000000"/>
          <w:sz w:val="28"/>
        </w:rPr>
        <w:t>_</w:t>
      </w:r>
      <w:r w:rsidR="006D6D63" w:rsidRPr="00437653">
        <w:rPr>
          <w:rFonts w:ascii="標楷體" w:eastAsia="標楷體" w:hint="eastAsia"/>
          <w:color w:val="000000"/>
          <w:sz w:val="28"/>
        </w:rPr>
        <w:t>____</w:t>
      </w:r>
      <w:r w:rsidR="00CA607C" w:rsidRPr="00437653">
        <w:rPr>
          <w:rFonts w:ascii="標楷體" w:eastAsia="標楷體" w:hint="eastAsia"/>
          <w:color w:val="000000"/>
          <w:sz w:val="28"/>
        </w:rPr>
        <w:t>元</w:t>
      </w:r>
      <w:proofErr w:type="gramStart"/>
      <w:r w:rsidR="006D6D63" w:rsidRPr="00437653">
        <w:rPr>
          <w:rFonts w:ascii="標楷體" w:eastAsia="標楷體" w:hint="eastAsia"/>
          <w:color w:val="000000"/>
          <w:sz w:val="28"/>
        </w:rPr>
        <w:t>（</w:t>
      </w:r>
      <w:proofErr w:type="gramEnd"/>
      <w:r w:rsidR="006D6D63" w:rsidRPr="00437653">
        <w:rPr>
          <w:rFonts w:ascii="標楷體" w:eastAsia="標楷體" w:hint="eastAsia"/>
          <w:color w:val="000000"/>
          <w:sz w:val="28"/>
        </w:rPr>
        <w:t>由甲方於招標時載明；</w:t>
      </w:r>
      <w:r w:rsidR="006D6D63" w:rsidRPr="00F67E44">
        <w:rPr>
          <w:rFonts w:ascii="標楷體" w:eastAsia="標楷體" w:hint="eastAsia"/>
          <w:color w:val="000000"/>
          <w:sz w:val="28"/>
        </w:rPr>
        <w:t>未</w:t>
      </w:r>
      <w:proofErr w:type="gramStart"/>
      <w:r w:rsidR="006D6D63" w:rsidRPr="00F67E44">
        <w:rPr>
          <w:rFonts w:ascii="標楷體" w:eastAsia="標楷體" w:hint="eastAsia"/>
          <w:color w:val="000000"/>
          <w:sz w:val="28"/>
        </w:rPr>
        <w:t>載明者</w:t>
      </w:r>
      <w:proofErr w:type="gramEnd"/>
      <w:r w:rsidR="006D6D63" w:rsidRPr="00F67E44">
        <w:rPr>
          <w:rFonts w:ascii="標楷體" w:eastAsia="標楷體" w:hint="eastAsia"/>
          <w:color w:val="000000"/>
          <w:sz w:val="28"/>
        </w:rPr>
        <w:t>，為1,000元</w:t>
      </w:r>
      <w:proofErr w:type="gramStart"/>
      <w:r w:rsidR="006D6D63" w:rsidRPr="00437653">
        <w:rPr>
          <w:rFonts w:ascii="標楷體" w:eastAsia="標楷體" w:hint="eastAsia"/>
          <w:color w:val="000000"/>
          <w:sz w:val="28"/>
        </w:rPr>
        <w:t>）</w:t>
      </w:r>
      <w:proofErr w:type="gramEnd"/>
      <w:r w:rsidR="00CA607C" w:rsidRPr="00437653">
        <w:rPr>
          <w:rFonts w:ascii="標楷體" w:eastAsia="標楷體" w:hint="eastAsia"/>
          <w:color w:val="000000"/>
          <w:sz w:val="28"/>
        </w:rPr>
        <w:t>計算逾期違約金，</w:t>
      </w:r>
      <w:r w:rsidRPr="00437653">
        <w:rPr>
          <w:rFonts w:ascii="標楷體" w:eastAsia="標楷體" w:hint="eastAsia"/>
          <w:color w:val="000000"/>
          <w:sz w:val="28"/>
        </w:rPr>
        <w:t>甲方</w:t>
      </w:r>
      <w:r w:rsidR="00CA607C" w:rsidRPr="00437653">
        <w:rPr>
          <w:rFonts w:ascii="標楷體" w:eastAsia="標楷體" w:hint="eastAsia"/>
          <w:color w:val="000000"/>
          <w:sz w:val="28"/>
        </w:rPr>
        <w:t>並</w:t>
      </w:r>
      <w:r w:rsidRPr="00437653">
        <w:rPr>
          <w:rFonts w:ascii="標楷體" w:eastAsia="標楷體" w:hint="eastAsia"/>
          <w:color w:val="000000"/>
          <w:sz w:val="28"/>
        </w:rPr>
        <w:t>得定相當期限催告之，</w:t>
      </w:r>
      <w:proofErr w:type="gramStart"/>
      <w:r w:rsidRPr="00437653">
        <w:rPr>
          <w:rFonts w:ascii="標楷體" w:eastAsia="標楷體" w:hint="eastAsia"/>
          <w:color w:val="000000"/>
          <w:sz w:val="28"/>
        </w:rPr>
        <w:t>乙方</w:t>
      </w:r>
      <w:r w:rsidR="00CA607C" w:rsidRPr="00437653">
        <w:rPr>
          <w:rFonts w:ascii="標楷體" w:eastAsia="標楷體" w:hint="eastAsia"/>
          <w:color w:val="000000"/>
          <w:sz w:val="28"/>
        </w:rPr>
        <w:t>逾期限</w:t>
      </w:r>
      <w:proofErr w:type="gramEnd"/>
      <w:r w:rsidRPr="00437653">
        <w:rPr>
          <w:rFonts w:ascii="標楷體" w:eastAsia="標楷體" w:hint="eastAsia"/>
          <w:color w:val="000000"/>
          <w:sz w:val="28"/>
        </w:rPr>
        <w:t>仍未提送者</w:t>
      </w:r>
      <w:r w:rsidR="00CA607C" w:rsidRPr="00437653">
        <w:rPr>
          <w:rFonts w:ascii="標楷體" w:eastAsia="標楷體" w:hint="eastAsia"/>
          <w:color w:val="000000"/>
          <w:sz w:val="28"/>
        </w:rPr>
        <w:t>，按逾期日數每日以</w:t>
      </w:r>
      <w:r w:rsidR="001C7971" w:rsidRPr="00437653">
        <w:rPr>
          <w:rFonts w:ascii="標楷體" w:eastAsia="標楷體" w:hint="eastAsia"/>
          <w:color w:val="000000"/>
          <w:sz w:val="28"/>
        </w:rPr>
        <w:t>1,000</w:t>
      </w:r>
      <w:r w:rsidR="00CA607C" w:rsidRPr="00437653">
        <w:rPr>
          <w:rFonts w:ascii="標楷體" w:eastAsia="標楷體" w:hint="eastAsia"/>
          <w:color w:val="000000"/>
          <w:sz w:val="28"/>
        </w:rPr>
        <w:t>元計算逾期違約金</w:t>
      </w:r>
      <w:r w:rsidRPr="00437653">
        <w:rPr>
          <w:rFonts w:ascii="標楷體" w:eastAsia="標楷體" w:hint="eastAsia"/>
          <w:color w:val="000000"/>
          <w:sz w:val="28"/>
        </w:rPr>
        <w:t>：</w:t>
      </w:r>
    </w:p>
    <w:p w14:paraId="73B94ED9" w14:textId="77777777"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第8條第1款服務實施計畫書。</w:t>
      </w:r>
    </w:p>
    <w:p w14:paraId="2712D305" w14:textId="1588605D"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第8條第13款</w:t>
      </w:r>
      <w:r w:rsidR="006D6D63" w:rsidRPr="00F67E44">
        <w:rPr>
          <w:rFonts w:ascii="標楷體" w:eastAsia="標楷體" w:hAnsi="標楷體" w:hint="eastAsia"/>
          <w:color w:val="000000"/>
        </w:rPr>
        <w:t>第3目</w:t>
      </w:r>
      <w:r w:rsidRPr="00F67E44">
        <w:rPr>
          <w:rFonts w:ascii="標楷體" w:eastAsia="標楷體" w:hAnsi="標楷體" w:hint="eastAsia"/>
          <w:color w:val="000000"/>
        </w:rPr>
        <w:t>勞工權益保障相關資料。</w:t>
      </w:r>
    </w:p>
    <w:p w14:paraId="183627C8" w14:textId="582851DB"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第8條第16款</w:t>
      </w:r>
      <w:r w:rsidR="006D6D63" w:rsidRPr="00F67E44">
        <w:rPr>
          <w:rFonts w:ascii="標楷體" w:eastAsia="標楷體" w:hAnsi="標楷體" w:hint="eastAsia"/>
          <w:color w:val="000000"/>
        </w:rPr>
        <w:t>第2目</w:t>
      </w:r>
      <w:r w:rsidRPr="00F67E44">
        <w:rPr>
          <w:rFonts w:ascii="標楷體" w:eastAsia="標楷體" w:hAnsi="標楷體" w:hint="eastAsia"/>
          <w:color w:val="000000"/>
        </w:rPr>
        <w:t>工作月報。</w:t>
      </w:r>
    </w:p>
    <w:p w14:paraId="70A0E9A3" w14:textId="20041181"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proofErr w:type="gramStart"/>
      <w:r w:rsidRPr="00F67E44">
        <w:rPr>
          <w:rFonts w:ascii="標楷體" w:eastAsia="標楷體" w:hAnsi="標楷體" w:hint="eastAsia"/>
          <w:color w:val="000000"/>
        </w:rPr>
        <w:t>＿＿＿</w:t>
      </w:r>
      <w:proofErr w:type="gramEnd"/>
      <w:r w:rsidR="006D6D63" w:rsidRPr="00F67E44">
        <w:rPr>
          <w:rFonts w:ascii="標楷體" w:eastAsia="標楷體" w:hAnsi="標楷體" w:hint="eastAsia"/>
          <w:color w:val="000000"/>
        </w:rPr>
        <w:t>（由甲方於招標時載明）</w:t>
      </w:r>
      <w:r w:rsidRPr="00F67E44">
        <w:rPr>
          <w:rFonts w:ascii="標楷體" w:eastAsia="標楷體" w:hAnsi="標楷體" w:hint="eastAsia"/>
          <w:color w:val="000000"/>
        </w:rPr>
        <w:t>。</w:t>
      </w:r>
    </w:p>
    <w:p w14:paraId="68300514" w14:textId="23F852A3" w:rsidR="00DA6933" w:rsidRPr="00F67E44" w:rsidRDefault="00DA6933"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前</w:t>
      </w:r>
      <w:r w:rsidR="00334E16" w:rsidRPr="00F67E44">
        <w:rPr>
          <w:rFonts w:ascii="標楷體" w:eastAsia="標楷體" w:hint="eastAsia"/>
          <w:color w:val="000000"/>
          <w:sz w:val="28"/>
        </w:rPr>
        <w:t>2</w:t>
      </w:r>
      <w:r w:rsidRPr="00F67E44">
        <w:rPr>
          <w:rFonts w:ascii="標楷體" w:eastAsia="標楷體" w:hint="eastAsia"/>
          <w:color w:val="000000"/>
          <w:sz w:val="28"/>
        </w:rPr>
        <w:t>款逾期違約金為損害賠償額預定性違約金，</w:t>
      </w:r>
      <w:r w:rsidR="00EA30D3" w:rsidRPr="00F67E44">
        <w:rPr>
          <w:rFonts w:ascii="標楷體" w:eastAsia="標楷體" w:hint="eastAsia"/>
          <w:color w:val="000000"/>
          <w:sz w:val="28"/>
        </w:rPr>
        <w:t>可行性研究、</w:t>
      </w:r>
      <w:r w:rsidRPr="00F67E44">
        <w:rPr>
          <w:rFonts w:ascii="標楷體" w:eastAsia="標楷體" w:hint="eastAsia"/>
          <w:color w:val="000000"/>
          <w:sz w:val="28"/>
        </w:rPr>
        <w:t>規劃、設計、</w:t>
      </w:r>
      <w:proofErr w:type="gramStart"/>
      <w:r w:rsidRPr="00F67E44">
        <w:rPr>
          <w:rFonts w:ascii="標楷體" w:eastAsia="標楷體" w:hint="eastAsia"/>
          <w:color w:val="000000"/>
          <w:sz w:val="28"/>
        </w:rPr>
        <w:t>監造</w:t>
      </w:r>
      <w:r w:rsidR="00EA30D3" w:rsidRPr="00F67E44">
        <w:rPr>
          <w:rFonts w:ascii="標楷體" w:eastAsia="標楷體" w:hint="eastAsia"/>
          <w:color w:val="000000"/>
          <w:sz w:val="28"/>
        </w:rPr>
        <w:t>各</w:t>
      </w:r>
      <w:r w:rsidRPr="00F67E44">
        <w:rPr>
          <w:rFonts w:ascii="標楷體" w:eastAsia="標楷體" w:hint="eastAsia"/>
          <w:color w:val="000000"/>
          <w:sz w:val="28"/>
        </w:rPr>
        <w:t>階段</w:t>
      </w:r>
      <w:proofErr w:type="gramEnd"/>
      <w:r w:rsidRPr="00F67E44">
        <w:rPr>
          <w:rFonts w:ascii="標楷體" w:eastAsia="標楷體" w:hint="eastAsia"/>
          <w:color w:val="000000"/>
          <w:sz w:val="28"/>
        </w:rPr>
        <w:t>逾期違約金總額</w:t>
      </w:r>
      <w:r w:rsidR="00F67E44">
        <w:rPr>
          <w:rFonts w:ascii="標楷體" w:eastAsia="標楷體" w:hint="eastAsia"/>
          <w:color w:val="000000"/>
          <w:sz w:val="28"/>
        </w:rPr>
        <w:t>（</w:t>
      </w:r>
      <w:r w:rsidR="00F67E44" w:rsidRPr="00F67E44">
        <w:rPr>
          <w:rFonts w:ascii="標楷體" w:eastAsia="標楷體" w:hint="eastAsia"/>
          <w:color w:val="000000"/>
          <w:sz w:val="28"/>
        </w:rPr>
        <w:t>含逾期未改正之違約金</w:t>
      </w:r>
      <w:r w:rsidR="00F67E44">
        <w:rPr>
          <w:rFonts w:ascii="標楷體" w:eastAsia="標楷體" w:hint="eastAsia"/>
          <w:color w:val="000000"/>
          <w:sz w:val="28"/>
        </w:rPr>
        <w:t>）</w:t>
      </w:r>
      <w:r w:rsidRPr="00F67E44">
        <w:rPr>
          <w:rFonts w:ascii="標楷體" w:eastAsia="標楷體" w:hint="eastAsia"/>
          <w:color w:val="000000"/>
          <w:sz w:val="28"/>
        </w:rPr>
        <w:t>，分別以</w:t>
      </w:r>
      <w:r w:rsidR="00EA30D3" w:rsidRPr="00F67E44">
        <w:rPr>
          <w:rFonts w:ascii="標楷體" w:eastAsia="標楷體" w:hint="eastAsia"/>
          <w:color w:val="000000"/>
          <w:sz w:val="28"/>
        </w:rPr>
        <w:t>可行性研究、</w:t>
      </w:r>
      <w:r w:rsidRPr="00F67E44">
        <w:rPr>
          <w:rFonts w:ascii="標楷體" w:eastAsia="標楷體" w:hint="eastAsia"/>
          <w:color w:val="000000"/>
          <w:sz w:val="28"/>
        </w:rPr>
        <w:t>規劃、設計、</w:t>
      </w:r>
      <w:proofErr w:type="gramStart"/>
      <w:r w:rsidRPr="00F67E44">
        <w:rPr>
          <w:rFonts w:ascii="標楷體" w:eastAsia="標楷體" w:hint="eastAsia"/>
          <w:color w:val="000000"/>
          <w:sz w:val="28"/>
        </w:rPr>
        <w:t>監造</w:t>
      </w:r>
      <w:r w:rsidR="00EA30D3" w:rsidRPr="00F67E44">
        <w:rPr>
          <w:rFonts w:ascii="標楷體" w:eastAsia="標楷體" w:hint="eastAsia"/>
          <w:color w:val="000000"/>
          <w:sz w:val="28"/>
        </w:rPr>
        <w:t>各</w:t>
      </w:r>
      <w:r w:rsidRPr="00F67E44">
        <w:rPr>
          <w:rFonts w:ascii="標楷體" w:eastAsia="標楷體" w:hint="eastAsia"/>
          <w:color w:val="000000"/>
          <w:sz w:val="28"/>
        </w:rPr>
        <w:t>階段</w:t>
      </w:r>
      <w:proofErr w:type="gramEnd"/>
      <w:r w:rsidRPr="00F67E44">
        <w:rPr>
          <w:rFonts w:ascii="標楷體" w:eastAsia="標楷體" w:hint="eastAsia"/>
          <w:color w:val="000000"/>
          <w:sz w:val="28"/>
        </w:rPr>
        <w:t>契約價金總額之</w:t>
      </w:r>
      <w:r w:rsidR="00C07846" w:rsidRPr="00F67E44">
        <w:rPr>
          <w:rFonts w:ascii="標楷體" w:eastAsia="標楷體" w:hint="eastAsia"/>
          <w:color w:val="000000"/>
          <w:sz w:val="28"/>
        </w:rPr>
        <w:t>20%</w:t>
      </w:r>
      <w:r w:rsidRPr="00F67E44">
        <w:rPr>
          <w:rFonts w:ascii="標楷體" w:eastAsia="標楷體" w:hint="eastAsia"/>
          <w:color w:val="000000"/>
          <w:sz w:val="28"/>
        </w:rPr>
        <w:t>為上限；契約未載明</w:t>
      </w:r>
      <w:r w:rsidR="00EA30D3" w:rsidRPr="00F67E44">
        <w:rPr>
          <w:rFonts w:ascii="標楷體" w:eastAsia="標楷體" w:hint="eastAsia"/>
          <w:color w:val="000000"/>
          <w:sz w:val="28"/>
        </w:rPr>
        <w:t>可行性研究、</w:t>
      </w:r>
      <w:r w:rsidRPr="00F67E44">
        <w:rPr>
          <w:rFonts w:ascii="標楷體" w:eastAsia="標楷體" w:hint="eastAsia"/>
          <w:color w:val="000000"/>
          <w:sz w:val="28"/>
        </w:rPr>
        <w:t>規劃、設計、監造階段契約價金者，以契約價金總額之</w:t>
      </w:r>
      <w:r w:rsidR="00C07846" w:rsidRPr="00F67E44">
        <w:rPr>
          <w:rFonts w:ascii="標楷體" w:eastAsia="標楷體" w:hint="eastAsia"/>
          <w:color w:val="000000"/>
          <w:sz w:val="28"/>
        </w:rPr>
        <w:t>10%</w:t>
      </w:r>
      <w:r w:rsidRPr="00F67E44">
        <w:rPr>
          <w:rFonts w:ascii="標楷體" w:eastAsia="標楷體" w:hint="eastAsia"/>
          <w:color w:val="000000"/>
          <w:sz w:val="28"/>
        </w:rPr>
        <w:t>為上限。</w:t>
      </w:r>
    </w:p>
    <w:p w14:paraId="153FBBA4"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甲方及乙方因下列天災或事變等不可抗力或不可歸責於契約當事人之事由，致未能依時履約者，得展延履約期限；不能履約者，得免除契約責任：</w:t>
      </w:r>
    </w:p>
    <w:p w14:paraId="490E4138"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戰爭、封鎖、革命、叛亂、內亂、暴動或動員。</w:t>
      </w:r>
    </w:p>
    <w:p w14:paraId="42E8D57D"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山崩、地震、海嘯、火山爆發、颱風、豪雨、冰雹、水</w:t>
      </w:r>
      <w:r w:rsidRPr="00F67E44">
        <w:rPr>
          <w:rFonts w:ascii="標楷體" w:eastAsia="標楷體" w:hAnsi="標楷體" w:hint="eastAsia"/>
          <w:color w:val="000000"/>
        </w:rPr>
        <w:lastRenderedPageBreak/>
        <w:t>災、土石流、土崩、地層滑動、雷擊或其他天然災害。</w:t>
      </w:r>
    </w:p>
    <w:p w14:paraId="7952F592"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墜機、</w:t>
      </w:r>
      <w:proofErr w:type="gramStart"/>
      <w:r w:rsidRPr="00F67E44">
        <w:rPr>
          <w:rFonts w:ascii="標楷體" w:eastAsia="標楷體" w:hAnsi="標楷體" w:hint="eastAsia"/>
          <w:color w:val="000000"/>
        </w:rPr>
        <w:t>沉</w:t>
      </w:r>
      <w:proofErr w:type="gramEnd"/>
      <w:r w:rsidRPr="00F67E44">
        <w:rPr>
          <w:rFonts w:ascii="標楷體" w:eastAsia="標楷體" w:hAnsi="標楷體" w:hint="eastAsia"/>
          <w:color w:val="000000"/>
        </w:rPr>
        <w:t>船、交通中斷或道路、港口冰封。</w:t>
      </w:r>
    </w:p>
    <w:p w14:paraId="7EA3E815"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罷工、勞資糾紛或民眾非理性之聚眾抗爭。</w:t>
      </w:r>
    </w:p>
    <w:p w14:paraId="710B6C2E"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毒氣、瘟疫、火災或爆炸。</w:t>
      </w:r>
    </w:p>
    <w:p w14:paraId="5E4218F8"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履約標的遭破壞、竊盜、搶奪、強盜或海盜。</w:t>
      </w:r>
    </w:p>
    <w:p w14:paraId="28C4D077"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履約人員遭殺害、傷害、擄人勒贖或不法拘禁。</w:t>
      </w:r>
    </w:p>
    <w:p w14:paraId="217E2E10"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水、能源或原料中斷或管制供應。</w:t>
      </w:r>
    </w:p>
    <w:p w14:paraId="00B9E492"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核子反應、核子輻射或放射性污染。</w:t>
      </w:r>
    </w:p>
    <w:p w14:paraId="768276D3"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非因乙方不法行為所致之政府或</w:t>
      </w:r>
      <w:r w:rsidR="00914C46" w:rsidRPr="00F67E44">
        <w:rPr>
          <w:rFonts w:ascii="標楷體" w:eastAsia="標楷體" w:hAnsi="標楷體" w:hint="eastAsia"/>
          <w:color w:val="000000"/>
        </w:rPr>
        <w:t>機關</w:t>
      </w:r>
      <w:r w:rsidRPr="00F67E44">
        <w:rPr>
          <w:rFonts w:ascii="標楷體" w:eastAsia="標楷體" w:hAnsi="標楷體" w:hint="eastAsia"/>
          <w:color w:val="000000"/>
        </w:rPr>
        <w:t>依法令下達停工、徵用、沒入、拆毀或禁運命令者。</w:t>
      </w:r>
    </w:p>
    <w:p w14:paraId="061568EE"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政府法令之新增或變更。</w:t>
      </w:r>
    </w:p>
    <w:p w14:paraId="7E671D3E"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甲方之本國或外國政府之行為。</w:t>
      </w:r>
    </w:p>
    <w:p w14:paraId="54D9C8DC"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其他經甲方認定確屬不可抗力者。</w:t>
      </w:r>
    </w:p>
    <w:p w14:paraId="41FB8B25"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前</w:t>
      </w:r>
      <w:r w:rsidR="007B6715" w:rsidRPr="00F67E44">
        <w:rPr>
          <w:rFonts w:ascii="標楷體" w:eastAsia="標楷體" w:hint="eastAsia"/>
          <w:color w:val="000000"/>
          <w:sz w:val="28"/>
        </w:rPr>
        <w:t>款</w:t>
      </w:r>
      <w:r w:rsidRPr="00F67E44">
        <w:rPr>
          <w:rFonts w:ascii="標楷體" w:eastAsia="標楷體" w:hint="eastAsia"/>
          <w:color w:val="000000"/>
          <w:sz w:val="28"/>
        </w:rPr>
        <w:t>不可抗力或不可歸責事由發生或結束後，其屬可繼續履約之情形者，應繼續履約，並</w:t>
      </w:r>
      <w:proofErr w:type="gramStart"/>
      <w:r w:rsidRPr="00F67E44">
        <w:rPr>
          <w:rFonts w:ascii="標楷體" w:eastAsia="標楷體" w:hint="eastAsia"/>
          <w:color w:val="000000"/>
          <w:sz w:val="28"/>
        </w:rPr>
        <w:t>採</w:t>
      </w:r>
      <w:proofErr w:type="gramEnd"/>
      <w:r w:rsidRPr="00F67E44">
        <w:rPr>
          <w:rFonts w:ascii="標楷體" w:eastAsia="標楷體" w:hint="eastAsia"/>
          <w:color w:val="000000"/>
          <w:sz w:val="28"/>
        </w:rPr>
        <w:t>行必要措施以降低其所造成之不利影響或損害。</w:t>
      </w:r>
    </w:p>
    <w:p w14:paraId="6A15E181"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乙方履約有遲延者，在遲延中，對於因不可抗力而生之損害，亦應負責。</w:t>
      </w:r>
      <w:proofErr w:type="gramStart"/>
      <w:r w:rsidRPr="00F67E44">
        <w:rPr>
          <w:rFonts w:ascii="標楷體" w:eastAsia="標楷體" w:hint="eastAsia"/>
          <w:color w:val="000000"/>
          <w:sz w:val="28"/>
        </w:rPr>
        <w:t>但經乙方</w:t>
      </w:r>
      <w:proofErr w:type="gramEnd"/>
      <w:r w:rsidRPr="00F67E44">
        <w:rPr>
          <w:rFonts w:ascii="標楷體" w:eastAsia="標楷體" w:hint="eastAsia"/>
          <w:color w:val="000000"/>
          <w:sz w:val="28"/>
        </w:rPr>
        <w:t>證明縱</w:t>
      </w:r>
      <w:proofErr w:type="gramStart"/>
      <w:r w:rsidRPr="00F67E44">
        <w:rPr>
          <w:rFonts w:ascii="標楷體" w:eastAsia="標楷體" w:hint="eastAsia"/>
          <w:color w:val="000000"/>
          <w:sz w:val="28"/>
        </w:rPr>
        <w:t>不</w:t>
      </w:r>
      <w:proofErr w:type="gramEnd"/>
      <w:r w:rsidRPr="00F67E44">
        <w:rPr>
          <w:rFonts w:ascii="標楷體" w:eastAsia="標楷體" w:hint="eastAsia"/>
          <w:color w:val="000000"/>
          <w:sz w:val="28"/>
        </w:rPr>
        <w:t>遲延給付，而仍不免發生損害者不在此限。</w:t>
      </w:r>
    </w:p>
    <w:p w14:paraId="6479149C" w14:textId="77777777" w:rsidR="00B96D64" w:rsidRPr="00F67E44" w:rsidRDefault="00B96D64"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契約訂有分段進度及最後履約期限，</w:t>
      </w:r>
      <w:proofErr w:type="gramStart"/>
      <w:r w:rsidRPr="00F67E44">
        <w:rPr>
          <w:rFonts w:ascii="標楷體" w:eastAsia="標楷體" w:hint="eastAsia"/>
          <w:color w:val="000000"/>
          <w:sz w:val="28"/>
        </w:rPr>
        <w:t>且均訂有</w:t>
      </w:r>
      <w:proofErr w:type="gramEnd"/>
      <w:r w:rsidRPr="00F67E44">
        <w:rPr>
          <w:rFonts w:ascii="標楷體" w:eastAsia="標楷體" w:hint="eastAsia"/>
          <w:color w:val="000000"/>
          <w:sz w:val="28"/>
        </w:rPr>
        <w:t>逾期違約金者，屬分段完成使用或移交之情形，其逾期違約金之計算原則如下：</w:t>
      </w:r>
    </w:p>
    <w:p w14:paraId="1418A374"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未逾分段進度但逾最後履約期限者，扣除已分段完</w:t>
      </w:r>
      <w:r w:rsidR="00057BE0" w:rsidRPr="00F67E44">
        <w:rPr>
          <w:rFonts w:ascii="標楷體" w:eastAsia="標楷體" w:hAnsi="標楷體" w:hint="eastAsia"/>
          <w:color w:val="000000"/>
        </w:rPr>
        <w:t>成</w:t>
      </w:r>
      <w:r w:rsidRPr="00F67E44">
        <w:rPr>
          <w:rFonts w:ascii="標楷體" w:eastAsia="標楷體" w:hAnsi="標楷體" w:hint="eastAsia"/>
          <w:color w:val="000000"/>
        </w:rPr>
        <w:t>使用或移交部分之金額，計算逾最後履約期限之違約金。</w:t>
      </w:r>
    </w:p>
    <w:p w14:paraId="10435982"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逾分段進度但未逾最後履約期限者，計算逾分段進度之違約金。</w:t>
      </w:r>
    </w:p>
    <w:p w14:paraId="02CD84D5"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逾分段進度且逾最後履約期限者，分別計算違約金。但逾最後履約期限之違約金，應扣除已分段完成使用或移交部分之金額計算之。</w:t>
      </w:r>
    </w:p>
    <w:p w14:paraId="216D8020"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分段完成期限與其他採購契約之進行有關者，逾分段</w:t>
      </w:r>
      <w:r w:rsidRPr="00F67E44">
        <w:rPr>
          <w:rFonts w:ascii="標楷體" w:eastAsia="標楷體" w:hAnsi="標楷體" w:hint="eastAsia"/>
          <w:color w:val="000000"/>
        </w:rPr>
        <w:lastRenderedPageBreak/>
        <w:t>進度，得個別計算違約金，不</w:t>
      </w:r>
      <w:proofErr w:type="gramStart"/>
      <w:r w:rsidRPr="00F67E44">
        <w:rPr>
          <w:rFonts w:ascii="標楷體" w:eastAsia="標楷體" w:hAnsi="標楷體" w:hint="eastAsia"/>
          <w:color w:val="000000"/>
        </w:rPr>
        <w:t>受前目但書</w:t>
      </w:r>
      <w:proofErr w:type="gramEnd"/>
      <w:r w:rsidRPr="00F67E44">
        <w:rPr>
          <w:rFonts w:ascii="標楷體" w:eastAsia="標楷體" w:hAnsi="標楷體" w:hint="eastAsia"/>
          <w:color w:val="000000"/>
        </w:rPr>
        <w:t>限制。</w:t>
      </w:r>
    </w:p>
    <w:p w14:paraId="00D90D92" w14:textId="77777777" w:rsidR="00B96D64" w:rsidRPr="00F67E44" w:rsidRDefault="00B96D64"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契約訂有分段進度及最後履約期限，</w:t>
      </w:r>
      <w:proofErr w:type="gramStart"/>
      <w:r w:rsidRPr="00F67E44">
        <w:rPr>
          <w:rFonts w:ascii="標楷體" w:eastAsia="標楷體" w:hint="eastAsia"/>
          <w:color w:val="000000"/>
          <w:sz w:val="28"/>
        </w:rPr>
        <w:t>且均訂有</w:t>
      </w:r>
      <w:proofErr w:type="gramEnd"/>
      <w:r w:rsidRPr="00F67E44">
        <w:rPr>
          <w:rFonts w:ascii="標楷體" w:eastAsia="標楷體" w:hint="eastAsia"/>
          <w:color w:val="000000"/>
          <w:sz w:val="28"/>
        </w:rPr>
        <w:t>逾期違約金者，屬全部完成後使用或移交之情形，其逾期違約金之計算原則如下：</w:t>
      </w:r>
    </w:p>
    <w:p w14:paraId="21EA382A"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未逾分段進度但逾最後履約期限者，計算逾最後履約期限之違約金。</w:t>
      </w:r>
    </w:p>
    <w:p w14:paraId="3179577C"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逾分段進度但未逾最後履約期限，其有逾分段進度已收取之違約金者，於未逾最後履約期限後發還。</w:t>
      </w:r>
    </w:p>
    <w:p w14:paraId="171E062E"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逾分段進度且逾最後履約期限，其有逾分段進度已收取之違約金者，於計算逾最後履約期限之違約金時應予扣抵。</w:t>
      </w:r>
    </w:p>
    <w:p w14:paraId="75DFD189"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分段完成期限與其他採購契約之進行有關者，逾分段進度，得計算違約金，不受第2目及第3目之限制。</w:t>
      </w:r>
    </w:p>
    <w:p w14:paraId="26766D85"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乙方未遵守法令致生履約事故者，由乙方負責。因而遲延履約者，不得據以免責。</w:t>
      </w:r>
    </w:p>
    <w:p w14:paraId="28544309" w14:textId="0E15F5FC" w:rsidR="00543128" w:rsidRPr="00F67E44" w:rsidRDefault="00217263"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因非可歸責於乙方之事由，甲方有延遲付款之情形，乙方得向甲方請求加計年息</w:t>
      </w:r>
      <w:r w:rsidR="00084ADA" w:rsidRPr="00F67E44">
        <w:rPr>
          <w:rFonts w:ascii="標楷體" w:eastAsia="標楷體" w:hint="eastAsia"/>
          <w:color w:val="000000"/>
          <w:sz w:val="28"/>
        </w:rPr>
        <w:t>__</w:t>
      </w:r>
      <w:r w:rsidR="00BE6F5F" w:rsidRPr="00F67E44">
        <w:rPr>
          <w:rFonts w:ascii="標楷體" w:eastAsia="標楷體" w:hint="eastAsia"/>
          <w:color w:val="000000"/>
          <w:sz w:val="28"/>
        </w:rPr>
        <w:t>_</w:t>
      </w:r>
      <w:r w:rsidR="00084ADA" w:rsidRPr="00F67E44">
        <w:rPr>
          <w:rFonts w:ascii="標楷體" w:eastAsia="標楷體" w:hint="eastAsia"/>
          <w:color w:val="000000"/>
          <w:sz w:val="28"/>
        </w:rPr>
        <w:t>___</w:t>
      </w:r>
      <w:r w:rsidRPr="00F67E44">
        <w:rPr>
          <w:rFonts w:ascii="標楷體" w:eastAsia="標楷體" w:hint="eastAsia"/>
          <w:color w:val="000000"/>
          <w:sz w:val="28"/>
        </w:rPr>
        <w:t>%</w:t>
      </w:r>
      <w:r w:rsidR="00BE6F5F" w:rsidRPr="00F67E44">
        <w:rPr>
          <w:rFonts w:ascii="標楷體" w:eastAsia="標楷體" w:hint="eastAsia"/>
          <w:color w:val="000000"/>
          <w:sz w:val="28"/>
        </w:rPr>
        <w:t>（由甲方於招標時合理訂定，如未填寫，則依簽約日中華郵政股份有限公司牌告一年期郵政定期儲金機動利率）</w:t>
      </w:r>
      <w:r w:rsidRPr="00F67E44">
        <w:rPr>
          <w:rFonts w:ascii="標楷體" w:eastAsia="標楷體" w:hint="eastAsia"/>
          <w:color w:val="000000"/>
          <w:sz w:val="28"/>
        </w:rPr>
        <w:t>之遲延利息。</w:t>
      </w:r>
    </w:p>
    <w:p w14:paraId="439C8131" w14:textId="77777777" w:rsidR="00543128" w:rsidRPr="0060203F" w:rsidRDefault="00543128" w:rsidP="00334E16">
      <w:pPr>
        <w:tabs>
          <w:tab w:val="num" w:pos="1918"/>
          <w:tab w:val="num" w:pos="2187"/>
        </w:tabs>
        <w:spacing w:line="440" w:lineRule="exact"/>
        <w:ind w:right="57"/>
        <w:jc w:val="both"/>
        <w:rPr>
          <w:rFonts w:ascii="標楷體" w:eastAsia="標楷體"/>
          <w:color w:val="000000"/>
          <w:spacing w:val="-4"/>
          <w:sz w:val="28"/>
          <w:szCs w:val="28"/>
        </w:rPr>
      </w:pPr>
    </w:p>
    <w:p w14:paraId="6615153B" w14:textId="77777777" w:rsidR="00543128" w:rsidRPr="000660C9"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0660C9">
        <w:rPr>
          <w:rFonts w:ascii="標楷體" w:eastAsia="標楷體" w:hAnsi="標楷體" w:hint="eastAsia"/>
          <w:b/>
          <w:bCs/>
          <w:color w:val="000000"/>
          <w:sz w:val="28"/>
        </w:rPr>
        <w:t>權利及責任</w:t>
      </w:r>
    </w:p>
    <w:p w14:paraId="51DC6FDE"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乙方應擔保第三人就履約標的，對於甲方不得主張任何權利。</w:t>
      </w:r>
    </w:p>
    <w:p w14:paraId="10BC8605"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乙方履約，其有侵害第三人合法權益時，應由乙方負責處理並承擔一切法律責任</w:t>
      </w:r>
      <w:r w:rsidR="00965A5F" w:rsidRPr="004B45EE">
        <w:rPr>
          <w:rFonts w:ascii="標楷體" w:eastAsia="標楷體" w:hint="eastAsia"/>
          <w:color w:val="000000"/>
          <w:sz w:val="28"/>
        </w:rPr>
        <w:t>及費用，包括甲方所發生之費用</w:t>
      </w:r>
      <w:r w:rsidR="00B36B5B" w:rsidRPr="004B45EE">
        <w:rPr>
          <w:rFonts w:ascii="標楷體" w:eastAsia="標楷體" w:hint="eastAsia"/>
          <w:color w:val="000000"/>
          <w:sz w:val="28"/>
        </w:rPr>
        <w:t>。</w:t>
      </w:r>
      <w:r w:rsidR="00965A5F" w:rsidRPr="004B45EE">
        <w:rPr>
          <w:rFonts w:ascii="標楷體" w:eastAsia="標楷體" w:hint="eastAsia"/>
          <w:color w:val="000000"/>
          <w:sz w:val="28"/>
        </w:rPr>
        <w:t>甲方並得</w:t>
      </w:r>
      <w:r w:rsidR="00914C46" w:rsidRPr="004B45EE">
        <w:rPr>
          <w:rFonts w:ascii="標楷體" w:eastAsia="標楷體" w:hint="eastAsia"/>
          <w:color w:val="000000"/>
          <w:sz w:val="28"/>
        </w:rPr>
        <w:t>請求</w:t>
      </w:r>
      <w:r w:rsidR="00965A5F" w:rsidRPr="004B45EE">
        <w:rPr>
          <w:rFonts w:ascii="標楷體" w:eastAsia="標楷體" w:hint="eastAsia"/>
          <w:color w:val="000000"/>
          <w:sz w:val="28"/>
        </w:rPr>
        <w:t>損害賠償</w:t>
      </w:r>
      <w:r w:rsidRPr="004B45EE">
        <w:rPr>
          <w:rFonts w:ascii="標楷體" w:eastAsia="標楷體" w:hint="eastAsia"/>
          <w:color w:val="000000"/>
          <w:sz w:val="28"/>
        </w:rPr>
        <w:t>。</w:t>
      </w:r>
    </w:p>
    <w:p w14:paraId="2B6E36A6" w14:textId="37C0BE80" w:rsidR="00DD7254" w:rsidRPr="004B45EE" w:rsidRDefault="00727BD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乙方履約結果涉及履約標的所產出之智慧財產權（包含專利權、商標權、著作權、營業秘密等）者：</w:t>
      </w:r>
      <w:proofErr w:type="gramStart"/>
      <w:r w:rsidR="00C24448" w:rsidRPr="004B45EE">
        <w:rPr>
          <w:rFonts w:ascii="標楷體" w:eastAsia="標楷體" w:hint="eastAsia"/>
          <w:color w:val="000000"/>
          <w:sz w:val="28"/>
        </w:rPr>
        <w:t>【</w:t>
      </w:r>
      <w:proofErr w:type="gramEnd"/>
      <w:r w:rsidR="00C24448" w:rsidRPr="004B45EE">
        <w:rPr>
          <w:rFonts w:ascii="標楷體" w:eastAsia="標楷體" w:hint="eastAsia"/>
          <w:color w:val="000000"/>
          <w:sz w:val="28"/>
        </w:rPr>
        <w:t>由甲方於招標時載明，互補項目得複選。如僅涉及著作權者</w:t>
      </w:r>
      <w:r w:rsidR="00C24448" w:rsidRPr="004B45EE">
        <w:rPr>
          <w:rFonts w:ascii="標楷體" w:eastAsia="標楷體"/>
          <w:color w:val="000000"/>
          <w:sz w:val="28"/>
        </w:rPr>
        <w:t>（即著作人格權及著作財產權，需具有原創性、人類精神上創作、具有一定表現形式及足以表現出作者之個別性屬之，例如僅翻拍或掃描，不具原創性或精神上創作非屬之），請就第</w:t>
      </w:r>
      <w:r w:rsidR="00C24448" w:rsidRPr="004B45EE">
        <w:rPr>
          <w:rFonts w:ascii="標楷體" w:eastAsia="標楷體" w:hint="eastAsia"/>
          <w:color w:val="000000"/>
          <w:sz w:val="28"/>
        </w:rPr>
        <w:t>1</w:t>
      </w:r>
      <w:r w:rsidR="00C24448" w:rsidRPr="004B45EE">
        <w:rPr>
          <w:rFonts w:ascii="標楷體" w:eastAsia="標楷體"/>
          <w:color w:val="000000"/>
          <w:sz w:val="28"/>
        </w:rPr>
        <w:t>目</w:t>
      </w:r>
      <w:r w:rsidR="00C24448" w:rsidRPr="004B45EE">
        <w:rPr>
          <w:rFonts w:ascii="標楷體" w:eastAsia="標楷體" w:hint="eastAsia"/>
          <w:color w:val="000000"/>
          <w:sz w:val="28"/>
        </w:rPr>
        <w:t>、</w:t>
      </w:r>
      <w:r w:rsidR="00C24448" w:rsidRPr="004B45EE">
        <w:rPr>
          <w:rFonts w:ascii="標楷體" w:eastAsia="標楷體"/>
          <w:color w:val="000000"/>
          <w:sz w:val="28"/>
        </w:rPr>
        <w:t>第</w:t>
      </w:r>
      <w:r w:rsidR="00C24448" w:rsidRPr="004B45EE">
        <w:rPr>
          <w:rFonts w:ascii="標楷體" w:eastAsia="標楷體" w:hint="eastAsia"/>
          <w:color w:val="000000"/>
          <w:sz w:val="28"/>
        </w:rPr>
        <w:t>2</w:t>
      </w:r>
      <w:r w:rsidR="00C24448" w:rsidRPr="004B45EE">
        <w:rPr>
          <w:rFonts w:ascii="標楷體" w:eastAsia="標楷體"/>
          <w:color w:val="000000"/>
          <w:sz w:val="28"/>
        </w:rPr>
        <w:lastRenderedPageBreak/>
        <w:t>目、</w:t>
      </w:r>
      <w:proofErr w:type="gramStart"/>
      <w:r w:rsidR="00C24448" w:rsidRPr="004B45EE">
        <w:rPr>
          <w:rFonts w:ascii="標楷體" w:eastAsia="標楷體"/>
          <w:color w:val="000000"/>
          <w:sz w:val="28"/>
        </w:rPr>
        <w:t>第</w:t>
      </w:r>
      <w:r w:rsidR="00C24448" w:rsidRPr="004B45EE">
        <w:rPr>
          <w:rFonts w:ascii="標楷體" w:eastAsia="標楷體" w:hint="eastAsia"/>
          <w:color w:val="000000"/>
          <w:sz w:val="28"/>
        </w:rPr>
        <w:t>3</w:t>
      </w:r>
      <w:r w:rsidR="00C24448" w:rsidRPr="004B45EE">
        <w:rPr>
          <w:rFonts w:ascii="標楷體" w:eastAsia="標楷體"/>
          <w:color w:val="000000"/>
          <w:sz w:val="28"/>
        </w:rPr>
        <w:t>目勾選</w:t>
      </w:r>
      <w:proofErr w:type="gramEnd"/>
      <w:r w:rsidR="00C24448" w:rsidRPr="004B45EE">
        <w:rPr>
          <w:rFonts w:ascii="標楷體" w:eastAsia="標楷體"/>
          <w:color w:val="000000"/>
          <w:sz w:val="28"/>
        </w:rPr>
        <w:t>；如涉及其他智慧財產權，請一併就</w:t>
      </w:r>
      <w:proofErr w:type="gramStart"/>
      <w:r w:rsidR="00C24448" w:rsidRPr="004B45EE">
        <w:rPr>
          <w:rFonts w:ascii="標楷體" w:eastAsia="標楷體"/>
          <w:color w:val="000000"/>
          <w:sz w:val="28"/>
        </w:rPr>
        <w:t>第</w:t>
      </w:r>
      <w:r w:rsidR="00C24448" w:rsidRPr="004B45EE">
        <w:rPr>
          <w:rFonts w:ascii="標楷體" w:eastAsia="標楷體" w:hint="eastAsia"/>
          <w:color w:val="000000"/>
          <w:sz w:val="28"/>
        </w:rPr>
        <w:t>4</w:t>
      </w:r>
      <w:r w:rsidR="00C24448" w:rsidRPr="004B45EE">
        <w:rPr>
          <w:rFonts w:ascii="標楷體" w:eastAsia="標楷體"/>
          <w:color w:val="000000"/>
          <w:sz w:val="28"/>
        </w:rPr>
        <w:t>目勾選</w:t>
      </w:r>
      <w:proofErr w:type="gramEnd"/>
      <w:r w:rsidR="00C24448" w:rsidRPr="004B45EE">
        <w:rPr>
          <w:rFonts w:ascii="標楷體" w:eastAsia="標楷體"/>
          <w:color w:val="000000"/>
          <w:sz w:val="28"/>
        </w:rPr>
        <w:t>，其內容由甲方於招標時載明</w:t>
      </w:r>
      <w:proofErr w:type="gramStart"/>
      <w:r w:rsidR="00C24448" w:rsidRPr="004B45EE">
        <w:rPr>
          <w:rFonts w:ascii="標楷體" w:eastAsia="標楷體" w:hint="eastAsia"/>
          <w:color w:val="000000"/>
          <w:sz w:val="28"/>
        </w:rPr>
        <w:t>】</w:t>
      </w:r>
      <w:proofErr w:type="gramEnd"/>
      <w:r w:rsidR="00DD7254" w:rsidRPr="004B45EE">
        <w:rPr>
          <w:rFonts w:ascii="標楷體" w:eastAsia="標楷體"/>
          <w:color w:val="000000"/>
          <w:sz w:val="28"/>
        </w:rPr>
        <w:t>。</w:t>
      </w:r>
      <w:r w:rsidR="004B45EE">
        <w:rPr>
          <w:rFonts w:ascii="標楷體" w:eastAsia="標楷體"/>
          <w:color w:val="000000"/>
          <w:sz w:val="28"/>
        </w:rPr>
        <w:t>（</w:t>
      </w:r>
      <w:proofErr w:type="gramStart"/>
      <w:r w:rsidR="004B45EE" w:rsidRPr="004B45EE">
        <w:rPr>
          <w:rFonts w:ascii="標楷體" w:eastAsia="標楷體"/>
          <w:color w:val="000000"/>
          <w:sz w:val="28"/>
        </w:rPr>
        <w:t>註釋及</w:t>
      </w:r>
      <w:proofErr w:type="gramEnd"/>
      <w:r w:rsidR="004B45EE" w:rsidRPr="004B45EE">
        <w:rPr>
          <w:rFonts w:ascii="標楷體" w:eastAsia="標楷體"/>
          <w:color w:val="000000"/>
          <w:sz w:val="28"/>
        </w:rPr>
        <w:t>舉例文字，免載於招標文件</w:t>
      </w:r>
      <w:r w:rsidR="004B45EE">
        <w:rPr>
          <w:rFonts w:ascii="標楷體" w:eastAsia="標楷體"/>
          <w:color w:val="000000"/>
          <w:sz w:val="28"/>
        </w:rPr>
        <w:t>）</w:t>
      </w:r>
    </w:p>
    <w:p w14:paraId="3E33470F" w14:textId="77777777"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履約標的成果涉及之著作類型：</w:t>
      </w:r>
    </w:p>
    <w:p w14:paraId="5039F299" w14:textId="77777777" w:rsidR="00DD7254" w:rsidRPr="004B45EE" w:rsidRDefault="00DD7254" w:rsidP="00E26C3F">
      <w:pPr>
        <w:adjustRightInd w:val="0"/>
        <w:spacing w:line="440" w:lineRule="exact"/>
        <w:ind w:leftChars="512" w:left="1232" w:right="-58" w:hangingChars="1" w:hanging="3"/>
        <w:jc w:val="both"/>
        <w:textAlignment w:val="baseline"/>
        <w:rPr>
          <w:rFonts w:ascii="標楷體" w:eastAsia="標楷體" w:hAnsi="標楷體"/>
          <w:color w:val="000000"/>
          <w:spacing w:val="-4"/>
          <w:sz w:val="28"/>
          <w:szCs w:val="28"/>
        </w:rPr>
      </w:pPr>
      <w:r w:rsidRPr="004B45EE">
        <w:rPr>
          <w:rFonts w:ascii="標楷體" w:eastAsia="標楷體" w:hAnsi="標楷體" w:hint="eastAsia"/>
          <w:color w:val="000000"/>
          <w:spacing w:val="-4"/>
          <w:sz w:val="28"/>
          <w:szCs w:val="28"/>
        </w:rPr>
        <w:t>（著作權法第5條及內政部81年6月10日台(81)</w:t>
      </w:r>
      <w:proofErr w:type="gramStart"/>
      <w:r w:rsidRPr="004B45EE">
        <w:rPr>
          <w:rFonts w:ascii="標楷體" w:eastAsia="標楷體" w:hAnsi="標楷體" w:hint="eastAsia"/>
          <w:color w:val="000000"/>
          <w:spacing w:val="-4"/>
          <w:sz w:val="28"/>
          <w:szCs w:val="28"/>
        </w:rPr>
        <w:t>內著</w:t>
      </w:r>
      <w:proofErr w:type="gramEnd"/>
      <w:r w:rsidRPr="004B45EE">
        <w:rPr>
          <w:rFonts w:ascii="標楷體" w:eastAsia="標楷體" w:hAnsi="標楷體" w:hint="eastAsia"/>
          <w:color w:val="000000"/>
          <w:spacing w:val="-4"/>
          <w:sz w:val="28"/>
          <w:szCs w:val="28"/>
        </w:rPr>
        <w:t>字第8184002號公告）</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1417"/>
        <w:gridCol w:w="4332"/>
      </w:tblGrid>
      <w:tr w:rsidR="00DD7254" w:rsidRPr="004B45EE" w14:paraId="7AB22496" w14:textId="77777777" w:rsidTr="00C24448">
        <w:tc>
          <w:tcPr>
            <w:tcW w:w="1305" w:type="dxa"/>
            <w:vAlign w:val="center"/>
          </w:tcPr>
          <w:p w14:paraId="297C2E2B" w14:textId="77777777" w:rsidR="00C24448" w:rsidRPr="004B45EE" w:rsidRDefault="00DD7254" w:rsidP="00C24448">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項目</w:t>
            </w:r>
          </w:p>
          <w:p w14:paraId="5A1CC3DA" w14:textId="17CCDE63" w:rsidR="00DD7254" w:rsidRPr="004B45EE" w:rsidRDefault="00DD7254" w:rsidP="00C24448">
            <w:pPr>
              <w:spacing w:line="440" w:lineRule="exact"/>
              <w:jc w:val="center"/>
              <w:rPr>
                <w:rFonts w:ascii="標楷體" w:eastAsia="標楷體" w:hAnsi="標楷體"/>
                <w:color w:val="000000"/>
                <w:spacing w:val="-4"/>
                <w:sz w:val="18"/>
                <w:szCs w:val="18"/>
              </w:rPr>
            </w:pPr>
            <w:r w:rsidRPr="004B45EE">
              <w:rPr>
                <w:rFonts w:ascii="標楷體" w:eastAsia="標楷體" w:hAnsi="標楷體" w:hint="eastAsia"/>
                <w:color w:val="000000"/>
                <w:spacing w:val="-4"/>
                <w:sz w:val="28"/>
              </w:rPr>
              <w:t>（勾選）</w:t>
            </w:r>
          </w:p>
        </w:tc>
        <w:tc>
          <w:tcPr>
            <w:tcW w:w="1417" w:type="dxa"/>
            <w:vAlign w:val="center"/>
          </w:tcPr>
          <w:p w14:paraId="1C926E18" w14:textId="77777777" w:rsidR="00DD7254" w:rsidRPr="004B45EE" w:rsidRDefault="00DD7254" w:rsidP="00C24448">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著作類型</w:t>
            </w:r>
          </w:p>
        </w:tc>
        <w:tc>
          <w:tcPr>
            <w:tcW w:w="4332" w:type="dxa"/>
            <w:vAlign w:val="center"/>
          </w:tcPr>
          <w:p w14:paraId="389657C6" w14:textId="77777777" w:rsidR="00DD7254" w:rsidRPr="004B45EE" w:rsidRDefault="00DD7254" w:rsidP="00C24448">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例示</w:t>
            </w:r>
          </w:p>
        </w:tc>
      </w:tr>
      <w:tr w:rsidR="00DD7254" w:rsidRPr="004B45EE" w14:paraId="2A61A43E" w14:textId="77777777" w:rsidTr="00C24448">
        <w:tc>
          <w:tcPr>
            <w:tcW w:w="1305" w:type="dxa"/>
          </w:tcPr>
          <w:p w14:paraId="1F3290A5"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71E3D10C"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語文著作</w:t>
            </w:r>
          </w:p>
        </w:tc>
        <w:tc>
          <w:tcPr>
            <w:tcW w:w="4332" w:type="dxa"/>
          </w:tcPr>
          <w:p w14:paraId="4BD7A1A9"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包括詩、詞、散文、小說、劇本、學術論述、演講及其他之語文著作。</w:t>
            </w:r>
          </w:p>
        </w:tc>
      </w:tr>
      <w:tr w:rsidR="00DD7254" w:rsidRPr="004B45EE" w14:paraId="78CE001B" w14:textId="77777777" w:rsidTr="00C24448">
        <w:tc>
          <w:tcPr>
            <w:tcW w:w="1305" w:type="dxa"/>
          </w:tcPr>
          <w:p w14:paraId="7EE69BD0"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6FF46ABA"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音樂著作</w:t>
            </w:r>
          </w:p>
        </w:tc>
        <w:tc>
          <w:tcPr>
            <w:tcW w:w="4332" w:type="dxa"/>
          </w:tcPr>
          <w:p w14:paraId="0EAF5EA1"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包括曲譜、歌詞及其他之音樂著作。</w:t>
            </w:r>
          </w:p>
        </w:tc>
      </w:tr>
      <w:tr w:rsidR="00DD7254" w:rsidRPr="004B45EE" w14:paraId="21F4BE9C" w14:textId="77777777" w:rsidTr="00C24448">
        <w:tc>
          <w:tcPr>
            <w:tcW w:w="1305" w:type="dxa"/>
          </w:tcPr>
          <w:p w14:paraId="11E6FFCD"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65F015D7"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美術著作</w:t>
            </w:r>
          </w:p>
        </w:tc>
        <w:tc>
          <w:tcPr>
            <w:tcW w:w="4332" w:type="dxa"/>
          </w:tcPr>
          <w:p w14:paraId="4682C60D"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包括繪畫、版畫、漫畫、連環圖（卡通）、素描、法書（書法）、字型繪畫、雕塑、美術工藝品及其他之美術著作。</w:t>
            </w:r>
          </w:p>
        </w:tc>
      </w:tr>
      <w:tr w:rsidR="00DD7254" w:rsidRPr="004B45EE" w14:paraId="501DFC56" w14:textId="77777777" w:rsidTr="00C24448">
        <w:tc>
          <w:tcPr>
            <w:tcW w:w="1305" w:type="dxa"/>
          </w:tcPr>
          <w:p w14:paraId="45413100"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7101AE08"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攝影著作</w:t>
            </w:r>
          </w:p>
        </w:tc>
        <w:tc>
          <w:tcPr>
            <w:tcW w:w="4332" w:type="dxa"/>
          </w:tcPr>
          <w:p w14:paraId="687E4B5C"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包括照片、幻燈片及其他以攝影之製作方法所創作之著作。</w:t>
            </w:r>
          </w:p>
        </w:tc>
      </w:tr>
      <w:tr w:rsidR="00DD7254" w:rsidRPr="004B45EE" w14:paraId="4347C0CF" w14:textId="77777777" w:rsidTr="00C24448">
        <w:tc>
          <w:tcPr>
            <w:tcW w:w="1305" w:type="dxa"/>
          </w:tcPr>
          <w:p w14:paraId="29664902" w14:textId="77777777" w:rsidR="00DD7254" w:rsidRPr="004B45EE" w:rsidRDefault="003D43B6"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540B9C6E"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圖形著作</w:t>
            </w:r>
          </w:p>
        </w:tc>
        <w:tc>
          <w:tcPr>
            <w:tcW w:w="4332" w:type="dxa"/>
          </w:tcPr>
          <w:p w14:paraId="5C7D0578"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包括地圖、圖表、科技或工程設計圖及其他之圖形著作。</w:t>
            </w:r>
          </w:p>
        </w:tc>
      </w:tr>
      <w:tr w:rsidR="00DD7254" w:rsidRPr="004B45EE" w14:paraId="6C51FA34" w14:textId="77777777" w:rsidTr="00C24448">
        <w:tc>
          <w:tcPr>
            <w:tcW w:w="1305" w:type="dxa"/>
          </w:tcPr>
          <w:p w14:paraId="32BC9479"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0798C68B"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視聽著作</w:t>
            </w:r>
          </w:p>
        </w:tc>
        <w:tc>
          <w:tcPr>
            <w:tcW w:w="4332" w:type="dxa"/>
          </w:tcPr>
          <w:p w14:paraId="0B057B25"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包括電影、錄影、碟影、電腦螢幕上顯示之影像及其他藉機械或設備表現系列影像，不論</w:t>
            </w:r>
            <w:proofErr w:type="gramStart"/>
            <w:r w:rsidRPr="004B45EE">
              <w:rPr>
                <w:rFonts w:ascii="標楷體" w:eastAsia="標楷體" w:hAnsi="標楷體" w:hint="eastAsia"/>
                <w:color w:val="000000"/>
                <w:spacing w:val="-4"/>
                <w:sz w:val="28"/>
              </w:rPr>
              <w:t>有無附隨</w:t>
            </w:r>
            <w:proofErr w:type="gramEnd"/>
            <w:r w:rsidRPr="004B45EE">
              <w:rPr>
                <w:rFonts w:ascii="標楷體" w:eastAsia="標楷體" w:hAnsi="標楷體" w:hint="eastAsia"/>
                <w:color w:val="000000"/>
                <w:spacing w:val="-4"/>
                <w:sz w:val="28"/>
              </w:rPr>
              <w:t>聲音而能附著於任何媒介物上之著作。</w:t>
            </w:r>
          </w:p>
        </w:tc>
      </w:tr>
      <w:tr w:rsidR="00DD7254" w:rsidRPr="004B45EE" w14:paraId="5C67E4D9" w14:textId="77777777" w:rsidTr="00C24448">
        <w:tc>
          <w:tcPr>
            <w:tcW w:w="1305" w:type="dxa"/>
          </w:tcPr>
          <w:p w14:paraId="1FF88CD6"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1D3FAF9B"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錄音著作</w:t>
            </w:r>
          </w:p>
        </w:tc>
        <w:tc>
          <w:tcPr>
            <w:tcW w:w="4332" w:type="dxa"/>
          </w:tcPr>
          <w:p w14:paraId="2F409A30"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包括任何藉機械或設備表現系列聲音而能附著於任何媒介物上之著作。</w:t>
            </w:r>
            <w:proofErr w:type="gramStart"/>
            <w:r w:rsidRPr="004B45EE">
              <w:rPr>
                <w:rFonts w:ascii="標楷體" w:eastAsia="標楷體" w:hAnsi="標楷體" w:hint="eastAsia"/>
                <w:color w:val="000000"/>
                <w:spacing w:val="-4"/>
                <w:sz w:val="28"/>
              </w:rPr>
              <w:t>但附隨</w:t>
            </w:r>
            <w:proofErr w:type="gramEnd"/>
            <w:r w:rsidRPr="004B45EE">
              <w:rPr>
                <w:rFonts w:ascii="標楷體" w:eastAsia="標楷體" w:hAnsi="標楷體" w:hint="eastAsia"/>
                <w:color w:val="000000"/>
                <w:spacing w:val="-4"/>
                <w:sz w:val="28"/>
              </w:rPr>
              <w:t>於視聽著作之聲音不屬之。</w:t>
            </w:r>
          </w:p>
        </w:tc>
      </w:tr>
      <w:tr w:rsidR="00DD7254" w:rsidRPr="004B45EE" w14:paraId="6BAF645E" w14:textId="77777777" w:rsidTr="00C24448">
        <w:tc>
          <w:tcPr>
            <w:tcW w:w="1305" w:type="dxa"/>
          </w:tcPr>
          <w:p w14:paraId="18C348A1" w14:textId="77777777" w:rsidR="00DD7254" w:rsidRPr="004B45EE" w:rsidRDefault="003D43B6"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16C5FC44"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建築著作</w:t>
            </w:r>
          </w:p>
        </w:tc>
        <w:tc>
          <w:tcPr>
            <w:tcW w:w="4332" w:type="dxa"/>
          </w:tcPr>
          <w:p w14:paraId="446B83E3"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包括建築設計圖、建築模型、建築物及其他之建築著作。</w:t>
            </w:r>
          </w:p>
        </w:tc>
      </w:tr>
      <w:tr w:rsidR="00DD7254" w:rsidRPr="004B45EE" w14:paraId="698753FB" w14:textId="77777777" w:rsidTr="00C24448">
        <w:tc>
          <w:tcPr>
            <w:tcW w:w="1305" w:type="dxa"/>
          </w:tcPr>
          <w:p w14:paraId="42AA603C"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1D3AC1D4"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電腦程式著作</w:t>
            </w:r>
          </w:p>
        </w:tc>
        <w:tc>
          <w:tcPr>
            <w:tcW w:w="4332" w:type="dxa"/>
          </w:tcPr>
          <w:p w14:paraId="722AA84C"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包括直接或間接使電腦產生一定結果為目的所組成指令組合之著作。</w:t>
            </w:r>
          </w:p>
        </w:tc>
      </w:tr>
      <w:tr w:rsidR="00CA6399" w:rsidRPr="00387C52" w14:paraId="2B422A30" w14:textId="77777777" w:rsidTr="007F0E1F">
        <w:tc>
          <w:tcPr>
            <w:tcW w:w="7054" w:type="dxa"/>
            <w:gridSpan w:val="3"/>
          </w:tcPr>
          <w:p w14:paraId="7E6F2668" w14:textId="77777777" w:rsidR="00CA6399" w:rsidRPr="004B45EE" w:rsidRDefault="00CA6399" w:rsidP="00CA6399">
            <w:pPr>
              <w:spacing w:line="440" w:lineRule="exact"/>
              <w:ind w:left="1576" w:hanging="1650"/>
              <w:rPr>
                <w:rFonts w:ascii="標楷體" w:eastAsia="標楷體" w:hAnsi="標楷體"/>
                <w:color w:val="000000"/>
                <w:sz w:val="28"/>
                <w:szCs w:val="28"/>
              </w:rPr>
            </w:pPr>
            <w:r w:rsidRPr="004B45EE">
              <w:rPr>
                <w:rFonts w:ascii="標楷體" w:eastAsia="標楷體" w:hAnsi="標楷體" w:hint="eastAsia"/>
                <w:color w:val="000000"/>
                <w:sz w:val="28"/>
                <w:szCs w:val="28"/>
              </w:rPr>
              <w:lastRenderedPageBreak/>
              <w:t>附</w:t>
            </w:r>
            <w:r w:rsidRPr="004B45EE">
              <w:rPr>
                <w:rFonts w:ascii="標楷體" w:eastAsia="標楷體" w:hAnsi="標楷體"/>
                <w:color w:val="000000"/>
                <w:sz w:val="28"/>
                <w:szCs w:val="28"/>
              </w:rPr>
              <w:t>註：</w:t>
            </w:r>
          </w:p>
          <w:p w14:paraId="092164E3" w14:textId="502D67C4" w:rsidR="00CA6399" w:rsidRDefault="00CA6399"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4B45EE">
              <w:rPr>
                <w:rFonts w:ascii="標楷體" w:eastAsia="標楷體" w:hAnsi="標楷體"/>
                <w:color w:val="000000"/>
                <w:sz w:val="28"/>
                <w:szCs w:val="28"/>
              </w:rPr>
              <w:t>個案履約成果，有突顯國家、政府機關或法人作為著作人以原始取得該著作權之必要，包括下列情形者，得約定為以甲方為著作人，享有「著作人格權」，並取得「著作財產權」。</w:t>
            </w:r>
          </w:p>
          <w:p w14:paraId="207E2AA2" w14:textId="30B17E10" w:rsidR="004B45EE" w:rsidRDefault="00217828" w:rsidP="00433737">
            <w:pPr>
              <w:pStyle w:val="af"/>
              <w:numPr>
                <w:ilvl w:val="0"/>
                <w:numId w:val="74"/>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w:t>
            </w:r>
            <w:r w:rsidR="004B45EE" w:rsidRPr="004B45EE">
              <w:rPr>
                <w:rFonts w:ascii="標楷體" w:eastAsia="標楷體" w:hAnsi="標楷體"/>
                <w:color w:val="000000"/>
                <w:sz w:val="28"/>
                <w:szCs w:val="28"/>
              </w:rPr>
              <w:t>約成果與甲方安全或執掌之保密資訊有關。</w:t>
            </w:r>
          </w:p>
          <w:p w14:paraId="6478CA5A" w14:textId="66ADB2A3" w:rsidR="004B45EE" w:rsidRDefault="00217828" w:rsidP="00433737">
            <w:pPr>
              <w:pStyle w:val="af"/>
              <w:numPr>
                <w:ilvl w:val="0"/>
                <w:numId w:val="74"/>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履約成果屬於甲方之國家重大政策或主要業務內容之依據或參考。</w:t>
            </w:r>
          </w:p>
          <w:p w14:paraId="0D3E0CCF" w14:textId="0E7D7FE6" w:rsidR="004B45EE" w:rsidRDefault="00217828"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4B45EE">
              <w:rPr>
                <w:rFonts w:ascii="標楷體" w:eastAsia="標楷體" w:hAnsi="標楷體"/>
                <w:color w:val="000000"/>
                <w:sz w:val="28"/>
                <w:szCs w:val="28"/>
              </w:rPr>
              <w:t>個案</w:t>
            </w:r>
            <w:r w:rsidRPr="004B45EE">
              <w:rPr>
                <w:rFonts w:ascii="標楷體" w:eastAsia="標楷體" w:hAnsi="標楷體" w:hint="eastAsia"/>
                <w:color w:val="000000"/>
                <w:sz w:val="28"/>
                <w:szCs w:val="28"/>
              </w:rPr>
              <w:t>有</w:t>
            </w:r>
            <w:r w:rsidRPr="004B45EE">
              <w:rPr>
                <w:rFonts w:ascii="標楷體" w:eastAsia="標楷體" w:hAnsi="標楷體"/>
                <w:color w:val="000000"/>
                <w:sz w:val="28"/>
                <w:szCs w:val="28"/>
              </w:rPr>
              <w:t>下列情形者，得約定為以乙方為著作人，享有「著作人格權」，甲方取得「著作財產權」。</w:t>
            </w:r>
          </w:p>
          <w:p w14:paraId="08428310" w14:textId="51DDC9D6" w:rsidR="00217828" w:rsidRPr="004B45EE"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履約成果係專為甲方之需求而採購。</w:t>
            </w:r>
          </w:p>
          <w:p w14:paraId="7AAAB65B" w14:textId="7890A15D" w:rsidR="00217828" w:rsidRPr="004B45EE"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履約成果涉及甲方保管之他人隱私或個人資料。</w:t>
            </w:r>
          </w:p>
          <w:p w14:paraId="0222AE15" w14:textId="561BEBFA" w:rsidR="00217828" w:rsidRPr="004B45EE"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履約成果與甲方安全或執掌之保密資訊有關。</w:t>
            </w:r>
          </w:p>
          <w:p w14:paraId="3182C6F0" w14:textId="239069C9" w:rsidR="00217828"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履約成果屬於甲方之國家重大政策或主要業務內容之依據或參考。</w:t>
            </w:r>
          </w:p>
          <w:p w14:paraId="73269C2C" w14:textId="51061585" w:rsidR="00CA6399" w:rsidRPr="004B45EE" w:rsidRDefault="00217828" w:rsidP="00433737">
            <w:pPr>
              <w:pStyle w:val="af"/>
              <w:numPr>
                <w:ilvl w:val="3"/>
                <w:numId w:val="73"/>
              </w:numPr>
              <w:spacing w:line="440" w:lineRule="exact"/>
              <w:ind w:leftChars="0" w:left="479" w:hanging="336"/>
              <w:jc w:val="both"/>
              <w:rPr>
                <w:rFonts w:ascii="標楷體" w:eastAsia="標楷體" w:hAnsi="標楷體"/>
                <w:color w:val="000000"/>
                <w:spacing w:val="-4"/>
                <w:sz w:val="28"/>
              </w:rPr>
            </w:pPr>
            <w:r w:rsidRPr="004B45EE">
              <w:rPr>
                <w:rFonts w:ascii="標楷體" w:eastAsia="標楷體" w:hAnsi="標楷體"/>
                <w:color w:val="000000"/>
                <w:sz w:val="28"/>
                <w:szCs w:val="28"/>
              </w:rPr>
              <w:t>上開情形</w:t>
            </w:r>
            <w:proofErr w:type="gramStart"/>
            <w:r w:rsidRPr="004B45EE">
              <w:rPr>
                <w:rFonts w:ascii="標楷體" w:eastAsia="標楷體" w:hAnsi="標楷體"/>
                <w:color w:val="000000"/>
                <w:sz w:val="28"/>
                <w:szCs w:val="28"/>
              </w:rPr>
              <w:t>以外，</w:t>
            </w:r>
            <w:proofErr w:type="gramEnd"/>
            <w:r w:rsidRPr="004B45EE">
              <w:rPr>
                <w:rFonts w:ascii="標楷體" w:eastAsia="標楷體" w:hAnsi="標楷體"/>
                <w:color w:val="000000"/>
                <w:sz w:val="28"/>
                <w:szCs w:val="28"/>
              </w:rPr>
              <w:t>得允許於甲方外流通利用，以增進社會利益者，建議約定為以乙方為著作人，享有「著作人格權」及「著作財產權」，並授權甲方利用。例如甲方委託娛樂、體育、教育服務採購等。</w:t>
            </w:r>
          </w:p>
        </w:tc>
      </w:tr>
    </w:tbl>
    <w:p w14:paraId="5CB9070A" w14:textId="17984F48" w:rsidR="00DD7254" w:rsidRPr="00C14B9C" w:rsidRDefault="00DD7254" w:rsidP="004E6AC5">
      <w:pPr>
        <w:spacing w:line="440" w:lineRule="exact"/>
        <w:ind w:leftChars="519" w:left="1526" w:hangingChars="100" w:hanging="280"/>
        <w:jc w:val="both"/>
        <w:rPr>
          <w:rFonts w:ascii="標楷體" w:eastAsia="標楷體" w:hAnsi="標楷體"/>
          <w:color w:val="000000"/>
          <w:sz w:val="28"/>
          <w:szCs w:val="28"/>
          <w:highlight w:val="green"/>
        </w:rPr>
      </w:pPr>
    </w:p>
    <w:p w14:paraId="414FF182" w14:textId="141AFE0F"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著作人格權</w:t>
      </w:r>
      <w:r w:rsidR="00C14B9C" w:rsidRPr="004B45EE">
        <w:rPr>
          <w:rFonts w:ascii="標楷體" w:eastAsia="標楷體" w:hAnsi="標楷體" w:hint="eastAsia"/>
          <w:color w:val="000000"/>
        </w:rPr>
        <w:t>：</w:t>
      </w:r>
    </w:p>
    <w:p w14:paraId="32F0F121" w14:textId="0BBB2A5F" w:rsidR="00DD7254" w:rsidRPr="00217828" w:rsidRDefault="00DD7254" w:rsidP="00E26C3F">
      <w:pPr>
        <w:pStyle w:val="af1"/>
        <w:spacing w:beforeLines="50" w:before="180" w:afterLines="50" w:after="180" w:line="440" w:lineRule="exact"/>
        <w:ind w:leftChars="513" w:left="1231"/>
        <w:jc w:val="both"/>
        <w:rPr>
          <w:rFonts w:ascii="標楷體" w:eastAsia="標楷體" w:hAnsi="標楷體"/>
          <w:color w:val="000000"/>
          <w:sz w:val="28"/>
          <w:szCs w:val="28"/>
        </w:rPr>
      </w:pPr>
      <w:r w:rsidRPr="00217828">
        <w:rPr>
          <w:rFonts w:ascii="標楷體" w:eastAsia="標楷體" w:hAnsi="標楷體" w:hint="eastAsia"/>
          <w:color w:val="000000"/>
          <w:sz w:val="28"/>
          <w:szCs w:val="28"/>
        </w:rPr>
        <w:t>著作人格權內容及實例說明</w:t>
      </w:r>
      <w:r w:rsidR="00C14B9C" w:rsidRPr="00217828">
        <w:rPr>
          <w:rFonts w:ascii="標楷體" w:eastAsia="標楷體" w:hAnsi="標楷體" w:hint="eastAsia"/>
          <w:color w:val="000000"/>
          <w:sz w:val="28"/>
          <w:szCs w:val="28"/>
        </w:rPr>
        <w:t>（著作權法第15條至第21條）</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5398"/>
      </w:tblGrid>
      <w:tr w:rsidR="00DD7254" w:rsidRPr="00217828" w14:paraId="3C6CE6B0" w14:textId="77777777" w:rsidTr="00311F38">
        <w:trPr>
          <w:trHeight w:val="387"/>
        </w:trPr>
        <w:tc>
          <w:tcPr>
            <w:tcW w:w="1656" w:type="dxa"/>
          </w:tcPr>
          <w:p w14:paraId="605F3DDA" w14:textId="77777777" w:rsidR="00DD7254" w:rsidRPr="00217828" w:rsidRDefault="00DD7254" w:rsidP="00C14B9C">
            <w:pPr>
              <w:spacing w:line="440" w:lineRule="exact"/>
              <w:jc w:val="center"/>
              <w:rPr>
                <w:rFonts w:ascii="標楷體" w:eastAsia="標楷體" w:hAnsi="標楷體"/>
                <w:color w:val="000000"/>
                <w:spacing w:val="-4"/>
                <w:sz w:val="28"/>
              </w:rPr>
            </w:pPr>
            <w:r w:rsidRPr="00217828">
              <w:rPr>
                <w:rFonts w:ascii="標楷體" w:eastAsia="標楷體" w:hAnsi="標楷體" w:hint="eastAsia"/>
                <w:color w:val="000000"/>
                <w:spacing w:val="-4"/>
                <w:sz w:val="28"/>
              </w:rPr>
              <w:t>權利內容</w:t>
            </w:r>
          </w:p>
        </w:tc>
        <w:tc>
          <w:tcPr>
            <w:tcW w:w="5398" w:type="dxa"/>
          </w:tcPr>
          <w:p w14:paraId="40D4BD3F" w14:textId="77777777" w:rsidR="00DD7254" w:rsidRPr="00217828" w:rsidRDefault="00DD7254" w:rsidP="00C14B9C">
            <w:pPr>
              <w:spacing w:line="440" w:lineRule="exact"/>
              <w:jc w:val="center"/>
              <w:rPr>
                <w:rFonts w:ascii="標楷體" w:eastAsia="標楷體" w:hAnsi="標楷體"/>
                <w:color w:val="000000"/>
                <w:spacing w:val="-4"/>
                <w:sz w:val="28"/>
              </w:rPr>
            </w:pPr>
            <w:r w:rsidRPr="00217828">
              <w:rPr>
                <w:rFonts w:ascii="標楷體" w:eastAsia="標楷體" w:hAnsi="標楷體" w:hint="eastAsia"/>
                <w:color w:val="000000"/>
                <w:spacing w:val="-4"/>
                <w:sz w:val="28"/>
              </w:rPr>
              <w:t>說明及實例</w:t>
            </w:r>
          </w:p>
        </w:tc>
      </w:tr>
      <w:tr w:rsidR="00DD7254" w:rsidRPr="00217828" w14:paraId="7F26CAF3" w14:textId="77777777" w:rsidTr="00311F38">
        <w:tc>
          <w:tcPr>
            <w:tcW w:w="1656" w:type="dxa"/>
          </w:tcPr>
          <w:p w14:paraId="38DACEBF" w14:textId="77777777" w:rsidR="00DD7254" w:rsidRPr="00217828" w:rsidRDefault="00DD7254" w:rsidP="00C14B9C">
            <w:pPr>
              <w:spacing w:line="440" w:lineRule="exact"/>
              <w:rPr>
                <w:rFonts w:ascii="標楷體" w:eastAsia="標楷體" w:hAnsi="標楷體"/>
                <w:color w:val="000000"/>
                <w:spacing w:val="-4"/>
                <w:sz w:val="28"/>
              </w:rPr>
            </w:pPr>
            <w:r w:rsidRPr="00217828">
              <w:rPr>
                <w:rFonts w:ascii="標楷體" w:eastAsia="標楷體" w:hAnsi="標楷體"/>
                <w:color w:val="000000"/>
                <w:spacing w:val="-4"/>
                <w:sz w:val="28"/>
              </w:rPr>
              <w:t>公開發表權</w:t>
            </w:r>
          </w:p>
        </w:tc>
        <w:tc>
          <w:tcPr>
            <w:tcW w:w="5398" w:type="dxa"/>
          </w:tcPr>
          <w:p w14:paraId="3D3A42F0" w14:textId="77777777" w:rsidR="00DD7254" w:rsidRPr="00217828" w:rsidRDefault="00DD7254" w:rsidP="00C14B9C">
            <w:pPr>
              <w:spacing w:line="440" w:lineRule="exact"/>
              <w:jc w:val="both"/>
              <w:rPr>
                <w:rFonts w:ascii="標楷體" w:eastAsia="標楷體" w:hAnsi="標楷體"/>
                <w:color w:val="000000"/>
                <w:spacing w:val="-4"/>
                <w:sz w:val="28"/>
              </w:rPr>
            </w:pPr>
            <w:r w:rsidRPr="00217828">
              <w:rPr>
                <w:rFonts w:ascii="標楷體" w:eastAsia="標楷體" w:hAnsi="標楷體"/>
                <w:color w:val="000000"/>
                <w:spacing w:val="-4"/>
                <w:sz w:val="28"/>
              </w:rPr>
              <w:t>指權利人以發行、播送、上映、口述、演出、展示或其他方法向公眾公開提示著作內容。例如在網路上發表小說、文章，在畫展、攝影展首次展出作品等。</w:t>
            </w:r>
          </w:p>
        </w:tc>
      </w:tr>
      <w:tr w:rsidR="00DD7254" w:rsidRPr="00217828" w14:paraId="48083A68" w14:textId="77777777" w:rsidTr="00311F38">
        <w:tc>
          <w:tcPr>
            <w:tcW w:w="1656" w:type="dxa"/>
          </w:tcPr>
          <w:p w14:paraId="0E44BD59" w14:textId="77777777" w:rsidR="00DD7254" w:rsidRPr="00217828" w:rsidRDefault="00DD7254" w:rsidP="00C14B9C">
            <w:pPr>
              <w:spacing w:line="440" w:lineRule="exact"/>
              <w:rPr>
                <w:rFonts w:ascii="標楷體" w:eastAsia="標楷體" w:hAnsi="標楷體"/>
                <w:color w:val="000000"/>
                <w:spacing w:val="-4"/>
                <w:sz w:val="28"/>
              </w:rPr>
            </w:pPr>
            <w:r w:rsidRPr="00217828">
              <w:rPr>
                <w:rFonts w:ascii="標楷體" w:eastAsia="標楷體" w:hAnsi="標楷體" w:hint="eastAsia"/>
                <w:color w:val="000000"/>
                <w:spacing w:val="-4"/>
                <w:sz w:val="28"/>
              </w:rPr>
              <w:t>姓名表示權</w:t>
            </w:r>
          </w:p>
        </w:tc>
        <w:tc>
          <w:tcPr>
            <w:tcW w:w="5398" w:type="dxa"/>
          </w:tcPr>
          <w:p w14:paraId="7E20B68D" w14:textId="77777777" w:rsidR="00DD7254" w:rsidRPr="00217828" w:rsidRDefault="00DD7254" w:rsidP="00C14B9C">
            <w:pPr>
              <w:spacing w:line="440" w:lineRule="exact"/>
              <w:jc w:val="both"/>
              <w:rPr>
                <w:rFonts w:ascii="標楷體" w:eastAsia="標楷體" w:hAnsi="標楷體"/>
                <w:color w:val="000000"/>
                <w:spacing w:val="-4"/>
                <w:sz w:val="28"/>
              </w:rPr>
            </w:pPr>
            <w:r w:rsidRPr="00217828">
              <w:rPr>
                <w:rFonts w:ascii="標楷體" w:eastAsia="標楷體" w:hAnsi="標楷體"/>
                <w:color w:val="000000"/>
                <w:spacing w:val="-4"/>
                <w:sz w:val="28"/>
              </w:rPr>
              <w:t>著作人在著作上或著作公開發表時，有標示或不標示姓名之權利。例如在完成的畫作上標示眾所周知的別名、翻譯外國小說時表明</w:t>
            </w:r>
            <w:r w:rsidRPr="00217828">
              <w:rPr>
                <w:rFonts w:ascii="標楷體" w:eastAsia="標楷體" w:hAnsi="標楷體"/>
                <w:color w:val="000000"/>
                <w:spacing w:val="-4"/>
                <w:sz w:val="28"/>
              </w:rPr>
              <w:lastRenderedPageBreak/>
              <w:t>原作者的姓名等。</w:t>
            </w:r>
          </w:p>
        </w:tc>
      </w:tr>
      <w:tr w:rsidR="00DD7254" w:rsidRPr="00C14B9C" w14:paraId="60A253B4" w14:textId="77777777" w:rsidTr="00311F38">
        <w:trPr>
          <w:trHeight w:val="1741"/>
        </w:trPr>
        <w:tc>
          <w:tcPr>
            <w:tcW w:w="1656" w:type="dxa"/>
          </w:tcPr>
          <w:p w14:paraId="12071BC9" w14:textId="62D18F7A" w:rsidR="00DD7254" w:rsidRPr="00217828" w:rsidRDefault="00DD7254" w:rsidP="00C14B9C">
            <w:pPr>
              <w:spacing w:line="440" w:lineRule="exact"/>
              <w:rPr>
                <w:rFonts w:ascii="標楷體" w:eastAsia="標楷體" w:hAnsi="標楷體"/>
                <w:color w:val="000000"/>
                <w:spacing w:val="-4"/>
                <w:sz w:val="28"/>
              </w:rPr>
            </w:pPr>
            <w:r w:rsidRPr="00217828">
              <w:rPr>
                <w:rFonts w:ascii="標楷體" w:eastAsia="標楷體" w:hAnsi="標楷體" w:hint="eastAsia"/>
                <w:color w:val="000000"/>
                <w:spacing w:val="-4"/>
                <w:sz w:val="28"/>
              </w:rPr>
              <w:lastRenderedPageBreak/>
              <w:t>禁止不當變更權</w:t>
            </w:r>
          </w:p>
        </w:tc>
        <w:tc>
          <w:tcPr>
            <w:tcW w:w="5398" w:type="dxa"/>
          </w:tcPr>
          <w:p w14:paraId="35C1A34B" w14:textId="77777777" w:rsidR="00DD7254" w:rsidRPr="00217828" w:rsidRDefault="00DD7254" w:rsidP="00C14B9C">
            <w:pPr>
              <w:spacing w:line="440" w:lineRule="exact"/>
              <w:jc w:val="both"/>
              <w:rPr>
                <w:rFonts w:ascii="標楷體" w:eastAsia="標楷體" w:hAnsi="標楷體"/>
                <w:color w:val="000000"/>
                <w:spacing w:val="-4"/>
                <w:sz w:val="28"/>
              </w:rPr>
            </w:pPr>
            <w:r w:rsidRPr="00217828">
              <w:rPr>
                <w:rFonts w:ascii="標楷體" w:eastAsia="標楷體" w:hAnsi="標楷體"/>
                <w:color w:val="000000"/>
                <w:spacing w:val="-4"/>
                <w:sz w:val="28"/>
              </w:rPr>
              <w:t>禁止他人歪曲、割裂、竄改著作的內容、形式或名目致損害其名譽之權利。例如雜誌編輯不可將文章原本意思隨意修改為相反的內容、將他人的插畫刻意醜化、貶抑等。</w:t>
            </w:r>
          </w:p>
        </w:tc>
      </w:tr>
    </w:tbl>
    <w:p w14:paraId="5D778620" w14:textId="15705514" w:rsidR="00311F38" w:rsidRPr="004B45EE" w:rsidRDefault="00311F38" w:rsidP="00311F38">
      <w:pPr>
        <w:pStyle w:val="a2"/>
        <w:numPr>
          <w:ilvl w:val="0"/>
          <w:numId w:val="0"/>
        </w:numPr>
        <w:spacing w:line="440" w:lineRule="exact"/>
        <w:ind w:left="1722"/>
        <w:rPr>
          <w:rFonts w:ascii="標楷體" w:eastAsia="標楷體" w:hAnsi="標楷體"/>
          <w:color w:val="000000"/>
        </w:rPr>
      </w:pPr>
    </w:p>
    <w:p w14:paraId="07F51FF3" w14:textId="44BF5BC1" w:rsidR="00DD7254" w:rsidRPr="00311F38" w:rsidRDefault="00B40B55" w:rsidP="00311F38">
      <w:pPr>
        <w:pStyle w:val="a2"/>
        <w:numPr>
          <w:ilvl w:val="0"/>
          <w:numId w:val="0"/>
        </w:numPr>
        <w:spacing w:line="440" w:lineRule="exact"/>
        <w:ind w:leftChars="606" w:left="2025" w:hangingChars="204" w:hanging="571"/>
        <w:rPr>
          <w:rFonts w:ascii="標楷體" w:eastAsia="標楷體" w:hAnsi="標楷體"/>
          <w:color w:val="000000"/>
          <w:szCs w:val="28"/>
        </w:rPr>
      </w:pPr>
      <w:r w:rsidRPr="00311F38">
        <w:rPr>
          <w:rFonts w:ascii="標楷體" w:eastAsia="標楷體" w:hAnsi="標楷體" w:hint="eastAsia"/>
          <w:color w:val="000000"/>
          <w:szCs w:val="28"/>
        </w:rPr>
        <w:t>1.</w:t>
      </w:r>
      <w:r w:rsidR="00DD7254" w:rsidRPr="00311F38">
        <w:rPr>
          <w:rFonts w:ascii="標楷體" w:eastAsia="標楷體" w:hAnsi="標楷體"/>
          <w:color w:val="000000"/>
          <w:szCs w:val="28"/>
        </w:rPr>
        <w:t>■以</w:t>
      </w:r>
      <w:r w:rsidR="001B3574" w:rsidRPr="00311F38">
        <w:rPr>
          <w:rFonts w:ascii="標楷體" w:eastAsia="標楷體" w:hAnsi="標楷體"/>
          <w:color w:val="000000"/>
          <w:szCs w:val="28"/>
        </w:rPr>
        <w:t>乙方</w:t>
      </w:r>
      <w:r w:rsidR="00DD7254" w:rsidRPr="00311F38">
        <w:rPr>
          <w:rFonts w:ascii="標楷體" w:eastAsia="標楷體" w:hAnsi="標楷體"/>
          <w:color w:val="000000"/>
          <w:szCs w:val="28"/>
        </w:rPr>
        <w:t>為著作人，享有著作人格權</w:t>
      </w:r>
      <w:r w:rsidR="00DD7254" w:rsidRPr="00311F38">
        <w:rPr>
          <w:rFonts w:ascii="標楷體" w:eastAsia="標楷體" w:hAnsi="標楷體" w:hint="eastAsia"/>
          <w:color w:val="000000"/>
          <w:szCs w:val="28"/>
        </w:rPr>
        <w:t>，</w:t>
      </w:r>
      <w:proofErr w:type="gramStart"/>
      <w:r w:rsidR="001B3574" w:rsidRPr="00311F38">
        <w:rPr>
          <w:rFonts w:ascii="標楷體" w:eastAsia="標楷體" w:hAnsi="標楷體" w:hint="eastAsia"/>
          <w:color w:val="000000"/>
          <w:szCs w:val="28"/>
        </w:rPr>
        <w:t>甲方</w:t>
      </w:r>
      <w:r w:rsidR="00DD7254" w:rsidRPr="00311F38">
        <w:rPr>
          <w:rFonts w:ascii="標楷體" w:eastAsia="標楷體" w:hAnsi="標楷體"/>
          <w:color w:val="000000"/>
          <w:szCs w:val="28"/>
        </w:rPr>
        <w:t>視需要</w:t>
      </w:r>
      <w:proofErr w:type="gramEnd"/>
      <w:r w:rsidR="00DD7254" w:rsidRPr="00311F38">
        <w:rPr>
          <w:rFonts w:ascii="標楷體" w:eastAsia="標楷體" w:hAnsi="標楷體"/>
          <w:color w:val="000000"/>
          <w:szCs w:val="28"/>
        </w:rPr>
        <w:t>與</w:t>
      </w:r>
      <w:r w:rsidR="001B3574" w:rsidRPr="00311F38">
        <w:rPr>
          <w:rFonts w:ascii="標楷體" w:eastAsia="標楷體" w:hAnsi="標楷體"/>
          <w:color w:val="000000"/>
          <w:szCs w:val="28"/>
        </w:rPr>
        <w:t>乙方</w:t>
      </w:r>
      <w:r w:rsidR="00DD7254" w:rsidRPr="00311F38">
        <w:rPr>
          <w:rFonts w:ascii="標楷體" w:eastAsia="標楷體" w:hAnsi="標楷體"/>
          <w:color w:val="000000"/>
          <w:szCs w:val="28"/>
        </w:rPr>
        <w:t>為下列著作人格權之約定</w:t>
      </w:r>
      <w:r w:rsidR="00353D40" w:rsidRPr="00311F38">
        <w:rPr>
          <w:rFonts w:ascii="標楷體" w:eastAsia="標楷體" w:hAnsi="標楷體" w:hint="eastAsia"/>
          <w:color w:val="000000"/>
          <w:szCs w:val="28"/>
        </w:rPr>
        <w:t>（</w:t>
      </w:r>
      <w:r w:rsidR="00353D40" w:rsidRPr="00311F38">
        <w:rPr>
          <w:rFonts w:ascii="標楷體" w:eastAsia="標楷體" w:hAnsi="標楷體"/>
          <w:color w:val="000000"/>
          <w:szCs w:val="28"/>
        </w:rPr>
        <w:t>項目由甲方於招標時勾選</w:t>
      </w:r>
      <w:r w:rsidR="00353D40" w:rsidRPr="00311F38">
        <w:rPr>
          <w:rFonts w:ascii="標楷體" w:eastAsia="標楷體" w:hAnsi="標楷體" w:hint="eastAsia"/>
          <w:color w:val="000000"/>
          <w:szCs w:val="28"/>
        </w:rPr>
        <w:t>）</w:t>
      </w:r>
      <w:r w:rsidR="00DD7254" w:rsidRPr="00311F38">
        <w:rPr>
          <w:rFonts w:ascii="標楷體" w:eastAsia="標楷體" w:hAnsi="標楷體" w:hint="eastAsia"/>
          <w:color w:val="000000"/>
          <w:szCs w:val="28"/>
        </w:rPr>
        <w:t>，財產權約定</w:t>
      </w:r>
      <w:proofErr w:type="gramStart"/>
      <w:r w:rsidR="00DD7254" w:rsidRPr="00311F38">
        <w:rPr>
          <w:rFonts w:ascii="標楷體" w:eastAsia="標楷體" w:hAnsi="標楷體" w:hint="eastAsia"/>
          <w:color w:val="000000"/>
          <w:szCs w:val="28"/>
        </w:rPr>
        <w:t>詳</w:t>
      </w:r>
      <w:proofErr w:type="gramEnd"/>
      <w:r w:rsidR="00DD7254" w:rsidRPr="00311F38">
        <w:rPr>
          <w:rFonts w:ascii="標楷體" w:eastAsia="標楷體" w:hAnsi="標楷體" w:hint="eastAsia"/>
          <w:color w:val="000000"/>
          <w:szCs w:val="28"/>
        </w:rPr>
        <w:t>第</w:t>
      </w:r>
      <w:r w:rsidR="00353D40" w:rsidRPr="00311F38">
        <w:rPr>
          <w:rFonts w:ascii="標楷體" w:eastAsia="標楷體" w:hAnsi="標楷體" w:hint="eastAsia"/>
          <w:color w:val="000000"/>
          <w:szCs w:val="28"/>
        </w:rPr>
        <w:t>3</w:t>
      </w:r>
      <w:r w:rsidR="00DD7254" w:rsidRPr="00311F38">
        <w:rPr>
          <w:rFonts w:ascii="標楷體" w:eastAsia="標楷體" w:hAnsi="標楷體" w:hint="eastAsia"/>
          <w:color w:val="000000"/>
          <w:szCs w:val="28"/>
        </w:rPr>
        <w:t>目</w:t>
      </w:r>
      <w:r w:rsidR="00DD7254" w:rsidRPr="00311F38">
        <w:rPr>
          <w:rFonts w:ascii="標楷體" w:eastAsia="標楷體" w:hAnsi="標楷體"/>
          <w:color w:val="000000"/>
          <w:szCs w:val="28"/>
        </w:rPr>
        <w:t>：</w:t>
      </w:r>
    </w:p>
    <w:p w14:paraId="61D7713C" w14:textId="77777777" w:rsidR="00DD7254" w:rsidRPr="00311F38" w:rsidRDefault="00DD7254" w:rsidP="00311F38">
      <w:pPr>
        <w:pStyle w:val="a2"/>
        <w:numPr>
          <w:ilvl w:val="0"/>
          <w:numId w:val="0"/>
        </w:numPr>
        <w:spacing w:line="440" w:lineRule="exact"/>
        <w:ind w:left="2030" w:hanging="280"/>
        <w:rPr>
          <w:color w:val="000000"/>
        </w:rPr>
      </w:pPr>
      <w:r w:rsidRPr="00311F38">
        <w:rPr>
          <w:rFonts w:ascii="標楷體" w:eastAsia="標楷體" w:hAnsi="標楷體" w:cs="標楷體"/>
          <w:color w:val="000000"/>
          <w:szCs w:val="28"/>
        </w:rPr>
        <w:t>■</w:t>
      </w:r>
      <w:r w:rsidRPr="00311F38">
        <w:rPr>
          <w:rFonts w:ascii="標楷體" w:eastAsia="標楷體" w:hAnsi="標楷體"/>
          <w:color w:val="000000"/>
        </w:rPr>
        <w:t>同意</w:t>
      </w:r>
      <w:r w:rsidR="001B3574" w:rsidRPr="00311F38">
        <w:rPr>
          <w:rFonts w:ascii="標楷體" w:eastAsia="標楷體" w:hAnsi="標楷體"/>
          <w:color w:val="000000"/>
        </w:rPr>
        <w:t>甲方</w:t>
      </w:r>
      <w:r w:rsidRPr="00311F38">
        <w:rPr>
          <w:rFonts w:ascii="標楷體" w:eastAsia="標楷體" w:hAnsi="標楷體"/>
          <w:color w:val="000000"/>
          <w:szCs w:val="28"/>
        </w:rPr>
        <w:t>因著作利用之目的及方法，於標示有困難或不違反社會慣例者，得省略著作人之姓名或名稱。</w:t>
      </w:r>
    </w:p>
    <w:p w14:paraId="21200156" w14:textId="77777777" w:rsidR="00DD7254" w:rsidRPr="00311F38" w:rsidRDefault="00DD7254" w:rsidP="00311F38">
      <w:pPr>
        <w:pStyle w:val="a2"/>
        <w:numPr>
          <w:ilvl w:val="0"/>
          <w:numId w:val="0"/>
        </w:numPr>
        <w:spacing w:line="440" w:lineRule="exact"/>
        <w:ind w:left="2030" w:hanging="280"/>
        <w:rPr>
          <w:rFonts w:ascii="標楷體" w:eastAsia="標楷體" w:hAnsi="標楷體" w:cs="標楷體"/>
          <w:color w:val="000000"/>
          <w:szCs w:val="28"/>
        </w:rPr>
      </w:pPr>
      <w:r w:rsidRPr="00311F38">
        <w:rPr>
          <w:rFonts w:ascii="標楷體" w:eastAsia="標楷體" w:hAnsi="標楷體" w:cs="標楷體"/>
          <w:color w:val="000000"/>
          <w:szCs w:val="28"/>
        </w:rPr>
        <w:t>■同意</w:t>
      </w:r>
      <w:r w:rsidR="001B3574" w:rsidRPr="00311F38">
        <w:rPr>
          <w:rFonts w:ascii="標楷體" w:eastAsia="標楷體" w:hAnsi="標楷體" w:cs="標楷體"/>
          <w:color w:val="000000"/>
          <w:szCs w:val="28"/>
        </w:rPr>
        <w:t>甲方</w:t>
      </w:r>
      <w:r w:rsidRPr="00311F38">
        <w:rPr>
          <w:rFonts w:ascii="標楷體" w:eastAsia="標楷體" w:hAnsi="標楷體" w:cs="標楷體"/>
          <w:color w:val="000000"/>
          <w:szCs w:val="28"/>
        </w:rPr>
        <w:t>因政策需求或受限於版面、技術等之必要，得調整著作之內容。但不得侵害著作人名譽。</w:t>
      </w:r>
    </w:p>
    <w:p w14:paraId="63E0015A" w14:textId="6EA9708E" w:rsidR="00DD7254" w:rsidRPr="00311F38" w:rsidRDefault="00DD7254" w:rsidP="00311F38">
      <w:pPr>
        <w:pStyle w:val="a2"/>
        <w:numPr>
          <w:ilvl w:val="0"/>
          <w:numId w:val="0"/>
        </w:numPr>
        <w:spacing w:line="440" w:lineRule="exact"/>
        <w:ind w:left="2030" w:hanging="280"/>
        <w:rPr>
          <w:rFonts w:ascii="標楷體" w:eastAsia="標楷體" w:hAnsi="標楷體" w:cs="標楷體"/>
          <w:color w:val="000000"/>
          <w:szCs w:val="28"/>
        </w:rPr>
      </w:pPr>
      <w:r w:rsidRPr="00311F38">
        <w:rPr>
          <w:rFonts w:ascii="標楷體" w:eastAsia="標楷體" w:hAnsi="標楷體" w:cs="標楷體"/>
          <w:color w:val="000000"/>
          <w:szCs w:val="28"/>
        </w:rPr>
        <w:t>□其他：</w:t>
      </w:r>
    </w:p>
    <w:p w14:paraId="23A0D3FB" w14:textId="77777777" w:rsidR="00DD7254" w:rsidRPr="00311F38" w:rsidRDefault="00DD7254" w:rsidP="00311F38">
      <w:pPr>
        <w:spacing w:line="440" w:lineRule="exact"/>
        <w:ind w:leftChars="857" w:left="2631" w:hangingChars="205" w:hanging="574"/>
        <w:jc w:val="both"/>
        <w:rPr>
          <w:rFonts w:ascii="標楷體" w:eastAsia="標楷體" w:hAnsi="標楷體" w:cs="標楷體"/>
          <w:color w:val="000000"/>
          <w:sz w:val="28"/>
          <w:szCs w:val="28"/>
        </w:rPr>
      </w:pPr>
      <w:r w:rsidRPr="00311F38">
        <w:rPr>
          <w:rFonts w:ascii="標楷體" w:eastAsia="標楷體" w:hAnsi="標楷體"/>
          <w:color w:val="000000"/>
          <w:sz w:val="28"/>
          <w:szCs w:val="28"/>
        </w:rPr>
        <w:t>□</w:t>
      </w:r>
      <w:r w:rsidRPr="00311F38">
        <w:rPr>
          <w:rFonts w:ascii="標楷體" w:eastAsia="標楷體" w:hAnsi="標楷體"/>
          <w:color w:val="000000"/>
          <w:sz w:val="28"/>
          <w:szCs w:val="28"/>
        </w:rPr>
        <w:fldChar w:fldCharType="begin"/>
      </w:r>
      <w:r w:rsidRPr="00311F38">
        <w:rPr>
          <w:rFonts w:ascii="標楷體" w:eastAsia="標楷體" w:hAnsi="標楷體"/>
          <w:color w:val="000000"/>
          <w:sz w:val="28"/>
          <w:szCs w:val="28"/>
        </w:rPr>
        <w:instrText xml:space="preserve"> </w:instrText>
      </w:r>
      <w:r w:rsidRPr="00311F38">
        <w:rPr>
          <w:rFonts w:ascii="標楷體" w:eastAsia="標楷體" w:hAnsi="標楷體" w:hint="eastAsia"/>
          <w:color w:val="000000"/>
          <w:sz w:val="28"/>
          <w:szCs w:val="28"/>
        </w:rPr>
        <w:instrText>eq \o\ac(○,</w:instrText>
      </w:r>
      <w:r w:rsidRPr="00311F38">
        <w:rPr>
          <w:rFonts w:ascii="標楷體" w:eastAsia="標楷體" w:hAnsi="標楷體" w:hint="eastAsia"/>
          <w:color w:val="000000"/>
          <w:sz w:val="19"/>
          <w:szCs w:val="28"/>
        </w:rPr>
        <w:instrText>1</w:instrText>
      </w:r>
      <w:r w:rsidRPr="00311F38">
        <w:rPr>
          <w:rFonts w:ascii="標楷體" w:eastAsia="標楷體" w:hAnsi="標楷體" w:hint="eastAsia"/>
          <w:color w:val="000000"/>
          <w:sz w:val="28"/>
          <w:szCs w:val="28"/>
        </w:rPr>
        <w:instrText>)</w:instrText>
      </w:r>
      <w:r w:rsidRPr="00311F38">
        <w:rPr>
          <w:rFonts w:ascii="標楷體" w:eastAsia="標楷體" w:hAnsi="標楷體"/>
          <w:color w:val="000000"/>
          <w:sz w:val="28"/>
          <w:szCs w:val="28"/>
        </w:rPr>
        <w:fldChar w:fldCharType="end"/>
      </w:r>
      <w:r w:rsidRPr="00311F38">
        <w:rPr>
          <w:rFonts w:ascii="標楷體" w:eastAsia="標楷體" w:hAnsi="標楷體" w:hint="eastAsia"/>
          <w:color w:val="000000"/>
          <w:sz w:val="28"/>
          <w:szCs w:val="28"/>
        </w:rPr>
        <w:t>除經</w:t>
      </w:r>
      <w:r w:rsidR="001B3574" w:rsidRPr="00311F38">
        <w:rPr>
          <w:rFonts w:ascii="標楷體" w:eastAsia="標楷體" w:hAnsi="標楷體" w:hint="eastAsia"/>
          <w:color w:val="000000"/>
          <w:sz w:val="28"/>
          <w:szCs w:val="28"/>
        </w:rPr>
        <w:t>甲方</w:t>
      </w:r>
      <w:r w:rsidRPr="00311F38">
        <w:rPr>
          <w:rFonts w:ascii="標楷體" w:eastAsia="標楷體" w:hAnsi="標楷體" w:hint="eastAsia"/>
          <w:color w:val="000000"/>
          <w:sz w:val="28"/>
          <w:szCs w:val="28"/>
        </w:rPr>
        <w:t>同意</w:t>
      </w:r>
      <w:r w:rsidR="00FE797F" w:rsidRPr="00311F38">
        <w:rPr>
          <w:rFonts w:ascii="標楷體" w:eastAsia="標楷體" w:hAnsi="標楷體" w:hint="eastAsia"/>
          <w:color w:val="000000"/>
          <w:sz w:val="28"/>
          <w:szCs w:val="28"/>
        </w:rPr>
        <w:t>乙方</w:t>
      </w:r>
      <w:r w:rsidRPr="00311F38">
        <w:rPr>
          <w:rFonts w:ascii="標楷體" w:eastAsia="標楷體" w:hAnsi="標楷體" w:cs="標楷體"/>
          <w:color w:val="000000"/>
          <w:sz w:val="28"/>
          <w:szCs w:val="28"/>
        </w:rPr>
        <w:t>行使公開發表</w:t>
      </w:r>
      <w:r w:rsidRPr="00311F38">
        <w:rPr>
          <w:rFonts w:ascii="標楷體" w:eastAsia="標楷體" w:hAnsi="標楷體" w:hint="eastAsia"/>
          <w:color w:val="000000"/>
          <w:sz w:val="28"/>
          <w:szCs w:val="28"/>
        </w:rPr>
        <w:t>外，</w:t>
      </w:r>
      <w:r w:rsidRPr="00311F38">
        <w:rPr>
          <w:rFonts w:ascii="標楷體" w:eastAsia="標楷體" w:hAnsi="標楷體"/>
          <w:color w:val="000000"/>
          <w:sz w:val="28"/>
          <w:szCs w:val="28"/>
        </w:rPr>
        <w:t>同意</w:t>
      </w:r>
      <w:r w:rsidR="001B3574" w:rsidRPr="00311F38">
        <w:rPr>
          <w:rFonts w:ascii="標楷體" w:eastAsia="標楷體" w:hAnsi="標楷體" w:cs="標楷體"/>
          <w:color w:val="000000"/>
          <w:sz w:val="28"/>
          <w:szCs w:val="28"/>
        </w:rPr>
        <w:t>配合甲</w:t>
      </w:r>
      <w:proofErr w:type="gramStart"/>
      <w:r w:rsidR="001B3574" w:rsidRPr="00311F38">
        <w:rPr>
          <w:rFonts w:ascii="標楷體" w:eastAsia="標楷體" w:hAnsi="標楷體" w:cs="標楷體"/>
          <w:color w:val="000000"/>
          <w:sz w:val="28"/>
          <w:szCs w:val="28"/>
        </w:rPr>
        <w:t>方</w:t>
      </w:r>
      <w:r w:rsidRPr="00311F38">
        <w:rPr>
          <w:rFonts w:ascii="標楷體" w:eastAsia="標楷體" w:hAnsi="標楷體" w:cs="標楷體"/>
          <w:color w:val="000000"/>
          <w:sz w:val="28"/>
          <w:szCs w:val="28"/>
        </w:rPr>
        <w:t>之政策或使用</w:t>
      </w:r>
      <w:proofErr w:type="gramEnd"/>
      <w:r w:rsidRPr="00311F38">
        <w:rPr>
          <w:rFonts w:ascii="標楷體" w:eastAsia="標楷體" w:hAnsi="標楷體" w:cs="標楷體"/>
          <w:color w:val="000000"/>
          <w:sz w:val="28"/>
          <w:szCs w:val="28"/>
        </w:rPr>
        <w:t>，不行使公開發表權。</w:t>
      </w:r>
    </w:p>
    <w:p w14:paraId="6BF10871" w14:textId="258F10ED" w:rsidR="00DD7254" w:rsidRPr="00311F38" w:rsidRDefault="00DD7254" w:rsidP="00311F38">
      <w:pPr>
        <w:spacing w:line="440" w:lineRule="exact"/>
        <w:ind w:leftChars="857" w:left="2242" w:hangingChars="66" w:hanging="185"/>
        <w:jc w:val="both"/>
        <w:rPr>
          <w:rFonts w:ascii="標楷體" w:eastAsia="標楷體" w:hAnsi="標楷體"/>
          <w:color w:val="000000"/>
          <w:sz w:val="28"/>
          <w:szCs w:val="28"/>
        </w:rPr>
      </w:pPr>
      <w:r w:rsidRPr="00311F38">
        <w:rPr>
          <w:rFonts w:ascii="標楷體" w:eastAsia="標楷體" w:hAnsi="標楷體"/>
          <w:color w:val="000000"/>
          <w:sz w:val="28"/>
          <w:szCs w:val="28"/>
        </w:rPr>
        <w:t>□</w:t>
      </w:r>
      <w:r w:rsidRPr="00311F38">
        <w:rPr>
          <w:rFonts w:ascii="標楷體" w:eastAsia="標楷體" w:hAnsi="標楷體"/>
          <w:color w:val="000000"/>
          <w:sz w:val="28"/>
          <w:szCs w:val="28"/>
        </w:rPr>
        <w:fldChar w:fldCharType="begin"/>
      </w:r>
      <w:r w:rsidRPr="00311F38">
        <w:rPr>
          <w:rFonts w:ascii="標楷體" w:eastAsia="標楷體" w:hAnsi="標楷體"/>
          <w:color w:val="000000"/>
          <w:sz w:val="28"/>
          <w:szCs w:val="28"/>
        </w:rPr>
        <w:instrText xml:space="preserve"> </w:instrText>
      </w:r>
      <w:r w:rsidRPr="00311F38">
        <w:rPr>
          <w:rFonts w:ascii="標楷體" w:eastAsia="標楷體" w:hAnsi="標楷體" w:hint="eastAsia"/>
          <w:color w:val="000000"/>
          <w:sz w:val="28"/>
          <w:szCs w:val="28"/>
        </w:rPr>
        <w:instrText>eq \o\ac(○,</w:instrText>
      </w:r>
      <w:r w:rsidRPr="00311F38">
        <w:rPr>
          <w:rFonts w:ascii="標楷體" w:eastAsia="標楷體" w:hAnsi="標楷體" w:hint="eastAsia"/>
          <w:color w:val="000000"/>
          <w:sz w:val="19"/>
          <w:szCs w:val="28"/>
        </w:rPr>
        <w:instrText>2</w:instrText>
      </w:r>
      <w:r w:rsidRPr="00311F38">
        <w:rPr>
          <w:rFonts w:ascii="標楷體" w:eastAsia="標楷體" w:hAnsi="標楷體" w:hint="eastAsia"/>
          <w:color w:val="000000"/>
          <w:sz w:val="28"/>
          <w:szCs w:val="28"/>
        </w:rPr>
        <w:instrText>)</w:instrText>
      </w:r>
      <w:r w:rsidRPr="00311F38">
        <w:rPr>
          <w:rFonts w:ascii="標楷體" w:eastAsia="標楷體" w:hAnsi="標楷體"/>
          <w:color w:val="000000"/>
          <w:sz w:val="28"/>
          <w:szCs w:val="28"/>
        </w:rPr>
        <w:fldChar w:fldCharType="end"/>
      </w:r>
      <w:r w:rsidR="00084ADA" w:rsidRPr="00311F38">
        <w:rPr>
          <w:rFonts w:ascii="標楷體" w:eastAsia="標楷體" w:hAnsi="標楷體" w:hint="eastAsia"/>
          <w:color w:val="000000"/>
          <w:sz w:val="28"/>
          <w:szCs w:val="28"/>
        </w:rPr>
        <w:t>__________</w:t>
      </w:r>
      <w:r w:rsidRPr="00311F38">
        <w:rPr>
          <w:rFonts w:ascii="標楷體" w:eastAsia="標楷體" w:hAnsi="標楷體" w:hint="eastAsia"/>
          <w:color w:val="000000"/>
          <w:sz w:val="28"/>
          <w:szCs w:val="28"/>
        </w:rPr>
        <w:t>。</w:t>
      </w:r>
      <w:r w:rsidR="00E26C3F" w:rsidRPr="00311F38">
        <w:rPr>
          <w:rFonts w:ascii="標楷體" w:eastAsia="標楷體" w:hAnsi="標楷體" w:hint="eastAsia"/>
          <w:color w:val="000000"/>
          <w:sz w:val="28"/>
          <w:szCs w:val="28"/>
        </w:rPr>
        <w:t>（由甲方視需要填寫）</w:t>
      </w:r>
    </w:p>
    <w:p w14:paraId="18DDC31A" w14:textId="6997D6AA" w:rsidR="00DD7254" w:rsidRPr="00311F38" w:rsidRDefault="00E26C3F" w:rsidP="00311F38">
      <w:pPr>
        <w:pStyle w:val="a2"/>
        <w:numPr>
          <w:ilvl w:val="0"/>
          <w:numId w:val="0"/>
        </w:numPr>
        <w:spacing w:line="440" w:lineRule="exact"/>
        <w:ind w:leftChars="606" w:left="2025" w:hangingChars="204" w:hanging="571"/>
        <w:rPr>
          <w:rFonts w:ascii="標楷體" w:eastAsia="標楷體" w:hAnsi="標楷體"/>
          <w:color w:val="000000"/>
          <w:szCs w:val="28"/>
        </w:rPr>
      </w:pPr>
      <w:r w:rsidRPr="00311F38">
        <w:rPr>
          <w:rFonts w:ascii="標楷體" w:eastAsia="標楷體" w:hAnsi="標楷體" w:hint="eastAsia"/>
          <w:color w:val="000000"/>
          <w:szCs w:val="28"/>
        </w:rPr>
        <w:t>2.</w:t>
      </w:r>
      <w:r w:rsidR="00DD7254" w:rsidRPr="00311F38">
        <w:rPr>
          <w:rFonts w:ascii="標楷體" w:eastAsia="標楷體" w:hAnsi="標楷體"/>
          <w:color w:val="000000"/>
          <w:szCs w:val="28"/>
        </w:rPr>
        <w:t>□</w:t>
      </w:r>
      <w:r w:rsidR="001B3574" w:rsidRPr="00311F38">
        <w:rPr>
          <w:rFonts w:ascii="標楷體" w:eastAsia="標楷體" w:hAnsi="標楷體"/>
          <w:color w:val="000000"/>
          <w:szCs w:val="28"/>
        </w:rPr>
        <w:t>甲方</w:t>
      </w:r>
      <w:r w:rsidR="00DD7254" w:rsidRPr="00311F38">
        <w:rPr>
          <w:rFonts w:ascii="標楷體" w:eastAsia="標楷體" w:hAnsi="標楷體"/>
          <w:color w:val="000000"/>
          <w:szCs w:val="28"/>
        </w:rPr>
        <w:t>與</w:t>
      </w:r>
      <w:r w:rsidR="001B3574" w:rsidRPr="00311F38">
        <w:rPr>
          <w:rFonts w:ascii="標楷體" w:eastAsia="標楷體" w:hAnsi="標楷體"/>
          <w:color w:val="000000"/>
          <w:szCs w:val="28"/>
        </w:rPr>
        <w:t>乙方</w:t>
      </w:r>
      <w:r w:rsidR="00DD7254" w:rsidRPr="00311F38">
        <w:rPr>
          <w:rFonts w:ascii="標楷體" w:eastAsia="標楷體" w:hAnsi="標楷體"/>
          <w:color w:val="000000"/>
          <w:szCs w:val="28"/>
        </w:rPr>
        <w:t>共同享有著作人格權</w:t>
      </w:r>
      <w:r w:rsidR="00DD7254" w:rsidRPr="00311F38">
        <w:rPr>
          <w:rFonts w:ascii="標楷體" w:eastAsia="標楷體" w:hAnsi="標楷體" w:hint="eastAsia"/>
          <w:color w:val="000000"/>
          <w:szCs w:val="28"/>
        </w:rPr>
        <w:t>，其相關約定：_____</w:t>
      </w:r>
      <w:r w:rsidRPr="00311F38">
        <w:rPr>
          <w:rFonts w:ascii="標楷體" w:eastAsia="標楷體" w:hAnsi="標楷體" w:hint="eastAsia"/>
          <w:color w:val="000000"/>
          <w:szCs w:val="28"/>
        </w:rPr>
        <w:t>_</w:t>
      </w:r>
      <w:r w:rsidR="00DD7254" w:rsidRPr="00311F38">
        <w:rPr>
          <w:rFonts w:ascii="標楷體" w:eastAsia="標楷體" w:hAnsi="標楷體" w:hint="eastAsia"/>
          <w:color w:val="000000"/>
          <w:szCs w:val="28"/>
        </w:rPr>
        <w:t>_____</w:t>
      </w:r>
      <w:r w:rsidR="00DD7254" w:rsidRPr="00311F38">
        <w:rPr>
          <w:rFonts w:ascii="標楷體" w:eastAsia="標楷體" w:hAnsi="標楷體"/>
          <w:color w:val="000000"/>
          <w:szCs w:val="28"/>
        </w:rPr>
        <w:t>。</w:t>
      </w:r>
    </w:p>
    <w:p w14:paraId="0E926D3A" w14:textId="77777777" w:rsidR="00DD7254" w:rsidRPr="00311F38" w:rsidRDefault="00DD7254" w:rsidP="00311F38">
      <w:pPr>
        <w:spacing w:line="440" w:lineRule="exact"/>
        <w:ind w:left="2478" w:hanging="448"/>
        <w:jc w:val="both"/>
        <w:rPr>
          <w:rFonts w:ascii="標楷體" w:eastAsia="標楷體" w:hAnsi="標楷體"/>
          <w:color w:val="000000"/>
          <w:sz w:val="28"/>
        </w:rPr>
      </w:pPr>
      <w:r w:rsidRPr="00311F38">
        <w:rPr>
          <w:rFonts w:ascii="標楷體" w:eastAsia="標楷體" w:hAnsi="標楷體"/>
          <w:color w:val="000000"/>
          <w:sz w:val="28"/>
        </w:rPr>
        <w:t>例：</w:t>
      </w:r>
      <w:r w:rsidR="001B3574" w:rsidRPr="00311F38">
        <w:rPr>
          <w:rFonts w:ascii="標楷體" w:eastAsia="標楷體" w:hAnsi="標楷體"/>
          <w:color w:val="000000"/>
          <w:sz w:val="28"/>
        </w:rPr>
        <w:t>甲方與乙方</w:t>
      </w:r>
      <w:r w:rsidRPr="00311F38">
        <w:rPr>
          <w:rFonts w:ascii="標楷體" w:eastAsia="標楷體" w:hAnsi="標楷體"/>
          <w:color w:val="000000"/>
          <w:sz w:val="28"/>
        </w:rPr>
        <w:t>均投入人力、物力，共同完成之著作，其著作人格權由</w:t>
      </w:r>
      <w:r w:rsidR="001B3574" w:rsidRPr="00311F38">
        <w:rPr>
          <w:rFonts w:ascii="標楷體" w:eastAsia="標楷體" w:hAnsi="標楷體"/>
          <w:color w:val="000000"/>
          <w:sz w:val="28"/>
        </w:rPr>
        <w:t>甲方與乙方</w:t>
      </w:r>
      <w:r w:rsidRPr="00311F38">
        <w:rPr>
          <w:rFonts w:ascii="標楷體" w:eastAsia="標楷體" w:hAnsi="標楷體"/>
          <w:color w:val="000000"/>
          <w:sz w:val="28"/>
        </w:rPr>
        <w:t>共有，其著作財產權享有之比例、授權範圍、後續衍生著作獲利之分攤內容，由</w:t>
      </w:r>
      <w:r w:rsidR="001B3574" w:rsidRPr="00311F38">
        <w:rPr>
          <w:rFonts w:ascii="標楷體" w:eastAsia="標楷體" w:hAnsi="標楷體"/>
          <w:color w:val="000000"/>
          <w:sz w:val="28"/>
        </w:rPr>
        <w:t>甲方</w:t>
      </w:r>
      <w:r w:rsidRPr="00311F38">
        <w:rPr>
          <w:rFonts w:ascii="標楷體" w:eastAsia="標楷體" w:hAnsi="標楷體"/>
          <w:color w:val="000000"/>
          <w:sz w:val="28"/>
        </w:rPr>
        <w:t>於招標時載明。</w:t>
      </w:r>
    </w:p>
    <w:p w14:paraId="22750710" w14:textId="2DF3E469" w:rsidR="00DD7254" w:rsidRPr="00311F38" w:rsidRDefault="00E26C3F" w:rsidP="00311F38">
      <w:pPr>
        <w:pStyle w:val="a2"/>
        <w:numPr>
          <w:ilvl w:val="0"/>
          <w:numId w:val="0"/>
        </w:numPr>
        <w:spacing w:line="440" w:lineRule="exact"/>
        <w:ind w:leftChars="606" w:left="2025" w:hangingChars="204" w:hanging="571"/>
        <w:rPr>
          <w:rFonts w:ascii="標楷體" w:eastAsia="標楷體" w:hAnsi="標楷體"/>
          <w:color w:val="000000"/>
          <w:szCs w:val="28"/>
        </w:rPr>
      </w:pPr>
      <w:r w:rsidRPr="00311F38">
        <w:rPr>
          <w:rFonts w:ascii="標楷體" w:eastAsia="標楷體" w:hAnsi="標楷體" w:hint="eastAsia"/>
          <w:color w:val="000000"/>
          <w:szCs w:val="28"/>
        </w:rPr>
        <w:t>3.</w:t>
      </w:r>
      <w:r w:rsidR="00DD7254" w:rsidRPr="00311F38">
        <w:rPr>
          <w:rFonts w:ascii="標楷體" w:eastAsia="標楷體" w:hAnsi="標楷體"/>
          <w:color w:val="000000"/>
          <w:szCs w:val="28"/>
        </w:rPr>
        <w:t>□以</w:t>
      </w:r>
      <w:r w:rsidR="001B3574" w:rsidRPr="00311F38">
        <w:rPr>
          <w:rFonts w:ascii="標楷體" w:eastAsia="標楷體" w:hAnsi="標楷體"/>
          <w:color w:val="000000"/>
          <w:szCs w:val="28"/>
        </w:rPr>
        <w:t>甲方</w:t>
      </w:r>
      <w:r w:rsidR="00DD7254" w:rsidRPr="00311F38">
        <w:rPr>
          <w:rFonts w:ascii="標楷體" w:eastAsia="標楷體" w:hAnsi="標楷體"/>
          <w:color w:val="000000"/>
          <w:szCs w:val="28"/>
        </w:rPr>
        <w:t>為著作人，享有著作人格權</w:t>
      </w:r>
      <w:r w:rsidR="00153DDA" w:rsidRPr="00311F38">
        <w:rPr>
          <w:rFonts w:ascii="標楷體" w:eastAsia="標楷體" w:hAnsi="標楷體"/>
          <w:color w:val="000000"/>
          <w:szCs w:val="28"/>
        </w:rPr>
        <w:t>、著作財產權</w:t>
      </w:r>
      <w:r w:rsidR="00DD7254" w:rsidRPr="00311F38">
        <w:rPr>
          <w:rFonts w:ascii="標楷體" w:eastAsia="標楷體" w:hAnsi="標楷體"/>
          <w:color w:val="000000"/>
          <w:szCs w:val="28"/>
        </w:rPr>
        <w:t>。</w:t>
      </w:r>
      <w:r w:rsidRPr="00311F38">
        <w:rPr>
          <w:rFonts w:ascii="標楷體" w:eastAsia="標楷體" w:hAnsi="標楷體" w:hint="eastAsia"/>
          <w:color w:val="000000"/>
          <w:szCs w:val="28"/>
        </w:rPr>
        <w:t>（下列第3目之選項不適用）</w:t>
      </w:r>
    </w:p>
    <w:p w14:paraId="7E9CC51A" w14:textId="77777777" w:rsidR="00DD7254" w:rsidRPr="00311F38" w:rsidRDefault="00DD7254" w:rsidP="00311F38">
      <w:pPr>
        <w:spacing w:line="440" w:lineRule="exact"/>
        <w:ind w:left="2478" w:hanging="448"/>
        <w:jc w:val="both"/>
        <w:rPr>
          <w:rFonts w:ascii="標楷體" w:eastAsia="標楷體" w:hAnsi="標楷體"/>
          <w:color w:val="000000"/>
          <w:sz w:val="28"/>
        </w:rPr>
      </w:pPr>
      <w:proofErr w:type="gramStart"/>
      <w:r w:rsidRPr="00311F38">
        <w:rPr>
          <w:rFonts w:ascii="標楷體" w:eastAsia="標楷體" w:hAnsi="標楷體"/>
          <w:color w:val="000000"/>
          <w:sz w:val="28"/>
        </w:rPr>
        <w:t>註</w:t>
      </w:r>
      <w:proofErr w:type="gramEnd"/>
      <w:r w:rsidRPr="00311F38">
        <w:rPr>
          <w:rFonts w:ascii="標楷體" w:eastAsia="標楷體" w:hAnsi="標楷體"/>
          <w:color w:val="000000"/>
          <w:sz w:val="28"/>
        </w:rPr>
        <w:t>：個案履約成果，有突顯國家、政府機關或法人作為著作人以原始取得該著作權之必要，包括下列情形者，得約定為以</w:t>
      </w:r>
      <w:r w:rsidR="001B3574" w:rsidRPr="00311F38">
        <w:rPr>
          <w:rFonts w:ascii="標楷體" w:eastAsia="標楷體" w:hAnsi="標楷體"/>
          <w:color w:val="000000"/>
          <w:sz w:val="28"/>
        </w:rPr>
        <w:t>甲方</w:t>
      </w:r>
      <w:r w:rsidRPr="00311F38">
        <w:rPr>
          <w:rFonts w:ascii="標楷體" w:eastAsia="標楷體" w:hAnsi="標楷體"/>
          <w:color w:val="000000"/>
          <w:sz w:val="28"/>
        </w:rPr>
        <w:t>為著作人，享有「著作人格權」，並取得「著作財產權」。</w:t>
      </w:r>
    </w:p>
    <w:p w14:paraId="5F4283E9" w14:textId="0C17E0A8" w:rsidR="00DD7254" w:rsidRPr="00E03023" w:rsidRDefault="004411AD" w:rsidP="00E03023">
      <w:pPr>
        <w:adjustRightInd w:val="0"/>
        <w:spacing w:line="440" w:lineRule="exact"/>
        <w:ind w:left="2926" w:hanging="449"/>
        <w:jc w:val="both"/>
        <w:textAlignment w:val="baseline"/>
        <w:rPr>
          <w:rFonts w:ascii="標楷體" w:eastAsia="標楷體" w:hAnsi="標楷體"/>
          <w:color w:val="000000"/>
          <w:sz w:val="28"/>
          <w:szCs w:val="28"/>
        </w:rPr>
      </w:pPr>
      <w:r w:rsidRPr="00E03023">
        <w:rPr>
          <w:rFonts w:ascii="標楷體" w:eastAsia="標楷體" w:hAnsi="標楷體" w:hint="eastAsia"/>
          <w:color w:val="000000"/>
          <w:sz w:val="28"/>
          <w:szCs w:val="28"/>
        </w:rPr>
        <w:t>[</w:t>
      </w:r>
      <w:r w:rsidR="00E26C3F" w:rsidRPr="00E03023">
        <w:rPr>
          <w:rFonts w:ascii="標楷體" w:eastAsia="標楷體" w:hAnsi="標楷體" w:hint="eastAsia"/>
          <w:color w:val="000000"/>
          <w:sz w:val="28"/>
          <w:szCs w:val="28"/>
        </w:rPr>
        <w:t>1</w:t>
      </w:r>
      <w:r w:rsidRPr="00E03023">
        <w:rPr>
          <w:rFonts w:ascii="標楷體" w:eastAsia="標楷體" w:hAnsi="標楷體" w:hint="eastAsia"/>
          <w:color w:val="000000"/>
          <w:sz w:val="28"/>
          <w:szCs w:val="28"/>
        </w:rPr>
        <w:t>]</w:t>
      </w:r>
      <w:r w:rsidR="00DD7254" w:rsidRPr="00E03023">
        <w:rPr>
          <w:rFonts w:ascii="標楷體" w:eastAsia="標楷體" w:hAnsi="標楷體"/>
          <w:color w:val="000000"/>
          <w:sz w:val="28"/>
          <w:szCs w:val="28"/>
        </w:rPr>
        <w:t>履約成果與</w:t>
      </w:r>
      <w:r w:rsidR="001B3574" w:rsidRPr="00E03023">
        <w:rPr>
          <w:rFonts w:ascii="標楷體" w:eastAsia="標楷體" w:hAnsi="標楷體"/>
          <w:color w:val="000000"/>
          <w:sz w:val="28"/>
          <w:szCs w:val="28"/>
        </w:rPr>
        <w:t>甲方</w:t>
      </w:r>
      <w:r w:rsidR="00DD7254" w:rsidRPr="00E03023">
        <w:rPr>
          <w:rFonts w:ascii="標楷體" w:eastAsia="標楷體" w:hAnsi="標楷體"/>
          <w:color w:val="000000"/>
          <w:sz w:val="28"/>
          <w:szCs w:val="28"/>
        </w:rPr>
        <w:t>安全或執掌之保密資訊有關。</w:t>
      </w:r>
    </w:p>
    <w:p w14:paraId="15CB5917" w14:textId="44DE1918" w:rsidR="00DD7254" w:rsidRPr="00E03023" w:rsidRDefault="004411AD" w:rsidP="00E03023">
      <w:pPr>
        <w:adjustRightInd w:val="0"/>
        <w:spacing w:line="440" w:lineRule="exact"/>
        <w:ind w:left="2926" w:hanging="449"/>
        <w:jc w:val="both"/>
        <w:textAlignment w:val="baseline"/>
        <w:rPr>
          <w:rFonts w:ascii="標楷體" w:eastAsia="標楷體" w:hAnsi="標楷體"/>
          <w:color w:val="000000"/>
          <w:sz w:val="28"/>
          <w:szCs w:val="28"/>
        </w:rPr>
      </w:pPr>
      <w:r w:rsidRPr="00E03023">
        <w:rPr>
          <w:rFonts w:ascii="標楷體" w:eastAsia="標楷體" w:hAnsi="標楷體" w:hint="eastAsia"/>
          <w:color w:val="000000"/>
          <w:sz w:val="28"/>
          <w:szCs w:val="28"/>
        </w:rPr>
        <w:t>[</w:t>
      </w:r>
      <w:r w:rsidR="00E26C3F" w:rsidRPr="00E03023">
        <w:rPr>
          <w:rFonts w:ascii="標楷體" w:eastAsia="標楷體" w:hAnsi="標楷體" w:hint="eastAsia"/>
          <w:color w:val="000000"/>
          <w:sz w:val="28"/>
          <w:szCs w:val="28"/>
        </w:rPr>
        <w:t>2</w:t>
      </w:r>
      <w:r w:rsidRPr="00E03023">
        <w:rPr>
          <w:rFonts w:ascii="標楷體" w:eastAsia="標楷體" w:hAnsi="標楷體" w:hint="eastAsia"/>
          <w:color w:val="000000"/>
          <w:sz w:val="28"/>
          <w:szCs w:val="28"/>
        </w:rPr>
        <w:t>]</w:t>
      </w:r>
      <w:r w:rsidR="00DD7254" w:rsidRPr="00E03023">
        <w:rPr>
          <w:rFonts w:ascii="標楷體" w:eastAsia="標楷體" w:hAnsi="標楷體"/>
          <w:color w:val="000000"/>
          <w:sz w:val="28"/>
          <w:szCs w:val="28"/>
        </w:rPr>
        <w:t>履約成果屬於</w:t>
      </w:r>
      <w:r w:rsidR="001B3574" w:rsidRPr="00E03023">
        <w:rPr>
          <w:rFonts w:ascii="標楷體" w:eastAsia="標楷體" w:hAnsi="標楷體"/>
          <w:color w:val="000000"/>
          <w:sz w:val="28"/>
          <w:szCs w:val="28"/>
        </w:rPr>
        <w:t>甲方</w:t>
      </w:r>
      <w:r w:rsidR="00DD7254" w:rsidRPr="00E03023">
        <w:rPr>
          <w:rFonts w:ascii="標楷體" w:eastAsia="標楷體" w:hAnsi="標楷體"/>
          <w:color w:val="000000"/>
          <w:sz w:val="28"/>
          <w:szCs w:val="28"/>
        </w:rPr>
        <w:t>之國家重大政策或主要業</w:t>
      </w:r>
      <w:r w:rsidR="00DD7254" w:rsidRPr="00E03023">
        <w:rPr>
          <w:rFonts w:ascii="標楷體" w:eastAsia="標楷體" w:hAnsi="標楷體"/>
          <w:color w:val="000000"/>
          <w:sz w:val="28"/>
          <w:szCs w:val="28"/>
        </w:rPr>
        <w:lastRenderedPageBreak/>
        <w:t>務內容之依據或參考。</w:t>
      </w:r>
    </w:p>
    <w:p w14:paraId="352579DC" w14:textId="12FFEE15"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著作財產權（</w:t>
      </w:r>
      <w:r w:rsidRPr="004B45EE">
        <w:rPr>
          <w:rFonts w:ascii="標楷體" w:eastAsia="標楷體" w:hAnsi="標楷體" w:hint="eastAsia"/>
          <w:color w:val="000000"/>
        </w:rPr>
        <w:t>適用於第</w:t>
      </w:r>
      <w:r w:rsidR="004411AD" w:rsidRPr="004B45EE">
        <w:rPr>
          <w:rFonts w:ascii="標楷體" w:eastAsia="標楷體" w:hAnsi="標楷體" w:hint="eastAsia"/>
          <w:color w:val="000000"/>
        </w:rPr>
        <w:t>2</w:t>
      </w:r>
      <w:r w:rsidRPr="004B45EE">
        <w:rPr>
          <w:rFonts w:ascii="標楷體" w:eastAsia="標楷體" w:hAnsi="標楷體" w:hint="eastAsia"/>
          <w:color w:val="000000"/>
        </w:rPr>
        <w:t>目勾選第</w:t>
      </w:r>
      <w:r w:rsidR="00793655" w:rsidRPr="004B45EE">
        <w:rPr>
          <w:rFonts w:ascii="標楷體" w:eastAsia="標楷體" w:hAnsi="標楷體" w:hint="eastAsia"/>
          <w:color w:val="000000"/>
        </w:rPr>
        <w:t>1</w:t>
      </w:r>
      <w:r w:rsidRPr="004B45EE">
        <w:rPr>
          <w:rFonts w:ascii="標楷體" w:eastAsia="標楷體" w:hAnsi="標楷體" w:hint="eastAsia"/>
          <w:color w:val="000000"/>
        </w:rPr>
        <w:t>選項者</w:t>
      </w:r>
      <w:r w:rsidRPr="004B45EE">
        <w:rPr>
          <w:rFonts w:ascii="標楷體" w:eastAsia="標楷體" w:hAnsi="標楷體"/>
          <w:color w:val="000000"/>
        </w:rPr>
        <w:t>）。</w:t>
      </w:r>
    </w:p>
    <w:p w14:paraId="79C0B0BB" w14:textId="483676F7" w:rsidR="00DD7254" w:rsidRPr="00E03023" w:rsidRDefault="00D1430A" w:rsidP="00E03023">
      <w:pPr>
        <w:pStyle w:val="a2"/>
        <w:numPr>
          <w:ilvl w:val="0"/>
          <w:numId w:val="0"/>
        </w:numPr>
        <w:spacing w:line="440" w:lineRule="exact"/>
        <w:ind w:leftChars="606" w:left="2025" w:hangingChars="204" w:hanging="571"/>
        <w:rPr>
          <w:rFonts w:ascii="標楷體" w:eastAsia="標楷體" w:hAnsi="標楷體"/>
          <w:color w:val="000000"/>
          <w:szCs w:val="28"/>
        </w:rPr>
      </w:pPr>
      <w:r w:rsidRPr="00E03023">
        <w:rPr>
          <w:rFonts w:ascii="標楷體" w:eastAsia="標楷體" w:hAnsi="標楷體"/>
          <w:color w:val="000000"/>
          <w:szCs w:val="28"/>
        </w:rPr>
        <w:t>1.</w:t>
      </w:r>
      <w:r w:rsidR="00DD7254" w:rsidRPr="00E03023">
        <w:rPr>
          <w:rFonts w:ascii="標楷體" w:eastAsia="標楷體" w:hAnsi="標楷體"/>
          <w:color w:val="000000"/>
          <w:szCs w:val="28"/>
        </w:rPr>
        <w:t>■</w:t>
      </w:r>
      <w:r w:rsidR="001B3574" w:rsidRPr="00E03023">
        <w:rPr>
          <w:rFonts w:ascii="標楷體" w:eastAsia="標楷體" w:hAnsi="標楷體"/>
          <w:color w:val="000000"/>
          <w:szCs w:val="28"/>
        </w:rPr>
        <w:t>乙方</w:t>
      </w:r>
      <w:r w:rsidR="00DD7254" w:rsidRPr="00E03023">
        <w:rPr>
          <w:rFonts w:ascii="標楷體" w:eastAsia="標楷體" w:hAnsi="標楷體"/>
          <w:color w:val="000000"/>
          <w:szCs w:val="28"/>
        </w:rPr>
        <w:t>取得著作財產權，</w:t>
      </w:r>
      <w:r w:rsidR="00DD7254" w:rsidRPr="00E03023">
        <w:rPr>
          <w:rFonts w:ascii="標楷體" w:eastAsia="標楷體" w:hAnsi="標楷體" w:hint="eastAsia"/>
          <w:color w:val="000000"/>
          <w:szCs w:val="28"/>
        </w:rPr>
        <w:t>並授權</w:t>
      </w:r>
      <w:r w:rsidR="001B3574" w:rsidRPr="00E03023">
        <w:rPr>
          <w:rFonts w:ascii="標楷體" w:eastAsia="標楷體" w:hAnsi="標楷體" w:hint="eastAsia"/>
          <w:color w:val="000000"/>
          <w:szCs w:val="28"/>
        </w:rPr>
        <w:t>甲方</w:t>
      </w:r>
      <w:r w:rsidR="00DD7254" w:rsidRPr="00E03023">
        <w:rPr>
          <w:rFonts w:ascii="標楷體" w:eastAsia="標楷體" w:hAnsi="標楷體" w:hint="eastAsia"/>
          <w:color w:val="000000"/>
          <w:szCs w:val="28"/>
        </w:rPr>
        <w:t>利用，約定如下</w:t>
      </w:r>
      <w:r w:rsidR="00DD7254" w:rsidRPr="00E03023">
        <w:rPr>
          <w:rFonts w:ascii="標楷體" w:eastAsia="標楷體" w:hAnsi="標楷體"/>
          <w:color w:val="000000"/>
          <w:szCs w:val="28"/>
        </w:rPr>
        <w:t>：</w:t>
      </w:r>
    </w:p>
    <w:p w14:paraId="7048DE88" w14:textId="0E44B215" w:rsidR="00DD7254" w:rsidRPr="00E03023" w:rsidRDefault="00F54F6A" w:rsidP="00E03023">
      <w:pPr>
        <w:spacing w:line="440" w:lineRule="exact"/>
        <w:ind w:leftChars="845" w:left="2476" w:hangingChars="160" w:hanging="448"/>
        <w:jc w:val="both"/>
        <w:rPr>
          <w:rFonts w:ascii="標楷體" w:eastAsia="標楷體" w:hAnsi="標楷體"/>
          <w:color w:val="000000"/>
          <w:sz w:val="28"/>
          <w:szCs w:val="28"/>
        </w:rPr>
      </w:pPr>
      <w:r w:rsidRPr="00E03023">
        <w:rPr>
          <w:rFonts w:ascii="標楷體" w:eastAsia="標楷體" w:hAnsi="標楷體"/>
          <w:color w:val="000000"/>
          <w:sz w:val="28"/>
        </w:rPr>
        <w:t>(1)</w:t>
      </w:r>
      <w:r w:rsidR="00DD7254" w:rsidRPr="00E03023">
        <w:rPr>
          <w:rFonts w:ascii="標楷體" w:eastAsia="標楷體" w:hAnsi="標楷體"/>
          <w:color w:val="000000"/>
          <w:sz w:val="28"/>
        </w:rPr>
        <w:t>著作財產權項目</w:t>
      </w:r>
      <w:r w:rsidR="007F0E1F" w:rsidRPr="00E03023">
        <w:rPr>
          <w:rFonts w:ascii="標楷體" w:eastAsia="標楷體" w:hAnsi="標楷體"/>
          <w:color w:val="000000"/>
          <w:sz w:val="28"/>
        </w:rPr>
        <w:t>（</w:t>
      </w:r>
      <w:r w:rsidR="007F0E1F" w:rsidRPr="00E03023">
        <w:rPr>
          <w:rFonts w:ascii="標楷體" w:eastAsia="標楷體" w:hAnsi="標楷體"/>
          <w:color w:val="000000"/>
          <w:sz w:val="28"/>
          <w:szCs w:val="28"/>
        </w:rPr>
        <w:t>視履約完成之採購標的可能取得之著作財產權擇需要勾選</w:t>
      </w:r>
      <w:r w:rsidR="007F0E1F" w:rsidRPr="00E03023">
        <w:rPr>
          <w:rFonts w:ascii="標楷體" w:eastAsia="標楷體" w:hAnsi="標楷體"/>
          <w:color w:val="000000"/>
          <w:sz w:val="28"/>
        </w:rPr>
        <w:t>）</w:t>
      </w:r>
      <w:r w:rsidR="00D1430A" w:rsidRPr="00E03023">
        <w:rPr>
          <w:rFonts w:ascii="標楷體" w:eastAsia="標楷體" w:hAnsi="標楷體"/>
          <w:color w:val="000000"/>
          <w:sz w:val="28"/>
        </w:rPr>
        <w:t>：</w:t>
      </w: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401"/>
        <w:gridCol w:w="2910"/>
        <w:gridCol w:w="1648"/>
      </w:tblGrid>
      <w:tr w:rsidR="00DD7254" w:rsidRPr="00E03023" w14:paraId="01F143E7" w14:textId="77777777" w:rsidTr="00A36910">
        <w:tc>
          <w:tcPr>
            <w:tcW w:w="851" w:type="dxa"/>
          </w:tcPr>
          <w:p w14:paraId="368DF720"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勾選</w:t>
            </w:r>
          </w:p>
        </w:tc>
        <w:tc>
          <w:tcPr>
            <w:tcW w:w="1661" w:type="dxa"/>
          </w:tcPr>
          <w:p w14:paraId="7F4E59DE"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權利內容</w:t>
            </w:r>
          </w:p>
        </w:tc>
        <w:tc>
          <w:tcPr>
            <w:tcW w:w="3442" w:type="dxa"/>
            <w:tcBorders>
              <w:right w:val="single" w:sz="4" w:space="0" w:color="auto"/>
            </w:tcBorders>
          </w:tcPr>
          <w:p w14:paraId="7BDA9248"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例示</w:t>
            </w:r>
          </w:p>
        </w:tc>
        <w:tc>
          <w:tcPr>
            <w:tcW w:w="1899" w:type="dxa"/>
            <w:tcBorders>
              <w:left w:val="single" w:sz="4" w:space="0" w:color="auto"/>
            </w:tcBorders>
          </w:tcPr>
          <w:p w14:paraId="0B2ABF15"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備註</w:t>
            </w:r>
          </w:p>
        </w:tc>
      </w:tr>
      <w:tr w:rsidR="00DD7254" w:rsidRPr="00E03023" w14:paraId="2F2A98DB" w14:textId="77777777" w:rsidTr="00A36910">
        <w:tc>
          <w:tcPr>
            <w:tcW w:w="851" w:type="dxa"/>
          </w:tcPr>
          <w:p w14:paraId="1FC69C08"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215CB1B5"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重製權</w:t>
            </w:r>
          </w:p>
        </w:tc>
        <w:tc>
          <w:tcPr>
            <w:tcW w:w="3442" w:type="dxa"/>
            <w:tcBorders>
              <w:right w:val="single" w:sz="4" w:space="0" w:color="auto"/>
            </w:tcBorders>
          </w:tcPr>
          <w:p w14:paraId="7C1A2C37"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hint="eastAsia"/>
                <w:color w:val="000000"/>
                <w:sz w:val="28"/>
                <w:szCs w:val="28"/>
              </w:rPr>
              <w:t>指以印刷、複印、錄音、錄影、攝影、筆錄或其他方法直接、間接、永久或暫時之重複製作。於劇本、音樂著作或其他類似著作演出或播送時予以錄音或錄影；或依建築設計圖或建築模型建造建築物者，亦屬之。</w:t>
            </w:r>
            <w:r w:rsidRPr="00E03023">
              <w:rPr>
                <w:rFonts w:ascii="標楷體" w:eastAsia="標楷體" w:hAnsi="標楷體"/>
                <w:color w:val="000000"/>
                <w:sz w:val="28"/>
                <w:szCs w:val="28"/>
              </w:rPr>
              <w:t>例如影印、掃描、印刷文字或照片、錄製電視電影、攝影或錄音他人演講或表演、網路下載音樂、照片或影片等。</w:t>
            </w:r>
          </w:p>
        </w:tc>
        <w:tc>
          <w:tcPr>
            <w:tcW w:w="1899" w:type="dxa"/>
            <w:tcBorders>
              <w:left w:val="single" w:sz="4" w:space="0" w:color="auto"/>
            </w:tcBorders>
          </w:tcPr>
          <w:p w14:paraId="131F346B"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231FA0C2" w14:textId="77777777" w:rsidTr="00A36910">
        <w:tc>
          <w:tcPr>
            <w:tcW w:w="851" w:type="dxa"/>
          </w:tcPr>
          <w:p w14:paraId="1036D4F1"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2293CAB0"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改作權</w:t>
            </w:r>
          </w:p>
        </w:tc>
        <w:tc>
          <w:tcPr>
            <w:tcW w:w="3442" w:type="dxa"/>
            <w:tcBorders>
              <w:right w:val="single" w:sz="4" w:space="0" w:color="auto"/>
            </w:tcBorders>
          </w:tcPr>
          <w:p w14:paraId="1AD39110" w14:textId="77777777" w:rsidR="00DD7254" w:rsidRPr="00E03023" w:rsidRDefault="00DD7254" w:rsidP="00334E16">
            <w:pPr>
              <w:spacing w:line="440" w:lineRule="exact"/>
              <w:jc w:val="both"/>
              <w:rPr>
                <w:rFonts w:ascii="標楷體" w:hAnsi="標楷體"/>
                <w:color w:val="000000"/>
              </w:rPr>
            </w:pPr>
            <w:r w:rsidRPr="00E03023">
              <w:rPr>
                <w:rFonts w:ascii="標楷體" w:eastAsia="標楷體" w:hAnsi="標楷體"/>
                <w:color w:val="000000"/>
                <w:sz w:val="28"/>
                <w:szCs w:val="28"/>
              </w:rPr>
              <w:t>指以翻譯、編曲、改寫、拍攝影片或其他方法就原著作另為創作的權利。例如翻譯外國小說、將小說改為電影或劇本等。</w:t>
            </w:r>
          </w:p>
        </w:tc>
        <w:tc>
          <w:tcPr>
            <w:tcW w:w="1899" w:type="dxa"/>
            <w:tcBorders>
              <w:left w:val="single" w:sz="4" w:space="0" w:color="auto"/>
            </w:tcBorders>
          </w:tcPr>
          <w:p w14:paraId="4170E575"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2F1FA599" w14:textId="77777777" w:rsidTr="00A36910">
        <w:tc>
          <w:tcPr>
            <w:tcW w:w="851" w:type="dxa"/>
          </w:tcPr>
          <w:p w14:paraId="0F66F17F"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7B4B3F65"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散布權</w:t>
            </w:r>
          </w:p>
        </w:tc>
        <w:tc>
          <w:tcPr>
            <w:tcW w:w="3442" w:type="dxa"/>
            <w:tcBorders>
              <w:right w:val="single" w:sz="4" w:space="0" w:color="auto"/>
            </w:tcBorders>
          </w:tcPr>
          <w:p w14:paraId="10CBF09E" w14:textId="77777777" w:rsidR="00DD7254" w:rsidRPr="00E03023" w:rsidRDefault="00DD7254" w:rsidP="00334E16">
            <w:pPr>
              <w:spacing w:line="440" w:lineRule="exact"/>
              <w:jc w:val="both"/>
              <w:rPr>
                <w:rFonts w:ascii="標楷體" w:hAnsi="標楷體"/>
                <w:color w:val="000000"/>
              </w:rPr>
            </w:pPr>
            <w:r w:rsidRPr="00E03023">
              <w:rPr>
                <w:rFonts w:ascii="標楷體" w:eastAsia="標楷體" w:hAnsi="標楷體"/>
                <w:color w:val="000000"/>
                <w:sz w:val="28"/>
                <w:szCs w:val="28"/>
              </w:rPr>
              <w:t>將著作以實體的方式販賣、轉讓或贈送等提供公眾交易或流通的</w:t>
            </w:r>
            <w:r w:rsidRPr="00E03023">
              <w:rPr>
                <w:rFonts w:ascii="標楷體" w:eastAsia="標楷體" w:hAnsi="標楷體"/>
                <w:color w:val="000000"/>
                <w:sz w:val="28"/>
                <w:szCs w:val="28"/>
              </w:rPr>
              <w:lastRenderedPageBreak/>
              <w:t>權利，例如書店販售書籍、公益團體贈送書籍等。</w:t>
            </w:r>
          </w:p>
        </w:tc>
        <w:tc>
          <w:tcPr>
            <w:tcW w:w="1899" w:type="dxa"/>
            <w:tcBorders>
              <w:left w:val="single" w:sz="4" w:space="0" w:color="auto"/>
            </w:tcBorders>
          </w:tcPr>
          <w:p w14:paraId="7ADA98AA" w14:textId="77777777" w:rsidR="00DD7254" w:rsidRPr="00E03023" w:rsidRDefault="00DD7254" w:rsidP="00334E16">
            <w:pPr>
              <w:spacing w:line="440" w:lineRule="exact"/>
              <w:jc w:val="both"/>
              <w:rPr>
                <w:rFonts w:ascii="標楷體" w:hAnsi="標楷體"/>
                <w:color w:val="000000"/>
              </w:rPr>
            </w:pPr>
            <w:r w:rsidRPr="00E03023">
              <w:rPr>
                <w:rFonts w:ascii="標楷體" w:eastAsia="標楷體" w:hAnsi="標楷體"/>
                <w:color w:val="000000"/>
                <w:sz w:val="28"/>
                <w:szCs w:val="28"/>
              </w:rPr>
              <w:lastRenderedPageBreak/>
              <w:t>在我國境內取得</w:t>
            </w:r>
            <w:proofErr w:type="gramStart"/>
            <w:r w:rsidRPr="00E03023">
              <w:rPr>
                <w:rFonts w:ascii="標楷體" w:eastAsia="標楷體" w:hAnsi="標楷體"/>
                <w:color w:val="000000"/>
                <w:sz w:val="28"/>
                <w:szCs w:val="28"/>
              </w:rPr>
              <w:t>合法著</w:t>
            </w:r>
            <w:proofErr w:type="gramEnd"/>
            <w:r w:rsidRPr="00E03023">
              <w:rPr>
                <w:rFonts w:ascii="標楷體" w:eastAsia="標楷體" w:hAnsi="標楷體"/>
                <w:color w:val="000000"/>
                <w:sz w:val="28"/>
                <w:szCs w:val="28"/>
              </w:rPr>
              <w:t>作物的人，</w:t>
            </w:r>
            <w:r w:rsidRPr="00E03023">
              <w:rPr>
                <w:rFonts w:ascii="標楷體" w:eastAsia="標楷體" w:hAnsi="標楷體"/>
                <w:color w:val="000000"/>
                <w:sz w:val="28"/>
                <w:szCs w:val="28"/>
              </w:rPr>
              <w:lastRenderedPageBreak/>
              <w:t>得</w:t>
            </w:r>
            <w:proofErr w:type="gramStart"/>
            <w:r w:rsidRPr="00E03023">
              <w:rPr>
                <w:rFonts w:ascii="標楷體" w:eastAsia="標楷體" w:hAnsi="標楷體"/>
                <w:color w:val="000000"/>
                <w:sz w:val="28"/>
                <w:szCs w:val="28"/>
              </w:rPr>
              <w:t>將該著作物</w:t>
            </w:r>
            <w:proofErr w:type="gramEnd"/>
            <w:r w:rsidRPr="00E03023">
              <w:rPr>
                <w:rFonts w:ascii="標楷體" w:eastAsia="標楷體" w:hAnsi="標楷體"/>
                <w:color w:val="000000"/>
                <w:sz w:val="28"/>
                <w:szCs w:val="28"/>
              </w:rPr>
              <w:t>自由販售、轉讓或贈送</w:t>
            </w:r>
            <w:r w:rsidRPr="00E03023">
              <w:rPr>
                <w:rFonts w:ascii="標楷體" w:eastAsia="標楷體" w:hAnsi="標楷體" w:hint="eastAsia"/>
                <w:color w:val="000000"/>
                <w:sz w:val="28"/>
                <w:szCs w:val="28"/>
              </w:rPr>
              <w:t>他</w:t>
            </w:r>
            <w:r w:rsidRPr="00E03023">
              <w:rPr>
                <w:rFonts w:ascii="標楷體" w:eastAsia="標楷體" w:hAnsi="標楷體"/>
                <w:color w:val="000000"/>
                <w:sz w:val="28"/>
                <w:szCs w:val="28"/>
              </w:rPr>
              <w:t>人。</w:t>
            </w:r>
          </w:p>
        </w:tc>
      </w:tr>
      <w:tr w:rsidR="00DD7254" w:rsidRPr="00E03023" w14:paraId="465C55BE" w14:textId="77777777" w:rsidTr="00A36910">
        <w:tc>
          <w:tcPr>
            <w:tcW w:w="851" w:type="dxa"/>
          </w:tcPr>
          <w:p w14:paraId="6C20B186"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lastRenderedPageBreak/>
              <w:t>□</w:t>
            </w:r>
          </w:p>
        </w:tc>
        <w:tc>
          <w:tcPr>
            <w:tcW w:w="1661" w:type="dxa"/>
          </w:tcPr>
          <w:p w14:paraId="3D4764CE"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出租權</w:t>
            </w:r>
          </w:p>
        </w:tc>
        <w:tc>
          <w:tcPr>
            <w:tcW w:w="3442" w:type="dxa"/>
            <w:tcBorders>
              <w:right w:val="single" w:sz="4" w:space="0" w:color="auto"/>
            </w:tcBorders>
          </w:tcPr>
          <w:p w14:paraId="76F307E0"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將著作出租他人的權利。</w:t>
            </w:r>
          </w:p>
          <w:p w14:paraId="648222CB" w14:textId="77777777" w:rsidR="00DD7254" w:rsidRPr="00E03023" w:rsidRDefault="00DD7254" w:rsidP="00334E16">
            <w:pPr>
              <w:spacing w:line="440" w:lineRule="exact"/>
              <w:jc w:val="both"/>
              <w:rPr>
                <w:rFonts w:ascii="標楷體" w:eastAsia="標楷體" w:hAnsi="標楷體"/>
                <w:color w:val="000000"/>
                <w:sz w:val="28"/>
                <w:szCs w:val="28"/>
              </w:rPr>
            </w:pPr>
            <w:proofErr w:type="gramStart"/>
            <w:r w:rsidRPr="00E03023">
              <w:rPr>
                <w:rFonts w:ascii="標楷體" w:eastAsia="標楷體" w:hAnsi="標楷體" w:hint="eastAsia"/>
                <w:color w:val="000000"/>
                <w:sz w:val="28"/>
                <w:szCs w:val="28"/>
              </w:rPr>
              <w:t>（</w:t>
            </w:r>
            <w:proofErr w:type="gramEnd"/>
            <w:r w:rsidRPr="00E03023">
              <w:rPr>
                <w:rFonts w:ascii="標楷體" w:eastAsia="標楷體" w:hAnsi="標楷體" w:hint="eastAsia"/>
                <w:color w:val="000000"/>
                <w:sz w:val="28"/>
                <w:szCs w:val="28"/>
              </w:rPr>
              <w:t>著作權法第60條第1項規定：著作原件或其合法著作重製物之所有人，得出租該原件或重製物。但錄音及電腦程式著作，不適用之。）</w:t>
            </w:r>
          </w:p>
        </w:tc>
        <w:tc>
          <w:tcPr>
            <w:tcW w:w="1899" w:type="dxa"/>
            <w:tcBorders>
              <w:left w:val="single" w:sz="4" w:space="0" w:color="auto"/>
            </w:tcBorders>
          </w:tcPr>
          <w:p w14:paraId="6F7DC0DA"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本項權利約定主要適用於錄音著作和電腦程式著作。</w:t>
            </w:r>
          </w:p>
        </w:tc>
      </w:tr>
      <w:tr w:rsidR="00DD7254" w:rsidRPr="00E03023" w14:paraId="16F15116" w14:textId="77777777" w:rsidTr="00A36910">
        <w:tc>
          <w:tcPr>
            <w:tcW w:w="851" w:type="dxa"/>
          </w:tcPr>
          <w:p w14:paraId="5F523F40"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7151634C"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編輯權</w:t>
            </w:r>
          </w:p>
        </w:tc>
        <w:tc>
          <w:tcPr>
            <w:tcW w:w="3442" w:type="dxa"/>
            <w:tcBorders>
              <w:right w:val="single" w:sz="4" w:space="0" w:color="auto"/>
            </w:tcBorders>
          </w:tcPr>
          <w:p w14:paraId="5A5B4DC6"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著作被選擇或編排成編輯著作的權利。例如將報紙的專欄文章集結成書、將畫作編輯成畫冊等。</w:t>
            </w:r>
          </w:p>
        </w:tc>
        <w:tc>
          <w:tcPr>
            <w:tcW w:w="1899" w:type="dxa"/>
            <w:tcBorders>
              <w:left w:val="single" w:sz="4" w:space="0" w:color="auto"/>
            </w:tcBorders>
          </w:tcPr>
          <w:p w14:paraId="7BC385CF"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22E20801" w14:textId="77777777" w:rsidTr="00A36910">
        <w:tc>
          <w:tcPr>
            <w:tcW w:w="851" w:type="dxa"/>
          </w:tcPr>
          <w:p w14:paraId="42C06846"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6A6D1081" w14:textId="77777777" w:rsidR="00DD7254" w:rsidRPr="00E03023" w:rsidRDefault="00DD7254" w:rsidP="00334E16">
            <w:pPr>
              <w:spacing w:line="440" w:lineRule="exact"/>
              <w:rPr>
                <w:rFonts w:ascii="標楷體" w:hAnsi="標楷體"/>
                <w:color w:val="000000"/>
                <w:sz w:val="26"/>
                <w:szCs w:val="26"/>
              </w:rPr>
            </w:pPr>
            <w:r w:rsidRPr="00E03023">
              <w:rPr>
                <w:rFonts w:ascii="標楷體" w:eastAsia="標楷體" w:hAnsi="標楷體"/>
                <w:color w:val="000000"/>
                <w:sz w:val="28"/>
                <w:szCs w:val="28"/>
              </w:rPr>
              <w:t>公開展示權</w:t>
            </w:r>
          </w:p>
        </w:tc>
        <w:tc>
          <w:tcPr>
            <w:tcW w:w="3442" w:type="dxa"/>
            <w:tcBorders>
              <w:right w:val="single" w:sz="4" w:space="0" w:color="auto"/>
            </w:tcBorders>
          </w:tcPr>
          <w:p w14:paraId="751F2536"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著作人有公開展示其未發行的美術著作或攝影著作的權利。例如將仍未公開發行的照片、美術品舉辦攝影展、作品展。</w:t>
            </w:r>
          </w:p>
        </w:tc>
        <w:tc>
          <w:tcPr>
            <w:tcW w:w="1899" w:type="dxa"/>
            <w:tcBorders>
              <w:left w:val="single" w:sz="4" w:space="0" w:color="auto"/>
            </w:tcBorders>
          </w:tcPr>
          <w:p w14:paraId="46E38E97"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須為美術、攝影著作且創作完成後仍未公開發行才有公開展示</w:t>
            </w:r>
            <w:r w:rsidRPr="00E03023">
              <w:rPr>
                <w:rFonts w:ascii="標楷體" w:eastAsia="標楷體" w:hAnsi="標楷體" w:hint="eastAsia"/>
                <w:color w:val="000000"/>
                <w:sz w:val="28"/>
                <w:szCs w:val="28"/>
              </w:rPr>
              <w:t>權。</w:t>
            </w:r>
          </w:p>
        </w:tc>
      </w:tr>
      <w:tr w:rsidR="00DD7254" w:rsidRPr="00E03023" w14:paraId="698DD0A5" w14:textId="77777777" w:rsidTr="00A36910">
        <w:tc>
          <w:tcPr>
            <w:tcW w:w="851" w:type="dxa"/>
          </w:tcPr>
          <w:p w14:paraId="5459DD56"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168D1751"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hint="eastAsia"/>
                <w:color w:val="000000"/>
                <w:sz w:val="28"/>
                <w:szCs w:val="28"/>
              </w:rPr>
              <w:t>公開口述權</w:t>
            </w:r>
          </w:p>
        </w:tc>
        <w:tc>
          <w:tcPr>
            <w:tcW w:w="3442" w:type="dxa"/>
            <w:tcBorders>
              <w:right w:val="single" w:sz="4" w:space="0" w:color="auto"/>
            </w:tcBorders>
          </w:tcPr>
          <w:p w14:paraId="3DC4478E"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公開口述語文著作的權利。例如演講、朗誦詩詞、講授教材等。</w:t>
            </w:r>
          </w:p>
        </w:tc>
        <w:tc>
          <w:tcPr>
            <w:tcW w:w="1899" w:type="dxa"/>
            <w:tcBorders>
              <w:left w:val="single" w:sz="4" w:space="0" w:color="auto"/>
            </w:tcBorders>
          </w:tcPr>
          <w:p w14:paraId="2DF9F737"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只有語文著作才有公開口述權。</w:t>
            </w:r>
          </w:p>
        </w:tc>
      </w:tr>
      <w:tr w:rsidR="00DD7254" w:rsidRPr="00E03023" w14:paraId="2758916C" w14:textId="77777777" w:rsidTr="00A36910">
        <w:tc>
          <w:tcPr>
            <w:tcW w:w="851" w:type="dxa"/>
          </w:tcPr>
          <w:p w14:paraId="008A37B7"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51881EED"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公開播送權</w:t>
            </w:r>
          </w:p>
        </w:tc>
        <w:tc>
          <w:tcPr>
            <w:tcW w:w="3442" w:type="dxa"/>
            <w:tcBorders>
              <w:right w:val="single" w:sz="4" w:space="0" w:color="auto"/>
            </w:tcBorders>
          </w:tcPr>
          <w:p w14:paraId="6E1753D2"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以有線或無線之廣播系統，向公眾傳達著作的權利。例如電視台、廣播電台播放作品或</w:t>
            </w:r>
            <w:r w:rsidRPr="00E03023">
              <w:rPr>
                <w:rFonts w:ascii="標楷體" w:eastAsia="標楷體" w:hAnsi="標楷體"/>
                <w:color w:val="000000"/>
                <w:sz w:val="28"/>
                <w:szCs w:val="28"/>
              </w:rPr>
              <w:lastRenderedPageBreak/>
              <w:t>節目</w:t>
            </w:r>
            <w:r w:rsidRPr="00E03023">
              <w:rPr>
                <w:rFonts w:ascii="標楷體" w:eastAsia="標楷體" w:hAnsi="標楷體" w:hint="eastAsia"/>
                <w:color w:val="000000"/>
                <w:sz w:val="28"/>
                <w:szCs w:val="28"/>
              </w:rPr>
              <w:t>。</w:t>
            </w:r>
          </w:p>
        </w:tc>
        <w:tc>
          <w:tcPr>
            <w:tcW w:w="1899" w:type="dxa"/>
            <w:tcBorders>
              <w:left w:val="single" w:sz="4" w:space="0" w:color="auto"/>
            </w:tcBorders>
          </w:tcPr>
          <w:p w14:paraId="0FF78FE9"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78981E54" w14:textId="77777777" w:rsidTr="00A36910">
        <w:tc>
          <w:tcPr>
            <w:tcW w:w="851" w:type="dxa"/>
          </w:tcPr>
          <w:p w14:paraId="0BCFA36B"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37BD08C7"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公開傳輸權</w:t>
            </w:r>
          </w:p>
        </w:tc>
        <w:tc>
          <w:tcPr>
            <w:tcW w:w="3442" w:type="dxa"/>
            <w:tcBorders>
              <w:right w:val="single" w:sz="4" w:space="0" w:color="auto"/>
            </w:tcBorders>
          </w:tcPr>
          <w:p w14:paraId="6A068A04"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透過網路向公眾提供或傳達著作內容，讓公眾得自由選擇接收的權利。例如將照片、影片、圖片或音樂上傳到網路供他人瀏覽或下載。</w:t>
            </w:r>
          </w:p>
        </w:tc>
        <w:tc>
          <w:tcPr>
            <w:tcW w:w="1899" w:type="dxa"/>
            <w:tcBorders>
              <w:left w:val="single" w:sz="4" w:space="0" w:color="auto"/>
            </w:tcBorders>
          </w:tcPr>
          <w:p w14:paraId="17E99F7C"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737F5BAB" w14:textId="77777777" w:rsidTr="00A36910">
        <w:tc>
          <w:tcPr>
            <w:tcW w:w="851" w:type="dxa"/>
          </w:tcPr>
          <w:p w14:paraId="7ED064E3"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1BBB59B8"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公開演出權</w:t>
            </w:r>
          </w:p>
        </w:tc>
        <w:tc>
          <w:tcPr>
            <w:tcW w:w="3442" w:type="dxa"/>
            <w:tcBorders>
              <w:right w:val="single" w:sz="4" w:space="0" w:color="auto"/>
            </w:tcBorders>
          </w:tcPr>
          <w:p w14:paraId="7D6DA80E"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在公開場所演唱、演奏、表演舞蹈或以擴音設備播放影音的權利。例如在活動中心使用卡拉OK演唱歌曲、百貨公司透過音響系統播放音樂、咖啡廳播放音樂、學校午休期間播放兒歌</w:t>
            </w:r>
            <w:r w:rsidRPr="00E03023">
              <w:rPr>
                <w:rFonts w:ascii="標楷體" w:eastAsia="標楷體" w:hAnsi="標楷體" w:hint="eastAsia"/>
                <w:color w:val="000000"/>
                <w:sz w:val="28"/>
                <w:szCs w:val="28"/>
              </w:rPr>
              <w:t>等。</w:t>
            </w:r>
          </w:p>
        </w:tc>
        <w:tc>
          <w:tcPr>
            <w:tcW w:w="1899" w:type="dxa"/>
            <w:tcBorders>
              <w:left w:val="single" w:sz="4" w:space="0" w:color="auto"/>
            </w:tcBorders>
          </w:tcPr>
          <w:p w14:paraId="72D51479"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語文、音樂、戲劇舞蹈著作才有公開演出權。</w:t>
            </w:r>
          </w:p>
        </w:tc>
      </w:tr>
      <w:tr w:rsidR="00DD7254" w:rsidRPr="00387C52" w14:paraId="12789F87" w14:textId="77777777" w:rsidTr="00A36910">
        <w:tc>
          <w:tcPr>
            <w:tcW w:w="851" w:type="dxa"/>
          </w:tcPr>
          <w:p w14:paraId="77EC96BE"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4A5FFF51"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公開上映權</w:t>
            </w:r>
          </w:p>
        </w:tc>
        <w:tc>
          <w:tcPr>
            <w:tcW w:w="3442" w:type="dxa"/>
            <w:tcBorders>
              <w:right w:val="single" w:sz="4" w:space="0" w:color="auto"/>
            </w:tcBorders>
          </w:tcPr>
          <w:p w14:paraId="5FD2AFD9"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在公開場所以視聽設備播放視聽著作的權利。例如在電影院播放電影、遊覽車上、飯店播放影片等。</w:t>
            </w:r>
          </w:p>
        </w:tc>
        <w:tc>
          <w:tcPr>
            <w:tcW w:w="1899" w:type="dxa"/>
            <w:tcBorders>
              <w:left w:val="single" w:sz="4" w:space="0" w:color="auto"/>
            </w:tcBorders>
          </w:tcPr>
          <w:p w14:paraId="30B1077A"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只有視聽著作才有公開上映權。</w:t>
            </w:r>
          </w:p>
        </w:tc>
      </w:tr>
    </w:tbl>
    <w:p w14:paraId="388CA71B" w14:textId="7E40DD2F"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(2)</w:t>
      </w:r>
      <w:r w:rsidR="00DD7254" w:rsidRPr="00E03023">
        <w:rPr>
          <w:rFonts w:ascii="標楷體" w:eastAsia="標楷體" w:hAnsi="標楷體"/>
          <w:color w:val="000000"/>
          <w:sz w:val="28"/>
        </w:rPr>
        <w:t>利用時間</w:t>
      </w:r>
      <w:r w:rsidR="00175F0F" w:rsidRPr="00E03023">
        <w:rPr>
          <w:rFonts w:ascii="標楷體" w:eastAsia="標楷體" w:hAnsi="標楷體"/>
          <w:color w:val="000000"/>
          <w:sz w:val="28"/>
        </w:rPr>
        <w:t>：</w:t>
      </w:r>
    </w:p>
    <w:p w14:paraId="06F37EF8" w14:textId="5B8AFCFF" w:rsidR="00DD7254" w:rsidRPr="00E03023" w:rsidRDefault="0024699D"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w:t>
      </w:r>
      <w:r w:rsidR="00DD7254" w:rsidRPr="00E03023">
        <w:rPr>
          <w:rFonts w:ascii="標楷體" w:eastAsia="標楷體" w:hAnsi="標楷體"/>
          <w:color w:val="000000"/>
          <w:sz w:val="28"/>
        </w:rPr>
        <w:t>不限時間</w:t>
      </w:r>
      <w:r w:rsidR="00175F0F" w:rsidRPr="00E03023">
        <w:rPr>
          <w:rFonts w:ascii="標楷體" w:eastAsia="標楷體" w:hAnsi="標楷體"/>
          <w:color w:val="000000"/>
          <w:sz w:val="28"/>
        </w:rPr>
        <w:t>。</w:t>
      </w:r>
    </w:p>
    <w:p w14:paraId="465AA07F" w14:textId="77777777"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□自</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年</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月</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日起至</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年</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月</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日止。</w:t>
      </w:r>
    </w:p>
    <w:p w14:paraId="1DCC0F04" w14:textId="74A9D405"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w:t>
      </w:r>
      <w:r w:rsidR="00175F0F" w:rsidRPr="00E03023">
        <w:rPr>
          <w:rFonts w:ascii="標楷體" w:eastAsia="標楷體" w:hAnsi="標楷體"/>
          <w:color w:val="000000"/>
          <w:sz w:val="28"/>
        </w:rPr>
        <w:t xml:space="preserve"> </w:t>
      </w:r>
      <w:r w:rsidR="00084ADA" w:rsidRPr="00E03023">
        <w:rPr>
          <w:rFonts w:ascii="標楷體" w:eastAsia="標楷體" w:hAnsi="標楷體" w:hint="eastAsia"/>
          <w:color w:val="000000"/>
          <w:sz w:val="28"/>
        </w:rPr>
        <w:t>______</w:t>
      </w:r>
      <w:r w:rsidR="00175F0F" w:rsidRPr="00E03023">
        <w:rPr>
          <w:rFonts w:ascii="標楷體" w:eastAsia="標楷體" w:hAnsi="標楷體" w:hint="eastAsia"/>
          <w:color w:val="000000"/>
          <w:sz w:val="28"/>
        </w:rPr>
        <w:t>。</w:t>
      </w:r>
      <w:r w:rsidR="00175F0F" w:rsidRPr="00E03023">
        <w:rPr>
          <w:rFonts w:ascii="標楷體" w:eastAsia="標楷體" w:hAnsi="標楷體"/>
          <w:color w:val="000000"/>
          <w:sz w:val="28"/>
        </w:rPr>
        <w:t>（甲方自訂期間）</w:t>
      </w:r>
    </w:p>
    <w:p w14:paraId="3868CEFE" w14:textId="44C81D5F"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(3)</w:t>
      </w:r>
      <w:r w:rsidR="00DD7254" w:rsidRPr="00E03023">
        <w:rPr>
          <w:rFonts w:ascii="標楷體" w:eastAsia="標楷體" w:hAnsi="標楷體"/>
          <w:color w:val="000000"/>
          <w:sz w:val="28"/>
        </w:rPr>
        <w:t>利用地域</w:t>
      </w:r>
      <w:r w:rsidR="00175F0F" w:rsidRPr="00E03023">
        <w:rPr>
          <w:rFonts w:ascii="標楷體" w:eastAsia="標楷體" w:hAnsi="標楷體"/>
          <w:color w:val="000000"/>
          <w:sz w:val="28"/>
        </w:rPr>
        <w:t>：</w:t>
      </w:r>
    </w:p>
    <w:p w14:paraId="27D9A524" w14:textId="078AD8B9"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■不限地域</w:t>
      </w:r>
      <w:r w:rsidR="00246743" w:rsidRPr="00E03023">
        <w:rPr>
          <w:rFonts w:ascii="標楷體" w:eastAsia="標楷體" w:hAnsi="標楷體"/>
          <w:color w:val="000000"/>
          <w:sz w:val="28"/>
        </w:rPr>
        <w:t>。</w:t>
      </w:r>
      <w:r w:rsidRPr="00E03023">
        <w:rPr>
          <w:rFonts w:ascii="標楷體" w:eastAsia="標楷體" w:hAnsi="標楷體"/>
          <w:color w:val="000000"/>
          <w:sz w:val="28"/>
        </w:rPr>
        <w:t>□限地域：</w:t>
      </w:r>
      <w:r w:rsidR="00246743" w:rsidRPr="00E03023">
        <w:rPr>
          <w:rFonts w:ascii="標楷體" w:eastAsia="標楷體" w:hAnsi="標楷體" w:hint="eastAsia"/>
          <w:color w:val="000000"/>
          <w:sz w:val="28"/>
        </w:rPr>
        <w:t>_</w:t>
      </w:r>
      <w:r w:rsidR="00246743" w:rsidRPr="00E03023">
        <w:rPr>
          <w:rFonts w:ascii="標楷體" w:eastAsia="標楷體" w:hAnsi="標楷體"/>
          <w:color w:val="000000"/>
          <w:sz w:val="28"/>
        </w:rPr>
        <w:t>____。</w:t>
      </w:r>
    </w:p>
    <w:p w14:paraId="63A118C3" w14:textId="11560B99"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(4)</w:t>
      </w:r>
      <w:r w:rsidR="00DD7254" w:rsidRPr="00E03023">
        <w:rPr>
          <w:rFonts w:ascii="標楷體" w:eastAsia="標楷體" w:hAnsi="標楷體"/>
          <w:color w:val="000000"/>
          <w:sz w:val="28"/>
        </w:rPr>
        <w:t>利用次數：</w:t>
      </w:r>
    </w:p>
    <w:p w14:paraId="363FE401" w14:textId="52941925"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■不限次數</w:t>
      </w:r>
      <w:r w:rsidR="00246743" w:rsidRPr="00E03023">
        <w:rPr>
          <w:rFonts w:ascii="標楷體" w:eastAsia="標楷體" w:hAnsi="標楷體"/>
          <w:color w:val="000000"/>
          <w:sz w:val="28"/>
        </w:rPr>
        <w:t>。</w:t>
      </w:r>
      <w:r w:rsidRPr="00E03023">
        <w:rPr>
          <w:rFonts w:ascii="標楷體" w:eastAsia="標楷體" w:hAnsi="標楷體"/>
          <w:color w:val="000000"/>
          <w:sz w:val="28"/>
        </w:rPr>
        <w:t>□限次數：</w:t>
      </w:r>
      <w:r w:rsidR="00246743" w:rsidRPr="00E03023">
        <w:rPr>
          <w:rFonts w:ascii="標楷體" w:eastAsia="標楷體" w:hAnsi="標楷體" w:hint="eastAsia"/>
          <w:color w:val="000000"/>
          <w:sz w:val="28"/>
        </w:rPr>
        <w:t>_</w:t>
      </w:r>
      <w:r w:rsidR="00246743" w:rsidRPr="00E03023">
        <w:rPr>
          <w:rFonts w:ascii="標楷體" w:eastAsia="標楷體" w:hAnsi="標楷體"/>
          <w:color w:val="000000"/>
          <w:sz w:val="28"/>
        </w:rPr>
        <w:t>____。</w:t>
      </w:r>
    </w:p>
    <w:p w14:paraId="4C1ADB2C" w14:textId="34FB805C"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hint="eastAsia"/>
          <w:color w:val="000000"/>
          <w:sz w:val="28"/>
        </w:rPr>
        <w:t>(5)</w:t>
      </w:r>
      <w:r w:rsidR="005F2E8D" w:rsidRPr="00E03023">
        <w:rPr>
          <w:rFonts w:ascii="標楷體" w:eastAsia="標楷體" w:hAnsi="標楷體" w:hint="eastAsia"/>
          <w:color w:val="000000"/>
          <w:sz w:val="28"/>
        </w:rPr>
        <w:t>甲方</w:t>
      </w:r>
      <w:r w:rsidR="00DD7254" w:rsidRPr="00E03023">
        <w:rPr>
          <w:rFonts w:ascii="標楷體" w:eastAsia="標楷體" w:hAnsi="標楷體"/>
          <w:color w:val="000000"/>
          <w:sz w:val="28"/>
        </w:rPr>
        <w:t>可否再授權第三人為上述之利用：</w:t>
      </w:r>
    </w:p>
    <w:p w14:paraId="3D56F489" w14:textId="765548A6" w:rsidR="00DD7254" w:rsidRPr="00E03023" w:rsidRDefault="00CA3E2E" w:rsidP="00E03023">
      <w:pPr>
        <w:spacing w:line="440" w:lineRule="exact"/>
        <w:ind w:left="2464"/>
        <w:jc w:val="both"/>
        <w:rPr>
          <w:rFonts w:ascii="標楷體" w:eastAsia="標楷體" w:hAnsi="標楷體"/>
          <w:color w:val="000000"/>
          <w:sz w:val="28"/>
        </w:rPr>
      </w:pPr>
      <w:r w:rsidRPr="00E03023">
        <w:rPr>
          <w:rFonts w:ascii="標楷體" w:eastAsia="標楷體" w:hAnsi="標楷體" w:hint="eastAsia"/>
          <w:color w:val="000000"/>
          <w:sz w:val="28"/>
        </w:rPr>
        <w:lastRenderedPageBreak/>
        <w:t>■</w:t>
      </w:r>
      <w:r w:rsidR="00DD7254" w:rsidRPr="00E03023">
        <w:rPr>
          <w:rFonts w:ascii="標楷體" w:eastAsia="標楷體" w:hAnsi="標楷體"/>
          <w:color w:val="000000"/>
          <w:sz w:val="28"/>
        </w:rPr>
        <w:t>可再授權</w:t>
      </w:r>
      <w:r w:rsidR="00246743" w:rsidRPr="00E03023">
        <w:rPr>
          <w:rFonts w:ascii="標楷體" w:eastAsia="標楷體" w:hAnsi="標楷體"/>
          <w:color w:val="000000"/>
          <w:sz w:val="28"/>
        </w:rPr>
        <w:t>。</w:t>
      </w:r>
      <w:r w:rsidR="00DD7254" w:rsidRPr="00E03023">
        <w:rPr>
          <w:rFonts w:ascii="標楷體" w:eastAsia="標楷體" w:hAnsi="標楷體"/>
          <w:color w:val="000000"/>
          <w:sz w:val="28"/>
        </w:rPr>
        <w:t>□不可再授權</w:t>
      </w:r>
      <w:r w:rsidR="00246743" w:rsidRPr="00E03023">
        <w:rPr>
          <w:rFonts w:ascii="標楷體" w:eastAsia="標楷體" w:hAnsi="標楷體"/>
          <w:color w:val="000000"/>
          <w:sz w:val="28"/>
        </w:rPr>
        <w:t>。</w:t>
      </w:r>
    </w:p>
    <w:p w14:paraId="4BF00589" w14:textId="4C23E0EC"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(6)</w:t>
      </w:r>
      <w:r w:rsidR="00DD7254" w:rsidRPr="00E03023">
        <w:rPr>
          <w:rFonts w:ascii="標楷體" w:eastAsia="標楷體" w:hAnsi="標楷體"/>
          <w:color w:val="000000"/>
          <w:sz w:val="28"/>
        </w:rPr>
        <w:t>其他：</w:t>
      </w:r>
      <w:r w:rsidR="00246743" w:rsidRPr="00E03023">
        <w:rPr>
          <w:rFonts w:ascii="標楷體" w:eastAsia="標楷體" w:hAnsi="標楷體" w:hint="eastAsia"/>
          <w:color w:val="000000"/>
          <w:sz w:val="28"/>
        </w:rPr>
        <w:t>_</w:t>
      </w:r>
      <w:r w:rsidR="00246743" w:rsidRPr="00E03023">
        <w:rPr>
          <w:rFonts w:ascii="標楷體" w:eastAsia="標楷體" w:hAnsi="標楷體"/>
          <w:color w:val="000000"/>
          <w:sz w:val="28"/>
        </w:rPr>
        <w:t>___。</w:t>
      </w:r>
    </w:p>
    <w:p w14:paraId="52112379" w14:textId="76C8223D" w:rsidR="00F32693" w:rsidRPr="00E03023" w:rsidRDefault="00D1430A" w:rsidP="00E03023">
      <w:pPr>
        <w:pStyle w:val="a2"/>
        <w:numPr>
          <w:ilvl w:val="0"/>
          <w:numId w:val="0"/>
        </w:numPr>
        <w:spacing w:line="440" w:lineRule="exact"/>
        <w:ind w:leftChars="606" w:left="2025" w:hangingChars="204" w:hanging="571"/>
        <w:rPr>
          <w:rFonts w:ascii="標楷體" w:eastAsia="標楷體" w:hAnsi="標楷體"/>
          <w:color w:val="000000"/>
          <w:szCs w:val="28"/>
        </w:rPr>
      </w:pPr>
      <w:r w:rsidRPr="00E03023">
        <w:rPr>
          <w:rFonts w:ascii="標楷體" w:eastAsia="標楷體" w:hAnsi="標楷體"/>
          <w:color w:val="000000"/>
          <w:szCs w:val="28"/>
        </w:rPr>
        <w:t>2.</w:t>
      </w:r>
      <w:r w:rsidR="00DD7254" w:rsidRPr="00E03023">
        <w:rPr>
          <w:rFonts w:ascii="標楷體" w:eastAsia="標楷體" w:hAnsi="標楷體"/>
          <w:color w:val="000000"/>
          <w:szCs w:val="28"/>
        </w:rPr>
        <w:t>□</w:t>
      </w:r>
      <w:r w:rsidR="005F2E8D" w:rsidRPr="00E03023">
        <w:rPr>
          <w:rFonts w:ascii="標楷體" w:eastAsia="標楷體" w:hAnsi="標楷體"/>
          <w:color w:val="000000"/>
          <w:szCs w:val="28"/>
        </w:rPr>
        <w:t>乙方</w:t>
      </w:r>
      <w:r w:rsidR="00DD7254" w:rsidRPr="00E03023">
        <w:rPr>
          <w:rFonts w:ascii="標楷體" w:eastAsia="標楷體" w:hAnsi="標楷體"/>
          <w:color w:val="000000"/>
          <w:szCs w:val="28"/>
        </w:rPr>
        <w:t>於著作完成同時讓與下列著作</w:t>
      </w:r>
      <w:proofErr w:type="gramStart"/>
      <w:r w:rsidR="00DD7254" w:rsidRPr="00E03023">
        <w:rPr>
          <w:rFonts w:ascii="標楷體" w:eastAsia="標楷體" w:hAnsi="標楷體"/>
          <w:color w:val="000000"/>
          <w:szCs w:val="28"/>
        </w:rPr>
        <w:t>財產權</w:t>
      </w:r>
      <w:r w:rsidR="00DD7254" w:rsidRPr="00E03023">
        <w:rPr>
          <w:rFonts w:ascii="標楷體" w:eastAsia="標楷體" w:hAnsi="標楷體" w:hint="eastAsia"/>
          <w:color w:val="000000"/>
          <w:szCs w:val="28"/>
        </w:rPr>
        <w:t>予</w:t>
      </w:r>
      <w:r w:rsidR="005F2E8D" w:rsidRPr="00E03023">
        <w:rPr>
          <w:rFonts w:ascii="標楷體" w:eastAsia="標楷體" w:hAnsi="標楷體" w:hint="eastAsia"/>
          <w:color w:val="000000"/>
          <w:szCs w:val="28"/>
        </w:rPr>
        <w:t>甲方</w:t>
      </w:r>
      <w:proofErr w:type="gramEnd"/>
      <w:r w:rsidR="00DD7254" w:rsidRPr="00E03023">
        <w:rPr>
          <w:rFonts w:ascii="標楷體" w:eastAsia="標楷體" w:hAnsi="標楷體"/>
          <w:color w:val="000000"/>
          <w:szCs w:val="28"/>
        </w:rPr>
        <w:t>：</w:t>
      </w:r>
    </w:p>
    <w:p w14:paraId="4AC3F4C3" w14:textId="77777777" w:rsidR="00220037"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□重製權　□改作權　□編輯權　□出租權</w:t>
      </w:r>
    </w:p>
    <w:p w14:paraId="08947877" w14:textId="77777777" w:rsidR="00220037"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□散布權　□公開展示權　□公開口述權</w:t>
      </w:r>
    </w:p>
    <w:p w14:paraId="130DE1CA" w14:textId="77777777" w:rsidR="00220037"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□公開播送權　□公開上映權　□公開演出權</w:t>
      </w:r>
    </w:p>
    <w:p w14:paraId="768AB677" w14:textId="169BC658" w:rsidR="00DD7254"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□公開傳輸權</w:t>
      </w:r>
    </w:p>
    <w:p w14:paraId="4286E772" w14:textId="77777777" w:rsidR="00DD7254" w:rsidRPr="00E03023" w:rsidRDefault="00DD7254" w:rsidP="00E03023">
      <w:pPr>
        <w:spacing w:line="440" w:lineRule="exact"/>
        <w:ind w:leftChars="835" w:left="2740" w:hangingChars="263" w:hanging="736"/>
        <w:jc w:val="both"/>
        <w:rPr>
          <w:rFonts w:ascii="標楷體" w:eastAsia="標楷體" w:hAnsi="標楷體"/>
          <w:color w:val="000000"/>
          <w:sz w:val="28"/>
          <w:szCs w:val="28"/>
        </w:rPr>
      </w:pPr>
      <w:r w:rsidRPr="00E03023">
        <w:rPr>
          <w:rFonts w:ascii="標楷體" w:eastAsia="標楷體" w:hAnsi="標楷體"/>
          <w:color w:val="000000"/>
          <w:sz w:val="28"/>
          <w:szCs w:val="28"/>
        </w:rPr>
        <w:t>例1：</w:t>
      </w:r>
      <w:r w:rsidR="005F2E8D" w:rsidRPr="00E03023">
        <w:rPr>
          <w:rFonts w:ascii="標楷體" w:eastAsia="標楷體" w:hAnsi="標楷體" w:hint="eastAsia"/>
          <w:color w:val="000000"/>
          <w:sz w:val="28"/>
          <w:szCs w:val="28"/>
        </w:rPr>
        <w:t>甲方</w:t>
      </w:r>
      <w:r w:rsidRPr="00E03023">
        <w:rPr>
          <w:rFonts w:ascii="標楷體" w:eastAsia="標楷體" w:hAnsi="標楷體"/>
          <w:color w:val="000000"/>
          <w:sz w:val="28"/>
          <w:szCs w:val="28"/>
        </w:rPr>
        <w:t>委託插畫家繪製宣導文宣，如須印製發送及上傳網路宣導，可約定取得重製權、散布權及公開傳輸權之授權等。</w:t>
      </w:r>
    </w:p>
    <w:p w14:paraId="4C69CFC3" w14:textId="77777777" w:rsidR="00DD7254" w:rsidRPr="00E03023" w:rsidRDefault="00DD7254" w:rsidP="00E03023">
      <w:pPr>
        <w:spacing w:line="440" w:lineRule="exact"/>
        <w:ind w:leftChars="835" w:left="2740" w:hangingChars="263" w:hanging="736"/>
        <w:jc w:val="both"/>
        <w:rPr>
          <w:rFonts w:ascii="標楷體" w:eastAsia="標楷體" w:hAnsi="標楷體"/>
          <w:color w:val="000000"/>
          <w:sz w:val="28"/>
          <w:szCs w:val="28"/>
        </w:rPr>
      </w:pPr>
      <w:r w:rsidRPr="00E03023">
        <w:rPr>
          <w:rFonts w:ascii="標楷體" w:eastAsia="標楷體" w:hAnsi="標楷體"/>
          <w:color w:val="000000"/>
          <w:sz w:val="28"/>
          <w:szCs w:val="28"/>
        </w:rPr>
        <w:t>例2：</w:t>
      </w:r>
      <w:proofErr w:type="gramStart"/>
      <w:r w:rsidR="005F2E8D" w:rsidRPr="00E03023">
        <w:rPr>
          <w:rFonts w:ascii="標楷體" w:eastAsia="標楷體" w:hAnsi="標楷體"/>
          <w:color w:val="000000"/>
          <w:sz w:val="28"/>
          <w:szCs w:val="28"/>
        </w:rPr>
        <w:t>甲方</w:t>
      </w:r>
      <w:r w:rsidRPr="00E03023">
        <w:rPr>
          <w:rFonts w:ascii="標楷體" w:eastAsia="標楷體" w:hAnsi="標楷體"/>
          <w:color w:val="000000"/>
          <w:sz w:val="28"/>
          <w:szCs w:val="28"/>
        </w:rPr>
        <w:t>委外</w:t>
      </w:r>
      <w:proofErr w:type="gramEnd"/>
      <w:r w:rsidRPr="00E03023">
        <w:rPr>
          <w:rFonts w:ascii="標楷體" w:eastAsia="標楷體" w:hAnsi="標楷體"/>
          <w:color w:val="000000"/>
          <w:sz w:val="28"/>
          <w:szCs w:val="28"/>
        </w:rPr>
        <w:t>辦理研究案，須將研究成果印製成冊及上網公告，可約定取得重製權、散布權及公開傳輸權等。</w:t>
      </w:r>
    </w:p>
    <w:p w14:paraId="12545365" w14:textId="24B4852A" w:rsidR="00DD7254" w:rsidRPr="00E03023" w:rsidRDefault="00F54F6A" w:rsidP="00E03023">
      <w:pPr>
        <w:pStyle w:val="a2"/>
        <w:numPr>
          <w:ilvl w:val="0"/>
          <w:numId w:val="0"/>
        </w:numPr>
        <w:spacing w:line="440" w:lineRule="exact"/>
        <w:ind w:leftChars="606" w:left="2025" w:hangingChars="204" w:hanging="571"/>
        <w:rPr>
          <w:rFonts w:ascii="標楷體" w:eastAsia="標楷體" w:hAnsi="標楷體"/>
          <w:color w:val="000000"/>
          <w:szCs w:val="28"/>
        </w:rPr>
      </w:pPr>
      <w:r w:rsidRPr="00E03023">
        <w:rPr>
          <w:rFonts w:ascii="標楷體" w:eastAsia="標楷體" w:hAnsi="標楷體"/>
          <w:color w:val="000000"/>
          <w:szCs w:val="28"/>
        </w:rPr>
        <w:t>3.</w:t>
      </w:r>
      <w:r w:rsidR="00DD7254" w:rsidRPr="00E03023">
        <w:rPr>
          <w:rFonts w:ascii="標楷體" w:eastAsia="標楷體" w:hAnsi="標楷體"/>
          <w:color w:val="000000"/>
          <w:szCs w:val="28"/>
        </w:rPr>
        <w:t>□</w:t>
      </w:r>
      <w:r w:rsidR="005F2E8D" w:rsidRPr="00E03023">
        <w:rPr>
          <w:rFonts w:ascii="標楷體" w:eastAsia="標楷體" w:hAnsi="標楷體"/>
          <w:color w:val="000000"/>
          <w:szCs w:val="28"/>
        </w:rPr>
        <w:t>甲方</w:t>
      </w:r>
      <w:r w:rsidR="00DD7254" w:rsidRPr="00E03023">
        <w:rPr>
          <w:rFonts w:ascii="標楷體" w:eastAsia="標楷體" w:hAnsi="標楷體"/>
          <w:color w:val="000000"/>
          <w:szCs w:val="28"/>
        </w:rPr>
        <w:t>取得著作財產權之全部，</w:t>
      </w:r>
      <w:r w:rsidR="00FE797F" w:rsidRPr="00E03023">
        <w:rPr>
          <w:rFonts w:ascii="標楷體" w:eastAsia="標楷體" w:hAnsi="標楷體"/>
          <w:color w:val="000000"/>
          <w:szCs w:val="28"/>
        </w:rPr>
        <w:t>乙方</w:t>
      </w:r>
      <w:r w:rsidR="00DD7254" w:rsidRPr="00E03023">
        <w:rPr>
          <w:rFonts w:ascii="標楷體" w:eastAsia="標楷體" w:hAnsi="標楷體"/>
          <w:color w:val="000000"/>
          <w:szCs w:val="28"/>
        </w:rPr>
        <w:t>經</w:t>
      </w:r>
      <w:r w:rsidR="00FE797F" w:rsidRPr="00E03023">
        <w:rPr>
          <w:rFonts w:ascii="標楷體" w:eastAsia="標楷體" w:hAnsi="標楷體"/>
          <w:color w:val="000000"/>
          <w:szCs w:val="28"/>
        </w:rPr>
        <w:t>甲方</w:t>
      </w:r>
      <w:r w:rsidR="00DD7254" w:rsidRPr="00E03023">
        <w:rPr>
          <w:rFonts w:ascii="標楷體" w:eastAsia="標楷體" w:hAnsi="標楷體"/>
          <w:color w:val="000000"/>
          <w:szCs w:val="28"/>
        </w:rPr>
        <w:t>同意</w:t>
      </w:r>
      <w:r w:rsidRPr="00E03023">
        <w:rPr>
          <w:rFonts w:ascii="標楷體" w:eastAsia="標楷體" w:hAnsi="標楷體"/>
          <w:color w:val="000000"/>
          <w:szCs w:val="28"/>
        </w:rPr>
        <w:t>（項目由甲方於招標時勾選）：</w:t>
      </w:r>
    </w:p>
    <w:p w14:paraId="480FFE37" w14:textId="77777777" w:rsidR="00DD7254" w:rsidRPr="00E03023" w:rsidRDefault="00793655" w:rsidP="00E03023">
      <w:pPr>
        <w:spacing w:line="440" w:lineRule="exact"/>
        <w:ind w:leftChars="845" w:left="2728" w:hangingChars="250" w:hanging="700"/>
        <w:jc w:val="both"/>
        <w:rPr>
          <w:rFonts w:ascii="標楷體" w:eastAsia="標楷體" w:hAnsi="標楷體"/>
          <w:color w:val="000000"/>
          <w:sz w:val="28"/>
        </w:rPr>
      </w:pPr>
      <w:r w:rsidRPr="00E03023">
        <w:rPr>
          <w:rFonts w:ascii="標楷體" w:eastAsia="標楷體" w:hAnsi="標楷體" w:hint="eastAsia"/>
          <w:color w:val="000000"/>
          <w:sz w:val="28"/>
        </w:rPr>
        <w:t>(</w:t>
      </w:r>
      <w:r w:rsidRPr="00E03023">
        <w:rPr>
          <w:rFonts w:ascii="標楷體" w:eastAsia="標楷體" w:hAnsi="標楷體"/>
          <w:color w:val="000000"/>
          <w:sz w:val="28"/>
        </w:rPr>
        <w:t>1</w:t>
      </w:r>
      <w:r w:rsidRPr="00E03023">
        <w:rPr>
          <w:rFonts w:ascii="標楷體" w:eastAsia="標楷體" w:hAnsi="標楷體" w:hint="eastAsia"/>
          <w:color w:val="000000"/>
          <w:sz w:val="28"/>
        </w:rPr>
        <w:t>)</w:t>
      </w:r>
      <w:r w:rsidR="00DD7254" w:rsidRPr="00E03023">
        <w:rPr>
          <w:rFonts w:ascii="標楷體" w:eastAsia="標楷體" w:hAnsi="標楷體"/>
          <w:color w:val="000000"/>
          <w:sz w:val="28"/>
        </w:rPr>
        <w:t>□取得使用授權與再授權之權利，於每次使用</w:t>
      </w:r>
      <w:proofErr w:type="gramStart"/>
      <w:r w:rsidR="00DD7254" w:rsidRPr="00E03023">
        <w:rPr>
          <w:rFonts w:ascii="標楷體" w:eastAsia="標楷體" w:hAnsi="標楷體"/>
          <w:color w:val="000000"/>
          <w:sz w:val="28"/>
        </w:rPr>
        <w:t>時均不需徵得</w:t>
      </w:r>
      <w:r w:rsidR="005F2E8D" w:rsidRPr="00E03023">
        <w:rPr>
          <w:rFonts w:ascii="標楷體" w:eastAsia="標楷體" w:hAnsi="標楷體"/>
          <w:color w:val="000000"/>
          <w:sz w:val="28"/>
        </w:rPr>
        <w:t>甲方</w:t>
      </w:r>
      <w:proofErr w:type="gramEnd"/>
      <w:r w:rsidR="00DD7254" w:rsidRPr="00E03023">
        <w:rPr>
          <w:rFonts w:ascii="標楷體" w:eastAsia="標楷體" w:hAnsi="標楷體"/>
          <w:color w:val="000000"/>
          <w:sz w:val="28"/>
        </w:rPr>
        <w:t>之同意。</w:t>
      </w:r>
    </w:p>
    <w:p w14:paraId="28986A7C" w14:textId="77777777" w:rsidR="00DD7254" w:rsidRPr="00E03023" w:rsidRDefault="00793655" w:rsidP="00E03023">
      <w:pPr>
        <w:spacing w:line="440" w:lineRule="exact"/>
        <w:ind w:leftChars="845" w:left="2728" w:hangingChars="250" w:hanging="700"/>
        <w:jc w:val="both"/>
        <w:rPr>
          <w:rFonts w:ascii="標楷體" w:eastAsia="標楷體" w:hAnsi="標楷體"/>
          <w:color w:val="000000"/>
          <w:sz w:val="28"/>
        </w:rPr>
      </w:pPr>
      <w:r w:rsidRPr="00E03023">
        <w:rPr>
          <w:rFonts w:ascii="標楷體" w:eastAsia="標楷體" w:hAnsi="標楷體" w:hint="eastAsia"/>
          <w:color w:val="000000"/>
          <w:sz w:val="28"/>
        </w:rPr>
        <w:t>(</w:t>
      </w:r>
      <w:r w:rsidRPr="00E03023">
        <w:rPr>
          <w:rFonts w:ascii="標楷體" w:eastAsia="標楷體" w:hAnsi="標楷體"/>
          <w:color w:val="000000"/>
          <w:sz w:val="28"/>
        </w:rPr>
        <w:t>2</w:t>
      </w:r>
      <w:r w:rsidRPr="00E03023">
        <w:rPr>
          <w:rFonts w:ascii="標楷體" w:eastAsia="標楷體" w:hAnsi="標楷體" w:hint="eastAsia"/>
          <w:color w:val="000000"/>
          <w:sz w:val="28"/>
        </w:rPr>
        <w:t>)</w:t>
      </w:r>
      <w:r w:rsidR="00DD7254" w:rsidRPr="00E03023">
        <w:rPr>
          <w:rFonts w:ascii="標楷體" w:eastAsia="標楷體" w:hAnsi="標楷體"/>
          <w:color w:val="000000"/>
          <w:sz w:val="28"/>
        </w:rPr>
        <w:t>□取得使用授權與再授權之權利，於每次使用均</w:t>
      </w:r>
      <w:proofErr w:type="gramStart"/>
      <w:r w:rsidR="00DD7254" w:rsidRPr="00E03023">
        <w:rPr>
          <w:rFonts w:ascii="標楷體" w:eastAsia="標楷體" w:hAnsi="標楷體" w:hint="eastAsia"/>
          <w:color w:val="000000"/>
          <w:sz w:val="28"/>
        </w:rPr>
        <w:t>應</w:t>
      </w:r>
      <w:r w:rsidR="005F2E8D" w:rsidRPr="00E03023">
        <w:rPr>
          <w:rFonts w:ascii="標楷體" w:eastAsia="標楷體" w:hAnsi="標楷體"/>
          <w:color w:val="000000"/>
          <w:sz w:val="28"/>
        </w:rPr>
        <w:t>徵得甲方</w:t>
      </w:r>
      <w:proofErr w:type="gramEnd"/>
      <w:r w:rsidR="00DD7254" w:rsidRPr="00E03023">
        <w:rPr>
          <w:rFonts w:ascii="標楷體" w:eastAsia="標楷體" w:hAnsi="標楷體"/>
          <w:color w:val="000000"/>
          <w:sz w:val="28"/>
        </w:rPr>
        <w:t>同意。</w:t>
      </w:r>
    </w:p>
    <w:p w14:paraId="7A39DD1A" w14:textId="4B56A446" w:rsidR="00DD7254" w:rsidRPr="00E03023" w:rsidRDefault="00793655" w:rsidP="00E03023">
      <w:pPr>
        <w:spacing w:line="440" w:lineRule="exact"/>
        <w:ind w:leftChars="845" w:left="2728" w:hangingChars="250" w:hanging="700"/>
        <w:jc w:val="both"/>
        <w:rPr>
          <w:rFonts w:ascii="標楷體" w:eastAsia="標楷體" w:hAnsi="標楷體"/>
          <w:color w:val="000000"/>
          <w:sz w:val="28"/>
        </w:rPr>
      </w:pPr>
      <w:r w:rsidRPr="00E03023">
        <w:rPr>
          <w:rFonts w:ascii="標楷體" w:eastAsia="標楷體" w:hAnsi="標楷體" w:hint="eastAsia"/>
          <w:color w:val="000000"/>
          <w:sz w:val="28"/>
        </w:rPr>
        <w:t>(</w:t>
      </w:r>
      <w:r w:rsidRPr="00E03023">
        <w:rPr>
          <w:rFonts w:ascii="標楷體" w:eastAsia="標楷體" w:hAnsi="標楷體"/>
          <w:color w:val="000000"/>
          <w:sz w:val="28"/>
        </w:rPr>
        <w:t>3</w:t>
      </w:r>
      <w:r w:rsidRPr="00E03023">
        <w:rPr>
          <w:rFonts w:ascii="標楷體" w:eastAsia="標楷體" w:hAnsi="標楷體" w:hint="eastAsia"/>
          <w:color w:val="000000"/>
          <w:sz w:val="28"/>
        </w:rPr>
        <w:t>)</w:t>
      </w:r>
      <w:r w:rsidR="00DD7254" w:rsidRPr="00E03023">
        <w:rPr>
          <w:rFonts w:ascii="標楷體" w:eastAsia="標楷體" w:hAnsi="標楷體"/>
          <w:color w:val="000000"/>
          <w:sz w:val="28"/>
        </w:rPr>
        <w:t>□其他：</w:t>
      </w:r>
      <w:r w:rsidR="00084ADA" w:rsidRPr="00E03023">
        <w:rPr>
          <w:rFonts w:ascii="標楷體" w:eastAsia="標楷體" w:hAnsi="標楷體" w:hint="eastAsia"/>
          <w:color w:val="000000"/>
          <w:sz w:val="28"/>
        </w:rPr>
        <w:t>_____</w:t>
      </w:r>
      <w:r w:rsidR="00DD7254" w:rsidRPr="00E03023">
        <w:rPr>
          <w:rFonts w:ascii="標楷體" w:eastAsia="標楷體" w:hAnsi="標楷體"/>
          <w:color w:val="000000"/>
          <w:sz w:val="28"/>
        </w:rPr>
        <w:t>。</w:t>
      </w:r>
      <w:proofErr w:type="gramStart"/>
      <w:r w:rsidR="00DD7254" w:rsidRPr="00E03023">
        <w:rPr>
          <w:rFonts w:ascii="標楷體" w:eastAsia="標楷體" w:hAnsi="標楷體"/>
          <w:color w:val="000000"/>
          <w:sz w:val="28"/>
        </w:rPr>
        <w:t>（</w:t>
      </w:r>
      <w:proofErr w:type="gramEnd"/>
      <w:r w:rsidR="005F2E8D" w:rsidRPr="00E03023">
        <w:rPr>
          <w:rFonts w:ascii="標楷體" w:eastAsia="標楷體" w:hAnsi="標楷體"/>
          <w:color w:val="000000"/>
          <w:sz w:val="28"/>
        </w:rPr>
        <w:t>例：甲方</w:t>
      </w:r>
      <w:r w:rsidR="00DD7254" w:rsidRPr="00E03023">
        <w:rPr>
          <w:rFonts w:ascii="標楷體" w:eastAsia="標楷體" w:hAnsi="標楷體"/>
          <w:color w:val="000000"/>
          <w:sz w:val="28"/>
        </w:rPr>
        <w:t>得就其取得之著作財產權，允許</w:t>
      </w:r>
      <w:r w:rsidR="005F2E8D" w:rsidRPr="00E03023">
        <w:rPr>
          <w:rFonts w:ascii="標楷體" w:eastAsia="標楷體" w:hAnsi="標楷體"/>
          <w:color w:val="000000"/>
          <w:sz w:val="28"/>
        </w:rPr>
        <w:t>乙方</w:t>
      </w:r>
      <w:r w:rsidR="00DD7254" w:rsidRPr="00E03023">
        <w:rPr>
          <w:rFonts w:ascii="標楷體" w:eastAsia="標楷體" w:hAnsi="標楷體"/>
          <w:color w:val="000000"/>
          <w:sz w:val="28"/>
        </w:rPr>
        <w:t>支付對價，授權</w:t>
      </w:r>
      <w:r w:rsidR="005F2E8D" w:rsidRPr="00E03023">
        <w:rPr>
          <w:rFonts w:ascii="標楷體" w:eastAsia="標楷體" w:hAnsi="標楷體"/>
          <w:color w:val="000000"/>
          <w:sz w:val="28"/>
        </w:rPr>
        <w:t>乙方</w:t>
      </w:r>
      <w:r w:rsidR="00DD7254" w:rsidRPr="00E03023">
        <w:rPr>
          <w:rFonts w:ascii="標楷體" w:eastAsia="標楷體" w:hAnsi="標楷體"/>
          <w:color w:val="000000"/>
          <w:sz w:val="28"/>
        </w:rPr>
        <w:t>使用。）</w:t>
      </w:r>
    </w:p>
    <w:p w14:paraId="18E42848" w14:textId="2E0A20D3"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w:t>
      </w:r>
      <w:r w:rsidR="005F2E8D" w:rsidRPr="004B45EE">
        <w:rPr>
          <w:rFonts w:ascii="標楷體" w:eastAsia="標楷體" w:hAnsi="標楷體"/>
          <w:color w:val="000000"/>
        </w:rPr>
        <w:t>甲方</w:t>
      </w:r>
      <w:r w:rsidRPr="004B45EE">
        <w:rPr>
          <w:rFonts w:ascii="標楷體" w:eastAsia="標楷體" w:hAnsi="標楷體"/>
          <w:color w:val="000000"/>
        </w:rPr>
        <w:t>取得著作權以外之智慧財產權權利</w:t>
      </w:r>
      <w:r w:rsidRPr="004B45EE">
        <w:rPr>
          <w:rFonts w:ascii="標楷體" w:eastAsia="標楷體" w:hAnsi="標楷體" w:hint="eastAsia"/>
          <w:color w:val="000000"/>
        </w:rPr>
        <w:t>或授權</w:t>
      </w:r>
      <w:r w:rsidR="00F54F6A" w:rsidRPr="004B45EE">
        <w:rPr>
          <w:rFonts w:ascii="標楷體" w:eastAsia="標楷體" w:hAnsi="標楷體" w:hint="eastAsia"/>
          <w:color w:val="000000"/>
        </w:rPr>
        <w:t>：______________</w:t>
      </w:r>
      <w:r w:rsidRPr="004B45EE">
        <w:rPr>
          <w:rFonts w:ascii="標楷體" w:eastAsia="標楷體" w:hAnsi="標楷體"/>
          <w:color w:val="000000"/>
        </w:rPr>
        <w:t>。</w:t>
      </w:r>
      <w:r w:rsidR="00E32C62" w:rsidRPr="004B45EE">
        <w:rPr>
          <w:rFonts w:ascii="標楷體" w:eastAsia="標楷體" w:hAnsi="標楷體" w:hint="eastAsia"/>
          <w:color w:val="000000"/>
        </w:rPr>
        <w:t>（</w:t>
      </w:r>
      <w:r w:rsidR="00E32C62" w:rsidRPr="004B45EE">
        <w:rPr>
          <w:rFonts w:ascii="標楷體" w:eastAsia="標楷體" w:hAnsi="標楷體"/>
          <w:color w:val="000000"/>
        </w:rPr>
        <w:t>內容由甲方於招標時載明</w:t>
      </w:r>
      <w:r w:rsidR="00E32C62" w:rsidRPr="004B45EE">
        <w:rPr>
          <w:rFonts w:ascii="標楷體" w:eastAsia="標楷體" w:hAnsi="標楷體" w:hint="eastAsia"/>
          <w:color w:val="000000"/>
        </w:rPr>
        <w:t>）</w:t>
      </w:r>
    </w:p>
    <w:p w14:paraId="03EA1320" w14:textId="6F856BF4" w:rsidR="00DD7254" w:rsidRPr="004B45EE" w:rsidRDefault="005F2E8D"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乙方</w:t>
      </w:r>
      <w:r w:rsidR="00DD7254" w:rsidRPr="004B45EE">
        <w:rPr>
          <w:rFonts w:ascii="標楷體" w:eastAsia="標楷體" w:hAnsi="標楷體"/>
          <w:color w:val="000000"/>
        </w:rPr>
        <w:t>依本契約提供</w:t>
      </w:r>
      <w:r w:rsidR="00FE797F" w:rsidRPr="004B45EE">
        <w:rPr>
          <w:rFonts w:ascii="標楷體" w:eastAsia="標楷體" w:hAnsi="標楷體"/>
          <w:color w:val="000000"/>
        </w:rPr>
        <w:t>甲方</w:t>
      </w:r>
      <w:r w:rsidR="00DD7254" w:rsidRPr="004B45EE">
        <w:rPr>
          <w:rFonts w:ascii="標楷體" w:eastAsia="標楷體" w:hAnsi="標楷體"/>
          <w:color w:val="000000"/>
        </w:rPr>
        <w:t>服務時，如使用開源軟體，應依該開源軟體之授權範圍，授權</w:t>
      </w:r>
      <w:r w:rsidRPr="004B45EE">
        <w:rPr>
          <w:rFonts w:ascii="標楷體" w:eastAsia="標楷體" w:hAnsi="標楷體"/>
          <w:color w:val="000000"/>
        </w:rPr>
        <w:t>甲方利用，並以執行檔及原始碼共同提供之方式</w:t>
      </w:r>
      <w:proofErr w:type="gramStart"/>
      <w:r w:rsidRPr="004B45EE">
        <w:rPr>
          <w:rFonts w:ascii="標楷體" w:eastAsia="標楷體" w:hAnsi="標楷體"/>
          <w:color w:val="000000"/>
        </w:rPr>
        <w:t>交付予甲方</w:t>
      </w:r>
      <w:proofErr w:type="gramEnd"/>
      <w:r w:rsidR="00DD7254" w:rsidRPr="004B45EE">
        <w:rPr>
          <w:rFonts w:ascii="標楷體" w:eastAsia="標楷體" w:hAnsi="標楷體"/>
          <w:color w:val="000000"/>
        </w:rPr>
        <w:t>使用</w:t>
      </w:r>
      <w:r w:rsidRPr="004B45EE">
        <w:rPr>
          <w:rFonts w:ascii="標楷體" w:eastAsia="標楷體" w:hAnsi="標楷體"/>
          <w:color w:val="000000"/>
        </w:rPr>
        <w:t>，乙方</w:t>
      </w:r>
      <w:r w:rsidR="00DD7254" w:rsidRPr="004B45EE">
        <w:rPr>
          <w:rFonts w:ascii="標楷體" w:eastAsia="標楷體" w:hAnsi="標楷體"/>
          <w:color w:val="000000"/>
        </w:rPr>
        <w:t>並應交付開源軟體清單</w:t>
      </w:r>
      <w:proofErr w:type="gramStart"/>
      <w:r w:rsidR="00893271">
        <w:rPr>
          <w:rFonts w:ascii="標楷體" w:eastAsia="標楷體" w:hAnsi="標楷體"/>
          <w:color w:val="000000"/>
        </w:rPr>
        <w:t>（</w:t>
      </w:r>
      <w:proofErr w:type="gramEnd"/>
      <w:r w:rsidR="00893271" w:rsidRPr="004B45EE">
        <w:rPr>
          <w:rFonts w:ascii="標楷體" w:eastAsia="標楷體" w:hAnsi="標楷體"/>
          <w:color w:val="000000"/>
        </w:rPr>
        <w:t>包括但不限於：開源專案名稱、出處資訊、原始著作權利聲明、免責聲明、開源授權條款標示與全文</w:t>
      </w:r>
      <w:proofErr w:type="gramStart"/>
      <w:r w:rsidR="00893271">
        <w:rPr>
          <w:rFonts w:ascii="標楷體" w:eastAsia="標楷體" w:hAnsi="標楷體"/>
          <w:color w:val="000000"/>
        </w:rPr>
        <w:t>）</w:t>
      </w:r>
      <w:proofErr w:type="gramEnd"/>
      <w:r w:rsidR="00DD7254" w:rsidRPr="004B45EE">
        <w:rPr>
          <w:rFonts w:ascii="標楷體" w:eastAsia="標楷體" w:hAnsi="標楷體"/>
          <w:color w:val="000000"/>
        </w:rPr>
        <w:t>。</w:t>
      </w:r>
    </w:p>
    <w:p w14:paraId="45EC523F" w14:textId="77777777" w:rsidR="00543128" w:rsidRPr="004B45EE" w:rsidRDefault="008B3569"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有關著作權法第24條與第28條之權利，他方得行使該權利，</w:t>
      </w:r>
      <w:proofErr w:type="gramStart"/>
      <w:r w:rsidRPr="004B45EE">
        <w:rPr>
          <w:rFonts w:ascii="標楷體" w:eastAsia="標楷體" w:hint="eastAsia"/>
          <w:color w:val="000000"/>
          <w:sz w:val="28"/>
        </w:rPr>
        <w:t>惟涉有</w:t>
      </w:r>
      <w:proofErr w:type="gramEnd"/>
      <w:r w:rsidRPr="004B45EE">
        <w:rPr>
          <w:rFonts w:ascii="標楷體" w:eastAsia="標楷體" w:hint="eastAsia"/>
          <w:color w:val="000000"/>
          <w:sz w:val="28"/>
        </w:rPr>
        <w:t>政府機密者，不在此限。</w:t>
      </w:r>
    </w:p>
    <w:p w14:paraId="161C0764"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lastRenderedPageBreak/>
        <w:t>除另有規定外，乙方如在履約使用專利品、專利性履約方法，或涉及著作權時，有關專利及著作權，概由乙方依照有關法令規定處理，其費用亦由乙方負擔。</w:t>
      </w:r>
    </w:p>
    <w:p w14:paraId="4C544C43"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甲方及乙方應採取必要之措施，以保障他方免於因契約之履行而遭第三人請求損害賠償。其有致第三人損害者，應由造成損害原因之一方負責賠償。</w:t>
      </w:r>
    </w:p>
    <w:p w14:paraId="58FE8460"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甲方對於乙方、分包廠商及其人員因履約所致之人體傷亡或財物損失，不負賠償責任。</w:t>
      </w:r>
    </w:p>
    <w:p w14:paraId="37292F24" w14:textId="77777777" w:rsidR="00543128" w:rsidRPr="004B45EE" w:rsidRDefault="00E123B0"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因可歸責於一方之事由，致他方遭受損害者，</w:t>
      </w:r>
      <w:proofErr w:type="gramStart"/>
      <w:r w:rsidRPr="004B45EE">
        <w:rPr>
          <w:rFonts w:ascii="標楷體" w:eastAsia="標楷體" w:hint="eastAsia"/>
          <w:color w:val="000000"/>
          <w:sz w:val="28"/>
        </w:rPr>
        <w:t>一</w:t>
      </w:r>
      <w:proofErr w:type="gramEnd"/>
      <w:r w:rsidRPr="004B45EE">
        <w:rPr>
          <w:rFonts w:ascii="標楷體" w:eastAsia="標楷體" w:hint="eastAsia"/>
          <w:color w:val="000000"/>
          <w:sz w:val="28"/>
        </w:rPr>
        <w:t>方應負賠償責任，</w:t>
      </w:r>
      <w:r w:rsidR="00127F07" w:rsidRPr="004B45EE">
        <w:rPr>
          <w:rFonts w:ascii="標楷體" w:eastAsia="標楷體" w:hint="eastAsia"/>
          <w:color w:val="000000"/>
          <w:sz w:val="28"/>
        </w:rPr>
        <w:t>其認定有爭議者，依照爭議處理條款辦理</w:t>
      </w:r>
      <w:r w:rsidR="00F746E7" w:rsidRPr="004B45EE">
        <w:rPr>
          <w:rFonts w:ascii="標楷體" w:eastAsia="標楷體" w:hint="eastAsia"/>
          <w:color w:val="000000"/>
          <w:sz w:val="28"/>
        </w:rPr>
        <w:t>。</w:t>
      </w:r>
    </w:p>
    <w:p w14:paraId="420250DE" w14:textId="11F02235" w:rsidR="00127F07" w:rsidRPr="004B45EE" w:rsidRDefault="00132981" w:rsidP="00433737">
      <w:pPr>
        <w:pStyle w:val="a2"/>
        <w:numPr>
          <w:ilvl w:val="2"/>
          <w:numId w:val="76"/>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損害賠償之範圍，依民法第216條第1項規定，以填補他方所受損害及所失利益為限。□但非因故意或重大過失所致之損害，契約雙方所負賠償責任不包括「所失利益」</w:t>
      </w:r>
      <w:r w:rsidR="00E32C62" w:rsidRPr="004B45EE">
        <w:rPr>
          <w:rFonts w:ascii="標楷體" w:eastAsia="標楷體" w:hAnsi="標楷體" w:hint="eastAsia"/>
          <w:color w:val="000000"/>
        </w:rPr>
        <w:t>（得由甲方於招標時勾選）</w:t>
      </w:r>
      <w:r w:rsidR="00E51AB4" w:rsidRPr="004B45EE">
        <w:rPr>
          <w:rFonts w:ascii="標楷體" w:eastAsia="標楷體" w:hAnsi="標楷體" w:hint="eastAsia"/>
          <w:color w:val="000000"/>
        </w:rPr>
        <w:t>。</w:t>
      </w:r>
    </w:p>
    <w:p w14:paraId="6DE537DA" w14:textId="1F26CFD5" w:rsidR="00E51AB4" w:rsidRPr="004B45EE" w:rsidRDefault="00132981" w:rsidP="00433737">
      <w:pPr>
        <w:pStyle w:val="a2"/>
        <w:numPr>
          <w:ilvl w:val="2"/>
          <w:numId w:val="76"/>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除懲罰性違約金、逾期違約金及第9款之違約金外，損害賠償金額上限為：</w:t>
      </w:r>
      <w:r w:rsidR="00E32C62" w:rsidRPr="004B45EE">
        <w:rPr>
          <w:rFonts w:ascii="標楷體" w:eastAsia="標楷體" w:hAnsi="標楷體" w:hint="eastAsia"/>
          <w:color w:val="000000"/>
        </w:rPr>
        <w:t>（甲方欲訂上限者，請於招標時載明）</w:t>
      </w:r>
    </w:p>
    <w:p w14:paraId="0D9C92EB" w14:textId="77777777" w:rsidR="00127F07" w:rsidRPr="0060203F" w:rsidRDefault="00132981"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w:t>
      </w:r>
      <w:r w:rsidR="00127F07" w:rsidRPr="0060203F">
        <w:rPr>
          <w:rFonts w:ascii="標楷體" w:eastAsia="標楷體" w:hAnsi="標楷體" w:hint="eastAsia"/>
          <w:color w:val="000000"/>
          <w:sz w:val="28"/>
          <w:szCs w:val="28"/>
        </w:rPr>
        <w:t>契約價金總額。</w:t>
      </w:r>
    </w:p>
    <w:p w14:paraId="4ABD0A6D" w14:textId="77777777"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□契約價金總額之</w:t>
      </w:r>
      <w:proofErr w:type="gramStart"/>
      <w:r w:rsidRPr="0060203F">
        <w:rPr>
          <w:rFonts w:ascii="標楷體" w:eastAsia="標楷體" w:hAnsi="標楷體" w:hint="eastAsia"/>
          <w:color w:val="000000"/>
          <w:sz w:val="28"/>
          <w:szCs w:val="28"/>
        </w:rPr>
        <w:t>＿＿倍</w:t>
      </w:r>
      <w:proofErr w:type="gramEnd"/>
      <w:r w:rsidRPr="0060203F">
        <w:rPr>
          <w:rFonts w:ascii="標楷體" w:eastAsia="標楷體" w:hAnsi="標楷體" w:hint="eastAsia"/>
          <w:color w:val="000000"/>
          <w:sz w:val="28"/>
          <w:szCs w:val="28"/>
        </w:rPr>
        <w:t>。</w:t>
      </w:r>
    </w:p>
    <w:p w14:paraId="5145D542" w14:textId="737EA5E2"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□契約價金總額之</w:t>
      </w:r>
      <w:proofErr w:type="gramStart"/>
      <w:r w:rsidRPr="0060203F">
        <w:rPr>
          <w:rFonts w:ascii="標楷體" w:eastAsia="標楷體" w:hAnsi="標楷體" w:hint="eastAsia"/>
          <w:color w:val="000000"/>
          <w:sz w:val="28"/>
          <w:szCs w:val="28"/>
        </w:rPr>
        <w:t>＿＿</w:t>
      </w:r>
      <w:proofErr w:type="gramEnd"/>
      <w:r w:rsidR="000E7CC1">
        <w:rPr>
          <w:rFonts w:ascii="標楷體" w:eastAsia="標楷體" w:hAnsi="標楷體" w:hint="eastAsia"/>
          <w:color w:val="000000"/>
          <w:sz w:val="28"/>
          <w:szCs w:val="28"/>
        </w:rPr>
        <w:t>%</w:t>
      </w:r>
      <w:r w:rsidRPr="0060203F">
        <w:rPr>
          <w:rFonts w:ascii="標楷體" w:eastAsia="標楷體" w:hAnsi="標楷體" w:hint="eastAsia"/>
          <w:color w:val="000000"/>
          <w:sz w:val="28"/>
          <w:szCs w:val="28"/>
        </w:rPr>
        <w:t>。</w:t>
      </w:r>
    </w:p>
    <w:p w14:paraId="7F1320C3" w14:textId="77777777"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□固定金額</w:t>
      </w:r>
      <w:proofErr w:type="gramStart"/>
      <w:r w:rsidRPr="0060203F">
        <w:rPr>
          <w:rFonts w:ascii="標楷體" w:eastAsia="標楷體" w:hAnsi="標楷體" w:hint="eastAsia"/>
          <w:color w:val="000000"/>
          <w:sz w:val="28"/>
          <w:szCs w:val="28"/>
        </w:rPr>
        <w:t>＿＿＿</w:t>
      </w:r>
      <w:proofErr w:type="gramEnd"/>
      <w:r w:rsidRPr="0060203F">
        <w:rPr>
          <w:rFonts w:ascii="標楷體" w:eastAsia="標楷體" w:hAnsi="標楷體" w:hint="eastAsia"/>
          <w:color w:val="000000"/>
          <w:sz w:val="28"/>
          <w:szCs w:val="28"/>
        </w:rPr>
        <w:t>元。</w:t>
      </w:r>
    </w:p>
    <w:p w14:paraId="1BDCC63D" w14:textId="77777777" w:rsidR="00127F07" w:rsidRPr="004B45EE" w:rsidRDefault="00132981" w:rsidP="00433737">
      <w:pPr>
        <w:pStyle w:val="a2"/>
        <w:numPr>
          <w:ilvl w:val="2"/>
          <w:numId w:val="76"/>
        </w:numPr>
        <w:spacing w:line="440" w:lineRule="exact"/>
        <w:ind w:left="1722" w:hanging="854"/>
        <w:rPr>
          <w:rFonts w:ascii="標楷體" w:eastAsia="標楷體" w:hAnsi="標楷體"/>
          <w:color w:val="000000"/>
        </w:rPr>
      </w:pPr>
      <w:proofErr w:type="gramStart"/>
      <w:r w:rsidRPr="004B45EE">
        <w:rPr>
          <w:rFonts w:ascii="標楷體" w:eastAsia="標楷體" w:hAnsi="標楷體" w:hint="eastAsia"/>
          <w:color w:val="000000"/>
        </w:rPr>
        <w:t>前目訂</w:t>
      </w:r>
      <w:proofErr w:type="gramEnd"/>
      <w:r w:rsidRPr="004B45EE">
        <w:rPr>
          <w:rFonts w:ascii="標楷體" w:eastAsia="標楷體" w:hAnsi="標楷體" w:hint="eastAsia"/>
          <w:color w:val="000000"/>
        </w:rPr>
        <w:t>有損害賠償金額上限者，於法令另有規定，或一方故意隱瞞工作之瑕疵、故意或重大過失行為，或對第三人發生侵權行為，對他方所造成之損害賠償，不受賠償金額上限之限制。</w:t>
      </w:r>
    </w:p>
    <w:p w14:paraId="7FADCD20" w14:textId="6DECDAC1" w:rsidR="00AF65BC" w:rsidRPr="004D12A4" w:rsidRDefault="00127F07" w:rsidP="00433737">
      <w:pPr>
        <w:numPr>
          <w:ilvl w:val="1"/>
          <w:numId w:val="72"/>
        </w:numPr>
        <w:spacing w:line="440" w:lineRule="exact"/>
        <w:ind w:left="1162" w:hanging="630"/>
        <w:jc w:val="both"/>
        <w:rPr>
          <w:rFonts w:ascii="標楷體" w:eastAsia="標楷體"/>
          <w:color w:val="000000"/>
          <w:sz w:val="28"/>
        </w:rPr>
      </w:pPr>
      <w:r w:rsidRPr="004D12A4">
        <w:rPr>
          <w:rFonts w:ascii="標楷體" w:eastAsia="標楷體"/>
          <w:color w:val="000000"/>
          <w:sz w:val="28"/>
        </w:rPr>
        <w:t>甲</w:t>
      </w:r>
      <w:proofErr w:type="gramStart"/>
      <w:r w:rsidRPr="004D12A4">
        <w:rPr>
          <w:rFonts w:ascii="標楷體" w:eastAsia="標楷體"/>
          <w:color w:val="000000"/>
          <w:sz w:val="28"/>
        </w:rPr>
        <w:t>方依乙方</w:t>
      </w:r>
      <w:proofErr w:type="gramEnd"/>
      <w:r w:rsidRPr="004D12A4">
        <w:rPr>
          <w:rFonts w:ascii="標楷體" w:eastAsia="標楷體"/>
          <w:color w:val="000000"/>
          <w:sz w:val="28"/>
        </w:rPr>
        <w:t>履約結果辦理採購，因乙方計算數量錯誤或項目漏列</w:t>
      </w:r>
      <w:r w:rsidR="00A83142" w:rsidRPr="004D12A4">
        <w:rPr>
          <w:rFonts w:ascii="標楷體" w:eastAsia="標楷體" w:hint="eastAsia"/>
          <w:color w:val="000000"/>
          <w:sz w:val="28"/>
        </w:rPr>
        <w:t>（</w:t>
      </w:r>
      <w:r w:rsidR="00A83142" w:rsidRPr="004D12A4">
        <w:rPr>
          <w:rFonts w:ascii="標楷體" w:eastAsia="標楷體"/>
          <w:color w:val="000000"/>
          <w:sz w:val="28"/>
        </w:rPr>
        <w:t>不包括設計錯誤，例如未符合技術規範致鋼筋配置錯誤</w:t>
      </w:r>
      <w:r w:rsidR="00A83142" w:rsidRPr="004D12A4">
        <w:rPr>
          <w:rFonts w:ascii="標楷體" w:eastAsia="標楷體" w:hint="eastAsia"/>
          <w:color w:val="000000"/>
          <w:sz w:val="28"/>
        </w:rPr>
        <w:t>）</w:t>
      </w:r>
      <w:r w:rsidRPr="004D12A4">
        <w:rPr>
          <w:rFonts w:ascii="標楷體" w:eastAsia="標楷體"/>
          <w:color w:val="000000"/>
          <w:sz w:val="28"/>
        </w:rPr>
        <w:t>，致該採購結算</w:t>
      </w:r>
      <w:r w:rsidRPr="004D12A4">
        <w:rPr>
          <w:rFonts w:ascii="標楷體" w:eastAsia="標楷體" w:hint="eastAsia"/>
          <w:color w:val="000000"/>
          <w:sz w:val="28"/>
        </w:rPr>
        <w:t>增加金額與減少金額絕對值合計，</w:t>
      </w:r>
      <w:r w:rsidRPr="004D12A4">
        <w:rPr>
          <w:rFonts w:ascii="標楷體" w:eastAsia="標楷體"/>
          <w:color w:val="000000"/>
          <w:sz w:val="28"/>
        </w:rPr>
        <w:t>逾</w:t>
      </w:r>
      <w:r w:rsidRPr="004D12A4">
        <w:rPr>
          <w:rFonts w:ascii="標楷體" w:eastAsia="標楷體" w:hint="eastAsia"/>
          <w:color w:val="000000"/>
          <w:sz w:val="28"/>
        </w:rPr>
        <w:t>採購契約價金總額</w:t>
      </w:r>
      <w:r w:rsidR="00A83142" w:rsidRPr="004D12A4">
        <w:rPr>
          <w:rFonts w:ascii="標楷體" w:eastAsia="標楷體" w:hint="eastAsia"/>
          <w:color w:val="000000"/>
          <w:sz w:val="28"/>
        </w:rPr>
        <w:t>5</w:t>
      </w:r>
      <w:r w:rsidR="00A83142" w:rsidRPr="004D12A4">
        <w:rPr>
          <w:rFonts w:ascii="標楷體" w:eastAsia="標楷體"/>
          <w:color w:val="000000"/>
          <w:sz w:val="28"/>
        </w:rPr>
        <w:t>%</w:t>
      </w:r>
      <w:r w:rsidRPr="004D12A4">
        <w:rPr>
          <w:rFonts w:ascii="標楷體" w:eastAsia="標楷體"/>
          <w:color w:val="000000"/>
          <w:sz w:val="28"/>
        </w:rPr>
        <w:t>者，應就超過部分占該採購契約價金總額之比率</w:t>
      </w:r>
      <w:r w:rsidRPr="004D12A4">
        <w:rPr>
          <w:rFonts w:ascii="標楷體" w:eastAsia="標楷體" w:hint="eastAsia"/>
          <w:color w:val="000000"/>
          <w:sz w:val="28"/>
        </w:rPr>
        <w:t>，</w:t>
      </w:r>
      <w:r w:rsidRPr="004D12A4">
        <w:rPr>
          <w:rFonts w:ascii="標楷體" w:eastAsia="標楷體"/>
          <w:color w:val="000000"/>
          <w:sz w:val="28"/>
        </w:rPr>
        <w:t>乘以</w:t>
      </w:r>
      <w:r w:rsidR="00AF65BC" w:rsidRPr="004D12A4">
        <w:rPr>
          <w:rFonts w:ascii="標楷體" w:eastAsia="標楷體" w:hint="eastAsia"/>
          <w:color w:val="000000"/>
          <w:sz w:val="28"/>
        </w:rPr>
        <w:t>本採購</w:t>
      </w:r>
      <w:r w:rsidRPr="004D12A4">
        <w:rPr>
          <w:rFonts w:ascii="標楷體" w:eastAsia="標楷體"/>
          <w:color w:val="000000"/>
          <w:sz w:val="28"/>
        </w:rPr>
        <w:t>契約價金設計部分計算違約金。但本</w:t>
      </w:r>
      <w:r w:rsidRPr="004D12A4">
        <w:rPr>
          <w:rFonts w:ascii="標楷體" w:eastAsia="標楷體" w:hint="eastAsia"/>
          <w:color w:val="000000"/>
          <w:sz w:val="28"/>
        </w:rPr>
        <w:t>款</w:t>
      </w:r>
      <w:r w:rsidRPr="004D12A4">
        <w:rPr>
          <w:rFonts w:ascii="標楷體" w:eastAsia="標楷體"/>
          <w:color w:val="000000"/>
          <w:sz w:val="28"/>
        </w:rPr>
        <w:t>累計違約金以</w:t>
      </w:r>
      <w:r w:rsidR="00AF65BC" w:rsidRPr="004D12A4">
        <w:rPr>
          <w:rFonts w:ascii="標楷體" w:eastAsia="標楷體" w:hint="eastAsia"/>
          <w:color w:val="000000"/>
          <w:sz w:val="28"/>
        </w:rPr>
        <w:t>本採購</w:t>
      </w:r>
      <w:r w:rsidRPr="004D12A4">
        <w:rPr>
          <w:rFonts w:ascii="標楷體" w:eastAsia="標楷體"/>
          <w:color w:val="000000"/>
          <w:sz w:val="28"/>
        </w:rPr>
        <w:t>契約價金總額之</w:t>
      </w:r>
      <w:r w:rsidR="00A83142" w:rsidRPr="004D12A4">
        <w:rPr>
          <w:rFonts w:ascii="標楷體" w:eastAsia="標楷體" w:hint="eastAsia"/>
          <w:color w:val="000000"/>
          <w:sz w:val="28"/>
        </w:rPr>
        <w:t>1</w:t>
      </w:r>
      <w:r w:rsidR="00A83142" w:rsidRPr="004D12A4">
        <w:rPr>
          <w:rFonts w:ascii="標楷體" w:eastAsia="標楷體"/>
          <w:color w:val="000000"/>
          <w:sz w:val="28"/>
        </w:rPr>
        <w:t>0%</w:t>
      </w:r>
      <w:r w:rsidRPr="004D12A4">
        <w:rPr>
          <w:rFonts w:ascii="標楷體" w:eastAsia="標楷體"/>
          <w:color w:val="000000"/>
          <w:sz w:val="28"/>
        </w:rPr>
        <w:t>為上限。</w:t>
      </w:r>
      <w:r w:rsidR="00B767ED" w:rsidRPr="004D12A4">
        <w:rPr>
          <w:rFonts w:ascii="標楷體" w:eastAsia="標楷體" w:hint="eastAsia"/>
          <w:color w:val="000000"/>
          <w:sz w:val="28"/>
        </w:rPr>
        <w:t>本款之</w:t>
      </w:r>
      <w:r w:rsidR="00B767ED" w:rsidRPr="004D12A4">
        <w:rPr>
          <w:rFonts w:ascii="標楷體" w:eastAsia="標楷體" w:hint="eastAsia"/>
          <w:color w:val="000000"/>
          <w:sz w:val="28"/>
        </w:rPr>
        <w:lastRenderedPageBreak/>
        <w:t>「</w:t>
      </w:r>
      <w:r w:rsidR="00B767ED" w:rsidRPr="004D12A4">
        <w:rPr>
          <w:rFonts w:ascii="標楷體" w:eastAsia="標楷體"/>
          <w:color w:val="000000"/>
          <w:sz w:val="28"/>
        </w:rPr>
        <w:t>採購契約價金總額</w:t>
      </w:r>
      <w:r w:rsidR="00B767ED" w:rsidRPr="004D12A4">
        <w:rPr>
          <w:rFonts w:ascii="標楷體" w:eastAsia="標楷體" w:hint="eastAsia"/>
          <w:color w:val="000000"/>
          <w:sz w:val="28"/>
        </w:rPr>
        <w:t>」</w:t>
      </w:r>
      <w:r w:rsidR="00B767ED" w:rsidRPr="004D12A4">
        <w:rPr>
          <w:rFonts w:ascii="標楷體" w:eastAsia="標楷體"/>
          <w:color w:val="000000"/>
          <w:sz w:val="28"/>
        </w:rPr>
        <w:t>，係</w:t>
      </w:r>
      <w:proofErr w:type="gramStart"/>
      <w:r w:rsidR="00B767ED" w:rsidRPr="004D12A4">
        <w:rPr>
          <w:rFonts w:ascii="標楷體" w:eastAsia="標楷體"/>
          <w:color w:val="000000"/>
          <w:sz w:val="28"/>
        </w:rPr>
        <w:t>指依</w:t>
      </w:r>
      <w:r w:rsidR="00B767ED" w:rsidRPr="004D12A4">
        <w:rPr>
          <w:rFonts w:ascii="標楷體" w:eastAsia="標楷體" w:hint="eastAsia"/>
          <w:color w:val="000000"/>
          <w:sz w:val="28"/>
        </w:rPr>
        <w:t>乙方</w:t>
      </w:r>
      <w:proofErr w:type="gramEnd"/>
      <w:r w:rsidR="00B767ED" w:rsidRPr="004D12A4">
        <w:rPr>
          <w:rFonts w:ascii="標楷體" w:eastAsia="標楷體"/>
          <w:color w:val="000000"/>
          <w:sz w:val="28"/>
        </w:rPr>
        <w:t>履約結果辦理</w:t>
      </w:r>
      <w:r w:rsidR="00B767ED" w:rsidRPr="004D12A4">
        <w:rPr>
          <w:rFonts w:ascii="標楷體" w:eastAsia="標楷體" w:hint="eastAsia"/>
          <w:color w:val="000000"/>
          <w:sz w:val="28"/>
        </w:rPr>
        <w:t>採購</w:t>
      </w:r>
      <w:r w:rsidR="00B767ED" w:rsidRPr="004D12A4">
        <w:rPr>
          <w:rFonts w:ascii="標楷體" w:eastAsia="標楷體"/>
          <w:color w:val="000000"/>
          <w:sz w:val="28"/>
        </w:rPr>
        <w:t>決標</w:t>
      </w:r>
      <w:r w:rsidR="00B767ED" w:rsidRPr="004D12A4">
        <w:rPr>
          <w:rFonts w:ascii="標楷體" w:eastAsia="標楷體" w:hint="eastAsia"/>
          <w:color w:val="000000"/>
          <w:sz w:val="28"/>
        </w:rPr>
        <w:t>時之</w:t>
      </w:r>
      <w:r w:rsidR="00B767ED" w:rsidRPr="004D12A4">
        <w:rPr>
          <w:rFonts w:ascii="標楷體" w:eastAsia="標楷體"/>
          <w:color w:val="000000"/>
          <w:sz w:val="28"/>
        </w:rPr>
        <w:t>契約價金總額</w:t>
      </w:r>
      <w:r w:rsidR="00B767ED" w:rsidRPr="004D12A4">
        <w:rPr>
          <w:rFonts w:ascii="標楷體" w:eastAsia="標楷體" w:hint="eastAsia"/>
          <w:color w:val="000000"/>
          <w:sz w:val="28"/>
        </w:rPr>
        <w:t>。</w:t>
      </w:r>
    </w:p>
    <w:p w14:paraId="49A342F4" w14:textId="427A9D74" w:rsidR="00A86B7A" w:rsidRPr="004D12A4" w:rsidRDefault="009B2D10" w:rsidP="00433737">
      <w:pPr>
        <w:numPr>
          <w:ilvl w:val="1"/>
          <w:numId w:val="72"/>
        </w:numPr>
        <w:spacing w:line="440" w:lineRule="exact"/>
        <w:ind w:left="1162" w:hanging="630"/>
        <w:jc w:val="both"/>
        <w:rPr>
          <w:rFonts w:ascii="標楷體" w:eastAsia="標楷體"/>
          <w:color w:val="000000"/>
          <w:sz w:val="28"/>
        </w:rPr>
      </w:pPr>
      <w:r w:rsidRPr="004D12A4">
        <w:rPr>
          <w:rFonts w:ascii="標楷體" w:eastAsia="標楷體" w:hint="eastAsia"/>
          <w:color w:val="000000"/>
          <w:sz w:val="28"/>
        </w:rPr>
        <w:t>甲方不得要求乙方</w:t>
      </w:r>
      <w:r w:rsidR="002808D3" w:rsidRPr="004D12A4">
        <w:rPr>
          <w:rFonts w:ascii="標楷體" w:eastAsia="標楷體" w:hint="eastAsia"/>
          <w:color w:val="000000"/>
          <w:sz w:val="28"/>
        </w:rPr>
        <w:t>提供車輛、影印機、電腦設備、行動電話</w:t>
      </w:r>
      <w:r w:rsidR="00D53BE2" w:rsidRPr="004D12A4">
        <w:rPr>
          <w:rFonts w:ascii="標楷體" w:eastAsia="標楷體" w:hint="eastAsia"/>
          <w:color w:val="000000"/>
          <w:sz w:val="28"/>
        </w:rPr>
        <w:t>（含門號）</w:t>
      </w:r>
      <w:r w:rsidR="002808D3" w:rsidRPr="004D12A4">
        <w:rPr>
          <w:rFonts w:ascii="標楷體" w:eastAsia="標楷體" w:hint="eastAsia"/>
          <w:color w:val="000000"/>
          <w:sz w:val="28"/>
        </w:rPr>
        <w:t>、傳真機及其他應由甲方人員自備之辦公設施及其耗材</w:t>
      </w:r>
      <w:r w:rsidR="00334E16" w:rsidRPr="004D12A4">
        <w:rPr>
          <w:rFonts w:ascii="標楷體" w:eastAsia="標楷體" w:hint="eastAsia"/>
          <w:color w:val="000000"/>
          <w:sz w:val="28"/>
        </w:rPr>
        <w:t>，</w:t>
      </w:r>
      <w:proofErr w:type="gramStart"/>
      <w:r w:rsidR="00D53BE2" w:rsidRPr="004D12A4">
        <w:rPr>
          <w:rFonts w:ascii="標楷體" w:eastAsia="標楷體" w:hint="eastAsia"/>
          <w:color w:val="000000"/>
          <w:sz w:val="28"/>
        </w:rPr>
        <w:t>予</w:t>
      </w:r>
      <w:r w:rsidR="00334E16" w:rsidRPr="004D12A4">
        <w:rPr>
          <w:rFonts w:ascii="標楷體" w:eastAsia="標楷體" w:hint="eastAsia"/>
          <w:color w:val="000000"/>
          <w:sz w:val="28"/>
        </w:rPr>
        <w:t>甲方</w:t>
      </w:r>
      <w:proofErr w:type="gramEnd"/>
      <w:r w:rsidR="00334E16" w:rsidRPr="004D12A4">
        <w:rPr>
          <w:rFonts w:ascii="標楷體" w:eastAsia="標楷體" w:hint="eastAsia"/>
          <w:color w:val="000000"/>
          <w:sz w:val="28"/>
        </w:rPr>
        <w:t>使用，但已載明於契約金額項目者，不在此限</w:t>
      </w:r>
      <w:r w:rsidR="002808D3" w:rsidRPr="004D12A4">
        <w:rPr>
          <w:rFonts w:ascii="標楷體" w:eastAsia="標楷體" w:hint="eastAsia"/>
          <w:color w:val="000000"/>
          <w:sz w:val="28"/>
        </w:rPr>
        <w:t>。</w:t>
      </w:r>
    </w:p>
    <w:p w14:paraId="174C6E13" w14:textId="77777777" w:rsidR="004901E7" w:rsidRPr="004D12A4" w:rsidRDefault="002808D3" w:rsidP="00433737">
      <w:pPr>
        <w:numPr>
          <w:ilvl w:val="1"/>
          <w:numId w:val="72"/>
        </w:numPr>
        <w:spacing w:line="440" w:lineRule="exact"/>
        <w:ind w:left="1162" w:hanging="630"/>
        <w:jc w:val="both"/>
        <w:rPr>
          <w:rFonts w:ascii="標楷體" w:eastAsia="標楷體"/>
          <w:color w:val="000000"/>
          <w:sz w:val="28"/>
        </w:rPr>
      </w:pPr>
      <w:r w:rsidRPr="004D12A4">
        <w:rPr>
          <w:rFonts w:ascii="標楷體" w:eastAsia="標楷體" w:hint="eastAsia"/>
          <w:color w:val="000000"/>
          <w:sz w:val="28"/>
        </w:rPr>
        <w:t>甲方不得指揮乙方人員從事與本契約無關之工作。</w:t>
      </w:r>
    </w:p>
    <w:p w14:paraId="6A2783CD" w14:textId="77777777" w:rsidR="00455872" w:rsidRPr="0060203F" w:rsidRDefault="00455872" w:rsidP="00334E16">
      <w:pPr>
        <w:spacing w:line="440" w:lineRule="exact"/>
        <w:ind w:left="1418"/>
        <w:rPr>
          <w:rFonts w:ascii="標楷體" w:eastAsia="標楷體" w:hAnsi="標楷體"/>
          <w:color w:val="000000"/>
          <w:spacing w:val="-4"/>
          <w:sz w:val="28"/>
          <w:szCs w:val="28"/>
        </w:rPr>
      </w:pPr>
    </w:p>
    <w:p w14:paraId="08F83275" w14:textId="77777777" w:rsidR="00543128" w:rsidRPr="00A7636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A7636F">
        <w:rPr>
          <w:rFonts w:ascii="標楷體" w:eastAsia="標楷體" w:hAnsi="標楷體" w:hint="eastAsia"/>
          <w:b/>
          <w:bCs/>
          <w:color w:val="000000"/>
          <w:sz w:val="28"/>
        </w:rPr>
        <w:t>契約變更及轉讓</w:t>
      </w:r>
    </w:p>
    <w:p w14:paraId="34B463F5"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甲方於必要時得於契約所約定之範圍內通知乙方變更契約，乙方於接獲通知後</w:t>
      </w:r>
      <w:r w:rsidR="00557459" w:rsidRPr="00A7636F">
        <w:rPr>
          <w:rFonts w:ascii="標楷體" w:eastAsia="標楷體" w:hint="eastAsia"/>
          <w:color w:val="000000"/>
          <w:sz w:val="28"/>
        </w:rPr>
        <w:t>，除雙方另有協議外，應於</w:t>
      </w:r>
      <w:r w:rsidR="00127F07" w:rsidRPr="00A7636F">
        <w:rPr>
          <w:rFonts w:ascii="標楷體" w:eastAsia="標楷體" w:hint="eastAsia"/>
          <w:color w:val="000000"/>
          <w:sz w:val="28"/>
        </w:rPr>
        <w:t>10</w:t>
      </w:r>
      <w:r w:rsidR="00557459" w:rsidRPr="00A7636F">
        <w:rPr>
          <w:rFonts w:ascii="標楷體" w:eastAsia="標楷體" w:hint="eastAsia"/>
          <w:color w:val="000000"/>
          <w:sz w:val="28"/>
        </w:rPr>
        <w:t>日</w:t>
      </w:r>
      <w:proofErr w:type="gramStart"/>
      <w:r w:rsidR="00557459" w:rsidRPr="00A7636F">
        <w:rPr>
          <w:rFonts w:ascii="標楷體" w:eastAsia="標楷體" w:hint="eastAsia"/>
          <w:color w:val="000000"/>
          <w:sz w:val="28"/>
        </w:rPr>
        <w:t>內</w:t>
      </w:r>
      <w:r w:rsidRPr="00A7636F">
        <w:rPr>
          <w:rFonts w:ascii="標楷體" w:eastAsia="標楷體" w:hint="eastAsia"/>
          <w:color w:val="000000"/>
          <w:sz w:val="28"/>
        </w:rPr>
        <w:t>向甲</w:t>
      </w:r>
      <w:proofErr w:type="gramEnd"/>
      <w:r w:rsidRPr="00A7636F">
        <w:rPr>
          <w:rFonts w:ascii="標楷體" w:eastAsia="標楷體" w:hint="eastAsia"/>
          <w:color w:val="000000"/>
          <w:sz w:val="28"/>
        </w:rPr>
        <w:t>方提出契約標的、價金、履約期限、付款期程或其他契約內容須變更之相關文件。契約價金之變更，由雙方協議訂定之。</w:t>
      </w:r>
    </w:p>
    <w:p w14:paraId="076B835A"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乙方於甲方接受其所提出須變更之相關文件前，不得自行變更契約。除甲方另有請求者外，乙方不得因前</w:t>
      </w:r>
      <w:r w:rsidR="00285BE1" w:rsidRPr="00A7636F">
        <w:rPr>
          <w:rFonts w:ascii="標楷體" w:eastAsia="標楷體" w:hint="eastAsia"/>
          <w:color w:val="000000"/>
          <w:sz w:val="28"/>
        </w:rPr>
        <w:t>款</w:t>
      </w:r>
      <w:r w:rsidRPr="00A7636F">
        <w:rPr>
          <w:rFonts w:ascii="標楷體" w:eastAsia="標楷體" w:hint="eastAsia"/>
          <w:color w:val="000000"/>
          <w:sz w:val="28"/>
        </w:rPr>
        <w:t>之通知而遲延其履約期限。</w:t>
      </w:r>
    </w:p>
    <w:p w14:paraId="429AC2E6"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甲方於接受乙方所提出須變更之事項前即通知乙方先行辦理，其後未依原通知辦理契約變更或僅部分辦理者，應補償乙方所增加之必要費用。</w:t>
      </w:r>
    </w:p>
    <w:p w14:paraId="4633DC07" w14:textId="77777777" w:rsidR="00557459" w:rsidRPr="00A7636F" w:rsidRDefault="00557459"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如因可歸責於甲方之事由辦理契約變更，需廢棄或不使用部分已完成之工作者，除雙方另有協議外，甲方得辦理部分驗收或結算後，支付該部分價金。</w:t>
      </w:r>
    </w:p>
    <w:p w14:paraId="4E8CD6A7"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契約之變更，非經甲方及乙方雙方合意，作成書面紀錄，並簽名或蓋章者，無效。</w:t>
      </w:r>
    </w:p>
    <w:p w14:paraId="0C13A3E8" w14:textId="77777777" w:rsidR="00543128" w:rsidRPr="00A7636F" w:rsidRDefault="00545A22"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乙方</w:t>
      </w:r>
      <w:r w:rsidR="00485744" w:rsidRPr="00A7636F">
        <w:rPr>
          <w:rFonts w:ascii="標楷體" w:eastAsia="標楷體" w:hint="eastAsia"/>
          <w:color w:val="000000"/>
          <w:sz w:val="28"/>
        </w:rPr>
        <w:t>不得將契約之部分或全部轉讓予他人。但因公司分割或其他類似情形致有轉讓必要，經</w:t>
      </w:r>
      <w:r w:rsidRPr="00A7636F">
        <w:rPr>
          <w:rFonts w:ascii="標楷體" w:eastAsia="標楷體" w:hint="eastAsia"/>
          <w:color w:val="000000"/>
          <w:sz w:val="28"/>
        </w:rPr>
        <w:t>甲方</w:t>
      </w:r>
      <w:r w:rsidR="00485744" w:rsidRPr="00A7636F">
        <w:rPr>
          <w:rFonts w:ascii="標楷體" w:eastAsia="標楷體" w:hint="eastAsia"/>
          <w:color w:val="000000"/>
          <w:sz w:val="28"/>
        </w:rPr>
        <w:t>書面同意轉讓者，不在此限。</w:t>
      </w:r>
    </w:p>
    <w:p w14:paraId="6883A996" w14:textId="562E1C96" w:rsidR="00B50A09" w:rsidRPr="00A7636F" w:rsidRDefault="00545A22" w:rsidP="00006264">
      <w:pPr>
        <w:spacing w:line="440" w:lineRule="exact"/>
        <w:ind w:left="1162"/>
        <w:jc w:val="both"/>
        <w:rPr>
          <w:rFonts w:ascii="標楷體" w:eastAsia="標楷體"/>
          <w:color w:val="000000"/>
          <w:sz w:val="28"/>
        </w:rPr>
      </w:pPr>
      <w:r w:rsidRPr="00A7636F">
        <w:rPr>
          <w:rFonts w:ascii="標楷體" w:eastAsia="標楷體" w:hint="eastAsia"/>
          <w:color w:val="000000"/>
          <w:sz w:val="28"/>
        </w:rPr>
        <w:t>乙方</w:t>
      </w:r>
      <w:r w:rsidR="00485744" w:rsidRPr="00A7636F">
        <w:rPr>
          <w:rFonts w:ascii="標楷體" w:eastAsia="標楷體" w:hint="eastAsia"/>
          <w:color w:val="000000"/>
          <w:sz w:val="28"/>
        </w:rPr>
        <w:t>依公司法、企業</w:t>
      </w:r>
      <w:proofErr w:type="gramStart"/>
      <w:r w:rsidR="00485744" w:rsidRPr="00A7636F">
        <w:rPr>
          <w:rFonts w:ascii="標楷體" w:eastAsia="標楷體" w:hint="eastAsia"/>
          <w:color w:val="000000"/>
          <w:sz w:val="28"/>
        </w:rPr>
        <w:t>併購法</w:t>
      </w:r>
      <w:proofErr w:type="gramEnd"/>
      <w:r w:rsidR="00485744" w:rsidRPr="00A7636F">
        <w:rPr>
          <w:rFonts w:ascii="標楷體" w:eastAsia="標楷體" w:hint="eastAsia"/>
          <w:color w:val="000000"/>
          <w:sz w:val="28"/>
        </w:rPr>
        <w:t>分割，受讓契約之公司</w:t>
      </w:r>
      <w:r w:rsidR="00A7636F">
        <w:rPr>
          <w:rFonts w:ascii="標楷體" w:eastAsia="標楷體" w:hint="eastAsia"/>
          <w:color w:val="000000"/>
          <w:sz w:val="28"/>
        </w:rPr>
        <w:t>（</w:t>
      </w:r>
      <w:r w:rsidR="00A7636F" w:rsidRPr="00A7636F">
        <w:rPr>
          <w:rFonts w:ascii="標楷體" w:eastAsia="標楷體" w:hint="eastAsia"/>
          <w:color w:val="000000"/>
          <w:sz w:val="28"/>
        </w:rPr>
        <w:t>以受讓營業者為限</w:t>
      </w:r>
      <w:r w:rsidR="00A7636F">
        <w:rPr>
          <w:rFonts w:ascii="標楷體" w:eastAsia="標楷體" w:hint="eastAsia"/>
          <w:color w:val="000000"/>
          <w:sz w:val="28"/>
        </w:rPr>
        <w:t>）</w:t>
      </w:r>
      <w:r w:rsidR="00485744" w:rsidRPr="00A7636F">
        <w:rPr>
          <w:rFonts w:ascii="標楷體" w:eastAsia="標楷體" w:hint="eastAsia"/>
          <w:color w:val="000000"/>
          <w:sz w:val="28"/>
        </w:rPr>
        <w:t>，其資格條件應符合原招標文件規定，且應提出下列文件之</w:t>
      </w:r>
      <w:proofErr w:type="gramStart"/>
      <w:r w:rsidR="00485744" w:rsidRPr="00A7636F">
        <w:rPr>
          <w:rFonts w:ascii="標楷體" w:eastAsia="標楷體" w:hint="eastAsia"/>
          <w:color w:val="000000"/>
          <w:sz w:val="28"/>
        </w:rPr>
        <w:t>一</w:t>
      </w:r>
      <w:proofErr w:type="gramEnd"/>
      <w:r w:rsidR="00485744" w:rsidRPr="00A7636F">
        <w:rPr>
          <w:rFonts w:ascii="標楷體" w:eastAsia="標楷體" w:hint="eastAsia"/>
          <w:color w:val="000000"/>
          <w:sz w:val="28"/>
        </w:rPr>
        <w:t>：</w:t>
      </w:r>
    </w:p>
    <w:p w14:paraId="1E0DC313" w14:textId="77777777" w:rsidR="00485744" w:rsidRPr="00A7636F" w:rsidRDefault="00485744" w:rsidP="00433737">
      <w:pPr>
        <w:pStyle w:val="a2"/>
        <w:numPr>
          <w:ilvl w:val="2"/>
          <w:numId w:val="78"/>
        </w:numPr>
        <w:spacing w:line="440" w:lineRule="exact"/>
        <w:ind w:left="1722" w:hanging="854"/>
        <w:rPr>
          <w:rFonts w:ascii="標楷體" w:eastAsia="標楷體" w:hAnsi="標楷體"/>
          <w:color w:val="000000"/>
        </w:rPr>
      </w:pPr>
      <w:r w:rsidRPr="00A7636F">
        <w:rPr>
          <w:rFonts w:ascii="標楷體" w:eastAsia="標楷體" w:hAnsi="標楷體" w:hint="eastAsia"/>
          <w:color w:val="000000"/>
        </w:rPr>
        <w:t>原訂約廠商分割後存續者，其同意負連帶履行本契約</w:t>
      </w:r>
      <w:r w:rsidRPr="00A7636F">
        <w:rPr>
          <w:rFonts w:ascii="標楷體" w:eastAsia="標楷體" w:hAnsi="標楷體" w:hint="eastAsia"/>
          <w:color w:val="000000"/>
        </w:rPr>
        <w:lastRenderedPageBreak/>
        <w:t>責任之文件</w:t>
      </w:r>
      <w:r w:rsidR="008C40B6" w:rsidRPr="00A7636F">
        <w:rPr>
          <w:rFonts w:ascii="標楷體" w:eastAsia="標楷體" w:hAnsi="標楷體" w:hint="eastAsia"/>
          <w:color w:val="000000"/>
        </w:rPr>
        <w:t>。</w:t>
      </w:r>
    </w:p>
    <w:p w14:paraId="110172BE" w14:textId="77777777" w:rsidR="00485744" w:rsidRPr="00A7636F" w:rsidRDefault="00485744" w:rsidP="00433737">
      <w:pPr>
        <w:pStyle w:val="a2"/>
        <w:numPr>
          <w:ilvl w:val="2"/>
          <w:numId w:val="78"/>
        </w:numPr>
        <w:spacing w:line="440" w:lineRule="exact"/>
        <w:ind w:left="1722" w:hanging="854"/>
        <w:rPr>
          <w:rFonts w:ascii="標楷體" w:eastAsia="標楷體" w:hAnsi="標楷體"/>
          <w:color w:val="000000"/>
        </w:rPr>
      </w:pPr>
      <w:r w:rsidRPr="00A7636F">
        <w:rPr>
          <w:rFonts w:ascii="標楷體" w:eastAsia="標楷體" w:hAnsi="標楷體" w:hint="eastAsia"/>
          <w:color w:val="000000"/>
        </w:rPr>
        <w:t>原訂約廠商分割後消滅者，受讓契約公司以外之其他受讓原訂約廠商營業之既存及新設公司同意負連帶履行本契約責任之文件。</w:t>
      </w:r>
    </w:p>
    <w:p w14:paraId="7F9B9765" w14:textId="77777777" w:rsidR="00CD2E28" w:rsidRPr="0060203F" w:rsidRDefault="00CD2E28" w:rsidP="00334E16">
      <w:pPr>
        <w:spacing w:line="440" w:lineRule="exact"/>
        <w:jc w:val="both"/>
        <w:rPr>
          <w:rFonts w:ascii="標楷體" w:eastAsia="標楷體"/>
          <w:color w:val="000000"/>
          <w:sz w:val="28"/>
        </w:rPr>
      </w:pPr>
    </w:p>
    <w:p w14:paraId="0F0BFCA0" w14:textId="77777777" w:rsidR="00543128" w:rsidRPr="00A7636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A7636F">
        <w:rPr>
          <w:rFonts w:ascii="標楷體" w:eastAsia="標楷體" w:hAnsi="標楷體" w:hint="eastAsia"/>
          <w:b/>
          <w:bCs/>
          <w:color w:val="000000"/>
          <w:sz w:val="28"/>
        </w:rPr>
        <w:t>契約終止解除及暫停執行</w:t>
      </w:r>
    </w:p>
    <w:p w14:paraId="59E72E36" w14:textId="77777777" w:rsidR="00543128" w:rsidRPr="00C36993" w:rsidRDefault="00543128" w:rsidP="00433737">
      <w:pPr>
        <w:numPr>
          <w:ilvl w:val="1"/>
          <w:numId w:val="79"/>
        </w:numPr>
        <w:spacing w:line="440" w:lineRule="exact"/>
        <w:ind w:left="1134" w:hanging="630"/>
        <w:jc w:val="both"/>
        <w:rPr>
          <w:rFonts w:ascii="標楷體" w:eastAsia="標楷體"/>
          <w:color w:val="000000"/>
          <w:sz w:val="28"/>
        </w:rPr>
      </w:pPr>
      <w:r w:rsidRPr="00C36993">
        <w:rPr>
          <w:rFonts w:ascii="標楷體" w:eastAsia="標楷體" w:hint="eastAsia"/>
          <w:color w:val="000000"/>
          <w:sz w:val="28"/>
        </w:rPr>
        <w:t>乙方履約有下列情形之</w:t>
      </w:r>
      <w:proofErr w:type="gramStart"/>
      <w:r w:rsidRPr="00C36993">
        <w:rPr>
          <w:rFonts w:ascii="標楷體" w:eastAsia="標楷體" w:hint="eastAsia"/>
          <w:color w:val="000000"/>
          <w:sz w:val="28"/>
        </w:rPr>
        <w:t>一</w:t>
      </w:r>
      <w:proofErr w:type="gramEnd"/>
      <w:r w:rsidRPr="00C36993">
        <w:rPr>
          <w:rFonts w:ascii="標楷體" w:eastAsia="標楷體" w:hint="eastAsia"/>
          <w:color w:val="000000"/>
          <w:sz w:val="28"/>
        </w:rPr>
        <w:t>者，甲方得以書面通知乙方終止契約或解除契約之部分或全部，且不補償乙方因此所生之損失：</w:t>
      </w:r>
    </w:p>
    <w:p w14:paraId="14E4AE47"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違反採購法第39條第2項或第3項規定之專案管理廠商。</w:t>
      </w:r>
    </w:p>
    <w:p w14:paraId="23FE9969"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有採購法第50條第2項前段規定之情形者。</w:t>
      </w:r>
    </w:p>
    <w:p w14:paraId="79500CC9"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有採購法第59條規定得終止或解除契約之情形者。</w:t>
      </w:r>
    </w:p>
    <w:p w14:paraId="0F076B57" w14:textId="77777777" w:rsidR="00543128" w:rsidRPr="00C36993"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違反不得轉包之規定者。</w:t>
      </w:r>
    </w:p>
    <w:p w14:paraId="2AADA6DF"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乙方或其人員犯採購法第87條至第92條規定之罪，經判決有罪確定者。</w:t>
      </w:r>
    </w:p>
    <w:p w14:paraId="62E790AD" w14:textId="77777777" w:rsidR="00543128" w:rsidRPr="00C36993"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因可歸責於乙方之事由，致延誤履約期限，</w:t>
      </w:r>
      <w:r w:rsidR="00E123B0" w:rsidRPr="00C36993">
        <w:rPr>
          <w:rFonts w:ascii="標楷體" w:eastAsia="標楷體" w:hAnsi="標楷體" w:hint="eastAsia"/>
          <w:color w:val="000000"/>
        </w:rPr>
        <w:t>有下列情形者：</w:t>
      </w:r>
    </w:p>
    <w:p w14:paraId="49BDCD35" w14:textId="5C354B3F" w:rsidR="00E123B0" w:rsidRPr="001A6C97" w:rsidRDefault="00E123B0" w:rsidP="00BB6C6E">
      <w:pPr>
        <w:pStyle w:val="a2"/>
        <w:numPr>
          <w:ilvl w:val="0"/>
          <w:numId w:val="0"/>
        </w:numPr>
        <w:spacing w:line="440" w:lineRule="exact"/>
        <w:ind w:leftChars="714" w:left="2000" w:hangingChars="102" w:hanging="286"/>
        <w:rPr>
          <w:rFonts w:ascii="標楷體" w:eastAsia="標楷體" w:hAnsi="標楷體"/>
          <w:color w:val="000000"/>
          <w:szCs w:val="28"/>
        </w:rPr>
      </w:pPr>
      <w:r w:rsidRPr="00733381">
        <w:rPr>
          <w:rFonts w:ascii="標楷體" w:eastAsia="標楷體" w:hAnsi="標楷體" w:hint="eastAsia"/>
          <w:color w:val="000000"/>
          <w:szCs w:val="28"/>
        </w:rPr>
        <w:t>□履約進度落後</w:t>
      </w:r>
      <w:r w:rsidR="00084ADA" w:rsidRPr="00733381">
        <w:rPr>
          <w:rFonts w:ascii="標楷體" w:eastAsia="標楷體" w:hAnsi="標楷體" w:hint="eastAsia"/>
          <w:color w:val="000000"/>
          <w:szCs w:val="28"/>
        </w:rPr>
        <w:t>_</w:t>
      </w:r>
      <w:r w:rsidR="00BB6C6E">
        <w:rPr>
          <w:rFonts w:ascii="標楷體" w:eastAsia="標楷體" w:hAnsi="標楷體" w:hint="eastAsia"/>
          <w:color w:val="000000"/>
          <w:szCs w:val="28"/>
        </w:rPr>
        <w:t>_</w:t>
      </w:r>
      <w:r w:rsidR="00084ADA" w:rsidRPr="00733381">
        <w:rPr>
          <w:rFonts w:ascii="標楷體" w:eastAsia="標楷體" w:hAnsi="標楷體" w:hint="eastAsia"/>
          <w:color w:val="000000"/>
          <w:szCs w:val="28"/>
        </w:rPr>
        <w:t>__</w:t>
      </w:r>
      <w:r w:rsidRPr="00733381">
        <w:rPr>
          <w:rFonts w:ascii="標楷體" w:eastAsia="標楷體" w:hAnsi="標楷體" w:hint="eastAsia"/>
          <w:color w:val="000000"/>
          <w:szCs w:val="28"/>
        </w:rPr>
        <w:t>%</w:t>
      </w:r>
      <w:proofErr w:type="gramStart"/>
      <w:r w:rsidR="00733381" w:rsidRPr="00733381">
        <w:rPr>
          <w:rFonts w:ascii="標楷體" w:eastAsia="標楷體" w:hAnsi="標楷體" w:hint="eastAsia"/>
          <w:color w:val="000000"/>
          <w:szCs w:val="28"/>
        </w:rPr>
        <w:t>（</w:t>
      </w:r>
      <w:proofErr w:type="gramEnd"/>
      <w:r w:rsidR="00733381" w:rsidRPr="00733381">
        <w:rPr>
          <w:rFonts w:ascii="標楷體" w:eastAsia="標楷體" w:hAnsi="標楷體" w:hint="eastAsia"/>
          <w:color w:val="000000"/>
          <w:szCs w:val="28"/>
        </w:rPr>
        <w:t>由甲方於招標時載明；未</w:t>
      </w:r>
      <w:proofErr w:type="gramStart"/>
      <w:r w:rsidR="00733381" w:rsidRPr="00733381">
        <w:rPr>
          <w:rFonts w:ascii="標楷體" w:eastAsia="標楷體" w:hAnsi="標楷體" w:hint="eastAsia"/>
          <w:color w:val="000000"/>
          <w:szCs w:val="28"/>
        </w:rPr>
        <w:t>載明者</w:t>
      </w:r>
      <w:proofErr w:type="gramEnd"/>
      <w:r w:rsidR="00733381" w:rsidRPr="00733381">
        <w:rPr>
          <w:rFonts w:ascii="標楷體" w:eastAsia="標楷體" w:hAnsi="標楷體" w:hint="eastAsia"/>
          <w:color w:val="000000"/>
          <w:szCs w:val="28"/>
        </w:rPr>
        <w:t>，為20%</w:t>
      </w:r>
      <w:proofErr w:type="gramStart"/>
      <w:r w:rsidR="00733381" w:rsidRPr="00733381">
        <w:rPr>
          <w:rFonts w:ascii="標楷體" w:eastAsia="標楷體" w:hAnsi="標楷體" w:hint="eastAsia"/>
          <w:color w:val="000000"/>
          <w:szCs w:val="28"/>
        </w:rPr>
        <w:t>）</w:t>
      </w:r>
      <w:proofErr w:type="gramEnd"/>
      <w:r w:rsidRPr="00733381">
        <w:rPr>
          <w:rFonts w:ascii="標楷體" w:eastAsia="標楷體" w:hAnsi="標楷體" w:hint="eastAsia"/>
          <w:color w:val="000000"/>
          <w:szCs w:val="28"/>
        </w:rPr>
        <w:t>以上，且日數達</w:t>
      </w:r>
      <w:r w:rsidR="0093463D" w:rsidRPr="00733381">
        <w:rPr>
          <w:rFonts w:ascii="標楷體" w:eastAsia="標楷體" w:hAnsi="標楷體" w:hint="eastAsia"/>
          <w:color w:val="000000"/>
          <w:szCs w:val="28"/>
        </w:rPr>
        <w:t>10</w:t>
      </w:r>
      <w:r w:rsidRPr="00733381">
        <w:rPr>
          <w:rFonts w:ascii="標楷體" w:eastAsia="標楷體" w:hAnsi="標楷體" w:hint="eastAsia"/>
          <w:color w:val="000000"/>
          <w:szCs w:val="28"/>
        </w:rPr>
        <w:t>日以上。</w:t>
      </w:r>
      <w:r w:rsidRPr="001A6C97">
        <w:rPr>
          <w:rFonts w:ascii="標楷體" w:eastAsia="標楷體" w:hAnsi="標楷體" w:hint="eastAsia"/>
          <w:color w:val="000000"/>
          <w:szCs w:val="28"/>
        </w:rPr>
        <w:t>百分比之計算方式：</w:t>
      </w:r>
    </w:p>
    <w:p w14:paraId="79036C5E" w14:textId="5C57A87A" w:rsidR="001A6C97" w:rsidRDefault="001A6C97" w:rsidP="00433737">
      <w:pPr>
        <w:pStyle w:val="a2"/>
        <w:numPr>
          <w:ilvl w:val="3"/>
          <w:numId w:val="80"/>
        </w:numPr>
        <w:spacing w:line="440" w:lineRule="exact"/>
        <w:ind w:left="2282" w:hanging="280"/>
        <w:rPr>
          <w:rStyle w:val="afa"/>
          <w:rFonts w:ascii="標楷體" w:eastAsia="標楷體" w:hAnsi="標楷體"/>
          <w:b w:val="0"/>
          <w:bCs w:val="0"/>
          <w:color w:val="000000"/>
          <w:szCs w:val="28"/>
        </w:rPr>
      </w:pPr>
      <w:r>
        <w:rPr>
          <w:rStyle w:val="afa"/>
          <w:rFonts w:ascii="標楷體" w:eastAsia="標楷體" w:hAnsi="標楷體" w:hint="eastAsia"/>
          <w:b w:val="0"/>
          <w:bCs w:val="0"/>
          <w:color w:val="000000"/>
          <w:szCs w:val="28"/>
        </w:rPr>
        <w:t>我</w:t>
      </w:r>
      <w:r w:rsidR="00E123B0" w:rsidRPr="00743765">
        <w:rPr>
          <w:rStyle w:val="afa"/>
          <w:rFonts w:ascii="標楷體" w:eastAsia="標楷體" w:hAnsi="標楷體" w:hint="eastAsia"/>
          <w:b w:val="0"/>
          <w:bCs w:val="0"/>
          <w:color w:val="000000"/>
          <w:szCs w:val="28"/>
        </w:rPr>
        <w:t>屬尚未完成履約而進度落後已達百分比者，</w:t>
      </w:r>
      <w:r w:rsidR="00D57101" w:rsidRPr="00743765">
        <w:rPr>
          <w:rStyle w:val="afa"/>
          <w:rFonts w:ascii="標楷體" w:eastAsia="標楷體" w:hAnsi="標楷體" w:hint="eastAsia"/>
          <w:b w:val="0"/>
          <w:bCs w:val="0"/>
          <w:color w:val="000000"/>
          <w:szCs w:val="28"/>
        </w:rPr>
        <w:t>甲方應先通知</w:t>
      </w:r>
      <w:r w:rsidR="00470AE3" w:rsidRPr="00743765">
        <w:rPr>
          <w:rStyle w:val="afa"/>
          <w:rFonts w:ascii="標楷體" w:eastAsia="標楷體" w:hAnsi="標楷體" w:hint="eastAsia"/>
          <w:b w:val="0"/>
          <w:bCs w:val="0"/>
          <w:color w:val="000000"/>
          <w:szCs w:val="28"/>
        </w:rPr>
        <w:t>乙方</w:t>
      </w:r>
      <w:r w:rsidR="00D57101" w:rsidRPr="00743765">
        <w:rPr>
          <w:rStyle w:val="afa"/>
          <w:rFonts w:ascii="標楷體" w:eastAsia="標楷體" w:hAnsi="標楷體" w:hint="eastAsia"/>
          <w:b w:val="0"/>
          <w:bCs w:val="0"/>
          <w:color w:val="000000"/>
          <w:szCs w:val="28"/>
        </w:rPr>
        <w:t>限期改善。屆期未改善者，如甲方</w:t>
      </w:r>
      <w:r w:rsidR="00E123B0" w:rsidRPr="00743765">
        <w:rPr>
          <w:rStyle w:val="afa"/>
          <w:rFonts w:ascii="標楷體" w:eastAsia="標楷體" w:hAnsi="標楷體" w:hint="eastAsia"/>
          <w:b w:val="0"/>
          <w:bCs w:val="0"/>
          <w:color w:val="000000"/>
          <w:szCs w:val="28"/>
        </w:rPr>
        <w:t>訂有履約進度計算方式，其通知限期改善</w:t>
      </w:r>
      <w:r w:rsidR="00E123B0" w:rsidRPr="00743765">
        <w:rPr>
          <w:rStyle w:val="afa"/>
          <w:rFonts w:ascii="標楷體" w:eastAsia="標楷體" w:hAnsi="標楷體" w:hint="eastAsia"/>
          <w:b w:val="0"/>
          <w:color w:val="000000"/>
          <w:szCs w:val="28"/>
        </w:rPr>
        <w:t>當日</w:t>
      </w:r>
      <w:r w:rsidR="00E123B0" w:rsidRPr="00743765">
        <w:rPr>
          <w:rStyle w:val="afa"/>
          <w:rFonts w:ascii="標楷體" w:eastAsia="標楷體" w:hAnsi="標楷體" w:hint="eastAsia"/>
          <w:b w:val="0"/>
          <w:bCs w:val="0"/>
          <w:color w:val="000000"/>
          <w:szCs w:val="28"/>
        </w:rPr>
        <w:t>及期限末日之履約進度落後百分比，分別以各該日實際進度與</w:t>
      </w:r>
      <w:r w:rsidR="00D57101" w:rsidRPr="00743765">
        <w:rPr>
          <w:rStyle w:val="afa"/>
          <w:rFonts w:ascii="標楷體" w:eastAsia="標楷體" w:hAnsi="標楷體" w:hint="eastAsia"/>
          <w:b w:val="0"/>
          <w:bCs w:val="0"/>
          <w:color w:val="000000"/>
          <w:szCs w:val="28"/>
        </w:rPr>
        <w:t>甲方</w:t>
      </w:r>
      <w:r w:rsidR="00E123B0" w:rsidRPr="00743765">
        <w:rPr>
          <w:rStyle w:val="afa"/>
          <w:rFonts w:ascii="標楷體" w:eastAsia="標楷體" w:hAnsi="標楷體" w:hint="eastAsia"/>
          <w:b w:val="0"/>
          <w:bCs w:val="0"/>
          <w:color w:val="000000"/>
          <w:szCs w:val="28"/>
        </w:rPr>
        <w:t>核定之預定進度百分比</w:t>
      </w:r>
      <w:proofErr w:type="gramStart"/>
      <w:r w:rsidR="00E123B0" w:rsidRPr="00743765">
        <w:rPr>
          <w:rStyle w:val="afa"/>
          <w:rFonts w:ascii="標楷體" w:eastAsia="標楷體" w:hAnsi="標楷體" w:hint="eastAsia"/>
          <w:b w:val="0"/>
          <w:bCs w:val="0"/>
          <w:color w:val="000000"/>
          <w:szCs w:val="28"/>
        </w:rPr>
        <w:t>之差值計算</w:t>
      </w:r>
      <w:proofErr w:type="gramEnd"/>
      <w:r w:rsidR="00E123B0" w:rsidRPr="00743765">
        <w:rPr>
          <w:rStyle w:val="afa"/>
          <w:rFonts w:ascii="標楷體" w:eastAsia="標楷體" w:hAnsi="標楷體" w:hint="eastAsia"/>
          <w:b w:val="0"/>
          <w:bCs w:val="0"/>
          <w:color w:val="000000"/>
          <w:szCs w:val="28"/>
        </w:rPr>
        <w:t>；如</w:t>
      </w:r>
      <w:r w:rsidR="00D57101" w:rsidRPr="00743765">
        <w:rPr>
          <w:rStyle w:val="afa"/>
          <w:rFonts w:ascii="標楷體" w:eastAsia="標楷體" w:hAnsi="標楷體" w:hint="eastAsia"/>
          <w:b w:val="0"/>
          <w:bCs w:val="0"/>
          <w:color w:val="000000"/>
          <w:szCs w:val="28"/>
        </w:rPr>
        <w:t>甲方</w:t>
      </w:r>
      <w:r w:rsidR="00E123B0" w:rsidRPr="00743765">
        <w:rPr>
          <w:rStyle w:val="afa"/>
          <w:rFonts w:ascii="標楷體" w:eastAsia="標楷體" w:hAnsi="標楷體" w:hint="eastAsia"/>
          <w:b w:val="0"/>
          <w:bCs w:val="0"/>
          <w:color w:val="000000"/>
          <w:szCs w:val="28"/>
        </w:rPr>
        <w:t>未訂有履約進度計算方式，依逾期日數計算之。</w:t>
      </w:r>
    </w:p>
    <w:p w14:paraId="7F550BB8" w14:textId="1143AC35" w:rsidR="001A6C97" w:rsidRDefault="001A6C97" w:rsidP="00433737">
      <w:pPr>
        <w:pStyle w:val="a2"/>
        <w:numPr>
          <w:ilvl w:val="3"/>
          <w:numId w:val="80"/>
        </w:numPr>
        <w:spacing w:line="440" w:lineRule="exact"/>
        <w:ind w:left="2282" w:hanging="280"/>
        <w:rPr>
          <w:rStyle w:val="afa"/>
          <w:rFonts w:ascii="標楷體" w:eastAsia="標楷體" w:hAnsi="標楷體"/>
          <w:b w:val="0"/>
          <w:bCs w:val="0"/>
          <w:color w:val="000000"/>
          <w:szCs w:val="28"/>
        </w:rPr>
      </w:pPr>
      <w:r w:rsidRPr="00743765">
        <w:rPr>
          <w:rStyle w:val="afa"/>
          <w:rFonts w:ascii="標楷體" w:eastAsia="標楷體" w:hAnsi="標楷體" w:hint="eastAsia"/>
          <w:b w:val="0"/>
          <w:bCs w:val="0"/>
          <w:color w:val="000000"/>
          <w:szCs w:val="28"/>
        </w:rPr>
        <w:t>屬已完成履約而逾履約期限，或逾最後履約期限尚未完成履約者，依逾期日數計算之。</w:t>
      </w:r>
    </w:p>
    <w:p w14:paraId="742D6C89" w14:textId="2229C3AA" w:rsidR="00E123B0" w:rsidRPr="0060203F" w:rsidRDefault="00E123B0" w:rsidP="00BB6C6E">
      <w:pPr>
        <w:pStyle w:val="a2"/>
        <w:numPr>
          <w:ilvl w:val="0"/>
          <w:numId w:val="0"/>
        </w:numPr>
        <w:spacing w:line="440" w:lineRule="exact"/>
        <w:ind w:leftChars="714" w:left="2000" w:hangingChars="102" w:hanging="286"/>
        <w:rPr>
          <w:rFonts w:ascii="標楷體" w:eastAsia="標楷體" w:hAnsi="標楷體"/>
          <w:color w:val="000000"/>
          <w:szCs w:val="28"/>
        </w:rPr>
      </w:pPr>
      <w:r w:rsidRPr="00733381">
        <w:rPr>
          <w:rFonts w:ascii="標楷體" w:eastAsia="標楷體" w:hAnsi="標楷體" w:hint="eastAsia"/>
          <w:color w:val="000000"/>
          <w:szCs w:val="28"/>
        </w:rPr>
        <w:t>□其他：</w:t>
      </w:r>
      <w:r w:rsidR="00DC0ECC" w:rsidRPr="00733381">
        <w:rPr>
          <w:rFonts w:ascii="標楷體" w:eastAsia="標楷體" w:hAnsi="標楷體" w:hint="eastAsia"/>
          <w:color w:val="000000"/>
          <w:szCs w:val="28"/>
        </w:rPr>
        <w:t>________</w:t>
      </w:r>
      <w:r w:rsidRPr="00733381">
        <w:rPr>
          <w:rFonts w:ascii="標楷體" w:eastAsia="標楷體" w:hAnsi="標楷體" w:hint="eastAsia"/>
          <w:color w:val="000000"/>
          <w:szCs w:val="28"/>
        </w:rPr>
        <w:t>。</w:t>
      </w:r>
    </w:p>
    <w:p w14:paraId="0DA9BB0F" w14:textId="77777777" w:rsidR="00543128" w:rsidRPr="00743765" w:rsidRDefault="00F772A3"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t>提供不實</w:t>
      </w:r>
      <w:r w:rsidR="00543128" w:rsidRPr="00743765">
        <w:rPr>
          <w:rFonts w:ascii="標楷體" w:eastAsia="標楷體" w:hAnsi="標楷體" w:hint="eastAsia"/>
          <w:color w:val="000000"/>
        </w:rPr>
        <w:t>契約或履約相關文件，經查明屬實者。</w:t>
      </w:r>
    </w:p>
    <w:p w14:paraId="4379E885"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lastRenderedPageBreak/>
        <w:t>無正當理由而不履行契約者。</w:t>
      </w:r>
    </w:p>
    <w:p w14:paraId="36DA0764"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t>審查、查驗或驗收不合格，且未於通知期限內依規定辦理者。</w:t>
      </w:r>
    </w:p>
    <w:p w14:paraId="655A4F55"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t>有破產或其他重大情事，致無法繼續履約。</w:t>
      </w:r>
    </w:p>
    <w:p w14:paraId="54A25F12"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乙方未依契約約定履約，自接獲甲方書面通知之次日起10日內或書面通知</w:t>
      </w:r>
      <w:proofErr w:type="gramStart"/>
      <w:r w:rsidRPr="00743765">
        <w:rPr>
          <w:rFonts w:ascii="標楷體" w:eastAsia="標楷體" w:hAnsi="標楷體" w:hint="eastAsia"/>
          <w:color w:val="000000"/>
        </w:rPr>
        <w:t>所載較長</w:t>
      </w:r>
      <w:proofErr w:type="gramEnd"/>
      <w:r w:rsidRPr="00743765">
        <w:rPr>
          <w:rFonts w:ascii="標楷體" w:eastAsia="標楷體" w:hAnsi="標楷體" w:hint="eastAsia"/>
          <w:color w:val="000000"/>
        </w:rPr>
        <w:t>期限內，仍未改善者。</w:t>
      </w:r>
    </w:p>
    <w:p w14:paraId="742624A8"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違反本契約第8條第13款第1目至第3目情形之一，經甲方通知改正而未改正，情節重大者。</w:t>
      </w:r>
    </w:p>
    <w:p w14:paraId="7659292E" w14:textId="77777777" w:rsidR="004901E7"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違反環境保護或職業安全衛生等有關法令，情節重大者。</w:t>
      </w:r>
    </w:p>
    <w:p w14:paraId="558DB622" w14:textId="77777777" w:rsidR="004901E7"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違反法令或其他契約約定之情形，情節重大者。</w:t>
      </w:r>
    </w:p>
    <w:p w14:paraId="389109E6"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契約約定之其他情形。</w:t>
      </w:r>
    </w:p>
    <w:p w14:paraId="2F358456"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甲方未依前</w:t>
      </w:r>
      <w:r w:rsidR="00781C13" w:rsidRPr="00C36993">
        <w:rPr>
          <w:rFonts w:ascii="標楷體" w:eastAsia="標楷體" w:hint="eastAsia"/>
          <w:color w:val="000000"/>
          <w:sz w:val="28"/>
        </w:rPr>
        <w:t>款</w:t>
      </w:r>
      <w:r w:rsidRPr="00C36993">
        <w:rPr>
          <w:rFonts w:ascii="標楷體" w:eastAsia="標楷體" w:hint="eastAsia"/>
          <w:color w:val="000000"/>
          <w:sz w:val="28"/>
        </w:rPr>
        <w:t>規定通知乙方終止或解除契約者，乙方仍應依契約規定繼續履約。</w:t>
      </w:r>
    </w:p>
    <w:p w14:paraId="3322B188" w14:textId="77777777" w:rsidR="00543128" w:rsidRPr="00C36993" w:rsidRDefault="00353FAC"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契約經依第1款約定或因可歸責於乙方之事由致終止或解除者，甲方得依法自行或洽其他廠商完成被終止或解除之契約；其所增加之費用及損失，由乙方負擔。</w:t>
      </w:r>
      <w:proofErr w:type="gramStart"/>
      <w:r w:rsidRPr="00C36993">
        <w:rPr>
          <w:rFonts w:ascii="標楷體" w:eastAsia="標楷體" w:hint="eastAsia"/>
          <w:color w:val="000000"/>
          <w:sz w:val="28"/>
        </w:rPr>
        <w:t>無洽其他</w:t>
      </w:r>
      <w:proofErr w:type="gramEnd"/>
      <w:r w:rsidRPr="00C36993">
        <w:rPr>
          <w:rFonts w:ascii="標楷體" w:eastAsia="標楷體" w:hint="eastAsia"/>
          <w:color w:val="000000"/>
          <w:sz w:val="28"/>
        </w:rPr>
        <w:t>廠商完成之必要者，得扣減或追償契約價金，不發還保證金。甲方有損失者亦同。</w:t>
      </w:r>
    </w:p>
    <w:p w14:paraId="55018386"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契約因政策變更，乙方依契約繼續履行反而不符公共利益者，甲方得報經上級機關核准，終止或解除部分或全部契約，並補償乙方因此所受之損失。但不包含所失利益。</w:t>
      </w:r>
    </w:p>
    <w:p w14:paraId="361F92B5"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依前</w:t>
      </w:r>
      <w:r w:rsidR="00781C13" w:rsidRPr="00C36993">
        <w:rPr>
          <w:rFonts w:ascii="標楷體" w:eastAsia="標楷體" w:hint="eastAsia"/>
          <w:color w:val="000000"/>
          <w:sz w:val="28"/>
        </w:rPr>
        <w:t>款</w:t>
      </w:r>
      <w:r w:rsidRPr="00C36993">
        <w:rPr>
          <w:rFonts w:ascii="標楷體" w:eastAsia="標楷體" w:hint="eastAsia"/>
          <w:color w:val="000000"/>
          <w:sz w:val="28"/>
        </w:rPr>
        <w:t>規定終止契約者，乙方於接獲甲方通知前已完成且可使用之履約標的，依契約價金給付；僅部分完成尚未能使用之履約標的，甲方得擇下列方式之</w:t>
      </w:r>
      <w:proofErr w:type="gramStart"/>
      <w:r w:rsidRPr="00C36993">
        <w:rPr>
          <w:rFonts w:ascii="標楷體" w:eastAsia="標楷體" w:hint="eastAsia"/>
          <w:color w:val="000000"/>
          <w:sz w:val="28"/>
        </w:rPr>
        <w:t>一洽</w:t>
      </w:r>
      <w:r w:rsidR="00545A22" w:rsidRPr="00C36993">
        <w:rPr>
          <w:rFonts w:ascii="標楷體" w:eastAsia="標楷體" w:hint="eastAsia"/>
          <w:color w:val="000000"/>
          <w:sz w:val="28"/>
        </w:rPr>
        <w:t>乙方</w:t>
      </w:r>
      <w:proofErr w:type="gramEnd"/>
      <w:r w:rsidRPr="00C36993">
        <w:rPr>
          <w:rFonts w:ascii="標楷體" w:eastAsia="標楷體" w:hint="eastAsia"/>
          <w:color w:val="000000"/>
          <w:sz w:val="28"/>
        </w:rPr>
        <w:t>為之：</w:t>
      </w:r>
    </w:p>
    <w:p w14:paraId="744BFA39" w14:textId="77777777" w:rsidR="00543128" w:rsidRPr="00743765" w:rsidRDefault="00543128" w:rsidP="00433737">
      <w:pPr>
        <w:pStyle w:val="a2"/>
        <w:numPr>
          <w:ilvl w:val="2"/>
          <w:numId w:val="81"/>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乙方繼續予以完成，依契約價金給付。</w:t>
      </w:r>
    </w:p>
    <w:p w14:paraId="21CB600F" w14:textId="77777777" w:rsidR="00543128" w:rsidRPr="00743765" w:rsidRDefault="00543128" w:rsidP="00433737">
      <w:pPr>
        <w:pStyle w:val="a2"/>
        <w:numPr>
          <w:ilvl w:val="2"/>
          <w:numId w:val="81"/>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停止履約，但乙方已完成部分之服務費用由雙方議定之。</w:t>
      </w:r>
    </w:p>
    <w:p w14:paraId="1230E2F6" w14:textId="77777777" w:rsidR="00543128" w:rsidRPr="00743765" w:rsidRDefault="00353FAC"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非因政策變更而有終止或解除契約必要者，</w:t>
      </w:r>
      <w:proofErr w:type="gramStart"/>
      <w:r w:rsidRPr="00743765">
        <w:rPr>
          <w:rFonts w:ascii="標楷體" w:eastAsia="標楷體" w:hint="eastAsia"/>
          <w:color w:val="000000"/>
          <w:sz w:val="28"/>
        </w:rPr>
        <w:t>準</w:t>
      </w:r>
      <w:proofErr w:type="gramEnd"/>
      <w:r w:rsidRPr="00743765">
        <w:rPr>
          <w:rFonts w:ascii="標楷體" w:eastAsia="標楷體" w:hint="eastAsia"/>
          <w:color w:val="000000"/>
          <w:sz w:val="28"/>
        </w:rPr>
        <w:t>用前2款約定。</w:t>
      </w:r>
    </w:p>
    <w:p w14:paraId="787FC417"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lastRenderedPageBreak/>
        <w:t>乙方未依契約規定履約者，甲方得通知乙方部分或全部暫停執行，至情況改正</w:t>
      </w:r>
      <w:proofErr w:type="gramStart"/>
      <w:r w:rsidRPr="00743765">
        <w:rPr>
          <w:rFonts w:ascii="標楷體" w:eastAsia="標楷體" w:hint="eastAsia"/>
          <w:color w:val="000000"/>
          <w:sz w:val="28"/>
        </w:rPr>
        <w:t>後方准</w:t>
      </w:r>
      <w:proofErr w:type="gramEnd"/>
      <w:r w:rsidRPr="00743765">
        <w:rPr>
          <w:rFonts w:ascii="標楷體" w:eastAsia="標楷體" w:hint="eastAsia"/>
          <w:color w:val="000000"/>
          <w:sz w:val="28"/>
        </w:rPr>
        <w:t>恢復履約。乙方不得就暫停執行請求延長履約期限或增加契約價金。</w:t>
      </w:r>
    </w:p>
    <w:p w14:paraId="5892A68E"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因非可歸責於乙方之情形，甲方通知乙方部分或全部暫停執行，應補償乙方因此而增加之必要費用，並應視情形酌予延長履約期限。</w:t>
      </w:r>
    </w:p>
    <w:p w14:paraId="0D0C8DB3" w14:textId="4F42C3BA" w:rsidR="009A440D" w:rsidRPr="00743765" w:rsidRDefault="009A440D" w:rsidP="00433737">
      <w:pPr>
        <w:pStyle w:val="a2"/>
        <w:numPr>
          <w:ilvl w:val="2"/>
          <w:numId w:val="82"/>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暫停執行期間累計逾</w:t>
      </w:r>
      <w:r w:rsidR="00084ADA" w:rsidRPr="00743765">
        <w:rPr>
          <w:rFonts w:ascii="標楷體" w:eastAsia="標楷體" w:hAnsi="標楷體" w:hint="eastAsia"/>
          <w:color w:val="000000"/>
        </w:rPr>
        <w:t>___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w:t>
      </w:r>
      <w:proofErr w:type="gramStart"/>
      <w:r w:rsidRPr="00743765">
        <w:rPr>
          <w:rFonts w:ascii="標楷體" w:eastAsia="標楷體" w:hAnsi="標楷體" w:hint="eastAsia"/>
          <w:color w:val="000000"/>
        </w:rPr>
        <w:t>（</w:t>
      </w:r>
      <w:proofErr w:type="gramEnd"/>
      <w:r w:rsidRPr="00743765">
        <w:rPr>
          <w:rFonts w:ascii="標楷體" w:eastAsia="標楷體" w:hAnsi="標楷體" w:hint="eastAsia"/>
          <w:color w:val="000000"/>
        </w:rPr>
        <w:t>由甲方於招標時合理訂定</w:t>
      </w:r>
      <w:r w:rsidR="00DC0ECC" w:rsidRPr="00743765">
        <w:rPr>
          <w:rFonts w:ascii="標楷體" w:eastAsia="標楷體" w:hAnsi="標楷體" w:hint="eastAsia"/>
          <w:color w:val="000000"/>
        </w:rPr>
        <w:t>；未</w:t>
      </w:r>
      <w:proofErr w:type="gramStart"/>
      <w:r w:rsidR="00DC0ECC" w:rsidRPr="00743765">
        <w:rPr>
          <w:rFonts w:ascii="標楷體" w:eastAsia="標楷體" w:hAnsi="標楷體" w:hint="eastAsia"/>
          <w:color w:val="000000"/>
        </w:rPr>
        <w:t>載明者</w:t>
      </w:r>
      <w:proofErr w:type="gramEnd"/>
      <w:r w:rsidR="00DC0ECC" w:rsidRPr="00743765">
        <w:rPr>
          <w:rFonts w:ascii="標楷體" w:eastAsia="標楷體" w:hAnsi="標楷體" w:hint="eastAsia"/>
          <w:color w:val="000000"/>
        </w:rPr>
        <w:t>，為2個月</w:t>
      </w:r>
      <w:proofErr w:type="gramStart"/>
      <w:r w:rsidRPr="00743765">
        <w:rPr>
          <w:rFonts w:ascii="標楷體" w:eastAsia="標楷體" w:hAnsi="標楷體" w:hint="eastAsia"/>
          <w:color w:val="000000"/>
        </w:rPr>
        <w:t>）</w:t>
      </w:r>
      <w:proofErr w:type="gramEnd"/>
      <w:r w:rsidRPr="00743765">
        <w:rPr>
          <w:rFonts w:ascii="標楷體" w:eastAsia="標楷體" w:hAnsi="標楷體" w:hint="eastAsia"/>
          <w:color w:val="000000"/>
        </w:rPr>
        <w:t>者，甲方應先支付已完成履約部分之價金。</w:t>
      </w:r>
    </w:p>
    <w:p w14:paraId="35A4C606" w14:textId="233604ED" w:rsidR="009A440D" w:rsidRPr="00743765" w:rsidRDefault="009A440D" w:rsidP="00433737">
      <w:pPr>
        <w:pStyle w:val="a2"/>
        <w:numPr>
          <w:ilvl w:val="2"/>
          <w:numId w:val="82"/>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暫停執行期間累計逾</w:t>
      </w:r>
      <w:r w:rsidR="00084ADA" w:rsidRPr="00743765">
        <w:rPr>
          <w:rFonts w:ascii="標楷體" w:eastAsia="標楷體" w:hAnsi="標楷體" w:hint="eastAsia"/>
          <w:color w:val="000000"/>
        </w:rPr>
        <w:t>___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w:t>
      </w:r>
      <w:proofErr w:type="gramStart"/>
      <w:r w:rsidRPr="00743765">
        <w:rPr>
          <w:rFonts w:ascii="標楷體" w:eastAsia="標楷體" w:hAnsi="標楷體" w:hint="eastAsia"/>
          <w:color w:val="000000"/>
        </w:rPr>
        <w:t>（</w:t>
      </w:r>
      <w:proofErr w:type="gramEnd"/>
      <w:r w:rsidRPr="00743765">
        <w:rPr>
          <w:rFonts w:ascii="標楷體" w:eastAsia="標楷體" w:hAnsi="標楷體" w:hint="eastAsia"/>
          <w:color w:val="000000"/>
        </w:rPr>
        <w:t>由甲方於招標時合理訂定</w:t>
      </w:r>
      <w:r w:rsidR="00DC0ECC" w:rsidRPr="00743765">
        <w:rPr>
          <w:rFonts w:ascii="標楷體" w:eastAsia="標楷體" w:hAnsi="標楷體" w:hint="eastAsia"/>
          <w:color w:val="000000"/>
        </w:rPr>
        <w:t>；未</w:t>
      </w:r>
      <w:proofErr w:type="gramStart"/>
      <w:r w:rsidR="00DC0ECC" w:rsidRPr="00743765">
        <w:rPr>
          <w:rFonts w:ascii="標楷體" w:eastAsia="標楷體" w:hAnsi="標楷體" w:hint="eastAsia"/>
          <w:color w:val="000000"/>
        </w:rPr>
        <w:t>載明者</w:t>
      </w:r>
      <w:proofErr w:type="gramEnd"/>
      <w:r w:rsidR="00DC0ECC" w:rsidRPr="00743765">
        <w:rPr>
          <w:rFonts w:ascii="標楷體" w:eastAsia="標楷體" w:hAnsi="標楷體" w:hint="eastAsia"/>
          <w:color w:val="000000"/>
        </w:rPr>
        <w:t>，</w:t>
      </w:r>
      <w:r w:rsidRPr="00743765">
        <w:rPr>
          <w:rFonts w:ascii="標楷體" w:eastAsia="標楷體" w:hAnsi="標楷體" w:hint="eastAsia"/>
          <w:color w:val="000000"/>
        </w:rPr>
        <w:t>為6個月</w:t>
      </w:r>
      <w:proofErr w:type="gramStart"/>
      <w:r w:rsidRPr="00743765">
        <w:rPr>
          <w:rFonts w:ascii="標楷體" w:eastAsia="標楷體" w:hAnsi="標楷體" w:hint="eastAsia"/>
          <w:color w:val="000000"/>
        </w:rPr>
        <w:t>）</w:t>
      </w:r>
      <w:proofErr w:type="gramEnd"/>
      <w:r w:rsidRPr="00743765">
        <w:rPr>
          <w:rFonts w:ascii="標楷體" w:eastAsia="標楷體" w:hAnsi="標楷體" w:hint="eastAsia"/>
          <w:color w:val="000000"/>
        </w:rPr>
        <w:t>者，乙方得通知甲方終止或解除部分或全部契約；其係可歸責於</w:t>
      </w:r>
      <w:proofErr w:type="gramStart"/>
      <w:r w:rsidRPr="00743765">
        <w:rPr>
          <w:rFonts w:ascii="標楷體" w:eastAsia="標楷體" w:hAnsi="標楷體" w:hint="eastAsia"/>
          <w:color w:val="000000"/>
        </w:rPr>
        <w:t>甲方者</w:t>
      </w:r>
      <w:proofErr w:type="gramEnd"/>
      <w:r w:rsidRPr="00743765">
        <w:rPr>
          <w:rFonts w:ascii="標楷體" w:eastAsia="標楷體" w:hAnsi="標楷體" w:hint="eastAsia"/>
          <w:color w:val="000000"/>
        </w:rPr>
        <w:t>，並得向甲方請求賠償因契約終止或解除而生之損害。因可歸責於甲方之情形無法開始履約者，亦同。</w:t>
      </w:r>
    </w:p>
    <w:p w14:paraId="0D4D9E4A"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因非可歸責於乙方之情形而造成停工時，乙方得要求甲方部分或全部暫停執行監造工作。</w:t>
      </w:r>
    </w:p>
    <w:p w14:paraId="75BE22A5" w14:textId="77777777" w:rsidR="00543128" w:rsidRPr="00743765" w:rsidRDefault="009A440D"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履行</w:t>
      </w:r>
      <w:proofErr w:type="gramStart"/>
      <w:r w:rsidRPr="00743765">
        <w:rPr>
          <w:rFonts w:ascii="標楷體" w:eastAsia="標楷體" w:hint="eastAsia"/>
          <w:color w:val="000000"/>
          <w:sz w:val="28"/>
        </w:rPr>
        <w:t>契約需甲方</w:t>
      </w:r>
      <w:proofErr w:type="gramEnd"/>
      <w:r w:rsidRPr="00743765">
        <w:rPr>
          <w:rFonts w:ascii="標楷體" w:eastAsia="標楷體" w:hint="eastAsia"/>
          <w:color w:val="000000"/>
          <w:sz w:val="28"/>
        </w:rPr>
        <w:t>之行為始能完成，而甲方不為其行為時，乙方得定相當期限催告甲方為之。甲方</w:t>
      </w:r>
      <w:proofErr w:type="gramStart"/>
      <w:r w:rsidRPr="00743765">
        <w:rPr>
          <w:rFonts w:ascii="標楷體" w:eastAsia="標楷體" w:hint="eastAsia"/>
          <w:color w:val="000000"/>
          <w:sz w:val="28"/>
        </w:rPr>
        <w:t>不</w:t>
      </w:r>
      <w:proofErr w:type="gramEnd"/>
      <w:r w:rsidRPr="00743765">
        <w:rPr>
          <w:rFonts w:ascii="標楷體" w:eastAsia="標楷體" w:hint="eastAsia"/>
          <w:color w:val="000000"/>
          <w:sz w:val="28"/>
        </w:rPr>
        <w:t>於前述催告期限內為其行為者，乙方得通知甲方終止或解除契約，並得向甲方請求賠償因契約終止或解除而生之損害</w:t>
      </w:r>
      <w:r w:rsidR="00543128" w:rsidRPr="00743765">
        <w:rPr>
          <w:rFonts w:ascii="標楷體" w:eastAsia="標楷體" w:hint="eastAsia"/>
          <w:color w:val="000000"/>
          <w:sz w:val="28"/>
        </w:rPr>
        <w:t>。</w:t>
      </w:r>
    </w:p>
    <w:p w14:paraId="1A4402C3" w14:textId="77777777" w:rsidR="00543128" w:rsidRPr="00743765" w:rsidRDefault="00353FAC" w:rsidP="00433737">
      <w:pPr>
        <w:numPr>
          <w:ilvl w:val="1"/>
          <w:numId w:val="79"/>
        </w:numPr>
        <w:spacing w:line="440" w:lineRule="exact"/>
        <w:ind w:left="1442" w:hanging="910"/>
        <w:jc w:val="both"/>
        <w:rPr>
          <w:rFonts w:ascii="標楷體" w:eastAsia="標楷體"/>
          <w:color w:val="000000"/>
          <w:sz w:val="28"/>
        </w:rPr>
      </w:pPr>
      <w:r w:rsidRPr="00743765">
        <w:rPr>
          <w:rFonts w:ascii="標楷體" w:eastAsia="標楷體" w:hint="eastAsia"/>
          <w:color w:val="000000"/>
          <w:sz w:val="28"/>
        </w:rPr>
        <w:t>乙方不得對本契約採購案任何人要求</w:t>
      </w:r>
      <w:r w:rsidR="00EE67EB" w:rsidRPr="00743765">
        <w:rPr>
          <w:rFonts w:ascii="標楷體" w:eastAsia="標楷體" w:hint="eastAsia"/>
          <w:color w:val="000000"/>
          <w:sz w:val="28"/>
        </w:rPr>
        <w:t>、行求、</w:t>
      </w:r>
      <w:r w:rsidRPr="00743765">
        <w:rPr>
          <w:rFonts w:ascii="標楷體" w:eastAsia="標楷體" w:hint="eastAsia"/>
          <w:color w:val="000000"/>
          <w:sz w:val="28"/>
        </w:rPr>
        <w:t>期約、收受或給予賄賂、佣金、比例金、仲介費、後謝金、回扣、餽贈、招待或其他不正利益。</w:t>
      </w:r>
      <w:proofErr w:type="gramStart"/>
      <w:r w:rsidRPr="00743765">
        <w:rPr>
          <w:rFonts w:ascii="標楷體" w:eastAsia="標楷體" w:hint="eastAsia"/>
          <w:color w:val="000000"/>
          <w:sz w:val="28"/>
        </w:rPr>
        <w:t>複</w:t>
      </w:r>
      <w:proofErr w:type="gramEnd"/>
      <w:r w:rsidRPr="00743765">
        <w:rPr>
          <w:rFonts w:ascii="標楷體" w:eastAsia="標楷體" w:hint="eastAsia"/>
          <w:color w:val="000000"/>
          <w:sz w:val="28"/>
        </w:rPr>
        <w:t>委託分包廠商亦同。違反上述約定者，甲方得終止或解除契約，</w:t>
      </w:r>
      <w:r w:rsidR="00E123B0" w:rsidRPr="00743765">
        <w:rPr>
          <w:rFonts w:ascii="標楷體" w:eastAsia="標楷體" w:hint="eastAsia"/>
          <w:color w:val="000000"/>
          <w:sz w:val="28"/>
        </w:rPr>
        <w:t>並</w:t>
      </w:r>
      <w:r w:rsidRPr="00743765">
        <w:rPr>
          <w:rFonts w:ascii="標楷體" w:eastAsia="標楷體" w:hint="eastAsia"/>
          <w:color w:val="000000"/>
          <w:sz w:val="28"/>
        </w:rPr>
        <w:t>將2倍</w:t>
      </w:r>
      <w:r w:rsidR="00E123B0" w:rsidRPr="00743765">
        <w:rPr>
          <w:rFonts w:ascii="標楷體" w:eastAsia="標楷體" w:hint="eastAsia"/>
          <w:color w:val="000000"/>
          <w:sz w:val="28"/>
        </w:rPr>
        <w:t>之不正</w:t>
      </w:r>
      <w:r w:rsidRPr="00743765">
        <w:rPr>
          <w:rFonts w:ascii="標楷體" w:eastAsia="標楷體" w:hint="eastAsia"/>
          <w:color w:val="000000"/>
          <w:sz w:val="28"/>
        </w:rPr>
        <w:t>利益自契約價款中扣除</w:t>
      </w:r>
      <w:r w:rsidR="00543128" w:rsidRPr="00743765">
        <w:rPr>
          <w:rFonts w:ascii="標楷體" w:eastAsia="標楷體" w:hint="eastAsia"/>
          <w:color w:val="000000"/>
          <w:sz w:val="28"/>
        </w:rPr>
        <w:t>。</w:t>
      </w:r>
      <w:r w:rsidR="00E123B0" w:rsidRPr="00743765">
        <w:rPr>
          <w:rFonts w:ascii="標楷體" w:eastAsia="標楷體" w:hint="eastAsia"/>
          <w:color w:val="000000"/>
          <w:sz w:val="28"/>
        </w:rPr>
        <w:t>未能扣除者，通知</w:t>
      </w:r>
      <w:r w:rsidR="00B06803" w:rsidRPr="00743765">
        <w:rPr>
          <w:rFonts w:ascii="標楷體" w:eastAsia="標楷體" w:hint="eastAsia"/>
          <w:color w:val="000000"/>
          <w:sz w:val="28"/>
        </w:rPr>
        <w:t>乙方</w:t>
      </w:r>
      <w:r w:rsidR="00E123B0" w:rsidRPr="00743765">
        <w:rPr>
          <w:rFonts w:ascii="標楷體" w:eastAsia="標楷體" w:hint="eastAsia"/>
          <w:color w:val="000000"/>
          <w:sz w:val="28"/>
        </w:rPr>
        <w:t>限期給付之。</w:t>
      </w:r>
    </w:p>
    <w:p w14:paraId="3E2ABF31" w14:textId="77777777" w:rsidR="007E5715" w:rsidRPr="00743765" w:rsidRDefault="00543128" w:rsidP="00433737">
      <w:pPr>
        <w:numPr>
          <w:ilvl w:val="1"/>
          <w:numId w:val="79"/>
        </w:numPr>
        <w:spacing w:line="440" w:lineRule="exact"/>
        <w:ind w:left="1442" w:hanging="910"/>
        <w:jc w:val="both"/>
        <w:rPr>
          <w:rFonts w:ascii="標楷體" w:eastAsia="標楷體"/>
          <w:color w:val="000000"/>
          <w:sz w:val="28"/>
        </w:rPr>
      </w:pPr>
      <w:r w:rsidRPr="00743765">
        <w:rPr>
          <w:rFonts w:ascii="標楷體" w:eastAsia="標楷體" w:hint="eastAsia"/>
          <w:color w:val="000000"/>
          <w:sz w:val="28"/>
        </w:rPr>
        <w:t>本契約終止</w:t>
      </w:r>
      <w:r w:rsidR="0093758D" w:rsidRPr="00743765">
        <w:rPr>
          <w:rFonts w:ascii="標楷體" w:eastAsia="標楷體" w:hint="eastAsia"/>
          <w:color w:val="000000"/>
          <w:sz w:val="28"/>
        </w:rPr>
        <w:t>或解除時，</w:t>
      </w:r>
      <w:r w:rsidRPr="00743765">
        <w:rPr>
          <w:rFonts w:ascii="標楷體" w:eastAsia="標楷體" w:hint="eastAsia"/>
          <w:color w:val="000000"/>
          <w:sz w:val="28"/>
        </w:rPr>
        <w:t>雙方</w:t>
      </w:r>
      <w:r w:rsidR="00E9277F" w:rsidRPr="00743765">
        <w:rPr>
          <w:rFonts w:ascii="標楷體" w:eastAsia="標楷體" w:hint="eastAsia"/>
          <w:color w:val="000000"/>
          <w:sz w:val="28"/>
        </w:rPr>
        <w:t>仍應</w:t>
      </w:r>
      <w:r w:rsidRPr="00743765">
        <w:rPr>
          <w:rFonts w:ascii="標楷體" w:eastAsia="標楷體" w:hint="eastAsia"/>
          <w:color w:val="000000"/>
          <w:sz w:val="28"/>
        </w:rPr>
        <w:t>互負相關之保密義務。</w:t>
      </w:r>
      <w:r w:rsidR="007E5715" w:rsidRPr="00743765">
        <w:rPr>
          <w:rFonts w:ascii="標楷體" w:eastAsia="標楷體" w:hint="eastAsia"/>
          <w:color w:val="000000"/>
          <w:sz w:val="28"/>
        </w:rPr>
        <w:t>履約標的包括資通系統之建置、維運或資通服務之提供者，乙方應刪除或銷毀履約所持有</w:t>
      </w:r>
      <w:r w:rsidR="00F068F5" w:rsidRPr="00743765">
        <w:rPr>
          <w:rFonts w:ascii="標楷體" w:eastAsia="標楷體" w:hint="eastAsia"/>
          <w:color w:val="000000"/>
          <w:sz w:val="28"/>
        </w:rPr>
        <w:t>甲方</w:t>
      </w:r>
      <w:r w:rsidR="007E5715" w:rsidRPr="00743765">
        <w:rPr>
          <w:rFonts w:ascii="標楷體" w:eastAsia="標楷體" w:hint="eastAsia"/>
          <w:color w:val="000000"/>
          <w:sz w:val="28"/>
        </w:rPr>
        <w:t>之相關資料，或依甲方之指示</w:t>
      </w:r>
      <w:proofErr w:type="gramStart"/>
      <w:r w:rsidR="007E5715" w:rsidRPr="00743765">
        <w:rPr>
          <w:rFonts w:ascii="標楷體" w:eastAsia="標楷體" w:hint="eastAsia"/>
          <w:color w:val="000000"/>
          <w:sz w:val="28"/>
        </w:rPr>
        <w:t>返還或移交</w:t>
      </w:r>
      <w:proofErr w:type="gramEnd"/>
      <w:r w:rsidR="007E5715" w:rsidRPr="00743765">
        <w:rPr>
          <w:rFonts w:ascii="標楷體" w:eastAsia="標楷體" w:hint="eastAsia"/>
          <w:color w:val="000000"/>
          <w:sz w:val="28"/>
        </w:rPr>
        <w:t>之，並保留執行紀錄。</w:t>
      </w:r>
    </w:p>
    <w:p w14:paraId="08F5982A" w14:textId="77777777" w:rsidR="009A440D" w:rsidRPr="00743765" w:rsidRDefault="009A440D" w:rsidP="00433737">
      <w:pPr>
        <w:numPr>
          <w:ilvl w:val="1"/>
          <w:numId w:val="79"/>
        </w:numPr>
        <w:spacing w:line="440" w:lineRule="exact"/>
        <w:ind w:left="1442" w:hanging="910"/>
        <w:jc w:val="both"/>
        <w:rPr>
          <w:rFonts w:ascii="標楷體" w:eastAsia="標楷體"/>
          <w:color w:val="000000"/>
          <w:sz w:val="28"/>
        </w:rPr>
      </w:pPr>
      <w:r w:rsidRPr="00743765">
        <w:rPr>
          <w:rFonts w:ascii="標楷體" w:eastAsia="標楷體" w:hint="eastAsia"/>
          <w:color w:val="000000"/>
          <w:sz w:val="28"/>
        </w:rPr>
        <w:t>因非可歸責於乙方之事由，甲方有延遲付款之情形：</w:t>
      </w:r>
    </w:p>
    <w:p w14:paraId="50DB432C" w14:textId="721D2596" w:rsidR="0093024A" w:rsidRPr="00743765" w:rsidRDefault="0093024A" w:rsidP="00433737">
      <w:pPr>
        <w:pStyle w:val="a2"/>
        <w:numPr>
          <w:ilvl w:val="2"/>
          <w:numId w:val="83"/>
        </w:numPr>
        <w:spacing w:line="440" w:lineRule="exact"/>
        <w:ind w:left="2002"/>
        <w:rPr>
          <w:rFonts w:ascii="標楷體" w:eastAsia="標楷體" w:hAnsi="標楷體"/>
          <w:color w:val="000000"/>
        </w:rPr>
      </w:pPr>
      <w:r w:rsidRPr="00743765">
        <w:rPr>
          <w:rFonts w:ascii="標楷體" w:eastAsia="標楷體" w:hAnsi="標楷體" w:hint="eastAsia"/>
          <w:color w:val="000000"/>
        </w:rPr>
        <w:t>乙方得向甲方請求加計年息</w:t>
      </w:r>
      <w:r w:rsidR="00743765">
        <w:rPr>
          <w:rFonts w:ascii="標楷體" w:eastAsia="標楷體" w:hAnsi="標楷體" w:hint="eastAsia"/>
          <w:color w:val="000000"/>
        </w:rPr>
        <w:t>_</w:t>
      </w:r>
      <w:r w:rsidR="00EB56CC">
        <w:rPr>
          <w:rFonts w:ascii="標楷體" w:eastAsia="標楷體" w:hAnsi="標楷體" w:hint="eastAsia"/>
          <w:color w:val="000000"/>
        </w:rPr>
        <w:t>__</w:t>
      </w:r>
      <w:r w:rsidR="00743765">
        <w:rPr>
          <w:rFonts w:ascii="標楷體" w:eastAsia="標楷體" w:hAnsi="標楷體" w:hint="eastAsia"/>
          <w:color w:val="000000"/>
        </w:rPr>
        <w:t>__</w:t>
      </w:r>
      <w:r w:rsidRPr="00743765">
        <w:rPr>
          <w:rFonts w:ascii="標楷體" w:eastAsia="標楷體" w:hAnsi="標楷體" w:hint="eastAsia"/>
          <w:color w:val="000000"/>
        </w:rPr>
        <w:t>%</w:t>
      </w:r>
      <w:proofErr w:type="gramStart"/>
      <w:r w:rsidR="00352981" w:rsidRPr="00743765">
        <w:rPr>
          <w:rFonts w:ascii="標楷體" w:eastAsia="標楷體" w:hAnsi="標楷體" w:hint="eastAsia"/>
          <w:color w:val="000000"/>
        </w:rPr>
        <w:t>（</w:t>
      </w:r>
      <w:proofErr w:type="gramEnd"/>
      <w:r w:rsidR="00352981" w:rsidRPr="00743765">
        <w:rPr>
          <w:rFonts w:ascii="標楷體" w:eastAsia="標楷體" w:hAnsi="標楷體" w:hint="eastAsia"/>
          <w:color w:val="000000"/>
        </w:rPr>
        <w:t>由甲方於招標</w:t>
      </w:r>
      <w:r w:rsidR="00352981" w:rsidRPr="00743765">
        <w:rPr>
          <w:rFonts w:ascii="標楷體" w:eastAsia="標楷體" w:hAnsi="標楷體" w:hint="eastAsia"/>
          <w:color w:val="000000"/>
        </w:rPr>
        <w:lastRenderedPageBreak/>
        <w:t>時合理訂定；未</w:t>
      </w:r>
      <w:proofErr w:type="gramStart"/>
      <w:r w:rsidR="00352981" w:rsidRPr="00743765">
        <w:rPr>
          <w:rFonts w:ascii="標楷體" w:eastAsia="標楷體" w:hAnsi="標楷體" w:hint="eastAsia"/>
          <w:color w:val="000000"/>
        </w:rPr>
        <w:t>載明者</w:t>
      </w:r>
      <w:proofErr w:type="gramEnd"/>
      <w:r w:rsidR="00352981" w:rsidRPr="00743765">
        <w:rPr>
          <w:rFonts w:ascii="標楷體" w:eastAsia="標楷體" w:hAnsi="標楷體" w:hint="eastAsia"/>
          <w:color w:val="000000"/>
        </w:rPr>
        <w:t>，依甲方簽約日中華郵政股份有限公司牌告1年期郵政定期儲金機動利率</w:t>
      </w:r>
      <w:proofErr w:type="gramStart"/>
      <w:r w:rsidR="00352981" w:rsidRPr="00743765">
        <w:rPr>
          <w:rFonts w:ascii="標楷體" w:eastAsia="標楷體" w:hAnsi="標楷體" w:hint="eastAsia"/>
          <w:color w:val="000000"/>
        </w:rPr>
        <w:t>）</w:t>
      </w:r>
      <w:proofErr w:type="gramEnd"/>
      <w:r w:rsidRPr="00743765">
        <w:rPr>
          <w:rFonts w:ascii="標楷體" w:eastAsia="標楷體" w:hAnsi="標楷體" w:hint="eastAsia"/>
          <w:color w:val="000000"/>
        </w:rPr>
        <w:t>之遲延利息。</w:t>
      </w:r>
    </w:p>
    <w:p w14:paraId="06ACC681" w14:textId="5E4C3C5B" w:rsidR="009A440D" w:rsidRPr="00743765" w:rsidRDefault="009A440D" w:rsidP="00433737">
      <w:pPr>
        <w:pStyle w:val="a2"/>
        <w:numPr>
          <w:ilvl w:val="2"/>
          <w:numId w:val="83"/>
        </w:numPr>
        <w:spacing w:line="440" w:lineRule="exact"/>
        <w:ind w:left="2002"/>
        <w:rPr>
          <w:rFonts w:ascii="標楷體" w:eastAsia="標楷體" w:hAnsi="標楷體"/>
          <w:color w:val="000000"/>
        </w:rPr>
      </w:pPr>
      <w:r w:rsidRPr="00743765">
        <w:rPr>
          <w:rFonts w:ascii="標楷體" w:eastAsia="標楷體" w:hAnsi="標楷體" w:hint="eastAsia"/>
          <w:color w:val="000000"/>
        </w:rPr>
        <w:t>乙方得於通知甲方</w:t>
      </w:r>
      <w:r w:rsidR="00084ADA" w:rsidRPr="00743765">
        <w:rPr>
          <w:rFonts w:ascii="標楷體" w:eastAsia="標楷體" w:hAnsi="標楷體" w:hint="eastAsia"/>
          <w:color w:val="000000"/>
        </w:rPr>
        <w:t>___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w:t>
      </w:r>
      <w:proofErr w:type="gramStart"/>
      <w:r w:rsidRPr="00743765">
        <w:rPr>
          <w:rFonts w:ascii="標楷體" w:eastAsia="標楷體" w:hAnsi="標楷體" w:hint="eastAsia"/>
          <w:color w:val="000000"/>
        </w:rPr>
        <w:t>（</w:t>
      </w:r>
      <w:proofErr w:type="gramEnd"/>
      <w:r w:rsidR="00352981" w:rsidRPr="00743765">
        <w:rPr>
          <w:rFonts w:ascii="標楷體" w:eastAsia="標楷體" w:hAnsi="標楷體" w:hint="eastAsia"/>
          <w:color w:val="000000"/>
        </w:rPr>
        <w:t>由甲方於招標時合理訂定；未</w:t>
      </w:r>
      <w:proofErr w:type="gramStart"/>
      <w:r w:rsidR="00352981" w:rsidRPr="00743765">
        <w:rPr>
          <w:rFonts w:ascii="標楷體" w:eastAsia="標楷體" w:hAnsi="標楷體" w:hint="eastAsia"/>
          <w:color w:val="000000"/>
        </w:rPr>
        <w:t>載明者</w:t>
      </w:r>
      <w:proofErr w:type="gramEnd"/>
      <w:r w:rsidR="00352981" w:rsidRPr="00743765">
        <w:rPr>
          <w:rFonts w:ascii="標楷體" w:eastAsia="標楷體" w:hAnsi="標楷體" w:hint="eastAsia"/>
          <w:color w:val="000000"/>
        </w:rPr>
        <w:t>，為</w:t>
      </w:r>
      <w:r w:rsidR="00352981" w:rsidRPr="00743765">
        <w:rPr>
          <w:rFonts w:ascii="標楷體" w:eastAsia="標楷體" w:hAnsi="標楷體"/>
          <w:color w:val="000000"/>
        </w:rPr>
        <w:t>1</w:t>
      </w:r>
      <w:r w:rsidR="00352981" w:rsidRPr="00743765">
        <w:rPr>
          <w:rFonts w:ascii="標楷體" w:eastAsia="標楷體" w:hAnsi="標楷體" w:hint="eastAsia"/>
          <w:color w:val="000000"/>
        </w:rPr>
        <w:t>個月</w:t>
      </w:r>
      <w:proofErr w:type="gramStart"/>
      <w:r w:rsidRPr="00743765">
        <w:rPr>
          <w:rFonts w:ascii="標楷體" w:eastAsia="標楷體" w:hAnsi="標楷體" w:hint="eastAsia"/>
          <w:color w:val="000000"/>
        </w:rPr>
        <w:t>）</w:t>
      </w:r>
      <w:proofErr w:type="gramEnd"/>
      <w:r w:rsidR="00EB56CC" w:rsidRPr="00743765">
        <w:rPr>
          <w:rFonts w:ascii="標楷體" w:eastAsia="標楷體" w:hAnsi="標楷體" w:hint="eastAsia"/>
          <w:color w:val="000000"/>
        </w:rPr>
        <w:t>後</w:t>
      </w:r>
      <w:r w:rsidRPr="00743765">
        <w:rPr>
          <w:rFonts w:ascii="標楷體" w:eastAsia="標楷體" w:hAnsi="標楷體" w:hint="eastAsia"/>
          <w:color w:val="000000"/>
        </w:rPr>
        <w:t>暫停或減緩</w:t>
      </w:r>
      <w:r w:rsidR="0076411C" w:rsidRPr="00743765">
        <w:rPr>
          <w:rFonts w:ascii="標楷體" w:eastAsia="標楷體" w:hAnsi="標楷體" w:hint="eastAsia"/>
          <w:color w:val="000000"/>
        </w:rPr>
        <w:t>履約</w:t>
      </w:r>
      <w:r w:rsidRPr="00743765">
        <w:rPr>
          <w:rFonts w:ascii="標楷體" w:eastAsia="標楷體" w:hAnsi="標楷體" w:hint="eastAsia"/>
          <w:color w:val="000000"/>
        </w:rPr>
        <w:t>進度、依第</w:t>
      </w:r>
      <w:r w:rsidRPr="00743765">
        <w:rPr>
          <w:rFonts w:ascii="標楷體" w:eastAsia="標楷體" w:hAnsi="標楷體"/>
          <w:color w:val="000000"/>
        </w:rPr>
        <w:t>7</w:t>
      </w:r>
      <w:r w:rsidRPr="00743765">
        <w:rPr>
          <w:rFonts w:ascii="標楷體" w:eastAsia="標楷體" w:hAnsi="標楷體" w:hint="eastAsia"/>
          <w:color w:val="000000"/>
        </w:rPr>
        <w:t>條第4款約定，申請延長履約期限；乙方因此增加之必要費用，由甲方負擔。</w:t>
      </w:r>
    </w:p>
    <w:p w14:paraId="2D47FC56" w14:textId="340FB17D" w:rsidR="009A440D" w:rsidRPr="00743765" w:rsidRDefault="009A440D" w:rsidP="00433737">
      <w:pPr>
        <w:pStyle w:val="a2"/>
        <w:numPr>
          <w:ilvl w:val="2"/>
          <w:numId w:val="83"/>
        </w:numPr>
        <w:spacing w:line="440" w:lineRule="exact"/>
        <w:ind w:left="2002"/>
        <w:rPr>
          <w:rFonts w:ascii="標楷體" w:eastAsia="標楷體" w:hAnsi="標楷體"/>
          <w:color w:val="000000"/>
        </w:rPr>
      </w:pPr>
      <w:r w:rsidRPr="00743765">
        <w:rPr>
          <w:rFonts w:ascii="標楷體" w:eastAsia="標楷體" w:hAnsi="標楷體" w:hint="eastAsia"/>
          <w:color w:val="000000"/>
        </w:rPr>
        <w:t>延遲付款達</w:t>
      </w:r>
      <w:r w:rsidR="00084ADA" w:rsidRPr="00743765">
        <w:rPr>
          <w:rFonts w:ascii="標楷體" w:eastAsia="標楷體" w:hAnsi="標楷體" w:hint="eastAsia"/>
          <w:color w:val="000000"/>
        </w:rPr>
        <w:t>_</w:t>
      </w:r>
      <w:r w:rsidR="00EB56CC">
        <w:rPr>
          <w:rFonts w:ascii="標楷體" w:eastAsia="標楷體" w:hAnsi="標楷體" w:hint="eastAsia"/>
          <w:color w:val="000000"/>
        </w:rPr>
        <w:t>_</w:t>
      </w:r>
      <w:r w:rsidR="00084ADA" w:rsidRPr="00743765">
        <w:rPr>
          <w:rFonts w:ascii="標楷體" w:eastAsia="標楷體" w:hAnsi="標楷體" w:hint="eastAsia"/>
          <w:color w:val="000000"/>
        </w:rPr>
        <w:t>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w:t>
      </w:r>
      <w:proofErr w:type="gramStart"/>
      <w:r w:rsidRPr="00743765">
        <w:rPr>
          <w:rFonts w:ascii="標楷體" w:eastAsia="標楷體" w:hAnsi="標楷體" w:hint="eastAsia"/>
          <w:color w:val="000000"/>
        </w:rPr>
        <w:t>（</w:t>
      </w:r>
      <w:proofErr w:type="gramEnd"/>
      <w:r w:rsidR="00352981" w:rsidRPr="00743765">
        <w:rPr>
          <w:rFonts w:ascii="標楷體" w:eastAsia="標楷體" w:hAnsi="標楷體" w:hint="eastAsia"/>
          <w:color w:val="000000"/>
        </w:rPr>
        <w:t>由甲方於招標時合理訂定；未</w:t>
      </w:r>
      <w:proofErr w:type="gramStart"/>
      <w:r w:rsidR="00352981" w:rsidRPr="00743765">
        <w:rPr>
          <w:rFonts w:ascii="標楷體" w:eastAsia="標楷體" w:hAnsi="標楷體" w:hint="eastAsia"/>
          <w:color w:val="000000"/>
        </w:rPr>
        <w:t>載明者</w:t>
      </w:r>
      <w:proofErr w:type="gramEnd"/>
      <w:r w:rsidR="00352981" w:rsidRPr="00743765">
        <w:rPr>
          <w:rFonts w:ascii="標楷體" w:eastAsia="標楷體" w:hAnsi="標楷體" w:hint="eastAsia"/>
          <w:color w:val="000000"/>
        </w:rPr>
        <w:t>，為</w:t>
      </w:r>
      <w:r w:rsidR="00352981" w:rsidRPr="00743765">
        <w:rPr>
          <w:rFonts w:ascii="標楷體" w:eastAsia="標楷體" w:hAnsi="標楷體"/>
          <w:color w:val="000000"/>
        </w:rPr>
        <w:t>3</w:t>
      </w:r>
      <w:r w:rsidR="00352981" w:rsidRPr="00743765">
        <w:rPr>
          <w:rFonts w:ascii="標楷體" w:eastAsia="標楷體" w:hAnsi="標楷體" w:hint="eastAsia"/>
          <w:color w:val="000000"/>
        </w:rPr>
        <w:t>個月</w:t>
      </w:r>
      <w:proofErr w:type="gramStart"/>
      <w:r w:rsidRPr="00743765">
        <w:rPr>
          <w:rFonts w:ascii="標楷體" w:eastAsia="標楷體" w:hAnsi="標楷體" w:hint="eastAsia"/>
          <w:color w:val="000000"/>
        </w:rPr>
        <w:t>）</w:t>
      </w:r>
      <w:proofErr w:type="gramEnd"/>
      <w:r w:rsidRPr="00743765">
        <w:rPr>
          <w:rFonts w:ascii="標楷體" w:eastAsia="標楷體" w:hAnsi="標楷體" w:hint="eastAsia"/>
          <w:color w:val="000000"/>
        </w:rPr>
        <w:t>者，乙方得通知甲方終止或解除部分或全部契約，並得向甲方請求賠償因契約終止或解除而生之損害。</w:t>
      </w:r>
    </w:p>
    <w:p w14:paraId="3DA82EEF" w14:textId="77777777" w:rsidR="00CD2E28" w:rsidRPr="00387C52" w:rsidRDefault="00CD2E28" w:rsidP="00334E16">
      <w:pPr>
        <w:spacing w:line="440" w:lineRule="exact"/>
        <w:jc w:val="both"/>
        <w:rPr>
          <w:rFonts w:ascii="標楷體" w:eastAsia="標楷體" w:hAnsi="標楷體"/>
          <w:color w:val="000000"/>
          <w:kern w:val="0"/>
          <w:sz w:val="28"/>
          <w:szCs w:val="28"/>
          <w:highlight w:val="green"/>
        </w:rPr>
      </w:pPr>
    </w:p>
    <w:p w14:paraId="781D496F" w14:textId="77777777" w:rsidR="00543128" w:rsidRPr="00EB56CC"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EB56CC">
        <w:rPr>
          <w:rFonts w:ascii="標楷體" w:eastAsia="標楷體" w:hAnsi="標楷體" w:hint="eastAsia"/>
          <w:b/>
          <w:bCs/>
          <w:color w:val="000000"/>
          <w:sz w:val="28"/>
        </w:rPr>
        <w:t>爭議處理</w:t>
      </w:r>
    </w:p>
    <w:p w14:paraId="16971386" w14:textId="77777777" w:rsidR="00543128" w:rsidRPr="00CB3282" w:rsidRDefault="00543128"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甲方與乙方因履約而生爭議者，應依法令及契約規定，考量公共利益及公平合理，本誠信和諧，盡力協調解決之。其未能達成協議者，得以下列方式處理之：</w:t>
      </w:r>
    </w:p>
    <w:p w14:paraId="3CD4BA3F"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提起民事訴訟，並以甲方所在地之地方法院為第一審管轄法院。</w:t>
      </w:r>
    </w:p>
    <w:p w14:paraId="47F9D010"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依採購法第85條之1規定向採購申訴審議委員會申請調解。技術服務採購經採購申訴審議委員會提出調解建議或調解方案，因甲方不同意致調解不成立者，乙方提付仲裁，甲方不得拒絕。</w:t>
      </w:r>
    </w:p>
    <w:p w14:paraId="55AFD319"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經契約雙方同意並訂立仲裁協議後，依本契約約定及仲裁法規定提付仲裁。</w:t>
      </w:r>
    </w:p>
    <w:p w14:paraId="55424564"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依採購法第102條規定提出異議、申訴。</w:t>
      </w:r>
    </w:p>
    <w:p w14:paraId="6A6CE8F7" w14:textId="5AAE922C" w:rsidR="00543128" w:rsidRPr="00CB3282" w:rsidRDefault="00543128"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依其他法律申</w:t>
      </w:r>
      <w:r w:rsidR="00ED71C7" w:rsidRPr="00CB3282">
        <w:rPr>
          <w:rFonts w:ascii="標楷體" w:eastAsia="標楷體" w:hAnsi="標楷體" w:hint="eastAsia"/>
          <w:color w:val="000000"/>
        </w:rPr>
        <w:t>（聲）</w:t>
      </w:r>
      <w:r w:rsidRPr="00CB3282">
        <w:rPr>
          <w:rFonts w:ascii="標楷體" w:eastAsia="標楷體" w:hAnsi="標楷體" w:hint="eastAsia"/>
          <w:color w:val="000000"/>
        </w:rPr>
        <w:t>請調解。</w:t>
      </w:r>
    </w:p>
    <w:p w14:paraId="6F322B30" w14:textId="77777777" w:rsidR="004442A1" w:rsidRPr="00CB3282" w:rsidRDefault="00F772A3"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甲方</w:t>
      </w:r>
      <w:r w:rsidR="004442A1" w:rsidRPr="00CB3282">
        <w:rPr>
          <w:rFonts w:ascii="標楷體" w:eastAsia="標楷體" w:hAnsi="標楷體" w:hint="eastAsia"/>
          <w:color w:val="000000"/>
        </w:rPr>
        <w:t>成立爭議處理小組協調爭議。</w:t>
      </w:r>
    </w:p>
    <w:p w14:paraId="72AFBA02" w14:textId="77777777" w:rsidR="00543128" w:rsidRPr="00CB3282" w:rsidRDefault="00543128"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依契約或雙方合意之其他方式處理。</w:t>
      </w:r>
    </w:p>
    <w:p w14:paraId="5A7FDC61" w14:textId="77777777" w:rsidR="000358B2" w:rsidRPr="00CB3282" w:rsidRDefault="00652C9B"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依前款第</w:t>
      </w:r>
      <w:r w:rsidR="00837681" w:rsidRPr="00CB3282">
        <w:rPr>
          <w:rFonts w:ascii="標楷體" w:eastAsia="標楷體" w:hint="eastAsia"/>
          <w:color w:val="000000"/>
          <w:sz w:val="28"/>
        </w:rPr>
        <w:t>2</w:t>
      </w:r>
      <w:r w:rsidRPr="00CB3282">
        <w:rPr>
          <w:rFonts w:ascii="標楷體" w:eastAsia="標楷體" w:hint="eastAsia"/>
          <w:color w:val="000000"/>
          <w:sz w:val="28"/>
        </w:rPr>
        <w:t>目後段及第</w:t>
      </w:r>
      <w:r w:rsidR="00837681" w:rsidRPr="00CB3282">
        <w:rPr>
          <w:rFonts w:ascii="標楷體" w:eastAsia="標楷體" w:hint="eastAsia"/>
          <w:color w:val="000000"/>
          <w:sz w:val="28"/>
        </w:rPr>
        <w:t>3</w:t>
      </w:r>
      <w:proofErr w:type="gramStart"/>
      <w:r w:rsidRPr="00CB3282">
        <w:rPr>
          <w:rFonts w:ascii="標楷體" w:eastAsia="標楷體" w:hint="eastAsia"/>
          <w:color w:val="000000"/>
          <w:sz w:val="28"/>
        </w:rPr>
        <w:t>目提付</w:t>
      </w:r>
      <w:proofErr w:type="gramEnd"/>
      <w:r w:rsidRPr="00CB3282">
        <w:rPr>
          <w:rFonts w:ascii="標楷體" w:eastAsia="標楷體" w:hint="eastAsia"/>
          <w:color w:val="000000"/>
          <w:sz w:val="28"/>
        </w:rPr>
        <w:t>仲裁者，約定如下：</w:t>
      </w:r>
    </w:p>
    <w:p w14:paraId="7636669A" w14:textId="77777777" w:rsidR="000358B2" w:rsidRPr="001A6C97" w:rsidRDefault="00652C9B"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由甲方於招標文件及契約預先載明仲裁機構。其未</w:t>
      </w:r>
      <w:proofErr w:type="gramStart"/>
      <w:r w:rsidRPr="001A6C97">
        <w:rPr>
          <w:rFonts w:ascii="標楷體" w:eastAsia="標楷體" w:hAnsi="標楷體" w:hint="eastAsia"/>
          <w:color w:val="000000"/>
        </w:rPr>
        <w:t>載明者</w:t>
      </w:r>
      <w:proofErr w:type="gramEnd"/>
      <w:r w:rsidRPr="001A6C97">
        <w:rPr>
          <w:rFonts w:ascii="標楷體" w:eastAsia="標楷體" w:hAnsi="標楷體" w:hint="eastAsia"/>
          <w:color w:val="000000"/>
        </w:rPr>
        <w:t>，由契約雙方協議擇定仲裁機構。如未能獲致協議，</w:t>
      </w:r>
      <w:r w:rsidRPr="001A6C97">
        <w:rPr>
          <w:rFonts w:ascii="標楷體" w:eastAsia="標楷體" w:hAnsi="標楷體" w:hint="eastAsia"/>
          <w:color w:val="000000"/>
        </w:rPr>
        <w:lastRenderedPageBreak/>
        <w:t>屬前款第2目後段情形者，由乙方指定仲裁機構；屬前款第3目情形者，由甲方指定仲裁機構。上開仲裁機構，除契約雙方另有協議外，應為合法設立之國內仲裁機構。</w:t>
      </w:r>
    </w:p>
    <w:p w14:paraId="200B1B55"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仲裁人之選定：</w:t>
      </w:r>
    </w:p>
    <w:p w14:paraId="6524493E" w14:textId="021B6B96" w:rsidR="000358B2" w:rsidRPr="0060203F" w:rsidRDefault="00652C9B"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當事人雙方應於一</w:t>
      </w:r>
      <w:proofErr w:type="gramStart"/>
      <w:r w:rsidRPr="0060203F">
        <w:rPr>
          <w:rFonts w:ascii="標楷體" w:eastAsia="標楷體" w:hint="eastAsia"/>
          <w:color w:val="000000"/>
          <w:szCs w:val="24"/>
        </w:rPr>
        <w:t>方收受</w:t>
      </w:r>
      <w:proofErr w:type="gramEnd"/>
      <w:r w:rsidRPr="0060203F">
        <w:rPr>
          <w:rFonts w:ascii="標楷體" w:eastAsia="標楷體" w:hint="eastAsia"/>
          <w:color w:val="000000"/>
          <w:szCs w:val="24"/>
        </w:rPr>
        <w:t>他方提付仲裁之通知之次日起14日內，各自從指定之仲裁機構之仲裁人名冊或其他具有仲裁人資格者，分別提出10位以上</w:t>
      </w:r>
      <w:r w:rsidR="00ED71C7">
        <w:rPr>
          <w:rFonts w:ascii="標楷體" w:eastAsia="標楷體" w:hint="eastAsia"/>
          <w:color w:val="000000"/>
          <w:szCs w:val="24"/>
        </w:rPr>
        <w:t>（</w:t>
      </w:r>
      <w:r w:rsidR="00ED71C7" w:rsidRPr="0060203F">
        <w:rPr>
          <w:rFonts w:ascii="標楷體" w:eastAsia="標楷體" w:hint="eastAsia"/>
          <w:color w:val="000000"/>
          <w:szCs w:val="24"/>
        </w:rPr>
        <w:t>含本數</w:t>
      </w:r>
      <w:r w:rsidR="00ED71C7">
        <w:rPr>
          <w:rFonts w:ascii="標楷體" w:eastAsia="標楷體" w:hint="eastAsia"/>
          <w:color w:val="000000"/>
          <w:szCs w:val="24"/>
        </w:rPr>
        <w:t>）</w:t>
      </w:r>
      <w:r w:rsidRPr="0060203F">
        <w:rPr>
          <w:rFonts w:ascii="標楷體" w:eastAsia="標楷體" w:hint="eastAsia"/>
          <w:color w:val="000000"/>
          <w:szCs w:val="24"/>
        </w:rPr>
        <w:t>之名單，交予對方。</w:t>
      </w:r>
    </w:p>
    <w:p w14:paraId="3C1AC6A9" w14:textId="77777777"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w:t>
      </w:r>
      <w:proofErr w:type="gramStart"/>
      <w:r w:rsidRPr="0060203F">
        <w:rPr>
          <w:rFonts w:ascii="標楷體" w:eastAsia="標楷體" w:hint="eastAsia"/>
          <w:color w:val="000000"/>
          <w:szCs w:val="24"/>
        </w:rPr>
        <w:t>一</w:t>
      </w:r>
      <w:proofErr w:type="gramEnd"/>
      <w:r w:rsidRPr="0060203F">
        <w:rPr>
          <w:rFonts w:ascii="標楷體" w:eastAsia="標楷體" w:hint="eastAsia"/>
          <w:color w:val="000000"/>
          <w:szCs w:val="24"/>
        </w:rPr>
        <w:t>方應於收受他方提出名單之次日起</w:t>
      </w:r>
      <w:r w:rsidR="00652C9B" w:rsidRPr="0060203F">
        <w:rPr>
          <w:rFonts w:ascii="標楷體" w:eastAsia="標楷體" w:hint="eastAsia"/>
          <w:color w:val="000000"/>
          <w:szCs w:val="24"/>
        </w:rPr>
        <w:t>14</w:t>
      </w:r>
      <w:r w:rsidRPr="0060203F">
        <w:rPr>
          <w:rFonts w:ascii="標楷體" w:eastAsia="標楷體" w:hint="eastAsia"/>
          <w:color w:val="000000"/>
          <w:szCs w:val="24"/>
        </w:rPr>
        <w:t>日內，自該名單內選出一位仲裁人，作為他方選定之仲裁人。</w:t>
      </w:r>
    </w:p>
    <w:p w14:paraId="6A4413E3" w14:textId="77777777"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當事人之一方未依1.提出名單者，他方得從指定之仲裁機構之仲裁人名冊或其他具有仲裁人資格者，逕行代為選定一位仲裁人。</w:t>
      </w:r>
    </w:p>
    <w:p w14:paraId="50BBEB24" w14:textId="7F0772AD"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當事人之一方未依2.自名單內選出仲裁人，作為他方選定之仲裁人者，他方得聲請□法院□指定之仲裁機構</w:t>
      </w:r>
      <w:proofErr w:type="gramStart"/>
      <w:r w:rsidR="003E21B6">
        <w:rPr>
          <w:rFonts w:ascii="標楷體" w:eastAsia="標楷體" w:hint="eastAsia"/>
          <w:color w:val="000000"/>
          <w:szCs w:val="24"/>
        </w:rPr>
        <w:t>（</w:t>
      </w:r>
      <w:proofErr w:type="gramEnd"/>
      <w:r w:rsidR="003E21B6" w:rsidRPr="0060203F">
        <w:rPr>
          <w:rFonts w:ascii="標楷體" w:eastAsia="標楷體" w:hint="eastAsia"/>
          <w:color w:val="000000"/>
          <w:szCs w:val="24"/>
        </w:rPr>
        <w:t>由甲方於招標時勾選；未勾選者，為指定之仲裁機構</w:t>
      </w:r>
      <w:proofErr w:type="gramStart"/>
      <w:r w:rsidR="003E21B6">
        <w:rPr>
          <w:rFonts w:ascii="標楷體" w:eastAsia="標楷體" w:hint="eastAsia"/>
          <w:color w:val="000000"/>
          <w:szCs w:val="24"/>
        </w:rPr>
        <w:t>）</w:t>
      </w:r>
      <w:proofErr w:type="gramEnd"/>
      <w:r w:rsidRPr="0060203F">
        <w:rPr>
          <w:rFonts w:ascii="標楷體" w:eastAsia="標楷體" w:hint="eastAsia"/>
          <w:color w:val="000000"/>
          <w:szCs w:val="24"/>
        </w:rPr>
        <w:t>代為自該名單內選定一位仲裁人。</w:t>
      </w:r>
    </w:p>
    <w:p w14:paraId="5438B1B3"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主任仲裁人之選定：</w:t>
      </w:r>
    </w:p>
    <w:p w14:paraId="1E05EFE7" w14:textId="343DADDE" w:rsidR="000358B2" w:rsidRPr="0060203F" w:rsidRDefault="000358B2" w:rsidP="00433737">
      <w:pPr>
        <w:pStyle w:val="a2"/>
        <w:numPr>
          <w:ilvl w:val="3"/>
          <w:numId w:val="87"/>
        </w:numPr>
        <w:spacing w:line="440" w:lineRule="exact"/>
        <w:ind w:left="1722" w:hanging="304"/>
        <w:rPr>
          <w:rFonts w:ascii="標楷體" w:eastAsia="標楷體"/>
          <w:color w:val="000000"/>
          <w:szCs w:val="24"/>
        </w:rPr>
      </w:pPr>
      <w:r w:rsidRPr="0060203F">
        <w:rPr>
          <w:rFonts w:ascii="標楷體" w:eastAsia="標楷體" w:hint="eastAsia"/>
          <w:color w:val="000000"/>
          <w:szCs w:val="24"/>
        </w:rPr>
        <w:t>二位仲裁人經選定之次日起</w:t>
      </w:r>
      <w:r w:rsidR="00652C9B" w:rsidRPr="0060203F">
        <w:rPr>
          <w:rFonts w:ascii="標楷體" w:eastAsia="標楷體" w:hint="eastAsia"/>
          <w:color w:val="000000"/>
          <w:szCs w:val="24"/>
        </w:rPr>
        <w:t>30</w:t>
      </w:r>
      <w:r w:rsidRPr="0060203F">
        <w:rPr>
          <w:rFonts w:ascii="標楷體" w:eastAsia="標楷體" w:hint="eastAsia"/>
          <w:color w:val="000000"/>
          <w:szCs w:val="24"/>
        </w:rPr>
        <w:t>日內，由□雙方共推□雙方選定之仲裁人共推</w:t>
      </w:r>
      <w:r w:rsidR="003E21B6">
        <w:rPr>
          <w:rFonts w:ascii="標楷體" w:eastAsia="標楷體" w:hint="eastAsia"/>
          <w:color w:val="000000"/>
          <w:szCs w:val="24"/>
        </w:rPr>
        <w:t>（</w:t>
      </w:r>
      <w:r w:rsidR="003E21B6" w:rsidRPr="0060203F">
        <w:rPr>
          <w:rFonts w:ascii="標楷體" w:eastAsia="標楷體" w:hint="eastAsia"/>
          <w:color w:val="000000"/>
          <w:szCs w:val="24"/>
        </w:rPr>
        <w:t>由甲方於招標時勾選</w:t>
      </w:r>
      <w:r w:rsidR="003E21B6">
        <w:rPr>
          <w:rFonts w:ascii="標楷體" w:eastAsia="標楷體" w:hint="eastAsia"/>
          <w:color w:val="000000"/>
          <w:szCs w:val="24"/>
        </w:rPr>
        <w:t>）</w:t>
      </w:r>
      <w:r w:rsidRPr="0060203F">
        <w:rPr>
          <w:rFonts w:ascii="標楷體" w:eastAsia="標楷體" w:hint="eastAsia"/>
          <w:color w:val="000000"/>
          <w:szCs w:val="24"/>
        </w:rPr>
        <w:t>第三仲裁人為主任仲裁人。</w:t>
      </w:r>
    </w:p>
    <w:p w14:paraId="64D13C85" w14:textId="41BE8356" w:rsidR="000358B2" w:rsidRPr="0060203F" w:rsidRDefault="000358B2" w:rsidP="00433737">
      <w:pPr>
        <w:pStyle w:val="a2"/>
        <w:numPr>
          <w:ilvl w:val="3"/>
          <w:numId w:val="87"/>
        </w:numPr>
        <w:spacing w:line="440" w:lineRule="exact"/>
        <w:ind w:left="1722" w:hanging="304"/>
        <w:rPr>
          <w:rFonts w:ascii="標楷體" w:eastAsia="標楷體"/>
          <w:color w:val="000000"/>
          <w:szCs w:val="24"/>
        </w:rPr>
      </w:pPr>
      <w:r w:rsidRPr="0060203F">
        <w:rPr>
          <w:rFonts w:ascii="標楷體" w:eastAsia="標楷體" w:hint="eastAsia"/>
          <w:color w:val="000000"/>
          <w:szCs w:val="24"/>
        </w:rPr>
        <w:t>未能依1.共推主任仲裁人者，當事人得聲請□法院□指定之仲裁機構</w:t>
      </w:r>
      <w:proofErr w:type="gramStart"/>
      <w:r w:rsidR="003E21B6">
        <w:rPr>
          <w:rFonts w:ascii="標楷體" w:eastAsia="標楷體" w:hint="eastAsia"/>
          <w:color w:val="000000"/>
          <w:szCs w:val="24"/>
        </w:rPr>
        <w:t>（</w:t>
      </w:r>
      <w:proofErr w:type="gramEnd"/>
      <w:r w:rsidR="003E21B6" w:rsidRPr="0060203F">
        <w:rPr>
          <w:rFonts w:ascii="標楷體" w:eastAsia="標楷體" w:hint="eastAsia"/>
          <w:color w:val="000000"/>
          <w:szCs w:val="24"/>
        </w:rPr>
        <w:t>由甲方於招標時勾選；未勾選者，為指定之仲裁機構</w:t>
      </w:r>
      <w:proofErr w:type="gramStart"/>
      <w:r w:rsidR="003E21B6">
        <w:rPr>
          <w:rFonts w:ascii="標楷體" w:eastAsia="標楷體" w:hint="eastAsia"/>
          <w:color w:val="000000"/>
          <w:szCs w:val="24"/>
        </w:rPr>
        <w:t>）</w:t>
      </w:r>
      <w:proofErr w:type="gramEnd"/>
      <w:r w:rsidRPr="0060203F">
        <w:rPr>
          <w:rFonts w:ascii="標楷體" w:eastAsia="標楷體" w:hint="eastAsia"/>
          <w:color w:val="000000"/>
          <w:szCs w:val="24"/>
        </w:rPr>
        <w:t>為之選定。</w:t>
      </w:r>
    </w:p>
    <w:p w14:paraId="4A0B9EB8" w14:textId="47831790"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以□甲方所在地□其他：</w:t>
      </w:r>
      <w:r w:rsidR="001406F8">
        <w:rPr>
          <w:rFonts w:ascii="標楷體" w:eastAsia="標楷體" w:hAnsi="標楷體"/>
          <w:color w:val="000000"/>
        </w:rPr>
        <w:t>_____</w:t>
      </w:r>
      <w:r w:rsidRPr="001A6C97">
        <w:rPr>
          <w:rFonts w:ascii="標楷體" w:eastAsia="標楷體" w:hAnsi="標楷體" w:hint="eastAsia"/>
          <w:color w:val="000000"/>
        </w:rPr>
        <w:t>為仲裁地</w:t>
      </w:r>
      <w:proofErr w:type="gramStart"/>
      <w:r w:rsidR="001406F8">
        <w:rPr>
          <w:rFonts w:ascii="標楷體" w:eastAsia="標楷體" w:hAnsi="標楷體" w:hint="eastAsia"/>
          <w:color w:val="000000"/>
        </w:rPr>
        <w:t>（</w:t>
      </w:r>
      <w:proofErr w:type="gramEnd"/>
      <w:r w:rsidR="001406F8" w:rsidRPr="001A6C97">
        <w:rPr>
          <w:rFonts w:ascii="標楷體" w:eastAsia="標楷體" w:hAnsi="標楷體" w:hint="eastAsia"/>
          <w:color w:val="000000"/>
        </w:rPr>
        <w:t>由甲方於招標時載明；未</w:t>
      </w:r>
      <w:proofErr w:type="gramStart"/>
      <w:r w:rsidR="001406F8" w:rsidRPr="001A6C97">
        <w:rPr>
          <w:rFonts w:ascii="標楷體" w:eastAsia="標楷體" w:hAnsi="標楷體" w:hint="eastAsia"/>
          <w:color w:val="000000"/>
        </w:rPr>
        <w:t>載明者</w:t>
      </w:r>
      <w:proofErr w:type="gramEnd"/>
      <w:r w:rsidR="001406F8" w:rsidRPr="001A6C97">
        <w:rPr>
          <w:rFonts w:ascii="標楷體" w:eastAsia="標楷體" w:hAnsi="標楷體" w:hint="eastAsia"/>
          <w:color w:val="000000"/>
        </w:rPr>
        <w:t>，為甲方所在地</w:t>
      </w:r>
      <w:proofErr w:type="gramStart"/>
      <w:r w:rsidR="001406F8">
        <w:rPr>
          <w:rFonts w:ascii="標楷體" w:eastAsia="標楷體" w:hAnsi="標楷體" w:hint="eastAsia"/>
          <w:color w:val="000000"/>
        </w:rPr>
        <w:t>）</w:t>
      </w:r>
      <w:proofErr w:type="gramEnd"/>
      <w:r w:rsidRPr="001A6C97">
        <w:rPr>
          <w:rFonts w:ascii="標楷體" w:eastAsia="標楷體" w:hAnsi="標楷體" w:hint="eastAsia"/>
          <w:color w:val="000000"/>
        </w:rPr>
        <w:t>。</w:t>
      </w:r>
    </w:p>
    <w:p w14:paraId="3AD4E1F8"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除契約雙方另有協議外，仲裁程序應公開之，仲裁判斷書</w:t>
      </w:r>
      <w:proofErr w:type="gramStart"/>
      <w:r w:rsidRPr="001A6C97">
        <w:rPr>
          <w:rFonts w:ascii="標楷體" w:eastAsia="標楷體" w:hAnsi="標楷體" w:hint="eastAsia"/>
          <w:color w:val="000000"/>
        </w:rPr>
        <w:t>雙方均得公開</w:t>
      </w:r>
      <w:proofErr w:type="gramEnd"/>
      <w:r w:rsidRPr="001A6C97">
        <w:rPr>
          <w:rFonts w:ascii="標楷體" w:eastAsia="標楷體" w:hAnsi="標楷體" w:hint="eastAsia"/>
          <w:color w:val="000000"/>
        </w:rPr>
        <w:t>，並同意仲裁機構公開於其網站。</w:t>
      </w:r>
    </w:p>
    <w:p w14:paraId="13EDBADE" w14:textId="258B7935" w:rsidR="000358B2" w:rsidRPr="001A6C97" w:rsidRDefault="001406F8" w:rsidP="00433737">
      <w:pPr>
        <w:pStyle w:val="a2"/>
        <w:numPr>
          <w:ilvl w:val="2"/>
          <w:numId w:val="86"/>
        </w:numPr>
        <w:spacing w:line="440" w:lineRule="exact"/>
        <w:ind w:left="1722" w:hanging="854"/>
        <w:rPr>
          <w:rFonts w:ascii="標楷體" w:eastAsia="標楷體" w:hAnsi="標楷體"/>
          <w:color w:val="000000"/>
        </w:rPr>
      </w:pPr>
      <w:r>
        <w:rPr>
          <w:rFonts w:ascii="標楷體" w:eastAsia="標楷體" w:hAnsi="標楷體" w:hint="eastAsia"/>
          <w:color w:val="000000"/>
        </w:rPr>
        <w:t>仲裁程序應使用□國語及中文正體字□其他語文：_</w:t>
      </w:r>
      <w:r>
        <w:rPr>
          <w:rFonts w:ascii="標楷體" w:eastAsia="標楷體" w:hAnsi="標楷體"/>
          <w:color w:val="000000"/>
        </w:rPr>
        <w:t>_______</w:t>
      </w:r>
      <w:r w:rsidR="000358B2" w:rsidRPr="001A6C97">
        <w:rPr>
          <w:rFonts w:ascii="標楷體" w:eastAsia="標楷體" w:hAnsi="標楷體" w:hint="eastAsia"/>
          <w:color w:val="000000"/>
        </w:rPr>
        <w:t>。</w:t>
      </w:r>
      <w:proofErr w:type="gramStart"/>
      <w:r>
        <w:rPr>
          <w:rFonts w:ascii="標楷體" w:eastAsia="標楷體" w:hAnsi="標楷體" w:hint="eastAsia"/>
          <w:color w:val="000000"/>
        </w:rPr>
        <w:t>（</w:t>
      </w:r>
      <w:proofErr w:type="gramEnd"/>
      <w:r w:rsidRPr="001A6C97">
        <w:rPr>
          <w:rFonts w:ascii="標楷體" w:eastAsia="標楷體" w:hAnsi="標楷體" w:hint="eastAsia"/>
          <w:color w:val="000000"/>
        </w:rPr>
        <w:t>由甲方於招標時載明；未</w:t>
      </w:r>
      <w:proofErr w:type="gramStart"/>
      <w:r w:rsidRPr="001A6C97">
        <w:rPr>
          <w:rFonts w:ascii="標楷體" w:eastAsia="標楷體" w:hAnsi="標楷體" w:hint="eastAsia"/>
          <w:color w:val="000000"/>
        </w:rPr>
        <w:t>載明者</w:t>
      </w:r>
      <w:proofErr w:type="gramEnd"/>
      <w:r w:rsidRPr="001A6C97">
        <w:rPr>
          <w:rFonts w:ascii="標楷體" w:eastAsia="標楷體" w:hAnsi="標楷體" w:hint="eastAsia"/>
          <w:color w:val="000000"/>
        </w:rPr>
        <w:t>，為國語</w:t>
      </w:r>
      <w:r w:rsidRPr="001A6C97">
        <w:rPr>
          <w:rFonts w:ascii="標楷體" w:eastAsia="標楷體" w:hAnsi="標楷體" w:hint="eastAsia"/>
          <w:color w:val="000000"/>
        </w:rPr>
        <w:lastRenderedPageBreak/>
        <w:t>及中文正體字</w:t>
      </w:r>
      <w:proofErr w:type="gramStart"/>
      <w:r>
        <w:rPr>
          <w:rFonts w:ascii="標楷體" w:eastAsia="標楷體" w:hAnsi="標楷體" w:hint="eastAsia"/>
          <w:color w:val="000000"/>
        </w:rPr>
        <w:t>）</w:t>
      </w:r>
      <w:proofErr w:type="gramEnd"/>
    </w:p>
    <w:p w14:paraId="22268CF9" w14:textId="0D724CB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甲方□同意□不同意</w:t>
      </w:r>
      <w:proofErr w:type="gramStart"/>
      <w:r w:rsidR="001406F8">
        <w:rPr>
          <w:rFonts w:ascii="標楷體" w:eastAsia="標楷體" w:hAnsi="標楷體" w:hint="eastAsia"/>
          <w:color w:val="000000"/>
        </w:rPr>
        <w:t>（</w:t>
      </w:r>
      <w:proofErr w:type="gramEnd"/>
      <w:r w:rsidR="001406F8" w:rsidRPr="001A6C97">
        <w:rPr>
          <w:rFonts w:ascii="標楷體" w:eastAsia="標楷體" w:hAnsi="標楷體" w:hint="eastAsia"/>
          <w:color w:val="000000"/>
        </w:rPr>
        <w:t>由甲方於招標時勾選；未勾選者，為不同意</w:t>
      </w:r>
      <w:proofErr w:type="gramStart"/>
      <w:r w:rsidR="001406F8">
        <w:rPr>
          <w:rFonts w:ascii="標楷體" w:eastAsia="標楷體" w:hAnsi="標楷體" w:hint="eastAsia"/>
          <w:color w:val="000000"/>
        </w:rPr>
        <w:t>）</w:t>
      </w:r>
      <w:proofErr w:type="gramEnd"/>
      <w:r w:rsidRPr="001A6C97">
        <w:rPr>
          <w:rFonts w:ascii="標楷體" w:eastAsia="標楷體" w:hAnsi="標楷體" w:hint="eastAsia"/>
          <w:color w:val="000000"/>
        </w:rPr>
        <w:t>仲裁庭適用</w:t>
      </w:r>
      <w:proofErr w:type="gramStart"/>
      <w:r w:rsidRPr="001A6C97">
        <w:rPr>
          <w:rFonts w:ascii="標楷體" w:eastAsia="標楷體" w:hAnsi="標楷體" w:hint="eastAsia"/>
          <w:color w:val="000000"/>
        </w:rPr>
        <w:t>衡</w:t>
      </w:r>
      <w:proofErr w:type="gramEnd"/>
      <w:r w:rsidRPr="001A6C97">
        <w:rPr>
          <w:rFonts w:ascii="標楷體" w:eastAsia="標楷體" w:hAnsi="標楷體" w:hint="eastAsia"/>
          <w:color w:val="000000"/>
        </w:rPr>
        <w:t>平原則為判斷。</w:t>
      </w:r>
    </w:p>
    <w:p w14:paraId="3BFAFA62"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仲裁判斷書應記載事實及理由。</w:t>
      </w:r>
    </w:p>
    <w:p w14:paraId="266457D9" w14:textId="77777777" w:rsidR="004442A1" w:rsidRPr="00CB3282" w:rsidRDefault="004442A1"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依第1款第6目成立爭議處理小組者，</w:t>
      </w:r>
      <w:r w:rsidR="00F772A3" w:rsidRPr="00CB3282">
        <w:rPr>
          <w:rFonts w:ascii="標楷體" w:eastAsia="標楷體" w:hint="eastAsia"/>
          <w:color w:val="000000"/>
          <w:sz w:val="28"/>
        </w:rPr>
        <w:t>機制</w:t>
      </w:r>
      <w:r w:rsidRPr="00CB3282">
        <w:rPr>
          <w:rFonts w:ascii="標楷體" w:eastAsia="標楷體" w:hint="eastAsia"/>
          <w:color w:val="000000"/>
          <w:sz w:val="28"/>
        </w:rPr>
        <w:t>如下：</w:t>
      </w:r>
    </w:p>
    <w:p w14:paraId="728AD5ED"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爭議處理小組得為常設性，於</w:t>
      </w:r>
      <w:r w:rsidR="00535B0F" w:rsidRPr="001406F8">
        <w:rPr>
          <w:rFonts w:ascii="標楷體" w:eastAsia="標楷體" w:hAnsi="標楷體" w:hint="eastAsia"/>
          <w:color w:val="000000"/>
        </w:rPr>
        <w:t>契約無待解決事項</w:t>
      </w:r>
      <w:r w:rsidRPr="001406F8">
        <w:rPr>
          <w:rFonts w:ascii="標楷體" w:eastAsia="標楷體" w:hAnsi="標楷體" w:hint="eastAsia"/>
          <w:color w:val="000000"/>
        </w:rPr>
        <w:t>後解散。</w:t>
      </w:r>
    </w:p>
    <w:p w14:paraId="533DEAD8" w14:textId="1A46227B"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w:t>
      </w:r>
      <w:r w:rsidR="00F772A3" w:rsidRPr="001406F8">
        <w:rPr>
          <w:rFonts w:ascii="標楷體" w:eastAsia="標楷體" w:hAnsi="標楷體" w:hint="eastAsia"/>
          <w:color w:val="000000"/>
        </w:rPr>
        <w:t>由</w:t>
      </w:r>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首長或其指定之</w:t>
      </w:r>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內部人員擔任召集委員，另由</w:t>
      </w:r>
      <w:proofErr w:type="gramStart"/>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聘</w:t>
      </w:r>
      <w:proofErr w:type="gramEnd"/>
      <w:r w:rsidR="001406F8">
        <w:rPr>
          <w:rFonts w:ascii="標楷體" w:eastAsia="標楷體" w:hAnsi="標楷體" w:hint="eastAsia"/>
          <w:color w:val="000000"/>
        </w:rPr>
        <w:t>（</w:t>
      </w:r>
      <w:r w:rsidR="001406F8" w:rsidRPr="001406F8">
        <w:rPr>
          <w:rFonts w:ascii="標楷體" w:eastAsia="標楷體" w:hAnsi="標楷體" w:hint="eastAsia"/>
          <w:color w:val="000000"/>
        </w:rPr>
        <w:t>派</w:t>
      </w:r>
      <w:r w:rsidR="001406F8">
        <w:rPr>
          <w:rFonts w:ascii="標楷體" w:eastAsia="標楷體" w:hAnsi="標楷體" w:hint="eastAsia"/>
          <w:color w:val="000000"/>
        </w:rPr>
        <w:t>）</w:t>
      </w:r>
      <w:r w:rsidR="00F772A3" w:rsidRPr="001406F8">
        <w:rPr>
          <w:rFonts w:ascii="標楷體" w:eastAsia="標楷體" w:hAnsi="標楷體" w:hint="eastAsia"/>
          <w:color w:val="000000"/>
        </w:rPr>
        <w:t>2位以上之公正人士擔任委員</w:t>
      </w:r>
      <w:r w:rsidR="001406F8">
        <w:rPr>
          <w:rFonts w:ascii="標楷體" w:eastAsia="標楷體" w:hAnsi="標楷體" w:hint="eastAsia"/>
          <w:color w:val="000000"/>
        </w:rPr>
        <w:t>（</w:t>
      </w:r>
      <w:r w:rsidR="001406F8" w:rsidRPr="001406F8">
        <w:rPr>
          <w:rFonts w:ascii="標楷體" w:eastAsia="標楷體" w:hAnsi="標楷體" w:hint="eastAsia"/>
          <w:color w:val="000000"/>
        </w:rPr>
        <w:t>包括甲方人員及外聘人士</w:t>
      </w:r>
      <w:r w:rsidR="001406F8">
        <w:rPr>
          <w:rFonts w:ascii="標楷體" w:eastAsia="標楷體" w:hAnsi="標楷體" w:hint="eastAsia"/>
          <w:color w:val="000000"/>
        </w:rPr>
        <w:t>）</w:t>
      </w:r>
      <w:r w:rsidR="00F772A3" w:rsidRPr="001406F8">
        <w:rPr>
          <w:rFonts w:ascii="標楷體" w:eastAsia="標楷體" w:hAnsi="標楷體" w:hint="eastAsia"/>
          <w:color w:val="000000"/>
        </w:rPr>
        <w:t>，共3人以上</w:t>
      </w:r>
      <w:r w:rsidR="001406F8">
        <w:rPr>
          <w:rFonts w:ascii="標楷體" w:eastAsia="標楷體" w:hAnsi="標楷體" w:hint="eastAsia"/>
          <w:color w:val="000000"/>
        </w:rPr>
        <w:t>（</w:t>
      </w:r>
      <w:r w:rsidR="001406F8" w:rsidRPr="001406F8">
        <w:rPr>
          <w:rFonts w:ascii="標楷體" w:eastAsia="標楷體" w:hAnsi="標楷體" w:hint="eastAsia"/>
          <w:color w:val="000000"/>
        </w:rPr>
        <w:t>應為奇數</w:t>
      </w:r>
      <w:r w:rsidR="001406F8">
        <w:rPr>
          <w:rFonts w:ascii="標楷體" w:eastAsia="標楷體" w:hAnsi="標楷體" w:hint="eastAsia"/>
          <w:color w:val="000000"/>
        </w:rPr>
        <w:t>）</w:t>
      </w:r>
      <w:r w:rsidR="00F772A3" w:rsidRPr="001406F8">
        <w:rPr>
          <w:rFonts w:ascii="標楷體" w:eastAsia="標楷體" w:hAnsi="標楷體" w:hint="eastAsia"/>
          <w:color w:val="000000"/>
        </w:rPr>
        <w:t>組成。</w:t>
      </w:r>
      <w:r w:rsidR="0018370D" w:rsidRPr="001406F8">
        <w:rPr>
          <w:rFonts w:ascii="標楷體" w:eastAsia="標楷體" w:hAnsi="標楷體" w:hint="eastAsia"/>
          <w:color w:val="000000"/>
        </w:rPr>
        <w:t>乙方</w:t>
      </w:r>
      <w:r w:rsidR="00F772A3" w:rsidRPr="001406F8">
        <w:rPr>
          <w:rFonts w:ascii="標楷體" w:eastAsia="標楷體" w:hAnsi="標楷體" w:hint="eastAsia"/>
          <w:color w:val="000000"/>
        </w:rPr>
        <w:t>得推薦公正人士作為</w:t>
      </w:r>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聘任委員之參考。</w:t>
      </w:r>
    </w:p>
    <w:p w14:paraId="09674327"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當事人之一方得就爭議事項，以書面通知爭議處理小組召集委員，請求小組協調及作成決議，並將</w:t>
      </w:r>
      <w:proofErr w:type="gramStart"/>
      <w:r w:rsidRPr="001406F8">
        <w:rPr>
          <w:rFonts w:ascii="標楷體" w:eastAsia="標楷體" w:hAnsi="標楷體" w:hint="eastAsia"/>
          <w:color w:val="000000"/>
        </w:rPr>
        <w:t>繕</w:t>
      </w:r>
      <w:proofErr w:type="gramEnd"/>
      <w:r w:rsidRPr="001406F8">
        <w:rPr>
          <w:rFonts w:ascii="標楷體" w:eastAsia="標楷體" w:hAnsi="標楷體" w:hint="eastAsia"/>
          <w:color w:val="000000"/>
        </w:rPr>
        <w:t>本送達他方。該書面通知應包括爭議標的、爭議事實及參考資料、建議解決方案。他方應於收受通知之次日起14日內</w:t>
      </w:r>
      <w:r w:rsidR="00F772A3" w:rsidRPr="001406F8">
        <w:rPr>
          <w:rFonts w:ascii="標楷體" w:eastAsia="標楷體" w:hAnsi="標楷體" w:hint="eastAsia"/>
          <w:color w:val="000000"/>
        </w:rPr>
        <w:t>向召集委員</w:t>
      </w:r>
      <w:r w:rsidRPr="001406F8">
        <w:rPr>
          <w:rFonts w:ascii="標楷體" w:eastAsia="標楷體" w:hAnsi="標楷體" w:hint="eastAsia"/>
          <w:color w:val="000000"/>
        </w:rPr>
        <w:t>提出書面回應及建議解決方案，並將</w:t>
      </w:r>
      <w:proofErr w:type="gramStart"/>
      <w:r w:rsidRPr="001406F8">
        <w:rPr>
          <w:rFonts w:ascii="標楷體" w:eastAsia="標楷體" w:hAnsi="標楷體" w:hint="eastAsia"/>
          <w:color w:val="000000"/>
        </w:rPr>
        <w:t>繕</w:t>
      </w:r>
      <w:proofErr w:type="gramEnd"/>
      <w:r w:rsidRPr="001406F8">
        <w:rPr>
          <w:rFonts w:ascii="標楷體" w:eastAsia="標楷體" w:hAnsi="標楷體" w:hint="eastAsia"/>
          <w:color w:val="000000"/>
        </w:rPr>
        <w:t>本送達他方。</w:t>
      </w:r>
    </w:p>
    <w:p w14:paraId="5987EB1C"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爭議處理小組會議：</w:t>
      </w:r>
    </w:p>
    <w:p w14:paraId="4E537700"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召集委員應於收受協調請求之次日起30日內召開會議，並擔任主席。委員應親自出席會議，獨立、公正處理爭議，並保守秘密。</w:t>
      </w:r>
    </w:p>
    <w:p w14:paraId="73090F11"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會議應通知當事人到場陳述意見，並得視需要邀請專家、學者</w:t>
      </w:r>
      <w:r w:rsidR="00F772A3" w:rsidRPr="001406F8">
        <w:rPr>
          <w:rFonts w:ascii="標楷體" w:eastAsia="標楷體" w:hint="eastAsia"/>
          <w:color w:val="000000"/>
          <w:szCs w:val="24"/>
        </w:rPr>
        <w:t>、</w:t>
      </w:r>
      <w:r w:rsidR="0018370D" w:rsidRPr="001406F8">
        <w:rPr>
          <w:rFonts w:ascii="標楷體" w:eastAsia="標楷體" w:hint="eastAsia"/>
          <w:color w:val="000000"/>
          <w:szCs w:val="24"/>
        </w:rPr>
        <w:t>甲方</w:t>
      </w:r>
      <w:r w:rsidR="00F772A3" w:rsidRPr="001406F8">
        <w:rPr>
          <w:rFonts w:ascii="標楷體" w:eastAsia="標楷體" w:hint="eastAsia"/>
          <w:color w:val="000000"/>
          <w:szCs w:val="24"/>
        </w:rPr>
        <w:t>主（會）計及政風單位</w:t>
      </w:r>
      <w:r w:rsidRPr="0060203F">
        <w:rPr>
          <w:rFonts w:ascii="標楷體" w:eastAsia="標楷體" w:hint="eastAsia"/>
          <w:color w:val="000000"/>
          <w:szCs w:val="24"/>
        </w:rPr>
        <w:t>或其他必要人員列席，會議之過程應作成書面紀錄。</w:t>
      </w:r>
    </w:p>
    <w:p w14:paraId="3D93F7BC"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小組應於收受協調請求之次日起90日內作成合理之決議，並以書面通知雙方。</w:t>
      </w:r>
    </w:p>
    <w:p w14:paraId="7093CB2C"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w:t>
      </w:r>
      <w:r w:rsidR="00F772A3" w:rsidRPr="001406F8">
        <w:rPr>
          <w:rFonts w:ascii="標楷體" w:eastAsia="標楷體" w:hAnsi="標楷體" w:hint="eastAsia"/>
          <w:color w:val="000000"/>
        </w:rPr>
        <w:t>外聘</w:t>
      </w:r>
      <w:r w:rsidRPr="001406F8">
        <w:rPr>
          <w:rFonts w:ascii="標楷體" w:eastAsia="標楷體" w:hAnsi="標楷體" w:hint="eastAsia"/>
          <w:color w:val="000000"/>
        </w:rPr>
        <w:t>委員應迴避之事由，參照採購申訴審議委員會組織準則第13條規定。委員因迴避或其他事由出缺者，依第2目辦理。</w:t>
      </w:r>
    </w:p>
    <w:p w14:paraId="70E65C0E"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爭議處理小組就爭議所為之決議，除任一方於收受決</w:t>
      </w:r>
      <w:r w:rsidRPr="001406F8">
        <w:rPr>
          <w:rFonts w:ascii="標楷體" w:eastAsia="標楷體" w:hAnsi="標楷體" w:hint="eastAsia"/>
          <w:color w:val="000000"/>
        </w:rPr>
        <w:lastRenderedPageBreak/>
        <w:t>議後14日內以書面向他方表示異議外，視為</w:t>
      </w:r>
      <w:r w:rsidR="00E90F4C" w:rsidRPr="001406F8">
        <w:rPr>
          <w:rFonts w:ascii="標楷體" w:eastAsia="標楷體" w:hAnsi="標楷體" w:hint="eastAsia"/>
          <w:color w:val="000000"/>
        </w:rPr>
        <w:t>雙方同意該決議</w:t>
      </w:r>
      <w:r w:rsidRPr="001406F8">
        <w:rPr>
          <w:rFonts w:ascii="標楷體" w:eastAsia="標楷體" w:hAnsi="標楷體" w:hint="eastAsia"/>
          <w:color w:val="000000"/>
        </w:rPr>
        <w:t>，</w:t>
      </w:r>
      <w:r w:rsidR="00E90F4C" w:rsidRPr="001406F8">
        <w:rPr>
          <w:rFonts w:ascii="標楷體" w:eastAsia="標楷體" w:hAnsi="標楷體" w:hint="eastAsia"/>
          <w:color w:val="000000"/>
        </w:rPr>
        <w:t>而</w:t>
      </w:r>
      <w:r w:rsidRPr="001406F8">
        <w:rPr>
          <w:rFonts w:ascii="標楷體" w:eastAsia="標楷體" w:hAnsi="標楷體" w:hint="eastAsia"/>
          <w:color w:val="000000"/>
        </w:rPr>
        <w:t>有契約之</w:t>
      </w:r>
      <w:r w:rsidR="00E90F4C" w:rsidRPr="001406F8">
        <w:rPr>
          <w:rFonts w:ascii="標楷體" w:eastAsia="標楷體" w:hAnsi="標楷體" w:hint="eastAsia"/>
          <w:color w:val="000000"/>
        </w:rPr>
        <w:t>效</w:t>
      </w:r>
      <w:r w:rsidRPr="001406F8">
        <w:rPr>
          <w:rFonts w:ascii="標楷體" w:eastAsia="標楷體" w:hAnsi="標楷體" w:hint="eastAsia"/>
          <w:color w:val="000000"/>
        </w:rPr>
        <w:t>力。</w:t>
      </w:r>
      <w:proofErr w:type="gramStart"/>
      <w:r w:rsidRPr="001406F8">
        <w:rPr>
          <w:rFonts w:ascii="標楷體" w:eastAsia="標楷體" w:hAnsi="標楷體" w:hint="eastAsia"/>
          <w:color w:val="000000"/>
        </w:rPr>
        <w:t>惟</w:t>
      </w:r>
      <w:proofErr w:type="gramEnd"/>
      <w:r w:rsidRPr="001406F8">
        <w:rPr>
          <w:rFonts w:ascii="標楷體" w:eastAsia="標楷體" w:hAnsi="標楷體" w:hint="eastAsia"/>
          <w:color w:val="000000"/>
        </w:rPr>
        <w:t>涉及改變契約內容者，雙方應先辦理契約變更。如有爭議，得再循爭議處理程序辦理。</w:t>
      </w:r>
    </w:p>
    <w:p w14:paraId="506675B4"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爭議事項經一方請求協調，爭議處理小組未能依第</w:t>
      </w:r>
      <w:r w:rsidR="00CF0A07" w:rsidRPr="001406F8">
        <w:rPr>
          <w:rFonts w:ascii="標楷體" w:eastAsia="標楷體" w:hAnsi="標楷體" w:hint="eastAsia"/>
          <w:color w:val="000000"/>
        </w:rPr>
        <w:t>4</w:t>
      </w:r>
      <w:r w:rsidRPr="001406F8">
        <w:rPr>
          <w:rFonts w:ascii="標楷體" w:eastAsia="標楷體" w:hAnsi="標楷體" w:hint="eastAsia"/>
          <w:color w:val="000000"/>
        </w:rPr>
        <w:t>目或當事人協議之期限召開會議或作成決議，或任一方於收受決議後14日內以書面表示異議者，協調不成立，雙方得依第1款所定其他方式辦理。</w:t>
      </w:r>
    </w:p>
    <w:p w14:paraId="05BE5489"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爭議處理小組運作所需經費，</w:t>
      </w:r>
      <w:r w:rsidR="00E90F4C" w:rsidRPr="001406F8">
        <w:rPr>
          <w:rFonts w:ascii="標楷體" w:eastAsia="標楷體" w:hAnsi="標楷體" w:hint="eastAsia"/>
          <w:color w:val="000000"/>
        </w:rPr>
        <w:t>除雙方另有協議外，</w:t>
      </w:r>
      <w:r w:rsidRPr="001406F8">
        <w:rPr>
          <w:rFonts w:ascii="標楷體" w:eastAsia="標楷體" w:hAnsi="標楷體" w:hint="eastAsia"/>
          <w:color w:val="000000"/>
        </w:rPr>
        <w:t>由</w:t>
      </w:r>
      <w:r w:rsidR="0018370D" w:rsidRPr="001406F8">
        <w:rPr>
          <w:rFonts w:ascii="標楷體" w:eastAsia="標楷體" w:hAnsi="標楷體" w:hint="eastAsia"/>
          <w:color w:val="000000"/>
        </w:rPr>
        <w:t>甲方</w:t>
      </w:r>
      <w:r w:rsidRPr="001406F8">
        <w:rPr>
          <w:rFonts w:ascii="標楷體" w:eastAsia="標楷體" w:hAnsi="標楷體" w:hint="eastAsia"/>
          <w:color w:val="000000"/>
        </w:rPr>
        <w:t>負擔。</w:t>
      </w:r>
    </w:p>
    <w:p w14:paraId="71BDAC96"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本款所定期限及其他必要事項，得由雙方另行協議。</w:t>
      </w:r>
    </w:p>
    <w:p w14:paraId="1492E5C4" w14:textId="4FB5E04F" w:rsidR="00543128" w:rsidRPr="001406F8" w:rsidRDefault="009378A7"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color w:val="000000"/>
          <w:sz w:val="28"/>
        </w:rPr>
        <w:t>依採購法規定受理調解或申訴之機關：</w:t>
      </w:r>
    </w:p>
    <w:p w14:paraId="628539A3" w14:textId="525014CC" w:rsidR="00543128"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□採購法主管機關設立之採購申訴審議委員會</w:t>
      </w:r>
    </w:p>
    <w:p w14:paraId="34FD40D1"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□臺北市政府採購申訴審議委員會</w:t>
      </w:r>
    </w:p>
    <w:p w14:paraId="72AC513D"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□新北市政府採購申訴審議委員會</w:t>
      </w:r>
    </w:p>
    <w:p w14:paraId="57B57DA8"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□桃園市政府採購申訴審議委員會</w:t>
      </w:r>
    </w:p>
    <w:p w14:paraId="68A27078"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中市政府採購申訴審議委員會</w:t>
      </w:r>
    </w:p>
    <w:p w14:paraId="3AC18EA6"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南市政府採購申訴審議委員會</w:t>
      </w:r>
    </w:p>
    <w:p w14:paraId="2E8A5517"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□高雄市政府採購申訴審議委員會</w:t>
      </w:r>
    </w:p>
    <w:p w14:paraId="0BEF2495" w14:textId="4013CE70" w:rsidR="009378A7" w:rsidRPr="009378A7"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□其他：</w:t>
      </w:r>
      <w:r>
        <w:rPr>
          <w:rFonts w:ascii="標楷體" w:eastAsia="標楷體" w:hAnsi="標楷體"/>
          <w:sz w:val="28"/>
        </w:rPr>
        <w:t>_________</w:t>
      </w:r>
    </w:p>
    <w:p w14:paraId="2C010D37" w14:textId="77777777" w:rsidR="00543128" w:rsidRPr="001406F8" w:rsidRDefault="00543128"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t>履約爭議發生後，履約事項之處理原則如下：</w:t>
      </w:r>
    </w:p>
    <w:p w14:paraId="3F64B924" w14:textId="77777777" w:rsidR="00543128" w:rsidRPr="001406F8" w:rsidRDefault="00543128" w:rsidP="00433737">
      <w:pPr>
        <w:pStyle w:val="a2"/>
        <w:numPr>
          <w:ilvl w:val="2"/>
          <w:numId w:val="90"/>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與爭議無關或不受影響之部分應繼續履約。但經甲方同意無須履約者不在此限。</w:t>
      </w:r>
    </w:p>
    <w:p w14:paraId="161F82D5" w14:textId="77777777" w:rsidR="00543128" w:rsidRPr="001406F8" w:rsidRDefault="00543128" w:rsidP="00433737">
      <w:pPr>
        <w:pStyle w:val="a2"/>
        <w:numPr>
          <w:ilvl w:val="2"/>
          <w:numId w:val="90"/>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乙方因爭議而暫停履約，其經爭議處理結果被認定</w:t>
      </w:r>
      <w:proofErr w:type="gramStart"/>
      <w:r w:rsidRPr="001406F8">
        <w:rPr>
          <w:rFonts w:ascii="標楷體" w:eastAsia="標楷體" w:hAnsi="標楷體" w:hint="eastAsia"/>
          <w:color w:val="000000"/>
        </w:rPr>
        <w:t>無理由者</w:t>
      </w:r>
      <w:proofErr w:type="gramEnd"/>
      <w:r w:rsidRPr="001406F8">
        <w:rPr>
          <w:rFonts w:ascii="標楷體" w:eastAsia="標楷體" w:hAnsi="標楷體" w:hint="eastAsia"/>
          <w:color w:val="000000"/>
        </w:rPr>
        <w:t>，不得就暫停履約之部分要求延長履約期限或免除契約責任。但結果被認定部分有理由者，由雙方協議延長該部分之履約期限或免除該部分之責任。</w:t>
      </w:r>
    </w:p>
    <w:p w14:paraId="51EAD64E" w14:textId="77777777" w:rsidR="00543128" w:rsidRPr="001406F8" w:rsidRDefault="00543128"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t>本契約以</w:t>
      </w:r>
      <w:r w:rsidR="00652C9B" w:rsidRPr="001406F8">
        <w:rPr>
          <w:rFonts w:ascii="標楷體" w:eastAsia="標楷體" w:hint="eastAsia"/>
          <w:color w:val="000000"/>
          <w:sz w:val="28"/>
        </w:rPr>
        <w:t>中華民國</w:t>
      </w:r>
      <w:r w:rsidRPr="001406F8">
        <w:rPr>
          <w:rFonts w:ascii="標楷體" w:eastAsia="標楷體" w:hint="eastAsia"/>
          <w:color w:val="000000"/>
          <w:sz w:val="28"/>
        </w:rPr>
        <w:t>法律為</w:t>
      </w:r>
      <w:proofErr w:type="gramStart"/>
      <w:r w:rsidRPr="001406F8">
        <w:rPr>
          <w:rFonts w:ascii="標楷體" w:eastAsia="標楷體" w:hint="eastAsia"/>
          <w:color w:val="000000"/>
          <w:sz w:val="28"/>
        </w:rPr>
        <w:t>準</w:t>
      </w:r>
      <w:proofErr w:type="gramEnd"/>
      <w:r w:rsidRPr="001406F8">
        <w:rPr>
          <w:rFonts w:ascii="標楷體" w:eastAsia="標楷體" w:hint="eastAsia"/>
          <w:color w:val="000000"/>
          <w:sz w:val="28"/>
        </w:rPr>
        <w:t>據法。</w:t>
      </w:r>
    </w:p>
    <w:p w14:paraId="392C5FA1" w14:textId="77777777" w:rsidR="004442A1" w:rsidRPr="001406F8" w:rsidRDefault="004442A1"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t>乙方與本國分包廠商間之爭議，除經本國分包廠商同意外，應約定以中華民國法律為</w:t>
      </w:r>
      <w:proofErr w:type="gramStart"/>
      <w:r w:rsidRPr="001406F8">
        <w:rPr>
          <w:rFonts w:ascii="標楷體" w:eastAsia="標楷體" w:hint="eastAsia"/>
          <w:color w:val="000000"/>
          <w:sz w:val="28"/>
        </w:rPr>
        <w:t>準</w:t>
      </w:r>
      <w:proofErr w:type="gramEnd"/>
      <w:r w:rsidRPr="001406F8">
        <w:rPr>
          <w:rFonts w:ascii="標楷體" w:eastAsia="標楷體" w:hint="eastAsia"/>
          <w:color w:val="000000"/>
          <w:sz w:val="28"/>
        </w:rPr>
        <w:t>據法，並以設立於中華民國境內之民事法院、仲裁機構或爭議處理機構解決爭議。乙方並應</w:t>
      </w:r>
      <w:r w:rsidRPr="001406F8">
        <w:rPr>
          <w:rFonts w:ascii="標楷體" w:eastAsia="標楷體" w:hint="eastAsia"/>
          <w:color w:val="000000"/>
          <w:sz w:val="28"/>
        </w:rPr>
        <w:lastRenderedPageBreak/>
        <w:t>要求分包廠商與再分包之本國廠商之契約訂立前開約定。</w:t>
      </w:r>
    </w:p>
    <w:p w14:paraId="765D6F8A" w14:textId="77777777" w:rsidR="00543128" w:rsidRPr="0060203F" w:rsidRDefault="00543128" w:rsidP="00334E16">
      <w:pPr>
        <w:spacing w:line="440" w:lineRule="exact"/>
        <w:ind w:left="840" w:hangingChars="300" w:hanging="840"/>
        <w:rPr>
          <w:rFonts w:ascii="標楷體" w:eastAsia="標楷體" w:hAnsi="標楷體"/>
          <w:color w:val="000000"/>
          <w:sz w:val="28"/>
          <w:szCs w:val="28"/>
        </w:rPr>
      </w:pPr>
    </w:p>
    <w:p w14:paraId="798CE8FB" w14:textId="77777777" w:rsidR="00543128" w:rsidRPr="00B76558"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B76558">
        <w:rPr>
          <w:rFonts w:ascii="標楷體" w:eastAsia="標楷體" w:hAnsi="標楷體" w:hint="eastAsia"/>
          <w:b/>
          <w:bCs/>
          <w:color w:val="000000"/>
          <w:sz w:val="28"/>
        </w:rPr>
        <w:t>其他</w:t>
      </w:r>
    </w:p>
    <w:p w14:paraId="2DD2DC1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乙方對於履約所僱用之人員，不得有歧視</w:t>
      </w:r>
      <w:r w:rsidR="004442A1" w:rsidRPr="00A70346">
        <w:rPr>
          <w:rFonts w:ascii="標楷體" w:eastAsia="標楷體" w:hint="eastAsia"/>
          <w:color w:val="000000"/>
          <w:sz w:val="28"/>
        </w:rPr>
        <w:t>性別</w:t>
      </w:r>
      <w:r w:rsidRPr="00A70346">
        <w:rPr>
          <w:rFonts w:ascii="標楷體" w:eastAsia="標楷體" w:hint="eastAsia"/>
          <w:color w:val="000000"/>
          <w:sz w:val="28"/>
        </w:rPr>
        <w:t>、原住民</w:t>
      </w:r>
      <w:r w:rsidR="004442A1" w:rsidRPr="00A70346">
        <w:rPr>
          <w:rFonts w:ascii="標楷體" w:eastAsia="標楷體" w:hint="eastAsia"/>
          <w:color w:val="000000"/>
          <w:sz w:val="28"/>
        </w:rPr>
        <w:t>、身心障礙</w:t>
      </w:r>
      <w:r w:rsidRPr="00A70346">
        <w:rPr>
          <w:rFonts w:ascii="標楷體" w:eastAsia="標楷體" w:hint="eastAsia"/>
          <w:color w:val="000000"/>
          <w:sz w:val="28"/>
        </w:rPr>
        <w:t>或弱勢團體人士之情事。</w:t>
      </w:r>
    </w:p>
    <w:p w14:paraId="0D5268C0"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乙方履約時不得僱用甲方之人員</w:t>
      </w:r>
      <w:proofErr w:type="gramStart"/>
      <w:r w:rsidRPr="00A70346">
        <w:rPr>
          <w:rFonts w:ascii="標楷體" w:eastAsia="標楷體" w:hint="eastAsia"/>
          <w:color w:val="000000"/>
          <w:sz w:val="28"/>
        </w:rPr>
        <w:t>或受甲方</w:t>
      </w:r>
      <w:proofErr w:type="gramEnd"/>
      <w:r w:rsidRPr="00A70346">
        <w:rPr>
          <w:rFonts w:ascii="標楷體" w:eastAsia="標楷體" w:hint="eastAsia"/>
          <w:color w:val="000000"/>
          <w:sz w:val="28"/>
        </w:rPr>
        <w:t>委託辦理契約事項之機構之人員。</w:t>
      </w:r>
    </w:p>
    <w:p w14:paraId="2D89540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乙方授權之代表應通曉中文或甲方同意之其他語文。未通曉者，乙方應備翻譯人員。</w:t>
      </w:r>
    </w:p>
    <w:p w14:paraId="08699F4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甲方與乙方間之履約事項，其涉及國際運輸或信用狀等事項，契約未予</w:t>
      </w:r>
      <w:proofErr w:type="gramStart"/>
      <w:r w:rsidRPr="00A70346">
        <w:rPr>
          <w:rFonts w:ascii="標楷體" w:eastAsia="標楷體" w:hint="eastAsia"/>
          <w:color w:val="000000"/>
          <w:sz w:val="28"/>
        </w:rPr>
        <w:t>載明者</w:t>
      </w:r>
      <w:proofErr w:type="gramEnd"/>
      <w:r w:rsidRPr="00A70346">
        <w:rPr>
          <w:rFonts w:ascii="標楷體" w:eastAsia="標楷體" w:hint="eastAsia"/>
          <w:color w:val="000000"/>
          <w:sz w:val="28"/>
        </w:rPr>
        <w:t>，依國際貿易慣例。</w:t>
      </w:r>
    </w:p>
    <w:p w14:paraId="571067F8"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甲方及乙方於履約期間應分別指定授權代表，為履約期間雙方協調與契約有關事項之代表人。</w:t>
      </w:r>
    </w:p>
    <w:p w14:paraId="2B7174A1" w14:textId="6A1B8D99" w:rsidR="00105853" w:rsidRPr="00A70346" w:rsidRDefault="00FD1419"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乙方參與</w:t>
      </w:r>
      <w:r w:rsidR="0090057C" w:rsidRPr="00A70346">
        <w:rPr>
          <w:rFonts w:ascii="標楷體" w:eastAsia="標楷體" w:hint="eastAsia"/>
          <w:color w:val="000000"/>
          <w:sz w:val="28"/>
        </w:rPr>
        <w:t>政府採購</w:t>
      </w:r>
      <w:r w:rsidRPr="00A70346">
        <w:rPr>
          <w:rFonts w:ascii="標楷體" w:eastAsia="標楷體" w:hint="eastAsia"/>
          <w:color w:val="000000"/>
          <w:sz w:val="28"/>
        </w:rPr>
        <w:t>可能涉及之法律責任，請查閱</w:t>
      </w:r>
      <w:r w:rsidR="0090057C" w:rsidRPr="00A70346">
        <w:rPr>
          <w:rFonts w:ascii="標楷體" w:eastAsia="標楷體" w:hint="eastAsia"/>
          <w:color w:val="000000"/>
          <w:sz w:val="28"/>
        </w:rPr>
        <w:t>工程會113年3月20日</w:t>
      </w:r>
      <w:proofErr w:type="gramStart"/>
      <w:r w:rsidR="0090057C" w:rsidRPr="00A70346">
        <w:rPr>
          <w:rFonts w:ascii="標楷體" w:eastAsia="標楷體" w:hint="eastAsia"/>
          <w:color w:val="000000"/>
          <w:sz w:val="28"/>
        </w:rPr>
        <w:t>工程企字第11301000171號</w:t>
      </w:r>
      <w:proofErr w:type="gramEnd"/>
      <w:r w:rsidR="0090057C" w:rsidRPr="00A70346">
        <w:rPr>
          <w:rFonts w:ascii="標楷體" w:eastAsia="標楷體" w:hint="eastAsia"/>
          <w:color w:val="000000"/>
          <w:sz w:val="28"/>
        </w:rPr>
        <w:t>函</w:t>
      </w:r>
      <w:r w:rsidR="00A70346">
        <w:rPr>
          <w:rFonts w:ascii="標楷體" w:eastAsia="標楷體" w:hint="eastAsia"/>
          <w:color w:val="000000"/>
          <w:sz w:val="28"/>
        </w:rPr>
        <w:t>（</w:t>
      </w:r>
      <w:r w:rsidR="00A70346" w:rsidRPr="00A70346">
        <w:rPr>
          <w:rFonts w:ascii="標楷體" w:eastAsia="標楷體" w:hint="eastAsia"/>
          <w:color w:val="000000"/>
          <w:sz w:val="28"/>
        </w:rPr>
        <w:t>公開於工程會資訊網站首頁</w:t>
      </w:r>
      <w:r w:rsidR="00A70346" w:rsidRPr="00A70346">
        <w:rPr>
          <w:rFonts w:ascii="標楷體" w:eastAsia="標楷體"/>
          <w:color w:val="000000"/>
          <w:sz w:val="28"/>
        </w:rPr>
        <w:t>/</w:t>
      </w:r>
      <w:r w:rsidR="00A70346" w:rsidRPr="00A70346">
        <w:rPr>
          <w:rFonts w:ascii="標楷體" w:eastAsia="標楷體" w:hint="eastAsia"/>
          <w:color w:val="000000"/>
          <w:sz w:val="28"/>
        </w:rPr>
        <w:t>政府採購/政府採購法</w:t>
      </w:r>
      <w:proofErr w:type="gramStart"/>
      <w:r w:rsidR="00A70346" w:rsidRPr="00A70346">
        <w:rPr>
          <w:rFonts w:ascii="標楷體" w:eastAsia="標楷體" w:hint="eastAsia"/>
          <w:color w:val="000000"/>
          <w:sz w:val="28"/>
        </w:rPr>
        <w:t>規</w:t>
      </w:r>
      <w:proofErr w:type="gramEnd"/>
      <w:r w:rsidR="00A70346" w:rsidRPr="00A70346">
        <w:rPr>
          <w:rFonts w:ascii="標楷體" w:eastAsia="標楷體" w:hint="eastAsia"/>
          <w:color w:val="000000"/>
          <w:sz w:val="28"/>
        </w:rPr>
        <w:t>/政府採購法</w:t>
      </w:r>
      <w:proofErr w:type="gramStart"/>
      <w:r w:rsidR="00A70346" w:rsidRPr="00A70346">
        <w:rPr>
          <w:rFonts w:ascii="標楷體" w:eastAsia="標楷體" w:hint="eastAsia"/>
          <w:color w:val="000000"/>
          <w:sz w:val="28"/>
        </w:rPr>
        <w:t>規</w:t>
      </w:r>
      <w:proofErr w:type="gramEnd"/>
      <w:r w:rsidR="00A70346" w:rsidRPr="00A70346">
        <w:rPr>
          <w:rFonts w:ascii="標楷體" w:eastAsia="標楷體" w:hint="eastAsia"/>
          <w:color w:val="000000"/>
          <w:sz w:val="28"/>
        </w:rPr>
        <w:t>解釋函令及相關函文</w:t>
      </w:r>
      <w:r w:rsidR="00A70346">
        <w:rPr>
          <w:rFonts w:ascii="標楷體" w:eastAsia="標楷體" w:hint="eastAsia"/>
          <w:color w:val="000000"/>
          <w:sz w:val="28"/>
        </w:rPr>
        <w:t>）</w:t>
      </w:r>
      <w:r w:rsidRPr="00A70346">
        <w:rPr>
          <w:rFonts w:ascii="標楷體" w:eastAsia="標楷體" w:hint="eastAsia"/>
          <w:color w:val="000000"/>
          <w:sz w:val="28"/>
        </w:rPr>
        <w:t>，乙方人員及其他</w:t>
      </w:r>
      <w:r w:rsidRPr="00A70346">
        <w:rPr>
          <w:rFonts w:ascii="標楷體" w:eastAsia="標楷體"/>
          <w:color w:val="000000"/>
          <w:sz w:val="28"/>
        </w:rPr>
        <w:t>技術服務或工程廠商</w:t>
      </w:r>
      <w:r w:rsidRPr="00A70346">
        <w:rPr>
          <w:rFonts w:ascii="標楷體" w:eastAsia="標楷體" w:hint="eastAsia"/>
          <w:color w:val="000000"/>
          <w:sz w:val="28"/>
        </w:rPr>
        <w:t>應遵守</w:t>
      </w:r>
      <w:r w:rsidRPr="00A70346">
        <w:rPr>
          <w:rFonts w:ascii="標楷體" w:eastAsia="標楷體"/>
          <w:color w:val="000000"/>
          <w:sz w:val="28"/>
        </w:rPr>
        <w:t>法令規定，善盡職責及履行契約義務，以免觸犯法令或違反契約</w:t>
      </w:r>
      <w:r w:rsidRPr="00A70346">
        <w:rPr>
          <w:rFonts w:ascii="標楷體" w:eastAsia="標楷體" w:hint="eastAsia"/>
          <w:color w:val="000000"/>
          <w:sz w:val="28"/>
        </w:rPr>
        <w:t>約</w:t>
      </w:r>
      <w:r w:rsidRPr="00A70346">
        <w:rPr>
          <w:rFonts w:ascii="標楷體" w:eastAsia="標楷體"/>
          <w:color w:val="000000"/>
          <w:sz w:val="28"/>
        </w:rPr>
        <w:t>定而受處罰</w:t>
      </w:r>
      <w:r w:rsidR="00105853" w:rsidRPr="00A70346">
        <w:rPr>
          <w:rFonts w:ascii="標楷體" w:eastAsia="標楷體" w:hint="eastAsia"/>
          <w:color w:val="000000"/>
          <w:sz w:val="28"/>
        </w:rPr>
        <w:t>。</w:t>
      </w:r>
    </w:p>
    <w:p w14:paraId="3A940EAB" w14:textId="363856BB" w:rsidR="004442A1" w:rsidRPr="00A70346" w:rsidRDefault="004442A1"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甲方、乙方、施工廠商及專案管理單位之權責分工，除契約另有約定外，依招標當時工程會所訂「公有建築物施工階段契約約定權責分工表」或「公共工程施工階段契約約定權責分工表」</w:t>
      </w:r>
      <w:r w:rsidR="00A70346">
        <w:rPr>
          <w:rFonts w:ascii="標楷體" w:eastAsia="標楷體" w:hint="eastAsia"/>
          <w:color w:val="000000"/>
          <w:sz w:val="28"/>
        </w:rPr>
        <w:t>（</w:t>
      </w:r>
      <w:r w:rsidR="00A70346" w:rsidRPr="00A70346">
        <w:rPr>
          <w:rFonts w:ascii="標楷體" w:eastAsia="標楷體" w:hint="eastAsia"/>
          <w:color w:val="000000"/>
          <w:sz w:val="28"/>
        </w:rPr>
        <w:t>由甲方依案件性質檢</w:t>
      </w:r>
      <w:proofErr w:type="gramStart"/>
      <w:r w:rsidR="00A70346" w:rsidRPr="00A70346">
        <w:rPr>
          <w:rFonts w:ascii="標楷體" w:eastAsia="標楷體" w:hint="eastAsia"/>
          <w:color w:val="000000"/>
          <w:sz w:val="28"/>
        </w:rPr>
        <w:t>附</w:t>
      </w:r>
      <w:proofErr w:type="gramEnd"/>
      <w:r w:rsidR="00A70346" w:rsidRPr="00A70346">
        <w:rPr>
          <w:rFonts w:ascii="標楷體" w:eastAsia="標楷體" w:hint="eastAsia"/>
          <w:color w:val="000000"/>
          <w:sz w:val="28"/>
        </w:rPr>
        <w:t>，並定明各項目之完成期限、懲罰標準</w:t>
      </w:r>
      <w:r w:rsidR="00A70346">
        <w:rPr>
          <w:rFonts w:ascii="標楷體" w:eastAsia="標楷體" w:hint="eastAsia"/>
          <w:color w:val="000000"/>
          <w:sz w:val="28"/>
        </w:rPr>
        <w:t>）</w:t>
      </w:r>
      <w:r w:rsidRPr="00A70346">
        <w:rPr>
          <w:rFonts w:ascii="標楷體" w:eastAsia="標楷體" w:hint="eastAsia"/>
          <w:color w:val="000000"/>
          <w:sz w:val="28"/>
        </w:rPr>
        <w:t>辦理。</w:t>
      </w:r>
    </w:p>
    <w:p w14:paraId="5D038937" w14:textId="5D4B0CB3" w:rsidR="007D73E7" w:rsidRPr="00A70346" w:rsidRDefault="00FD1419"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依據政治獻金法第</w:t>
      </w:r>
      <w:r w:rsidR="00BC4A23" w:rsidRPr="00A70346">
        <w:rPr>
          <w:rFonts w:ascii="標楷體" w:eastAsia="標楷體" w:hint="eastAsia"/>
          <w:color w:val="000000"/>
          <w:sz w:val="28"/>
        </w:rPr>
        <w:t>7</w:t>
      </w:r>
      <w:r w:rsidRPr="00A70346">
        <w:rPr>
          <w:rFonts w:ascii="標楷體" w:eastAsia="標楷體" w:hint="eastAsia"/>
          <w:color w:val="000000"/>
          <w:sz w:val="28"/>
        </w:rPr>
        <w:t>條規定，與政府機關</w:t>
      </w:r>
      <w:r w:rsidR="00A70346">
        <w:rPr>
          <w:rFonts w:ascii="標楷體" w:eastAsia="標楷體" w:hint="eastAsia"/>
          <w:color w:val="000000"/>
          <w:sz w:val="28"/>
        </w:rPr>
        <w:t>（</w:t>
      </w:r>
      <w:r w:rsidR="00A70346" w:rsidRPr="00A70346">
        <w:rPr>
          <w:rFonts w:ascii="標楷體" w:eastAsia="標楷體" w:hint="eastAsia"/>
          <w:color w:val="000000"/>
          <w:sz w:val="28"/>
        </w:rPr>
        <w:t>構</w:t>
      </w:r>
      <w:r w:rsidR="00A70346">
        <w:rPr>
          <w:rFonts w:ascii="標楷體" w:eastAsia="標楷體" w:hint="eastAsia"/>
          <w:color w:val="000000"/>
          <w:sz w:val="28"/>
        </w:rPr>
        <w:t>）</w:t>
      </w:r>
      <w:r w:rsidRPr="00A70346">
        <w:rPr>
          <w:rFonts w:ascii="標楷體" w:eastAsia="標楷體" w:hint="eastAsia"/>
          <w:color w:val="000000"/>
          <w:sz w:val="28"/>
        </w:rPr>
        <w:t>有巨額採購契約，且在履約期間之乙方，不得捐贈政治獻金</w:t>
      </w:r>
      <w:r w:rsidR="007D73E7" w:rsidRPr="00A70346">
        <w:rPr>
          <w:rFonts w:ascii="標楷體" w:eastAsia="標楷體" w:hint="eastAsia"/>
          <w:color w:val="000000"/>
          <w:sz w:val="28"/>
        </w:rPr>
        <w:t>。</w:t>
      </w:r>
    </w:p>
    <w:p w14:paraId="6BB3EDAD" w14:textId="77777777" w:rsidR="002C61C3" w:rsidRPr="00A70346" w:rsidRDefault="008B6F91"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w:t>
      </w:r>
      <w:proofErr w:type="gramStart"/>
      <w:r w:rsidR="002C61C3" w:rsidRPr="00A70346">
        <w:rPr>
          <w:rFonts w:ascii="標楷體" w:eastAsia="標楷體" w:hint="eastAsia"/>
          <w:color w:val="000000"/>
          <w:sz w:val="28"/>
        </w:rPr>
        <w:t>內部揭弊者</w:t>
      </w:r>
      <w:proofErr w:type="gramEnd"/>
      <w:r w:rsidR="002C61C3" w:rsidRPr="00A70346">
        <w:rPr>
          <w:rFonts w:ascii="標楷體" w:eastAsia="標楷體" w:hint="eastAsia"/>
          <w:color w:val="000000"/>
          <w:sz w:val="28"/>
        </w:rPr>
        <w:t>保護制度及</w:t>
      </w:r>
      <w:r w:rsidRPr="00A70346">
        <w:rPr>
          <w:rFonts w:ascii="標楷體" w:eastAsia="標楷體" w:hint="eastAsia"/>
          <w:color w:val="000000"/>
          <w:sz w:val="28"/>
        </w:rPr>
        <w:t>甲方</w:t>
      </w:r>
      <w:r w:rsidR="002C61C3" w:rsidRPr="00A70346">
        <w:rPr>
          <w:rFonts w:ascii="標楷體" w:eastAsia="標楷體" w:hint="eastAsia"/>
          <w:color w:val="000000"/>
          <w:sz w:val="28"/>
        </w:rPr>
        <w:t>處理方式：</w:t>
      </w:r>
    </w:p>
    <w:p w14:paraId="70B1F8DC" w14:textId="4974D6B3"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乙方</w:t>
      </w:r>
      <w:r w:rsidR="002C61C3" w:rsidRPr="00A70346">
        <w:rPr>
          <w:rFonts w:ascii="標楷體" w:eastAsia="標楷體" w:hAnsi="標楷體" w:hint="eastAsia"/>
          <w:color w:val="000000"/>
        </w:rPr>
        <w:t>人員</w:t>
      </w:r>
      <w:r w:rsidR="00A70346">
        <w:rPr>
          <w:rFonts w:ascii="標楷體" w:eastAsia="標楷體" w:hAnsi="標楷體" w:hint="eastAsia"/>
          <w:color w:val="000000"/>
        </w:rPr>
        <w:t>（</w:t>
      </w:r>
      <w:r w:rsidR="00A70346" w:rsidRPr="00A70346">
        <w:rPr>
          <w:rFonts w:ascii="標楷體" w:eastAsia="標楷體" w:hAnsi="標楷體" w:hint="eastAsia"/>
          <w:color w:val="000000"/>
        </w:rPr>
        <w:t>包括勞工及其主管</w:t>
      </w:r>
      <w:r w:rsidR="00A70346">
        <w:rPr>
          <w:rFonts w:ascii="標楷體" w:eastAsia="標楷體" w:hAnsi="標楷體" w:hint="eastAsia"/>
          <w:color w:val="000000"/>
        </w:rPr>
        <w:t>）</w:t>
      </w:r>
      <w:r w:rsidR="002C61C3" w:rsidRPr="00A70346">
        <w:rPr>
          <w:rFonts w:ascii="標楷體" w:eastAsia="標楷體" w:hAnsi="標楷體" w:hint="eastAsia"/>
          <w:color w:val="000000"/>
        </w:rPr>
        <w:t>針對本採購案發現其雇主、所屬員工或</w:t>
      </w:r>
      <w:r w:rsidRPr="00A70346">
        <w:rPr>
          <w:rFonts w:ascii="標楷體" w:eastAsia="標楷體" w:hAnsi="標楷體" w:hint="eastAsia"/>
          <w:color w:val="000000"/>
        </w:rPr>
        <w:t>甲方</w:t>
      </w:r>
      <w:r w:rsidR="002C61C3" w:rsidRPr="00A70346">
        <w:rPr>
          <w:rFonts w:ascii="標楷體" w:eastAsia="標楷體" w:hAnsi="標楷體" w:hint="eastAsia"/>
          <w:color w:val="000000"/>
        </w:rPr>
        <w:t>人員</w:t>
      </w:r>
      <w:r w:rsidR="00A70346">
        <w:rPr>
          <w:rFonts w:ascii="標楷體" w:eastAsia="標楷體" w:hAnsi="標楷體" w:hint="eastAsia"/>
          <w:color w:val="000000"/>
        </w:rPr>
        <w:t>（</w:t>
      </w:r>
      <w:r w:rsidR="00A70346" w:rsidRPr="00A70346">
        <w:rPr>
          <w:rFonts w:ascii="標楷體" w:eastAsia="標楷體" w:hAnsi="標楷體" w:hint="eastAsia"/>
          <w:color w:val="000000"/>
        </w:rPr>
        <w:t>包括代理或代表甲方處理採購事務之廠商</w:t>
      </w:r>
      <w:r w:rsidR="00A70346">
        <w:rPr>
          <w:rFonts w:ascii="標楷體" w:eastAsia="標楷體" w:hAnsi="標楷體" w:hint="eastAsia"/>
          <w:color w:val="000000"/>
        </w:rPr>
        <w:t>）</w:t>
      </w:r>
      <w:r w:rsidR="002C61C3" w:rsidRPr="00A70346">
        <w:rPr>
          <w:rFonts w:ascii="標楷體" w:eastAsia="標楷體" w:hAnsi="標楷體" w:hint="eastAsia"/>
          <w:color w:val="000000"/>
        </w:rPr>
        <w:t>涉有違反採購法、本契約或其他影響公共安全或品質，具名</w:t>
      </w:r>
      <w:proofErr w:type="gramStart"/>
      <w:r w:rsidR="002C61C3" w:rsidRPr="00A70346">
        <w:rPr>
          <w:rFonts w:ascii="標楷體" w:eastAsia="標楷體" w:hAnsi="標楷體" w:hint="eastAsia"/>
          <w:color w:val="000000"/>
        </w:rPr>
        <w:t>揭弊者</w:t>
      </w:r>
      <w:proofErr w:type="gramEnd"/>
      <w:r w:rsidR="002C61C3" w:rsidRPr="00A70346">
        <w:rPr>
          <w:rFonts w:ascii="標楷體" w:eastAsia="標楷體" w:hAnsi="標楷體" w:hint="eastAsia"/>
          <w:color w:val="000000"/>
        </w:rPr>
        <w:t>，</w:t>
      </w:r>
      <w:r w:rsidRPr="00A70346">
        <w:rPr>
          <w:rFonts w:ascii="標楷體" w:eastAsia="標楷體" w:hAnsi="標楷體" w:hint="eastAsia"/>
          <w:color w:val="000000"/>
        </w:rPr>
        <w:t>乙方</w:t>
      </w:r>
      <w:r w:rsidR="002C61C3" w:rsidRPr="00A70346">
        <w:rPr>
          <w:rFonts w:ascii="標楷體" w:eastAsia="標楷體" w:hAnsi="標楷體" w:hint="eastAsia"/>
          <w:color w:val="000000"/>
        </w:rPr>
        <w:t>應</w:t>
      </w:r>
      <w:proofErr w:type="gramStart"/>
      <w:r w:rsidR="002C61C3" w:rsidRPr="00A70346">
        <w:rPr>
          <w:rFonts w:ascii="標楷體" w:eastAsia="標楷體" w:hAnsi="標楷體" w:hint="eastAsia"/>
          <w:color w:val="000000"/>
        </w:rPr>
        <w:t>保障揭弊人員</w:t>
      </w:r>
      <w:proofErr w:type="gramEnd"/>
      <w:r w:rsidR="002C61C3" w:rsidRPr="00A70346">
        <w:rPr>
          <w:rFonts w:ascii="標楷體" w:eastAsia="標楷體" w:hAnsi="標楷體" w:hint="eastAsia"/>
          <w:color w:val="000000"/>
        </w:rPr>
        <w:t>之權</w:t>
      </w:r>
      <w:r w:rsidR="002C61C3" w:rsidRPr="00A70346">
        <w:rPr>
          <w:rFonts w:ascii="標楷體" w:eastAsia="標楷體" w:hAnsi="標楷體" w:hint="eastAsia"/>
          <w:color w:val="000000"/>
        </w:rPr>
        <w:lastRenderedPageBreak/>
        <w:t>益，不得因</w:t>
      </w:r>
      <w:proofErr w:type="gramStart"/>
      <w:r w:rsidR="002C61C3" w:rsidRPr="00A70346">
        <w:rPr>
          <w:rFonts w:ascii="標楷體" w:eastAsia="標楷體" w:hAnsi="標楷體" w:hint="eastAsia"/>
          <w:color w:val="000000"/>
        </w:rPr>
        <w:t>該揭弊</w:t>
      </w:r>
      <w:proofErr w:type="gramEnd"/>
      <w:r w:rsidR="002C61C3" w:rsidRPr="00A70346">
        <w:rPr>
          <w:rFonts w:ascii="標楷體" w:eastAsia="標楷體" w:hAnsi="標楷體" w:hint="eastAsia"/>
          <w:color w:val="000000"/>
        </w:rPr>
        <w:t>行為而為不利措施</w:t>
      </w:r>
      <w:r w:rsidR="00A70346">
        <w:rPr>
          <w:rFonts w:ascii="標楷體" w:eastAsia="標楷體" w:hAnsi="標楷體" w:hint="eastAsia"/>
          <w:color w:val="000000"/>
        </w:rPr>
        <w:t>（</w:t>
      </w:r>
      <w:r w:rsidR="00A70346" w:rsidRPr="00A70346">
        <w:rPr>
          <w:rFonts w:ascii="標楷體" w:eastAsia="標楷體" w:hAnsi="標楷體" w:hint="eastAsia"/>
          <w:color w:val="000000"/>
        </w:rPr>
        <w:t>包括但不限解僱、資遣、降調、不利之考績、懲處、懲罰、減薪、罰款〈薪〉、剝奪或減少獎金、退休〈職〉金、剝奪與</w:t>
      </w:r>
      <w:proofErr w:type="gramStart"/>
      <w:r w:rsidR="00A70346" w:rsidRPr="00A70346">
        <w:rPr>
          <w:rFonts w:ascii="標楷體" w:eastAsia="標楷體" w:hAnsi="標楷體" w:hint="eastAsia"/>
          <w:color w:val="000000"/>
        </w:rPr>
        <w:t>陞</w:t>
      </w:r>
      <w:proofErr w:type="gramEnd"/>
      <w:r w:rsidR="00A70346" w:rsidRPr="00A70346">
        <w:rPr>
          <w:rFonts w:ascii="標楷體" w:eastAsia="標楷體" w:hAnsi="標楷體" w:hint="eastAsia"/>
          <w:color w:val="000000"/>
        </w:rPr>
        <w:t>遷有關之教育或訓練機會、福利、工作地點、職務內容或其他工作條件、管理措施之不利變更、非依法令規定揭露揭弊者之身分</w:t>
      </w:r>
      <w:r w:rsidR="00A70346">
        <w:rPr>
          <w:rFonts w:ascii="標楷體" w:eastAsia="標楷體" w:hAnsi="標楷體" w:hint="eastAsia"/>
          <w:color w:val="000000"/>
        </w:rPr>
        <w:t>）</w:t>
      </w:r>
      <w:r w:rsidR="002C61C3" w:rsidRPr="00A70346">
        <w:rPr>
          <w:rFonts w:ascii="標楷體" w:eastAsia="標楷體" w:hAnsi="標楷體" w:hint="eastAsia"/>
          <w:color w:val="000000"/>
        </w:rPr>
        <w:t>。但若發生違法或違約之行為</w:t>
      </w:r>
      <w:r w:rsidR="00A70346">
        <w:rPr>
          <w:rFonts w:ascii="標楷體" w:eastAsia="標楷體" w:hAnsi="標楷體" w:hint="eastAsia"/>
          <w:color w:val="000000"/>
        </w:rPr>
        <w:t>（</w:t>
      </w:r>
      <w:r w:rsidR="00A70346" w:rsidRPr="00A70346">
        <w:rPr>
          <w:rFonts w:ascii="標楷體" w:eastAsia="標楷體" w:hAnsi="標楷體" w:hint="eastAsia"/>
          <w:color w:val="000000"/>
        </w:rPr>
        <w:t>例如無故曠職、洩漏公司機密等</w:t>
      </w:r>
      <w:r w:rsidR="00A70346">
        <w:rPr>
          <w:rFonts w:ascii="標楷體" w:eastAsia="標楷體" w:hAnsi="標楷體" w:hint="eastAsia"/>
          <w:color w:val="000000"/>
        </w:rPr>
        <w:t>）</w:t>
      </w:r>
      <w:r w:rsidR="002C61C3" w:rsidRPr="00A70346">
        <w:rPr>
          <w:rFonts w:ascii="標楷體" w:eastAsia="標楷體" w:hAnsi="標楷體" w:hint="eastAsia"/>
          <w:color w:val="000000"/>
        </w:rPr>
        <w:t>，不在此限。</w:t>
      </w:r>
    </w:p>
    <w:p w14:paraId="76A5093A" w14:textId="77777777"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乙方</w:t>
      </w:r>
      <w:r w:rsidR="002C61C3" w:rsidRPr="00A70346">
        <w:rPr>
          <w:rFonts w:ascii="標楷體" w:eastAsia="標楷體" w:hAnsi="標楷體" w:hint="eastAsia"/>
          <w:color w:val="000000"/>
        </w:rPr>
        <w:t>人員</w:t>
      </w:r>
      <w:proofErr w:type="gramStart"/>
      <w:r w:rsidR="002C61C3" w:rsidRPr="00A70346">
        <w:rPr>
          <w:rFonts w:ascii="標楷體" w:eastAsia="標楷體" w:hAnsi="標楷體" w:hint="eastAsia"/>
          <w:color w:val="000000"/>
        </w:rPr>
        <w:t>之揭弊</w:t>
      </w:r>
      <w:proofErr w:type="gramEnd"/>
      <w:r w:rsidR="002C61C3" w:rsidRPr="00A70346">
        <w:rPr>
          <w:rFonts w:ascii="標楷體" w:eastAsia="標楷體" w:hAnsi="標楷體" w:hint="eastAsia"/>
          <w:color w:val="000000"/>
        </w:rPr>
        <w:t>內容有下列情形之</w:t>
      </w:r>
      <w:proofErr w:type="gramStart"/>
      <w:r w:rsidR="002C61C3" w:rsidRPr="00A70346">
        <w:rPr>
          <w:rFonts w:ascii="標楷體" w:eastAsia="標楷體" w:hAnsi="標楷體" w:hint="eastAsia"/>
          <w:color w:val="000000"/>
        </w:rPr>
        <w:t>一</w:t>
      </w:r>
      <w:proofErr w:type="gramEnd"/>
      <w:r w:rsidR="002C61C3" w:rsidRPr="00A70346">
        <w:rPr>
          <w:rFonts w:ascii="標楷體" w:eastAsia="標楷體" w:hAnsi="標楷體" w:hint="eastAsia"/>
          <w:color w:val="000000"/>
        </w:rPr>
        <w:t>者，仍得</w:t>
      </w:r>
      <w:proofErr w:type="gramStart"/>
      <w:r w:rsidR="002C61C3" w:rsidRPr="00A70346">
        <w:rPr>
          <w:rFonts w:ascii="標楷體" w:eastAsia="標楷體" w:hAnsi="標楷體" w:hint="eastAsia"/>
          <w:color w:val="000000"/>
        </w:rPr>
        <w:t>受前目之</w:t>
      </w:r>
      <w:proofErr w:type="gramEnd"/>
      <w:r w:rsidR="002C61C3" w:rsidRPr="00A70346">
        <w:rPr>
          <w:rFonts w:ascii="標楷體" w:eastAsia="標楷體" w:hAnsi="標楷體" w:hint="eastAsia"/>
          <w:color w:val="000000"/>
        </w:rPr>
        <w:t>保護：</w:t>
      </w:r>
    </w:p>
    <w:p w14:paraId="345FF945" w14:textId="77777777" w:rsidR="002C61C3" w:rsidRPr="0060203F" w:rsidRDefault="002C61C3" w:rsidP="00433737">
      <w:pPr>
        <w:pStyle w:val="a2"/>
        <w:numPr>
          <w:ilvl w:val="3"/>
          <w:numId w:val="93"/>
        </w:numPr>
        <w:spacing w:line="440" w:lineRule="exact"/>
        <w:ind w:left="1722" w:hanging="304"/>
        <w:textDirection w:val="lrTbV"/>
        <w:rPr>
          <w:rFonts w:ascii="標楷體" w:eastAsia="標楷體"/>
          <w:color w:val="000000"/>
          <w:szCs w:val="24"/>
        </w:rPr>
      </w:pPr>
      <w:r w:rsidRPr="0060203F">
        <w:rPr>
          <w:rFonts w:ascii="標楷體" w:eastAsia="標楷體" w:hint="eastAsia"/>
          <w:color w:val="000000"/>
          <w:szCs w:val="24"/>
        </w:rPr>
        <w:t>所揭露之內容無法證實。但明顯虛偽不實</w:t>
      </w:r>
      <w:proofErr w:type="gramStart"/>
      <w:r w:rsidRPr="0060203F">
        <w:rPr>
          <w:rFonts w:ascii="標楷體" w:eastAsia="標楷體" w:hint="eastAsia"/>
          <w:color w:val="000000"/>
          <w:szCs w:val="24"/>
        </w:rPr>
        <w:t>或揭弊</w:t>
      </w:r>
      <w:proofErr w:type="gramEnd"/>
      <w:r w:rsidRPr="0060203F">
        <w:rPr>
          <w:rFonts w:ascii="標楷體" w:eastAsia="標楷體" w:hint="eastAsia"/>
          <w:color w:val="000000"/>
          <w:szCs w:val="24"/>
        </w:rPr>
        <w:t>行為經以誣告、偽證罪緩起訴或判決有罪者，不在此限。</w:t>
      </w:r>
    </w:p>
    <w:p w14:paraId="60EAA800" w14:textId="77777777" w:rsidR="002C61C3" w:rsidRPr="0060203F" w:rsidRDefault="002C61C3" w:rsidP="00433737">
      <w:pPr>
        <w:pStyle w:val="a2"/>
        <w:numPr>
          <w:ilvl w:val="3"/>
          <w:numId w:val="93"/>
        </w:numPr>
        <w:spacing w:line="440" w:lineRule="exact"/>
        <w:ind w:left="1722" w:hanging="304"/>
        <w:textDirection w:val="lrTbV"/>
        <w:rPr>
          <w:rFonts w:ascii="標楷體" w:eastAsia="標楷體"/>
          <w:color w:val="000000"/>
          <w:szCs w:val="24"/>
        </w:rPr>
      </w:pPr>
      <w:r w:rsidRPr="0060203F">
        <w:rPr>
          <w:rFonts w:ascii="標楷體" w:eastAsia="標楷體" w:hint="eastAsia"/>
          <w:color w:val="000000"/>
          <w:szCs w:val="24"/>
        </w:rPr>
        <w:t>所揭露之內容業經他人檢舉或</w:t>
      </w:r>
      <w:proofErr w:type="gramStart"/>
      <w:r w:rsidRPr="0060203F">
        <w:rPr>
          <w:rFonts w:ascii="標楷體" w:eastAsia="標楷體" w:hint="eastAsia"/>
          <w:color w:val="000000"/>
          <w:szCs w:val="24"/>
        </w:rPr>
        <w:t>受理揭弊機關</w:t>
      </w:r>
      <w:proofErr w:type="gramEnd"/>
      <w:r w:rsidRPr="0060203F">
        <w:rPr>
          <w:rFonts w:ascii="標楷體" w:eastAsia="標楷體" w:hint="eastAsia"/>
          <w:color w:val="000000"/>
          <w:szCs w:val="24"/>
        </w:rPr>
        <w:t>已知悉。但案件已公開</w:t>
      </w:r>
      <w:proofErr w:type="gramStart"/>
      <w:r w:rsidRPr="0060203F">
        <w:rPr>
          <w:rFonts w:ascii="標楷體" w:eastAsia="標楷體" w:hint="eastAsia"/>
          <w:color w:val="000000"/>
          <w:szCs w:val="24"/>
        </w:rPr>
        <w:t>或揭弊者</w:t>
      </w:r>
      <w:proofErr w:type="gramEnd"/>
      <w:r w:rsidRPr="0060203F">
        <w:rPr>
          <w:rFonts w:ascii="標楷體" w:eastAsia="標楷體" w:hint="eastAsia"/>
          <w:color w:val="000000"/>
          <w:szCs w:val="24"/>
        </w:rPr>
        <w:t>明知已有他人檢舉者，不在此限。</w:t>
      </w:r>
    </w:p>
    <w:p w14:paraId="253C0355" w14:textId="77777777"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乙方</w:t>
      </w:r>
      <w:r w:rsidR="002C61C3" w:rsidRPr="00A70346">
        <w:rPr>
          <w:rFonts w:ascii="標楷體" w:eastAsia="標楷體" w:hAnsi="標楷體" w:hint="eastAsia"/>
          <w:color w:val="000000"/>
        </w:rPr>
        <w:t>內部訂有禁止所屬</w:t>
      </w:r>
      <w:proofErr w:type="gramStart"/>
      <w:r w:rsidR="002C61C3" w:rsidRPr="00A70346">
        <w:rPr>
          <w:rFonts w:ascii="標楷體" w:eastAsia="標楷體" w:hAnsi="標楷體" w:hint="eastAsia"/>
          <w:color w:val="000000"/>
        </w:rPr>
        <w:t>員工揭弊條款</w:t>
      </w:r>
      <w:proofErr w:type="gramEnd"/>
      <w:r w:rsidR="002C61C3" w:rsidRPr="00A70346">
        <w:rPr>
          <w:rFonts w:ascii="標楷體" w:eastAsia="標楷體" w:hAnsi="標楷體" w:hint="eastAsia"/>
          <w:color w:val="000000"/>
        </w:rPr>
        <w:t>者，該約定於本採購案無效。</w:t>
      </w:r>
    </w:p>
    <w:p w14:paraId="0A58ACF9" w14:textId="77777777" w:rsidR="002C61C3" w:rsidRPr="00A70346" w:rsidRDefault="002C61C3"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為兼顧公益及採購效率，</w:t>
      </w:r>
      <w:r w:rsidR="008B6F91" w:rsidRPr="00A70346">
        <w:rPr>
          <w:rFonts w:ascii="標楷體" w:eastAsia="標楷體" w:hAnsi="標楷體" w:hint="eastAsia"/>
          <w:color w:val="000000"/>
        </w:rPr>
        <w:t>甲方</w:t>
      </w:r>
      <w:r w:rsidRPr="00A70346">
        <w:rPr>
          <w:rFonts w:ascii="標楷體" w:eastAsia="標楷體" w:hAnsi="標楷體" w:hint="eastAsia"/>
          <w:color w:val="000000"/>
        </w:rPr>
        <w:t>於</w:t>
      </w:r>
      <w:proofErr w:type="gramStart"/>
      <w:r w:rsidRPr="00A70346">
        <w:rPr>
          <w:rFonts w:ascii="標楷體" w:eastAsia="標楷體" w:hAnsi="標楷體" w:hint="eastAsia"/>
          <w:color w:val="000000"/>
        </w:rPr>
        <w:t>接獲揭弊內容</w:t>
      </w:r>
      <w:proofErr w:type="gramEnd"/>
      <w:r w:rsidRPr="00A70346">
        <w:rPr>
          <w:rFonts w:ascii="標楷體" w:eastAsia="標楷體" w:hAnsi="標楷體" w:hint="eastAsia"/>
          <w:color w:val="000000"/>
        </w:rPr>
        <w:t>後，應積極</w:t>
      </w:r>
      <w:proofErr w:type="gramStart"/>
      <w:r w:rsidRPr="00A70346">
        <w:rPr>
          <w:rFonts w:ascii="標楷體" w:eastAsia="標楷體" w:hAnsi="標楷體" w:hint="eastAsia"/>
          <w:color w:val="000000"/>
        </w:rPr>
        <w:t>釐清揭弊</w:t>
      </w:r>
      <w:proofErr w:type="gramEnd"/>
      <w:r w:rsidRPr="00A70346">
        <w:rPr>
          <w:rFonts w:ascii="標楷體" w:eastAsia="標楷體" w:hAnsi="標楷體" w:hint="eastAsia"/>
          <w:color w:val="000000"/>
        </w:rPr>
        <w:t>事由，立即啟動調查；除經調查後有具體事證，依契約及法律為必要處置外，</w:t>
      </w:r>
      <w:r w:rsidR="008B6F91" w:rsidRPr="00A70346">
        <w:rPr>
          <w:rFonts w:ascii="標楷體" w:eastAsia="標楷體" w:hAnsi="標楷體" w:hint="eastAsia"/>
          <w:color w:val="000000"/>
        </w:rPr>
        <w:t>乙方</w:t>
      </w:r>
      <w:r w:rsidRPr="00A70346">
        <w:rPr>
          <w:rFonts w:ascii="標楷體" w:eastAsia="標楷體" w:hAnsi="標楷體" w:hint="eastAsia"/>
          <w:color w:val="000000"/>
        </w:rPr>
        <w:t>及</w:t>
      </w:r>
      <w:r w:rsidR="008B6F91" w:rsidRPr="00A70346">
        <w:rPr>
          <w:rFonts w:ascii="標楷體" w:eastAsia="標楷體" w:hAnsi="標楷體" w:hint="eastAsia"/>
          <w:color w:val="000000"/>
        </w:rPr>
        <w:t>甲方</w:t>
      </w:r>
      <w:r w:rsidRPr="00A70346">
        <w:rPr>
          <w:rFonts w:ascii="標楷體" w:eastAsia="標楷體" w:hAnsi="標楷體" w:hint="eastAsia"/>
          <w:color w:val="000000"/>
        </w:rPr>
        <w:t>仍應依契約約定正常</w:t>
      </w:r>
      <w:proofErr w:type="gramStart"/>
      <w:r w:rsidRPr="00A70346">
        <w:rPr>
          <w:rFonts w:ascii="標楷體" w:eastAsia="標楷體" w:hAnsi="標楷體" w:hint="eastAsia"/>
          <w:color w:val="000000"/>
        </w:rPr>
        <w:t>履約及估驗</w:t>
      </w:r>
      <w:proofErr w:type="gramEnd"/>
      <w:r w:rsidRPr="00A70346">
        <w:rPr>
          <w:rFonts w:ascii="標楷體" w:eastAsia="標楷體" w:hAnsi="標楷體" w:hint="eastAsia"/>
          <w:color w:val="000000"/>
        </w:rPr>
        <w:t>。</w:t>
      </w:r>
    </w:p>
    <w:p w14:paraId="06F07ED0"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本契約未載明之事項，依採購法及民法等相關法令。</w:t>
      </w:r>
    </w:p>
    <w:p w14:paraId="533DA76F"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sectPr w:rsidR="00543128" w:rsidRPr="00A70346">
          <w:footerReference w:type="default" r:id="rId8"/>
          <w:pgSz w:w="11906" w:h="16838"/>
          <w:pgMar w:top="1440" w:right="1800" w:bottom="1440" w:left="1800" w:header="851" w:footer="992" w:gutter="0"/>
          <w:cols w:space="425"/>
          <w:docGrid w:type="lines" w:linePitch="360"/>
        </w:sectPr>
      </w:pPr>
    </w:p>
    <w:p w14:paraId="7F4D3E2A" w14:textId="62A5453E" w:rsidR="00451B96" w:rsidRPr="00A8628C" w:rsidRDefault="00451B96" w:rsidP="004B5219">
      <w:pPr>
        <w:spacing w:line="440" w:lineRule="exact"/>
        <w:rPr>
          <w:rFonts w:ascii="標楷體" w:eastAsia="標楷體" w:hAnsi="標楷體"/>
          <w:b/>
          <w:bCs/>
          <w:color w:val="000000"/>
          <w:sz w:val="28"/>
          <w:szCs w:val="28"/>
        </w:rPr>
      </w:pPr>
      <w:r w:rsidRPr="00A8628C">
        <w:rPr>
          <w:rFonts w:ascii="標楷體" w:eastAsia="標楷體" w:hAnsi="標楷體" w:hint="eastAsia"/>
          <w:b/>
          <w:bCs/>
          <w:color w:val="000000"/>
          <w:sz w:val="28"/>
          <w:szCs w:val="28"/>
        </w:rPr>
        <w:lastRenderedPageBreak/>
        <w:t>第2條附件</w:t>
      </w:r>
      <w:r w:rsidR="00BD25DB">
        <w:rPr>
          <w:rFonts w:ascii="標楷體" w:eastAsia="標楷體" w:hAnsi="標楷體" w:hint="eastAsia"/>
          <w:b/>
          <w:bCs/>
          <w:color w:val="000000"/>
          <w:sz w:val="28"/>
          <w:szCs w:val="28"/>
        </w:rPr>
        <w:t>1</w:t>
      </w:r>
      <w:r w:rsidR="008029CA" w:rsidRPr="00A8628C">
        <w:rPr>
          <w:rFonts w:ascii="標楷體" w:eastAsia="標楷體" w:hAnsi="標楷體" w:hint="eastAsia"/>
          <w:b/>
          <w:bCs/>
          <w:color w:val="000000"/>
          <w:sz w:val="28"/>
          <w:szCs w:val="28"/>
        </w:rPr>
        <w:t xml:space="preserve">　</w:t>
      </w:r>
      <w:r w:rsidRPr="00A8628C">
        <w:rPr>
          <w:rFonts w:ascii="標楷體" w:eastAsia="標楷體" w:hAnsi="標楷體" w:hint="eastAsia"/>
          <w:b/>
          <w:bCs/>
          <w:color w:val="000000"/>
          <w:sz w:val="28"/>
          <w:szCs w:val="28"/>
        </w:rPr>
        <w:t>建築工程</w:t>
      </w:r>
      <w:r w:rsidR="00607FC4" w:rsidRPr="00A8628C">
        <w:rPr>
          <w:rFonts w:ascii="標楷體" w:eastAsia="標楷體" w:hAnsi="標楷體" w:hint="eastAsia"/>
          <w:b/>
          <w:bCs/>
          <w:color w:val="000000"/>
          <w:sz w:val="28"/>
          <w:szCs w:val="28"/>
        </w:rPr>
        <w:t>之規劃設計</w:t>
      </w:r>
      <w:r w:rsidR="00274309" w:rsidRPr="00A8628C">
        <w:rPr>
          <w:rFonts w:ascii="標楷體" w:eastAsia="標楷體" w:hAnsi="標楷體" w:hint="eastAsia"/>
          <w:b/>
          <w:bCs/>
          <w:color w:val="000000"/>
          <w:sz w:val="28"/>
          <w:szCs w:val="28"/>
        </w:rPr>
        <w:t>監造</w:t>
      </w:r>
    </w:p>
    <w:p w14:paraId="5156C03A" w14:textId="77777777" w:rsidR="00136C85" w:rsidRPr="0060203F" w:rsidRDefault="00136C85" w:rsidP="00A8628C">
      <w:pPr>
        <w:numPr>
          <w:ilvl w:val="1"/>
          <w:numId w:val="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08194B5D"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提供規劃</w:t>
      </w:r>
      <w:r w:rsidRPr="00A8628C">
        <w:rPr>
          <w:rFonts w:ascii="標楷體" w:eastAsia="標楷體" w:hAnsi="標楷體" w:hint="eastAsia"/>
          <w:color w:val="000000"/>
          <w:sz w:val="28"/>
        </w:rPr>
        <w:t>設計需求資料</w:t>
      </w:r>
      <w:r w:rsidRPr="0060203F">
        <w:rPr>
          <w:rFonts w:ascii="標楷體" w:eastAsia="標楷體" w:hAnsi="標楷體" w:hint="eastAsia"/>
          <w:color w:val="000000"/>
          <w:sz w:val="28"/>
        </w:rPr>
        <w:t>。</w:t>
      </w:r>
    </w:p>
    <w:p w14:paraId="4D6CDD8A"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提供必要之土地、地上物等產權相關資料。</w:t>
      </w:r>
    </w:p>
    <w:p w14:paraId="647BDE28"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w:t>
      </w:r>
      <w:r w:rsidRPr="00A8628C">
        <w:rPr>
          <w:rFonts w:ascii="標楷體" w:eastAsia="標楷體" w:hAnsi="標楷體" w:hint="eastAsia"/>
          <w:color w:val="000000"/>
          <w:sz w:val="28"/>
        </w:rPr>
        <w:t>基地</w:t>
      </w:r>
      <w:proofErr w:type="gramStart"/>
      <w:r w:rsidRPr="0060203F">
        <w:rPr>
          <w:rFonts w:ascii="標楷體" w:eastAsia="標楷體" w:hAnsi="標楷體" w:hint="eastAsia"/>
          <w:color w:val="000000"/>
          <w:sz w:val="28"/>
        </w:rPr>
        <w:t>鑑</w:t>
      </w:r>
      <w:proofErr w:type="gramEnd"/>
      <w:r w:rsidRPr="0060203F">
        <w:rPr>
          <w:rFonts w:ascii="標楷體" w:eastAsia="標楷體" w:hAnsi="標楷體" w:hint="eastAsia"/>
          <w:color w:val="000000"/>
          <w:sz w:val="28"/>
        </w:rPr>
        <w:t>界資料。</w:t>
      </w:r>
    </w:p>
    <w:p w14:paraId="7F069B5D"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提供必要之基地地形測量資料。</w:t>
      </w:r>
    </w:p>
    <w:p w14:paraId="3B834223"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提供必要之地質鑽探試驗報告等資料。</w:t>
      </w:r>
    </w:p>
    <w:p w14:paraId="358CFC3A" w14:textId="5E9D26BE"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工程預算總金額</w:t>
      </w:r>
      <w:r w:rsidR="00D96E3F">
        <w:rPr>
          <w:rFonts w:ascii="標楷體" w:eastAsia="標楷體" w:hAnsi="標楷體" w:hint="eastAsia"/>
          <w:color w:val="000000"/>
          <w:sz w:val="28"/>
        </w:rPr>
        <w:t>（</w:t>
      </w:r>
      <w:r w:rsidR="00D96E3F" w:rsidRPr="0060203F">
        <w:rPr>
          <w:rFonts w:ascii="標楷體" w:eastAsia="標楷體" w:hAnsi="標楷體" w:hint="eastAsia"/>
          <w:color w:val="000000"/>
          <w:sz w:val="28"/>
        </w:rPr>
        <w:t>或工程發包經費上限</w:t>
      </w:r>
      <w:r w:rsidR="00D96E3F">
        <w:rPr>
          <w:rFonts w:ascii="標楷體" w:eastAsia="標楷體" w:hAnsi="標楷體" w:hint="eastAsia"/>
          <w:color w:val="000000"/>
          <w:sz w:val="28"/>
        </w:rPr>
        <w:t>）</w:t>
      </w:r>
      <w:r w:rsidRPr="0060203F">
        <w:rPr>
          <w:rFonts w:ascii="標楷體" w:eastAsia="標楷體" w:hAnsi="標楷體" w:hint="eastAsia"/>
          <w:color w:val="000000"/>
          <w:sz w:val="28"/>
        </w:rPr>
        <w:t>。</w:t>
      </w:r>
    </w:p>
    <w:p w14:paraId="7CB509CB" w14:textId="11D429A8" w:rsidR="00136C85" w:rsidRPr="00A8628C"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w:t>
      </w:r>
      <w:r w:rsidRPr="00A8628C">
        <w:rPr>
          <w:rFonts w:ascii="標楷體" w:eastAsia="標楷體" w:hAnsi="標楷體" w:hint="eastAsia"/>
          <w:color w:val="000000"/>
          <w:sz w:val="28"/>
        </w:rPr>
        <w:t>________</w:t>
      </w:r>
      <w:r w:rsidR="00D96E3F" w:rsidRPr="00A8628C">
        <w:rPr>
          <w:rFonts w:ascii="標楷體" w:eastAsia="標楷體" w:hAnsi="標楷體" w:hint="eastAsia"/>
          <w:color w:val="000000"/>
          <w:sz w:val="28"/>
        </w:rPr>
        <w:t>（由</w:t>
      </w:r>
      <w:r w:rsidR="00D96E3F" w:rsidRPr="0060203F">
        <w:rPr>
          <w:rFonts w:ascii="標楷體" w:eastAsia="標楷體" w:hAnsi="標楷體" w:hint="eastAsia"/>
          <w:color w:val="000000"/>
          <w:sz w:val="28"/>
        </w:rPr>
        <w:t>甲方</w:t>
      </w:r>
      <w:r w:rsidR="00D96E3F" w:rsidRPr="00A8628C">
        <w:rPr>
          <w:rFonts w:ascii="標楷體" w:eastAsia="標楷體" w:hAnsi="標楷體" w:hint="eastAsia"/>
          <w:color w:val="000000"/>
          <w:sz w:val="28"/>
        </w:rPr>
        <w:t>於招標時載明，無者免填）</w:t>
      </w:r>
      <w:r w:rsidRPr="00A8628C">
        <w:rPr>
          <w:rFonts w:ascii="標楷體" w:eastAsia="標楷體" w:hAnsi="標楷體" w:hint="eastAsia"/>
          <w:color w:val="000000"/>
          <w:sz w:val="28"/>
        </w:rPr>
        <w:t>。</w:t>
      </w:r>
    </w:p>
    <w:p w14:paraId="4845B0F3" w14:textId="77777777" w:rsidR="00136C85" w:rsidRPr="0060203F" w:rsidRDefault="00274309" w:rsidP="00A8628C">
      <w:pPr>
        <w:spacing w:line="440" w:lineRule="exact"/>
        <w:ind w:left="1134"/>
        <w:jc w:val="both"/>
        <w:rPr>
          <w:rFonts w:ascii="標楷體" w:eastAsia="標楷體" w:hAnsi="標楷體"/>
          <w:color w:val="000000"/>
          <w:sz w:val="28"/>
        </w:rPr>
      </w:pPr>
      <w:r w:rsidRPr="0060203F">
        <w:rPr>
          <w:rFonts w:ascii="標楷體" w:eastAsia="標楷體" w:hAnsi="標楷體" w:hint="eastAsia"/>
          <w:color w:val="000000"/>
          <w:sz w:val="28"/>
        </w:rPr>
        <w:t>上開原由甲方辦理事項，如甲方</w:t>
      </w:r>
      <w:r w:rsidR="005A46E9" w:rsidRPr="0060203F">
        <w:rPr>
          <w:rFonts w:ascii="標楷體" w:eastAsia="標楷體" w:hAnsi="標楷體" w:hint="eastAsia"/>
          <w:color w:val="000000"/>
          <w:sz w:val="28"/>
        </w:rPr>
        <w:t>於決標後</w:t>
      </w:r>
      <w:r w:rsidRPr="0060203F">
        <w:rPr>
          <w:rFonts w:ascii="標楷體" w:eastAsia="標楷體" w:hAnsi="標楷體" w:hint="eastAsia"/>
          <w:color w:val="000000"/>
          <w:sz w:val="28"/>
        </w:rPr>
        <w:t>改委由乙方代為辦理，其服務費用應另行約定。</w:t>
      </w:r>
    </w:p>
    <w:p w14:paraId="34A22C06" w14:textId="10CAD764" w:rsidR="00136C85" w:rsidRPr="0060203F" w:rsidRDefault="00136C85" w:rsidP="00A8628C">
      <w:pPr>
        <w:numPr>
          <w:ilvl w:val="1"/>
          <w:numId w:val="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6B3B17">
        <w:rPr>
          <w:rFonts w:ascii="標楷體" w:eastAsia="標楷體" w:hAnsi="標楷體" w:hint="eastAsia"/>
          <w:color w:val="000000"/>
          <w:sz w:val="28"/>
        </w:rPr>
        <w:t>（</w:t>
      </w:r>
      <w:r w:rsidR="006B3B17" w:rsidRPr="0060203F">
        <w:rPr>
          <w:rFonts w:ascii="標楷體" w:eastAsia="標楷體" w:hAnsi="標楷體" w:hint="eastAsia"/>
          <w:color w:val="000000"/>
          <w:sz w:val="28"/>
        </w:rPr>
        <w:t>甲方視委託辦理項目勾選</w:t>
      </w:r>
      <w:r w:rsidR="006B3B17">
        <w:rPr>
          <w:rFonts w:ascii="標楷體" w:eastAsia="標楷體" w:hAnsi="標楷體" w:hint="eastAsia"/>
          <w:color w:val="000000"/>
          <w:sz w:val="28"/>
        </w:rPr>
        <w:t>）</w:t>
      </w:r>
    </w:p>
    <w:p w14:paraId="4C7FC289" w14:textId="77777777" w:rsidR="00EF7E5E" w:rsidRPr="0060203F" w:rsidRDefault="00EF7E5E" w:rsidP="00433737">
      <w:pPr>
        <w:numPr>
          <w:ilvl w:val="2"/>
          <w:numId w:val="94"/>
        </w:numPr>
        <w:spacing w:line="440" w:lineRule="exact"/>
        <w:ind w:left="1694" w:hanging="843"/>
        <w:jc w:val="both"/>
        <w:rPr>
          <w:rFonts w:ascii="標楷體" w:eastAsia="標楷體" w:hAnsi="標楷體"/>
          <w:color w:val="000000"/>
          <w:sz w:val="28"/>
        </w:rPr>
      </w:pPr>
      <w:r w:rsidRPr="00A8628C">
        <w:rPr>
          <w:rFonts w:ascii="標楷體" w:eastAsia="標楷體" w:hAnsi="標楷體" w:hint="eastAsia"/>
          <w:color w:val="000000"/>
          <w:sz w:val="28"/>
        </w:rPr>
        <w:t>□</w:t>
      </w:r>
      <w:r w:rsidRPr="0060203F">
        <w:rPr>
          <w:rFonts w:ascii="標楷體" w:eastAsia="標楷體" w:hAnsi="標楷體" w:hint="eastAsia"/>
          <w:color w:val="000000"/>
          <w:sz w:val="28"/>
        </w:rPr>
        <w:t>規劃：</w:t>
      </w:r>
    </w:p>
    <w:p w14:paraId="5C56F23C"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勘察工程基地。</w:t>
      </w:r>
    </w:p>
    <w:p w14:paraId="0E97DA4A"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繪製工程基地位置圖。</w:t>
      </w:r>
    </w:p>
    <w:p w14:paraId="729E1156"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可行性研究結果之檢討及建議。</w:t>
      </w:r>
    </w:p>
    <w:p w14:paraId="350C02E2"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計畫相關資料之補充、分析及評估。</w:t>
      </w:r>
    </w:p>
    <w:p w14:paraId="28D76EA5"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運輸規劃。</w:t>
      </w:r>
    </w:p>
    <w:p w14:paraId="6BBC81E9"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color w:val="000000"/>
          <w:szCs w:val="24"/>
        </w:rPr>
        <w:t>製作規劃圖說</w:t>
      </w:r>
      <w:r w:rsidRPr="0060203F">
        <w:rPr>
          <w:rFonts w:ascii="標楷體" w:eastAsia="標楷體" w:hint="eastAsia"/>
          <w:color w:val="000000"/>
          <w:szCs w:val="24"/>
        </w:rPr>
        <w:t>。如</w:t>
      </w:r>
      <w:r w:rsidRPr="0060203F">
        <w:rPr>
          <w:rFonts w:ascii="標楷體" w:eastAsia="標楷體"/>
          <w:color w:val="000000"/>
          <w:szCs w:val="24"/>
        </w:rPr>
        <w:t>配置圖、</w:t>
      </w:r>
      <w:r w:rsidRPr="0060203F">
        <w:rPr>
          <w:rFonts w:ascii="標楷體" w:eastAsia="標楷體" w:hint="eastAsia"/>
          <w:color w:val="000000"/>
          <w:szCs w:val="24"/>
        </w:rPr>
        <w:t>各層</w:t>
      </w:r>
      <w:r w:rsidRPr="0060203F">
        <w:rPr>
          <w:rFonts w:ascii="標楷體" w:eastAsia="標楷體"/>
          <w:color w:val="000000"/>
          <w:szCs w:val="24"/>
        </w:rPr>
        <w:t>平面圖、</w:t>
      </w:r>
      <w:r w:rsidRPr="0060203F">
        <w:rPr>
          <w:rFonts w:ascii="標楷體" w:eastAsia="標楷體" w:hint="eastAsia"/>
          <w:color w:val="000000"/>
          <w:szCs w:val="24"/>
        </w:rPr>
        <w:t>立面</w:t>
      </w:r>
      <w:r w:rsidRPr="0060203F">
        <w:rPr>
          <w:rFonts w:ascii="標楷體" w:eastAsia="標楷體"/>
          <w:color w:val="000000"/>
          <w:szCs w:val="24"/>
        </w:rPr>
        <w:t>圖</w:t>
      </w:r>
      <w:r w:rsidRPr="0060203F">
        <w:rPr>
          <w:rFonts w:ascii="標楷體" w:eastAsia="標楷體" w:hint="eastAsia"/>
          <w:color w:val="000000"/>
          <w:szCs w:val="24"/>
        </w:rPr>
        <w:t>及具代表性之剖面圖</w:t>
      </w:r>
      <w:r w:rsidRPr="0060203F">
        <w:rPr>
          <w:rFonts w:ascii="標楷體" w:eastAsia="標楷體"/>
          <w:color w:val="000000"/>
          <w:szCs w:val="24"/>
        </w:rPr>
        <w:t>等草案構想。</w:t>
      </w:r>
    </w:p>
    <w:p w14:paraId="39D0BCE8"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color w:val="000000"/>
          <w:szCs w:val="24"/>
        </w:rPr>
        <w:t>製作</w:t>
      </w:r>
      <w:r w:rsidRPr="0060203F">
        <w:rPr>
          <w:rFonts w:ascii="標楷體" w:eastAsia="標楷體" w:hint="eastAsia"/>
          <w:color w:val="000000"/>
          <w:szCs w:val="24"/>
        </w:rPr>
        <w:t>工程計畫</w:t>
      </w:r>
      <w:r w:rsidRPr="0060203F">
        <w:rPr>
          <w:rFonts w:ascii="標楷體" w:eastAsia="標楷體"/>
          <w:color w:val="000000"/>
          <w:szCs w:val="24"/>
        </w:rPr>
        <w:t>書</w:t>
      </w:r>
      <w:r w:rsidRPr="0060203F">
        <w:rPr>
          <w:rFonts w:ascii="標楷體" w:eastAsia="標楷體" w:hint="eastAsia"/>
          <w:color w:val="000000"/>
          <w:szCs w:val="24"/>
        </w:rPr>
        <w:t>。如設計準則、規範等級說明、</w:t>
      </w:r>
      <w:r w:rsidRPr="0060203F">
        <w:rPr>
          <w:rFonts w:ascii="標楷體" w:eastAsia="標楷體"/>
          <w:color w:val="000000"/>
          <w:szCs w:val="24"/>
        </w:rPr>
        <w:t>構造</w:t>
      </w:r>
      <w:r w:rsidRPr="0060203F">
        <w:rPr>
          <w:rFonts w:ascii="標楷體" w:eastAsia="標楷體" w:hint="eastAsia"/>
          <w:color w:val="000000"/>
          <w:szCs w:val="24"/>
        </w:rPr>
        <w:t>物型式及施工法（含特殊構造物方案及比較）</w:t>
      </w:r>
      <w:r w:rsidRPr="0060203F">
        <w:rPr>
          <w:rFonts w:ascii="標楷體" w:eastAsia="標楷體"/>
          <w:color w:val="000000"/>
          <w:szCs w:val="24"/>
        </w:rPr>
        <w:t>、材料種類、</w:t>
      </w:r>
      <w:r w:rsidRPr="0060203F">
        <w:rPr>
          <w:rFonts w:ascii="標楷體" w:eastAsia="標楷體" w:hint="eastAsia"/>
          <w:color w:val="000000"/>
          <w:szCs w:val="24"/>
        </w:rPr>
        <w:t>結構及</w:t>
      </w:r>
      <w:r w:rsidRPr="0060203F">
        <w:rPr>
          <w:rFonts w:ascii="標楷體" w:eastAsia="標楷體"/>
          <w:color w:val="000000"/>
          <w:szCs w:val="24"/>
        </w:rPr>
        <w:t>設備系統</w:t>
      </w:r>
      <w:r w:rsidRPr="0060203F">
        <w:rPr>
          <w:rFonts w:ascii="標楷體" w:eastAsia="標楷體" w:hint="eastAsia"/>
          <w:color w:val="000000"/>
          <w:szCs w:val="24"/>
        </w:rPr>
        <w:t>概要說明、□構造物耐震及防蝕對策、□營建土石方處理、</w:t>
      </w:r>
      <w:r w:rsidRPr="0060203F">
        <w:rPr>
          <w:rFonts w:ascii="標楷體" w:eastAsia="標楷體"/>
          <w:color w:val="000000"/>
          <w:szCs w:val="24"/>
        </w:rPr>
        <w:t>工程</w:t>
      </w:r>
      <w:r w:rsidRPr="0060203F">
        <w:rPr>
          <w:rFonts w:ascii="標楷體" w:eastAsia="標楷體" w:hint="eastAsia"/>
          <w:color w:val="000000"/>
          <w:szCs w:val="24"/>
        </w:rPr>
        <w:t>計畫期程、各層面積計算、工程經費</w:t>
      </w:r>
      <w:r w:rsidRPr="0060203F">
        <w:rPr>
          <w:rFonts w:ascii="標楷體" w:eastAsia="標楷體"/>
          <w:color w:val="000000"/>
          <w:szCs w:val="24"/>
        </w:rPr>
        <w:t>概算等初步建議。</w:t>
      </w:r>
    </w:p>
    <w:p w14:paraId="17EBF477"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都市計畫、區域計畫等之規劃。</w:t>
      </w:r>
    </w:p>
    <w:p w14:paraId="520E2716"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施工計畫、交通維持計畫、監測及緊急應變等初步規劃。</w:t>
      </w:r>
    </w:p>
    <w:p w14:paraId="03FE5721" w14:textId="534FFA8B" w:rsidR="007356A5" w:rsidRPr="0060203F" w:rsidRDefault="007356A5"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安全衛生初步規劃</w:t>
      </w:r>
      <w:r w:rsidR="006B3B17">
        <w:rPr>
          <w:rFonts w:ascii="標楷體" w:eastAsia="標楷體" w:hint="eastAsia"/>
          <w:color w:val="000000"/>
          <w:szCs w:val="24"/>
        </w:rPr>
        <w:t>（</w:t>
      </w:r>
      <w:r w:rsidR="006B3B17" w:rsidRPr="0060203F">
        <w:rPr>
          <w:rFonts w:ascii="標楷體" w:eastAsia="標楷體" w:hint="eastAsia"/>
          <w:color w:val="000000"/>
          <w:szCs w:val="24"/>
        </w:rPr>
        <w:t>含各方案之潛在危險辨識</w:t>
      </w:r>
      <w:r w:rsidR="006B3B17">
        <w:rPr>
          <w:rFonts w:ascii="標楷體" w:eastAsia="標楷體" w:hint="eastAsia"/>
          <w:color w:val="000000"/>
          <w:szCs w:val="24"/>
        </w:rPr>
        <w:t>）</w:t>
      </w:r>
      <w:r w:rsidRPr="0060203F">
        <w:rPr>
          <w:rFonts w:ascii="標楷體" w:eastAsia="標楷體" w:hint="eastAsia"/>
          <w:color w:val="000000"/>
          <w:szCs w:val="24"/>
        </w:rPr>
        <w:t>。</w:t>
      </w:r>
    </w:p>
    <w:p w14:paraId="4F614230"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使用期限規劃及維護管理策略。</w:t>
      </w:r>
    </w:p>
    <w:p w14:paraId="613503ED"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lastRenderedPageBreak/>
        <w:t>規劃報告。</w:t>
      </w:r>
    </w:p>
    <w:p w14:paraId="49E488CB" w14:textId="77777777" w:rsidR="00EF7E5E" w:rsidRPr="00A8628C" w:rsidRDefault="00EF7E5E" w:rsidP="00433737">
      <w:pPr>
        <w:numPr>
          <w:ilvl w:val="2"/>
          <w:numId w:val="94"/>
        </w:numPr>
        <w:spacing w:line="440" w:lineRule="exact"/>
        <w:ind w:left="1694" w:hanging="843"/>
        <w:jc w:val="both"/>
        <w:rPr>
          <w:rFonts w:ascii="標楷體" w:eastAsia="標楷體" w:hAnsi="標楷體"/>
          <w:color w:val="000000"/>
          <w:sz w:val="28"/>
        </w:rPr>
      </w:pPr>
      <w:r w:rsidRPr="00A8628C">
        <w:rPr>
          <w:rFonts w:ascii="標楷體" w:eastAsia="標楷體" w:hAnsi="標楷體" w:hint="eastAsia"/>
          <w:color w:val="000000"/>
          <w:sz w:val="28"/>
        </w:rPr>
        <w:t>□</w:t>
      </w:r>
      <w:r w:rsidRPr="0060203F">
        <w:rPr>
          <w:rFonts w:ascii="標楷體" w:eastAsia="標楷體" w:hAnsi="標楷體" w:hint="eastAsia"/>
          <w:color w:val="000000"/>
          <w:sz w:val="28"/>
        </w:rPr>
        <w:t>設計：</w:t>
      </w:r>
    </w:p>
    <w:p w14:paraId="5F60AA96" w14:textId="77777777" w:rsidR="00EF7E5E" w:rsidRPr="00542CD0" w:rsidRDefault="00EF7E5E" w:rsidP="00433737">
      <w:pPr>
        <w:pStyle w:val="a2"/>
        <w:numPr>
          <w:ilvl w:val="3"/>
          <w:numId w:val="95"/>
        </w:numPr>
        <w:spacing w:line="440" w:lineRule="exact"/>
        <w:ind w:left="1701" w:hanging="357"/>
        <w:rPr>
          <w:rFonts w:ascii="標楷體" w:eastAsia="標楷體"/>
          <w:color w:val="000000"/>
          <w:szCs w:val="24"/>
        </w:rPr>
      </w:pPr>
      <w:r w:rsidRPr="00542CD0">
        <w:rPr>
          <w:rFonts w:ascii="標楷體" w:eastAsia="標楷體" w:hint="eastAsia"/>
          <w:color w:val="000000"/>
          <w:szCs w:val="24"/>
        </w:rPr>
        <w:t>□基本設計：</w:t>
      </w:r>
    </w:p>
    <w:p w14:paraId="1A7D2A57" w14:textId="77777777" w:rsidR="00EF7E5E" w:rsidRPr="00542CD0"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□規劃報告及設計標的相關資料之檢討及建議。</w:t>
      </w:r>
    </w:p>
    <w:p w14:paraId="4ECE0A05" w14:textId="77777777" w:rsidR="00EF7E5E" w:rsidRPr="00542CD0"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基本設計圖文資料：</w:t>
      </w:r>
    </w:p>
    <w:p w14:paraId="5163476B"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構造物及其環境</w:t>
      </w:r>
      <w:r w:rsidRPr="0060203F">
        <w:rPr>
          <w:rFonts w:ascii="標楷體" w:hAnsi="標楷體"/>
          <w:bCs/>
          <w:iCs/>
          <w:szCs w:val="28"/>
        </w:rPr>
        <w:t>配置規劃</w:t>
      </w:r>
      <w:r w:rsidRPr="0060203F">
        <w:rPr>
          <w:rFonts w:ascii="標楷體" w:hAnsi="標楷體" w:hint="eastAsia"/>
          <w:bCs/>
          <w:iCs/>
          <w:szCs w:val="28"/>
        </w:rPr>
        <w:t>設計</w:t>
      </w:r>
      <w:r w:rsidRPr="0060203F">
        <w:rPr>
          <w:rFonts w:ascii="標楷體" w:hAnsi="標楷體"/>
          <w:bCs/>
          <w:iCs/>
          <w:szCs w:val="28"/>
        </w:rPr>
        <w:t>圖</w:t>
      </w:r>
      <w:r w:rsidRPr="0060203F">
        <w:rPr>
          <w:rFonts w:ascii="標楷體" w:hAnsi="標楷體" w:hint="eastAsia"/>
          <w:bCs/>
          <w:iCs/>
          <w:szCs w:val="28"/>
        </w:rPr>
        <w:t>。</w:t>
      </w:r>
    </w:p>
    <w:p w14:paraId="68B7B966" w14:textId="2A9FF58C"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基本</w:t>
      </w:r>
      <w:r w:rsidRPr="0060203F">
        <w:rPr>
          <w:rFonts w:ascii="標楷體" w:hAnsi="標楷體"/>
          <w:bCs/>
          <w:iCs/>
          <w:szCs w:val="28"/>
        </w:rPr>
        <w:t>設計圖</w:t>
      </w:r>
      <w:r w:rsidRPr="0060203F">
        <w:rPr>
          <w:rFonts w:ascii="標楷體" w:hAnsi="標楷體" w:hint="eastAsia"/>
          <w:bCs/>
          <w:iCs/>
          <w:szCs w:val="28"/>
        </w:rPr>
        <w:t>。如</w:t>
      </w:r>
      <w:r w:rsidRPr="0060203F">
        <w:rPr>
          <w:rFonts w:ascii="標楷體" w:hAnsi="標楷體"/>
          <w:bCs/>
          <w:iCs/>
          <w:szCs w:val="28"/>
        </w:rPr>
        <w:t>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及其他基本設計圖_________</w:t>
      </w:r>
      <w:r w:rsidR="006B3B17">
        <w:rPr>
          <w:rFonts w:ascii="標楷體" w:hAnsi="標楷體" w:hint="eastAsia"/>
          <w:bCs/>
          <w:iCs/>
          <w:szCs w:val="28"/>
        </w:rPr>
        <w:t>（</w:t>
      </w:r>
      <w:r w:rsidR="006B3B17" w:rsidRPr="0060203F">
        <w:rPr>
          <w:rFonts w:ascii="標楷體" w:hAnsi="標楷體" w:hint="eastAsia"/>
          <w:bCs/>
          <w:iCs/>
          <w:szCs w:val="28"/>
        </w:rPr>
        <w:t>由甲方於招標時載明，無者免填</w:t>
      </w:r>
      <w:r w:rsidR="006B3B17">
        <w:rPr>
          <w:rFonts w:ascii="標楷體" w:hAnsi="標楷體" w:hint="eastAsia"/>
          <w:bCs/>
          <w:iCs/>
          <w:szCs w:val="28"/>
        </w:rPr>
        <w:t>）</w:t>
      </w:r>
      <w:r w:rsidRPr="0060203F">
        <w:rPr>
          <w:rFonts w:ascii="標楷體" w:hAnsi="標楷體"/>
          <w:bCs/>
          <w:iCs/>
          <w:szCs w:val="28"/>
        </w:rPr>
        <w:t>。</w:t>
      </w:r>
    </w:p>
    <w:p w14:paraId="6B505C9D"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bCs/>
          <w:iCs/>
          <w:szCs w:val="28"/>
        </w:rPr>
        <w:t>結構及</w:t>
      </w:r>
      <w:r w:rsidRPr="0060203F">
        <w:rPr>
          <w:rFonts w:ascii="標楷體" w:hAnsi="標楷體" w:hint="eastAsia"/>
          <w:bCs/>
          <w:iCs/>
          <w:szCs w:val="28"/>
        </w:rPr>
        <w:t>水、電、空調、消防等</w:t>
      </w:r>
      <w:r w:rsidRPr="0060203F">
        <w:rPr>
          <w:rFonts w:ascii="標楷體" w:hAnsi="標楷體"/>
          <w:bCs/>
          <w:iCs/>
          <w:szCs w:val="28"/>
        </w:rPr>
        <w:t>設備系統</w:t>
      </w:r>
      <w:proofErr w:type="gramStart"/>
      <w:r w:rsidRPr="0060203F">
        <w:rPr>
          <w:rFonts w:ascii="標楷體" w:hAnsi="標楷體" w:hint="eastAsia"/>
          <w:bCs/>
          <w:iCs/>
          <w:szCs w:val="28"/>
        </w:rPr>
        <w:t>研</w:t>
      </w:r>
      <w:proofErr w:type="gramEnd"/>
      <w:r w:rsidRPr="0060203F">
        <w:rPr>
          <w:rFonts w:ascii="標楷體" w:hAnsi="標楷體" w:hint="eastAsia"/>
          <w:bCs/>
          <w:iCs/>
          <w:szCs w:val="28"/>
        </w:rPr>
        <w:t>擬</w:t>
      </w:r>
      <w:r w:rsidRPr="0060203F">
        <w:rPr>
          <w:rFonts w:ascii="標楷體" w:hAnsi="標楷體"/>
          <w:bCs/>
          <w:iCs/>
          <w:szCs w:val="28"/>
        </w:rPr>
        <w:t>。</w:t>
      </w:r>
    </w:p>
    <w:p w14:paraId="04FDD5B8"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材料</w:t>
      </w:r>
      <w:r w:rsidRPr="0060203F">
        <w:rPr>
          <w:rFonts w:ascii="標楷體" w:hAnsi="標楷體" w:hint="eastAsia"/>
          <w:bCs/>
          <w:iCs/>
          <w:szCs w:val="28"/>
        </w:rPr>
        <w:t>方案評估比較</w:t>
      </w:r>
      <w:r w:rsidRPr="0060203F">
        <w:rPr>
          <w:rFonts w:ascii="標楷體" w:hAnsi="標楷體"/>
          <w:bCs/>
          <w:iCs/>
          <w:szCs w:val="28"/>
        </w:rPr>
        <w:t>。</w:t>
      </w:r>
    </w:p>
    <w:p w14:paraId="18FCAFDD"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構造物型式及工法方案評估比較。</w:t>
      </w:r>
    </w:p>
    <w:p w14:paraId="30F377B8"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特殊構造物方案評估比較。</w:t>
      </w:r>
    </w:p>
    <w:p w14:paraId="07449DCC"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構造物耐震對策評估報告。</w:t>
      </w:r>
    </w:p>
    <w:p w14:paraId="6E664751"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proofErr w:type="gramStart"/>
      <w:r w:rsidR="00EF7E5E" w:rsidRPr="0060203F">
        <w:rPr>
          <w:rFonts w:ascii="標楷體" w:hAnsi="標楷體" w:hint="eastAsia"/>
          <w:bCs/>
          <w:iCs/>
          <w:szCs w:val="28"/>
        </w:rPr>
        <w:t>構造物防蝕</w:t>
      </w:r>
      <w:proofErr w:type="gramEnd"/>
      <w:r w:rsidR="00EF7E5E" w:rsidRPr="0060203F">
        <w:rPr>
          <w:rFonts w:ascii="標楷體" w:hAnsi="標楷體" w:hint="eastAsia"/>
          <w:bCs/>
          <w:iCs/>
          <w:szCs w:val="28"/>
        </w:rPr>
        <w:t>對策評估報告。</w:t>
      </w:r>
    </w:p>
    <w:p w14:paraId="64CACEB5"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綱要規範。</w:t>
      </w:r>
    </w:p>
    <w:p w14:paraId="5368DF54" w14:textId="77777777" w:rsidR="008A6396" w:rsidRPr="00675107"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8A6396" w:rsidRPr="0060203F">
        <w:rPr>
          <w:rFonts w:ascii="標楷體" w:hAnsi="標楷體" w:hint="eastAsia"/>
          <w:bCs/>
          <w:iCs/>
          <w:szCs w:val="28"/>
        </w:rPr>
        <w:t>無障礙及共融式環境設計準則之</w:t>
      </w:r>
      <w:proofErr w:type="gramStart"/>
      <w:r w:rsidR="008A6396" w:rsidRPr="0060203F">
        <w:rPr>
          <w:rFonts w:ascii="標楷體" w:hAnsi="標楷體" w:hint="eastAsia"/>
          <w:bCs/>
          <w:iCs/>
          <w:szCs w:val="28"/>
        </w:rPr>
        <w:t>研</w:t>
      </w:r>
      <w:proofErr w:type="gramEnd"/>
      <w:r w:rsidR="008A6396" w:rsidRPr="0060203F">
        <w:rPr>
          <w:rFonts w:ascii="標楷體" w:hAnsi="標楷體" w:hint="eastAsia"/>
          <w:bCs/>
          <w:iCs/>
          <w:szCs w:val="28"/>
        </w:rPr>
        <w:t>擬及檢討。</w:t>
      </w:r>
    </w:p>
    <w:p w14:paraId="794C70BB" w14:textId="77777777" w:rsidR="00367B31" w:rsidRPr="00675107"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□低碳設計方案、工法、材料、維護管理之評估。</w:t>
      </w:r>
    </w:p>
    <w:p w14:paraId="048DA043"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量體計算分析及</w:t>
      </w:r>
      <w:r w:rsidRPr="0060203F">
        <w:rPr>
          <w:rFonts w:ascii="標楷體" w:eastAsia="標楷體" w:hAnsi="標楷體"/>
          <w:color w:val="000000"/>
          <w:sz w:val="28"/>
        </w:rPr>
        <w:t>法規之檢討。</w:t>
      </w:r>
    </w:p>
    <w:p w14:paraId="4849D439"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w:t>
      </w:r>
      <w:r w:rsidRPr="0060203F">
        <w:rPr>
          <w:rFonts w:ascii="標楷體" w:eastAsia="標楷體" w:hAnsi="標楷體" w:hint="eastAsia"/>
          <w:color w:val="000000"/>
          <w:sz w:val="28"/>
        </w:rPr>
        <w:t>細部設計準則之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擬。</w:t>
      </w:r>
    </w:p>
    <w:p w14:paraId="535F7D27" w14:textId="3EBB37A8"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營建剩餘土石方之處理方案</w:t>
      </w:r>
      <w:r w:rsidR="00A83C06">
        <w:rPr>
          <w:rFonts w:ascii="標楷體" w:eastAsia="標楷體" w:hAnsi="標楷體" w:hint="eastAsia"/>
          <w:color w:val="000000"/>
          <w:sz w:val="28"/>
        </w:rPr>
        <w:t>。</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工程規模及土石方產出量符合第8條第1</w:t>
      </w:r>
      <w:r w:rsidR="00542CD0" w:rsidRPr="00542CD0">
        <w:rPr>
          <w:rFonts w:ascii="標楷體" w:eastAsia="標楷體" w:hAnsi="標楷體"/>
          <w:color w:val="000000"/>
          <w:sz w:val="28"/>
        </w:rPr>
        <w:t>6</w:t>
      </w:r>
      <w:r w:rsidR="00542CD0" w:rsidRPr="0060203F">
        <w:rPr>
          <w:rFonts w:ascii="標楷體" w:eastAsia="標楷體" w:hAnsi="標楷體" w:hint="eastAsia"/>
          <w:color w:val="000000"/>
          <w:sz w:val="28"/>
        </w:rPr>
        <w:t>款第7目約定者</w:t>
      </w:r>
      <w:r w:rsidR="00542CD0" w:rsidRPr="00542CD0">
        <w:rPr>
          <w:rFonts w:ascii="標楷體" w:eastAsia="標楷體" w:hAnsi="標楷體" w:hint="eastAsia"/>
          <w:color w:val="000000"/>
          <w:sz w:val="28"/>
        </w:rPr>
        <w:t>，</w:t>
      </w:r>
      <w:r w:rsidR="00542CD0" w:rsidRPr="0060203F">
        <w:rPr>
          <w:rFonts w:ascii="標楷體" w:eastAsia="標楷體" w:hAnsi="標楷體" w:hint="eastAsia"/>
          <w:color w:val="000000"/>
          <w:sz w:val="28"/>
        </w:rPr>
        <w:t>需提報土石方規劃設計內容及收容處理建議說明書</w:t>
      </w:r>
      <w:r w:rsidR="00542CD0">
        <w:rPr>
          <w:rFonts w:ascii="標楷體" w:eastAsia="標楷體" w:hAnsi="標楷體" w:hint="eastAsia"/>
          <w:color w:val="000000"/>
          <w:sz w:val="28"/>
        </w:rPr>
        <w:t>）</w:t>
      </w:r>
    </w:p>
    <w:p w14:paraId="115110F8" w14:textId="343E71D1" w:rsidR="00EF7E5E" w:rsidRPr="0060203F" w:rsidRDefault="007356A5"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施工可行性報告</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施工規劃及施工初步時程之擬訂，並包含施工場地、施工動線、交通維持、施工技術工法、施工材料與設備機具、用水用電、借/棄土管制、管線遷移協調、施工程序</w:t>
      </w:r>
      <w:r w:rsidR="00542CD0" w:rsidRPr="00542CD0">
        <w:rPr>
          <w:rFonts w:ascii="標楷體" w:eastAsia="標楷體" w:hAnsi="標楷體" w:hint="eastAsia"/>
          <w:color w:val="000000"/>
          <w:sz w:val="28"/>
        </w:rPr>
        <w:t>、</w:t>
      </w:r>
      <w:r w:rsidR="00542CD0" w:rsidRPr="0060203F">
        <w:rPr>
          <w:rFonts w:ascii="標楷體" w:eastAsia="標楷體" w:hAnsi="標楷體" w:hint="eastAsia"/>
          <w:color w:val="000000"/>
          <w:sz w:val="28"/>
        </w:rPr>
        <w:t>施工許可與證照之取得等</w:t>
      </w:r>
      <w:r w:rsidR="00542CD0">
        <w:rPr>
          <w:rFonts w:ascii="標楷體" w:eastAsia="標楷體" w:hAnsi="標楷體" w:hint="eastAsia"/>
          <w:color w:val="000000"/>
          <w:sz w:val="28"/>
        </w:rPr>
        <w:t>）</w:t>
      </w:r>
      <w:r w:rsidRPr="0060203F">
        <w:rPr>
          <w:rFonts w:ascii="標楷體" w:eastAsia="標楷體" w:hAnsi="標楷體" w:hint="eastAsia"/>
          <w:color w:val="000000"/>
          <w:sz w:val="28"/>
        </w:rPr>
        <w:t>。</w:t>
      </w:r>
    </w:p>
    <w:p w14:paraId="6E04BEBA" w14:textId="0837F00C" w:rsidR="007356A5" w:rsidRPr="0060203F" w:rsidRDefault="007356A5"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工程施工安全風險管理報告</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包含風險評估、危害辨識、對策</w:t>
      </w:r>
      <w:proofErr w:type="gramStart"/>
      <w:r w:rsidR="00542CD0" w:rsidRPr="0060203F">
        <w:rPr>
          <w:rFonts w:ascii="標楷體" w:eastAsia="標楷體" w:hAnsi="標楷體" w:hint="eastAsia"/>
          <w:color w:val="000000"/>
          <w:sz w:val="28"/>
        </w:rPr>
        <w:t>研</w:t>
      </w:r>
      <w:proofErr w:type="gramEnd"/>
      <w:r w:rsidR="00542CD0" w:rsidRPr="0060203F">
        <w:rPr>
          <w:rFonts w:ascii="標楷體" w:eastAsia="標楷體" w:hAnsi="標楷體" w:hint="eastAsia"/>
          <w:color w:val="000000"/>
          <w:sz w:val="28"/>
        </w:rPr>
        <w:t>擬及執行追蹤等</w:t>
      </w:r>
      <w:r w:rsidR="00542CD0">
        <w:rPr>
          <w:rFonts w:ascii="標楷體" w:eastAsia="標楷體" w:hAnsi="標楷體" w:hint="eastAsia"/>
          <w:color w:val="000000"/>
          <w:sz w:val="28"/>
        </w:rPr>
        <w:t>）</w:t>
      </w:r>
      <w:r w:rsidRPr="0060203F">
        <w:rPr>
          <w:rFonts w:ascii="標楷體" w:eastAsia="標楷體" w:hAnsi="標楷體" w:hint="eastAsia"/>
          <w:color w:val="000000"/>
          <w:sz w:val="28"/>
        </w:rPr>
        <w:t>。</w:t>
      </w:r>
    </w:p>
    <w:p w14:paraId="4715CE18" w14:textId="6C34D3CE"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成本概估</w:t>
      </w:r>
      <w:r w:rsidR="00542CD0">
        <w:rPr>
          <w:rFonts w:ascii="標楷體" w:eastAsia="標楷體" w:hAnsi="標楷體" w:hint="eastAsia"/>
          <w:color w:val="000000"/>
          <w:sz w:val="28"/>
        </w:rPr>
        <w:t>（</w:t>
      </w:r>
      <w:r w:rsidR="00542CD0" w:rsidRPr="00542CD0">
        <w:rPr>
          <w:rFonts w:ascii="標楷體" w:eastAsia="標楷體" w:hAnsi="標楷體" w:hint="eastAsia"/>
          <w:color w:val="000000"/>
          <w:sz w:val="28"/>
        </w:rPr>
        <w:t>包</w:t>
      </w:r>
      <w:r w:rsidR="00542CD0" w:rsidRPr="00785FCD">
        <w:rPr>
          <w:rFonts w:ascii="標楷體" w:eastAsia="標楷體" w:hAnsi="標楷體" w:hint="eastAsia"/>
          <w:color w:val="000000"/>
          <w:sz w:val="28"/>
        </w:rPr>
        <w:t>含</w:t>
      </w:r>
      <w:r w:rsidR="00542CD0" w:rsidRPr="00542CD0">
        <w:rPr>
          <w:rFonts w:ascii="標楷體" w:eastAsia="標楷體" w:hAnsi="標楷體" w:hint="eastAsia"/>
          <w:color w:val="000000"/>
          <w:sz w:val="28"/>
        </w:rPr>
        <w:t>工程造價</w:t>
      </w:r>
      <w:r w:rsidR="00542CD0" w:rsidRPr="0060203F">
        <w:rPr>
          <w:rFonts w:ascii="標楷體" w:eastAsia="標楷體" w:hAnsi="標楷體" w:hint="eastAsia"/>
          <w:color w:val="000000"/>
          <w:sz w:val="28"/>
        </w:rPr>
        <w:t>在預算內執行之可行性及</w:t>
      </w:r>
      <w:r w:rsidR="00542CD0" w:rsidRPr="0060203F">
        <w:rPr>
          <w:rFonts w:ascii="標楷體" w:eastAsia="標楷體" w:hAnsi="標楷體" w:hint="eastAsia"/>
          <w:color w:val="000000"/>
          <w:sz w:val="28"/>
        </w:rPr>
        <w:lastRenderedPageBreak/>
        <w:t>說明</w:t>
      </w:r>
      <w:r w:rsidR="00542CD0">
        <w:rPr>
          <w:rFonts w:ascii="標楷體" w:eastAsia="標楷體" w:hAnsi="標楷體" w:hint="eastAsia"/>
          <w:color w:val="000000"/>
          <w:sz w:val="28"/>
        </w:rPr>
        <w:t>）</w:t>
      </w:r>
      <w:r w:rsidR="007356A5" w:rsidRPr="0060203F">
        <w:rPr>
          <w:rFonts w:ascii="標楷體" w:eastAsia="標楷體" w:hAnsi="標楷體" w:hint="eastAsia"/>
          <w:color w:val="000000"/>
          <w:sz w:val="28"/>
        </w:rPr>
        <w:t>。</w:t>
      </w:r>
    </w:p>
    <w:p w14:paraId="2A90578C"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採購策略及分標原則之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訂。</w:t>
      </w:r>
    </w:p>
    <w:p w14:paraId="7E7B4DC1" w14:textId="77777777" w:rsidR="00EF7E5E" w:rsidRPr="0060203F" w:rsidRDefault="00EF7E5E" w:rsidP="0010456F">
      <w:pPr>
        <w:numPr>
          <w:ilvl w:val="4"/>
          <w:numId w:val="19"/>
        </w:numPr>
        <w:spacing w:line="440" w:lineRule="exact"/>
        <w:ind w:left="2548" w:hanging="988"/>
        <w:jc w:val="both"/>
        <w:rPr>
          <w:rFonts w:ascii="標楷體" w:eastAsia="標楷體" w:hAnsi="標楷體"/>
          <w:color w:val="000000"/>
          <w:sz w:val="28"/>
        </w:rPr>
      </w:pPr>
      <w:r w:rsidRPr="0060203F">
        <w:rPr>
          <w:rFonts w:ascii="標楷體" w:eastAsia="標楷體" w:hAnsi="標楷體" w:hint="eastAsia"/>
          <w:color w:val="000000"/>
          <w:sz w:val="28"/>
        </w:rPr>
        <w:t>基本設計報告。</w:t>
      </w:r>
    </w:p>
    <w:p w14:paraId="5B62D248" w14:textId="77777777" w:rsidR="00EF7E5E" w:rsidRPr="00542CD0" w:rsidRDefault="00EF7E5E" w:rsidP="00433737">
      <w:pPr>
        <w:pStyle w:val="a2"/>
        <w:numPr>
          <w:ilvl w:val="3"/>
          <w:numId w:val="95"/>
        </w:numPr>
        <w:spacing w:line="440" w:lineRule="exact"/>
        <w:ind w:left="1701" w:hanging="357"/>
        <w:rPr>
          <w:rFonts w:ascii="標楷體" w:eastAsia="標楷體"/>
          <w:color w:val="000000"/>
          <w:szCs w:val="24"/>
        </w:rPr>
      </w:pPr>
      <w:r w:rsidRPr="00542CD0">
        <w:rPr>
          <w:rFonts w:ascii="標楷體" w:eastAsia="標楷體" w:hint="eastAsia"/>
          <w:color w:val="000000"/>
          <w:szCs w:val="24"/>
        </w:rPr>
        <w:t>□細部設計：</w:t>
      </w:r>
    </w:p>
    <w:p w14:paraId="792A0705"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細部設計圖文資料：</w:t>
      </w:r>
    </w:p>
    <w:p w14:paraId="5C5C361D" w14:textId="6EE89406"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建築工程</w:t>
      </w:r>
      <w:r w:rsidRPr="0060203F">
        <w:rPr>
          <w:rFonts w:ascii="標楷體" w:hAnsi="標楷體"/>
          <w:bCs/>
          <w:iCs/>
          <w:szCs w:val="28"/>
        </w:rPr>
        <w:t>圖</w:t>
      </w:r>
      <w:r w:rsidRPr="0060203F">
        <w:rPr>
          <w:rFonts w:ascii="標楷體" w:hAnsi="標楷體" w:hint="eastAsia"/>
          <w:bCs/>
          <w:iCs/>
          <w:szCs w:val="28"/>
        </w:rPr>
        <w:t>文資料。如</w:t>
      </w:r>
      <w:r w:rsidRPr="0060203F">
        <w:rPr>
          <w:rFonts w:ascii="標楷體" w:hAnsi="標楷體"/>
          <w:bCs/>
          <w:iCs/>
          <w:szCs w:val="28"/>
        </w:rPr>
        <w:t>配置圖、平面圖、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、排水配置圖、地質柱狀圖</w:t>
      </w:r>
      <w:r w:rsidR="00675107">
        <w:rPr>
          <w:rFonts w:ascii="標楷體" w:hAnsi="標楷體" w:hint="eastAsia"/>
          <w:bCs/>
          <w:iCs/>
          <w:szCs w:val="28"/>
        </w:rPr>
        <w:t>（</w:t>
      </w:r>
      <w:r w:rsidR="00675107" w:rsidRPr="00675107">
        <w:rPr>
          <w:rFonts w:ascii="標楷體" w:hAnsi="標楷體" w:hint="eastAsia"/>
          <w:bCs/>
          <w:iCs/>
          <w:szCs w:val="28"/>
        </w:rPr>
        <w:t>但依建築法規免辦地質鑽探者，免附</w:t>
      </w:r>
      <w:r w:rsidR="00675107">
        <w:rPr>
          <w:rFonts w:ascii="標楷體" w:hAnsi="標楷體" w:hint="eastAsia"/>
          <w:bCs/>
          <w:iCs/>
          <w:szCs w:val="28"/>
        </w:rPr>
        <w:t>）</w:t>
      </w:r>
      <w:r w:rsidRPr="0060203F">
        <w:rPr>
          <w:rFonts w:ascii="標楷體" w:hAnsi="標楷體" w:hint="eastAsia"/>
          <w:bCs/>
          <w:iCs/>
          <w:szCs w:val="28"/>
        </w:rPr>
        <w:t>、天花板、門窗詳圖、裝修表</w:t>
      </w:r>
      <w:r w:rsidR="008A6396" w:rsidRPr="0060203F">
        <w:rPr>
          <w:rFonts w:ascii="標楷體" w:hAnsi="標楷體" w:hint="eastAsia"/>
          <w:bCs/>
          <w:iCs/>
          <w:szCs w:val="28"/>
        </w:rPr>
        <w:t>、無障礙及共融式環境空間配置圖</w:t>
      </w:r>
      <w:r w:rsidRPr="0060203F">
        <w:rPr>
          <w:rFonts w:ascii="標楷體" w:hAnsi="標楷體" w:hint="eastAsia"/>
          <w:bCs/>
          <w:iCs/>
          <w:szCs w:val="28"/>
        </w:rPr>
        <w:t>等。</w:t>
      </w:r>
    </w:p>
    <w:p w14:paraId="5894D492" w14:textId="77777777"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bCs/>
          <w:iCs/>
          <w:szCs w:val="28"/>
        </w:rPr>
        <w:t>結構圖</w:t>
      </w:r>
      <w:r w:rsidRPr="0060203F">
        <w:rPr>
          <w:rFonts w:ascii="標楷體" w:hAnsi="標楷體" w:hint="eastAsia"/>
          <w:bCs/>
          <w:iCs/>
          <w:szCs w:val="28"/>
        </w:rPr>
        <w:t>文資料。如</w:t>
      </w:r>
      <w:r w:rsidRPr="0060203F">
        <w:rPr>
          <w:rFonts w:ascii="標楷體" w:hAnsi="標楷體"/>
          <w:bCs/>
          <w:iCs/>
          <w:szCs w:val="28"/>
        </w:rPr>
        <w:t>結構詳圖、結構計算書</w:t>
      </w:r>
      <w:r w:rsidRPr="0060203F">
        <w:rPr>
          <w:rFonts w:ascii="標楷體" w:hAnsi="標楷體" w:hint="eastAsia"/>
          <w:bCs/>
          <w:iCs/>
          <w:szCs w:val="28"/>
        </w:rPr>
        <w:t>等</w:t>
      </w:r>
      <w:r w:rsidRPr="0060203F">
        <w:rPr>
          <w:rFonts w:ascii="標楷體" w:hAnsi="標楷體"/>
          <w:bCs/>
          <w:iCs/>
          <w:szCs w:val="28"/>
        </w:rPr>
        <w:t>。</w:t>
      </w:r>
    </w:p>
    <w:p w14:paraId="60ABBD4E" w14:textId="77777777"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bCs/>
          <w:iCs/>
          <w:szCs w:val="28"/>
        </w:rPr>
        <w:t>設備圖</w:t>
      </w:r>
      <w:r w:rsidRPr="0060203F">
        <w:rPr>
          <w:rFonts w:ascii="標楷體" w:hAnsi="標楷體" w:hint="eastAsia"/>
          <w:bCs/>
          <w:iCs/>
          <w:szCs w:val="28"/>
        </w:rPr>
        <w:t>文資料。如</w:t>
      </w:r>
      <w:r w:rsidRPr="0060203F">
        <w:rPr>
          <w:rFonts w:ascii="標楷體" w:hAnsi="標楷體"/>
          <w:bCs/>
          <w:iCs/>
          <w:szCs w:val="28"/>
        </w:rPr>
        <w:t>水</w:t>
      </w:r>
      <w:r w:rsidRPr="0060203F">
        <w:rPr>
          <w:rFonts w:ascii="標楷體" w:hAnsi="標楷體" w:hint="eastAsia"/>
          <w:bCs/>
          <w:iCs/>
          <w:szCs w:val="28"/>
        </w:rPr>
        <w:t>、</w:t>
      </w:r>
      <w:r w:rsidRPr="0060203F">
        <w:rPr>
          <w:rFonts w:ascii="標楷體" w:hAnsi="標楷體"/>
          <w:bCs/>
          <w:iCs/>
          <w:szCs w:val="28"/>
        </w:rPr>
        <w:t>電、空調、消防、電信、機械、儀控等設備詳圖</w:t>
      </w:r>
      <w:r w:rsidRPr="0060203F">
        <w:rPr>
          <w:rFonts w:ascii="標楷體" w:hAnsi="標楷體" w:hint="eastAsia"/>
          <w:bCs/>
          <w:iCs/>
          <w:szCs w:val="28"/>
        </w:rPr>
        <w:t>、計算書、規範等。</w:t>
      </w:r>
    </w:p>
    <w:p w14:paraId="378A3220" w14:textId="4661F279" w:rsidR="00FA2C7E" w:rsidRPr="00675107" w:rsidRDefault="00FA2C7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安全衛生圖文資料</w:t>
      </w:r>
      <w:r w:rsidR="00675107">
        <w:rPr>
          <w:rFonts w:ascii="標楷體" w:hAnsi="標楷體" w:hint="eastAsia"/>
          <w:bCs/>
          <w:iCs/>
          <w:szCs w:val="28"/>
        </w:rPr>
        <w:t>（</w:t>
      </w:r>
      <w:r w:rsidR="00675107" w:rsidRPr="0060203F">
        <w:rPr>
          <w:rFonts w:ascii="標楷體" w:hAnsi="標楷體" w:hint="eastAsia"/>
          <w:bCs/>
          <w:iCs/>
          <w:szCs w:val="28"/>
        </w:rPr>
        <w:t>含分析工程潛在危險，並據以分析具體防止對策及相關因應之設施配置圖說規範與注意事項等</w:t>
      </w:r>
      <w:r w:rsidR="00675107">
        <w:rPr>
          <w:rFonts w:ascii="標楷體" w:hAnsi="標楷體" w:hint="eastAsia"/>
          <w:bCs/>
          <w:iCs/>
          <w:szCs w:val="28"/>
        </w:rPr>
        <w:t>）</w:t>
      </w:r>
      <w:r w:rsidRPr="0060203F">
        <w:rPr>
          <w:rFonts w:ascii="標楷體" w:hAnsi="標楷體" w:hint="eastAsia"/>
          <w:bCs/>
          <w:iCs/>
          <w:szCs w:val="28"/>
        </w:rPr>
        <w:t>。</w:t>
      </w:r>
    </w:p>
    <w:p w14:paraId="4BB1D8D4"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施工或材料規範之編擬。</w:t>
      </w:r>
    </w:p>
    <w:p w14:paraId="00D829BE"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工程或材料數量之估算及編製。</w:t>
      </w:r>
    </w:p>
    <w:p w14:paraId="7FC600A3" w14:textId="7BBBF5FB"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成本分析及估算。</w:t>
      </w:r>
      <w:r w:rsidR="00675107">
        <w:rPr>
          <w:rFonts w:ascii="標楷體" w:eastAsia="標楷體" w:hAnsi="標楷體" w:hint="eastAsia"/>
          <w:color w:val="000000"/>
          <w:sz w:val="28"/>
        </w:rPr>
        <w:t>（</w:t>
      </w:r>
      <w:r w:rsidR="00675107" w:rsidRPr="0060203F">
        <w:rPr>
          <w:rFonts w:ascii="標楷體" w:eastAsia="標楷體" w:hAnsi="標楷體" w:hint="eastAsia"/>
          <w:color w:val="000000"/>
          <w:sz w:val="28"/>
        </w:rPr>
        <w:t>需為在預算內可執行之施工經費，其中安全衛生費用應依本目第1子目之D之成果逐項核實編列</w:t>
      </w:r>
      <w:r w:rsidR="00675107">
        <w:rPr>
          <w:rFonts w:ascii="標楷體" w:eastAsia="標楷體" w:hAnsi="標楷體" w:hint="eastAsia"/>
          <w:color w:val="000000"/>
          <w:sz w:val="28"/>
        </w:rPr>
        <w:t>）</w:t>
      </w:r>
    </w:p>
    <w:p w14:paraId="6A136A45" w14:textId="35B92BB3"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75107">
        <w:rPr>
          <w:rFonts w:ascii="標楷體" w:eastAsia="標楷體" w:hAnsi="標楷體" w:hint="eastAsia"/>
          <w:color w:val="000000"/>
          <w:sz w:val="28"/>
        </w:rPr>
        <w:t>□</w:t>
      </w:r>
      <w:r w:rsidRPr="0060203F">
        <w:rPr>
          <w:rFonts w:ascii="標楷體" w:eastAsia="標楷體" w:hAnsi="標楷體" w:hint="eastAsia"/>
          <w:color w:val="000000"/>
          <w:sz w:val="28"/>
        </w:rPr>
        <w:t>施工計畫</w:t>
      </w:r>
      <w:proofErr w:type="gramStart"/>
      <w:r w:rsidR="00675107">
        <w:rPr>
          <w:rFonts w:ascii="標楷體" w:eastAsia="標楷體" w:hAnsi="標楷體" w:hint="eastAsia"/>
          <w:color w:val="000000"/>
          <w:sz w:val="28"/>
        </w:rPr>
        <w:t>（</w:t>
      </w:r>
      <w:proofErr w:type="gramEnd"/>
      <w:r w:rsidR="00675107" w:rsidRPr="00675107">
        <w:rPr>
          <w:rFonts w:ascii="標楷體" w:eastAsia="標楷體" w:hAnsi="標楷體" w:hint="eastAsia"/>
          <w:color w:val="000000"/>
          <w:sz w:val="28"/>
        </w:rPr>
        <w:t>依工程會107年8月10日工程企字第10700247990號函，為</w:t>
      </w:r>
      <w:r w:rsidR="00675107" w:rsidRPr="0060203F">
        <w:rPr>
          <w:rFonts w:ascii="標楷體" w:eastAsia="標楷體" w:hAnsi="標楷體" w:hint="eastAsia"/>
          <w:color w:val="000000"/>
          <w:sz w:val="28"/>
        </w:rPr>
        <w:t>選定工法及具體施工步驟之說明</w:t>
      </w:r>
      <w:r w:rsidR="00675107" w:rsidRPr="00675107">
        <w:rPr>
          <w:rFonts w:ascii="標楷體" w:eastAsia="標楷體" w:hAnsi="標楷體" w:hint="eastAsia"/>
          <w:color w:val="000000"/>
          <w:sz w:val="28"/>
        </w:rPr>
        <w:t>等。另屬應辦理生態檢核者，並應包括</w:t>
      </w:r>
      <w:r w:rsidR="00675107" w:rsidRPr="0060203F">
        <w:rPr>
          <w:rFonts w:ascii="標楷體" w:eastAsia="標楷體" w:hAnsi="標楷體" w:hint="eastAsia"/>
          <w:color w:val="000000"/>
          <w:sz w:val="28"/>
        </w:rPr>
        <w:t>生態保育措施</w:t>
      </w:r>
      <w:proofErr w:type="gramStart"/>
      <w:r w:rsidR="00675107">
        <w:rPr>
          <w:rFonts w:ascii="標楷體" w:eastAsia="標楷體" w:hAnsi="標楷體" w:hint="eastAsia"/>
          <w:color w:val="000000"/>
          <w:sz w:val="28"/>
        </w:rPr>
        <w:t>）</w:t>
      </w:r>
      <w:proofErr w:type="gramEnd"/>
      <w:r w:rsidRPr="0060203F">
        <w:rPr>
          <w:rFonts w:ascii="標楷體" w:eastAsia="標楷體" w:hAnsi="標楷體" w:hint="eastAsia"/>
          <w:color w:val="000000"/>
          <w:sz w:val="28"/>
        </w:rPr>
        <w:t>及交通維持計畫之擬訂</w:t>
      </w:r>
      <w:r w:rsidRPr="0060203F">
        <w:rPr>
          <w:rFonts w:ascii="標楷體" w:eastAsia="標楷體" w:hAnsi="標楷體"/>
          <w:color w:val="000000"/>
          <w:sz w:val="28"/>
        </w:rPr>
        <w:t>。</w:t>
      </w:r>
    </w:p>
    <w:p w14:paraId="05E0C498" w14:textId="0FB52D10"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分標計畫</w:t>
      </w:r>
      <w:r w:rsidRPr="0060203F">
        <w:rPr>
          <w:rFonts w:ascii="標楷體" w:eastAsia="標楷體" w:hAnsi="標楷體"/>
          <w:color w:val="000000"/>
          <w:sz w:val="28"/>
        </w:rPr>
        <w:t>及</w:t>
      </w:r>
      <w:r w:rsidRPr="0060203F">
        <w:rPr>
          <w:rFonts w:ascii="標楷體" w:eastAsia="標楷體" w:hAnsi="標楷體" w:hint="eastAsia"/>
          <w:color w:val="000000"/>
          <w:sz w:val="28"/>
        </w:rPr>
        <w:t>施工進度之擬訂及整合</w:t>
      </w:r>
      <w:r w:rsidRPr="0060203F">
        <w:rPr>
          <w:rFonts w:ascii="標楷體" w:eastAsia="標楷體" w:hAnsi="標楷體"/>
          <w:color w:val="000000"/>
          <w:sz w:val="28"/>
        </w:rPr>
        <w:t>。</w:t>
      </w:r>
      <w:r w:rsidR="00675107">
        <w:rPr>
          <w:rFonts w:ascii="標楷體" w:eastAsia="標楷體" w:hAnsi="標楷體"/>
          <w:color w:val="000000"/>
          <w:sz w:val="28"/>
        </w:rPr>
        <w:t>（</w:t>
      </w:r>
      <w:r w:rsidR="00675107" w:rsidRPr="0060203F">
        <w:rPr>
          <w:rFonts w:ascii="標楷體" w:eastAsia="標楷體" w:hAnsi="標楷體" w:hint="eastAsia"/>
          <w:color w:val="000000"/>
          <w:sz w:val="28"/>
        </w:rPr>
        <w:t>含在期程內可完成之施工期程及其因應對策</w:t>
      </w:r>
      <w:r w:rsidR="00675107">
        <w:rPr>
          <w:rFonts w:ascii="標楷體" w:eastAsia="標楷體" w:hAnsi="標楷體"/>
          <w:color w:val="000000"/>
          <w:sz w:val="28"/>
        </w:rPr>
        <w:t>）</w:t>
      </w:r>
    </w:p>
    <w:p w14:paraId="1AE2A16F" w14:textId="517F8108"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發包預算及招標文件之編擬</w:t>
      </w:r>
      <w:proofErr w:type="gramStart"/>
      <w:r w:rsidR="00675107">
        <w:rPr>
          <w:rFonts w:ascii="標楷體" w:eastAsia="標楷體" w:hAnsi="標楷體" w:hint="eastAsia"/>
          <w:color w:val="000000"/>
          <w:sz w:val="28"/>
        </w:rPr>
        <w:t>（</w:t>
      </w:r>
      <w:proofErr w:type="gramEnd"/>
      <w:r w:rsidR="00675107" w:rsidRPr="0060203F">
        <w:rPr>
          <w:rFonts w:ascii="標楷體" w:eastAsia="標楷體" w:hAnsi="標楷體" w:hint="eastAsia"/>
          <w:color w:val="000000"/>
          <w:sz w:val="28"/>
        </w:rPr>
        <w:t>乙方提供之預算書圖以_</w:t>
      </w:r>
      <w:r w:rsidR="00675107">
        <w:rPr>
          <w:rFonts w:ascii="標楷體" w:eastAsia="標楷體" w:hAnsi="標楷體" w:hint="eastAsia"/>
          <w:color w:val="000000"/>
          <w:sz w:val="28"/>
        </w:rPr>
        <w:t>_</w:t>
      </w:r>
      <w:r w:rsidR="00675107" w:rsidRPr="0060203F">
        <w:rPr>
          <w:rFonts w:ascii="標楷體" w:eastAsia="標楷體" w:hAnsi="標楷體" w:hint="eastAsia"/>
          <w:color w:val="000000"/>
          <w:sz w:val="28"/>
        </w:rPr>
        <w:t>_份為限，由甲方於招標時載明；未</w:t>
      </w:r>
      <w:proofErr w:type="gramStart"/>
      <w:r w:rsidR="00675107" w:rsidRPr="0060203F">
        <w:rPr>
          <w:rFonts w:ascii="標楷體" w:eastAsia="標楷體" w:hAnsi="標楷體" w:hint="eastAsia"/>
          <w:color w:val="000000"/>
          <w:sz w:val="28"/>
        </w:rPr>
        <w:t>載明者</w:t>
      </w:r>
      <w:proofErr w:type="gramEnd"/>
      <w:r w:rsidR="00675107">
        <w:rPr>
          <w:rFonts w:ascii="標楷體" w:eastAsia="標楷體" w:hAnsi="標楷體" w:hint="eastAsia"/>
          <w:color w:val="000000"/>
          <w:sz w:val="28"/>
        </w:rPr>
        <w:t>，</w:t>
      </w:r>
      <w:r w:rsidR="00675107" w:rsidRPr="0060203F">
        <w:rPr>
          <w:rFonts w:ascii="標楷體" w:eastAsia="標楷體" w:hAnsi="標楷體" w:hint="eastAsia"/>
          <w:color w:val="000000"/>
          <w:sz w:val="28"/>
        </w:rPr>
        <w:t>以5份為限</w:t>
      </w:r>
      <w:proofErr w:type="gramStart"/>
      <w:r w:rsidR="00675107">
        <w:rPr>
          <w:rFonts w:ascii="標楷體" w:eastAsia="標楷體" w:hAnsi="標楷體" w:hint="eastAsia"/>
          <w:color w:val="000000"/>
          <w:sz w:val="28"/>
        </w:rPr>
        <w:t>）</w:t>
      </w:r>
      <w:proofErr w:type="gramEnd"/>
      <w:r w:rsidRPr="0060203F">
        <w:rPr>
          <w:rFonts w:ascii="標楷體" w:eastAsia="標楷體" w:hAnsi="標楷體" w:hint="eastAsia"/>
          <w:color w:val="000000"/>
          <w:sz w:val="28"/>
        </w:rPr>
        <w:t>。</w:t>
      </w:r>
    </w:p>
    <w:p w14:paraId="0357EB3B" w14:textId="77777777" w:rsidR="00EF7E5E" w:rsidRPr="006A5F00" w:rsidRDefault="00EF7E5E" w:rsidP="00433737">
      <w:pPr>
        <w:pStyle w:val="a2"/>
        <w:numPr>
          <w:ilvl w:val="3"/>
          <w:numId w:val="95"/>
        </w:numPr>
        <w:spacing w:line="440" w:lineRule="exact"/>
        <w:ind w:left="1701" w:hanging="357"/>
        <w:rPr>
          <w:rFonts w:ascii="標楷體" w:eastAsia="標楷體"/>
          <w:color w:val="000000"/>
          <w:szCs w:val="24"/>
        </w:rPr>
      </w:pPr>
      <w:r w:rsidRPr="006A5F00">
        <w:rPr>
          <w:rFonts w:ascii="標楷體" w:eastAsia="標楷體" w:hint="eastAsia"/>
          <w:color w:val="000000"/>
          <w:szCs w:val="24"/>
        </w:rPr>
        <w:t>□代辦</w:t>
      </w:r>
      <w:r w:rsidRPr="006A5F00">
        <w:rPr>
          <w:rFonts w:ascii="標楷體" w:eastAsia="標楷體"/>
          <w:color w:val="000000"/>
          <w:szCs w:val="24"/>
        </w:rPr>
        <w:t>申請建築執照</w:t>
      </w:r>
      <w:r w:rsidRPr="006A5F00">
        <w:rPr>
          <w:rFonts w:ascii="標楷體" w:eastAsia="標楷體" w:hint="eastAsia"/>
          <w:color w:val="000000"/>
          <w:szCs w:val="24"/>
        </w:rPr>
        <w:t>與</w:t>
      </w:r>
      <w:r w:rsidRPr="006A5F00">
        <w:rPr>
          <w:rFonts w:ascii="標楷體" w:eastAsia="標楷體"/>
          <w:color w:val="000000"/>
          <w:szCs w:val="24"/>
        </w:rPr>
        <w:t>水、電、空調、消防</w:t>
      </w:r>
      <w:r w:rsidRPr="006A5F00">
        <w:rPr>
          <w:rFonts w:ascii="標楷體" w:eastAsia="標楷體" w:hint="eastAsia"/>
          <w:color w:val="000000"/>
          <w:szCs w:val="24"/>
        </w:rPr>
        <w:t>或</w:t>
      </w:r>
      <w:r w:rsidRPr="006A5F00">
        <w:rPr>
          <w:rFonts w:ascii="標楷體" w:eastAsia="標楷體"/>
          <w:color w:val="000000"/>
          <w:szCs w:val="24"/>
        </w:rPr>
        <w:t>電信之工程設計圖說資料送審。</w:t>
      </w:r>
    </w:p>
    <w:p w14:paraId="5EE7E9FC" w14:textId="77777777" w:rsidR="00EF7E5E" w:rsidRPr="006A5F00" w:rsidRDefault="00EF7E5E" w:rsidP="00433737">
      <w:pPr>
        <w:pStyle w:val="a2"/>
        <w:numPr>
          <w:ilvl w:val="3"/>
          <w:numId w:val="95"/>
        </w:numPr>
        <w:spacing w:line="440" w:lineRule="exact"/>
        <w:ind w:left="1701" w:hanging="357"/>
        <w:rPr>
          <w:rFonts w:ascii="標楷體" w:eastAsia="標楷體"/>
          <w:color w:val="000000"/>
          <w:szCs w:val="24"/>
        </w:rPr>
      </w:pPr>
      <w:r w:rsidRPr="006A5F00">
        <w:rPr>
          <w:rFonts w:ascii="標楷體" w:eastAsia="標楷體" w:hint="eastAsia"/>
          <w:color w:val="000000"/>
          <w:szCs w:val="24"/>
        </w:rPr>
        <w:lastRenderedPageBreak/>
        <w:t>□協辦招標及決標：</w:t>
      </w:r>
    </w:p>
    <w:p w14:paraId="02084131"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各項招標作業，包括參與標前會議、設計、施工說明會。</w:t>
      </w:r>
    </w:p>
    <w:p w14:paraId="11B9A3B6"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招標文件之釋疑、變更或補充。</w:t>
      </w:r>
    </w:p>
    <w:p w14:paraId="19CA255C"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投標廠商、分包廠商及設備製造商資格之審查及諮詢。</w:t>
      </w:r>
    </w:p>
    <w:p w14:paraId="7B07F34A"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開標、審標及提供決標建議。</w:t>
      </w:r>
    </w:p>
    <w:p w14:paraId="7B0D58E9"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契約之簽訂。</w:t>
      </w:r>
    </w:p>
    <w:p w14:paraId="4A18ECBD"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w:t>
      </w:r>
      <w:r w:rsidR="00161F32" w:rsidRPr="0060203F">
        <w:rPr>
          <w:rFonts w:ascii="標楷體" w:eastAsia="標楷體" w:hAnsi="標楷體" w:hint="eastAsia"/>
          <w:color w:val="000000"/>
          <w:sz w:val="28"/>
        </w:rPr>
        <w:t>開標、</w:t>
      </w:r>
      <w:r w:rsidRPr="0060203F">
        <w:rPr>
          <w:rFonts w:ascii="標楷體" w:eastAsia="標楷體" w:hAnsi="標楷體" w:hint="eastAsia"/>
          <w:color w:val="000000"/>
          <w:sz w:val="28"/>
        </w:rPr>
        <w:t>審標或決標爭議之處理。</w:t>
      </w:r>
    </w:p>
    <w:p w14:paraId="393EDF82" w14:textId="77777777" w:rsidR="00136C85" w:rsidRPr="0060203F" w:rsidRDefault="00136C85" w:rsidP="00433737">
      <w:pPr>
        <w:numPr>
          <w:ilvl w:val="2"/>
          <w:numId w:val="94"/>
        </w:numPr>
        <w:spacing w:line="440" w:lineRule="exact"/>
        <w:ind w:left="1694" w:hanging="843"/>
        <w:jc w:val="both"/>
        <w:rPr>
          <w:rFonts w:ascii="標楷體" w:eastAsia="標楷體" w:hAnsi="標楷體"/>
          <w:color w:val="000000"/>
          <w:sz w:val="28"/>
        </w:rPr>
      </w:pPr>
      <w:r w:rsidRPr="00675107">
        <w:rPr>
          <w:rFonts w:ascii="標楷體" w:eastAsia="標楷體" w:hAnsi="標楷體" w:hint="eastAsia"/>
          <w:color w:val="000000"/>
          <w:sz w:val="28"/>
        </w:rPr>
        <w:t>□</w:t>
      </w:r>
      <w:r w:rsidRPr="0060203F">
        <w:rPr>
          <w:rFonts w:ascii="標楷體" w:eastAsia="標楷體" w:hAnsi="標楷體" w:hint="eastAsia"/>
          <w:color w:val="000000"/>
          <w:sz w:val="28"/>
        </w:rPr>
        <w:t>監造：</w:t>
      </w:r>
    </w:p>
    <w:p w14:paraId="3C1157B1"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監督施工廠商依照設計圖說施工，其工作包含：</w:t>
      </w:r>
    </w:p>
    <w:p w14:paraId="005DF680"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擬訂監造計畫並依核定之計畫內容據以執行。</w:t>
      </w:r>
    </w:p>
    <w:p w14:paraId="2FC62DC5" w14:textId="14606073" w:rsidR="00976A6A" w:rsidRPr="00CD2499" w:rsidRDefault="00EC233F" w:rsidP="00433737">
      <w:pPr>
        <w:numPr>
          <w:ilvl w:val="4"/>
          <w:numId w:val="100"/>
        </w:numPr>
        <w:spacing w:line="440" w:lineRule="exact"/>
        <w:ind w:left="2268" w:hanging="708"/>
        <w:jc w:val="both"/>
        <w:rPr>
          <w:rFonts w:ascii="標楷體" w:eastAsia="標楷體" w:hAnsi="標楷體"/>
          <w:color w:val="000000"/>
          <w:sz w:val="28"/>
        </w:rPr>
      </w:pPr>
      <w:r w:rsidRPr="006A5F00">
        <w:rPr>
          <w:rFonts w:ascii="標楷體" w:eastAsia="標楷體" w:hAnsi="標楷體" w:hint="eastAsia"/>
          <w:color w:val="000000"/>
          <w:sz w:val="28"/>
        </w:rPr>
        <w:t>工程</w:t>
      </w:r>
      <w:r w:rsidR="00D95231" w:rsidRPr="006A5F00">
        <w:rPr>
          <w:rFonts w:ascii="標楷體" w:eastAsia="標楷體" w:hAnsi="標楷體" w:hint="eastAsia"/>
          <w:color w:val="000000"/>
          <w:sz w:val="28"/>
        </w:rPr>
        <w:t>履約</w:t>
      </w:r>
      <w:r w:rsidRPr="006A5F00">
        <w:rPr>
          <w:rFonts w:ascii="標楷體" w:eastAsia="標楷體" w:hAnsi="標楷體" w:hint="eastAsia"/>
          <w:color w:val="000000"/>
          <w:sz w:val="28"/>
        </w:rPr>
        <w:t>施</w:t>
      </w:r>
      <w:r w:rsidR="00D95231" w:rsidRPr="006A5F00">
        <w:rPr>
          <w:rFonts w:ascii="標楷體" w:eastAsia="標楷體" w:hAnsi="標楷體" w:hint="eastAsia"/>
          <w:color w:val="000000"/>
          <w:sz w:val="28"/>
        </w:rPr>
        <w:t>作</w:t>
      </w:r>
      <w:r w:rsidRPr="006A5F00">
        <w:rPr>
          <w:rFonts w:ascii="標楷體" w:eastAsia="標楷體" w:hAnsi="標楷體" w:hint="eastAsia"/>
          <w:color w:val="000000"/>
          <w:sz w:val="28"/>
        </w:rPr>
        <w:t>期間</w:t>
      </w:r>
      <w:r w:rsidRPr="0060203F">
        <w:rPr>
          <w:rFonts w:ascii="標楷體" w:eastAsia="標楷體" w:hAnsi="標楷體" w:hint="eastAsia"/>
          <w:color w:val="000000"/>
          <w:sz w:val="28"/>
        </w:rPr>
        <w:t>派員留駐工地，持續性監督施工廠商按契約及設計圖說施工及查證施工廠商履約</w:t>
      </w:r>
      <w:r w:rsidR="00E431AF" w:rsidRPr="006A5F00">
        <w:rPr>
          <w:rFonts w:ascii="標楷體" w:eastAsia="標楷體" w:hAnsi="標楷體" w:hint="eastAsia"/>
          <w:color w:val="000000"/>
          <w:sz w:val="28"/>
        </w:rPr>
        <w:t>，</w:t>
      </w:r>
      <w:proofErr w:type="gramStart"/>
      <w:r w:rsidR="00E431AF" w:rsidRPr="006A5F00">
        <w:rPr>
          <w:rFonts w:ascii="標楷體" w:eastAsia="標楷體" w:hAnsi="標楷體" w:hint="eastAsia"/>
          <w:color w:val="000000"/>
          <w:sz w:val="28"/>
        </w:rPr>
        <w:t>其</w:t>
      </w:r>
      <w:r w:rsidR="009A712A" w:rsidRPr="006A5F00">
        <w:rPr>
          <w:rFonts w:ascii="標楷體" w:eastAsia="標楷體" w:hAnsi="標楷體" w:hint="eastAsia"/>
          <w:color w:val="000000"/>
          <w:sz w:val="28"/>
        </w:rPr>
        <w:t>監造</w:t>
      </w:r>
      <w:proofErr w:type="gramEnd"/>
      <w:r w:rsidR="00E431AF" w:rsidRPr="006A5F00">
        <w:rPr>
          <w:rFonts w:ascii="標楷體" w:eastAsia="標楷體" w:hAnsi="標楷體" w:hint="eastAsia"/>
          <w:color w:val="000000"/>
          <w:sz w:val="28"/>
        </w:rPr>
        <w:t>人力計畫表如下：</w:t>
      </w:r>
      <w:proofErr w:type="gramStart"/>
      <w:r w:rsidR="006A5F00">
        <w:rPr>
          <w:rFonts w:ascii="標楷體" w:eastAsia="標楷體" w:hAnsi="標楷體" w:hint="eastAsia"/>
          <w:color w:val="000000"/>
          <w:sz w:val="28"/>
        </w:rPr>
        <w:t>（</w:t>
      </w:r>
      <w:proofErr w:type="gramEnd"/>
      <w:r w:rsidR="006A5F00" w:rsidRPr="006A5F00">
        <w:rPr>
          <w:rFonts w:ascii="標楷體" w:eastAsia="標楷體" w:hAnsi="標楷體" w:hint="eastAsia"/>
          <w:color w:val="000000"/>
          <w:sz w:val="28"/>
        </w:rPr>
        <w:t>由甲方於招標時填寫；如需依甲方核定之工作人力計畫或設計成果修正人月數，由雙方依契約變更程序協議調整</w:t>
      </w:r>
      <w:proofErr w:type="gramStart"/>
      <w:r w:rsidR="006A5F00">
        <w:rPr>
          <w:rFonts w:ascii="標楷體" w:eastAsia="標楷體" w:hAnsi="標楷體" w:hint="eastAsia"/>
          <w:color w:val="000000"/>
          <w:sz w:val="28"/>
        </w:rPr>
        <w:t>）</w:t>
      </w:r>
      <w:proofErr w:type="gramEnd"/>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5"/>
        <w:gridCol w:w="1001"/>
        <w:gridCol w:w="1169"/>
        <w:gridCol w:w="1085"/>
        <w:gridCol w:w="1085"/>
      </w:tblGrid>
      <w:tr w:rsidR="00463D80" w:rsidRPr="0060203F" w14:paraId="06C29CA4" w14:textId="77777777" w:rsidTr="00523999">
        <w:tc>
          <w:tcPr>
            <w:tcW w:w="1086" w:type="dxa"/>
            <w:vAlign w:val="center"/>
          </w:tcPr>
          <w:p w14:paraId="60D6AAEB" w14:textId="77777777" w:rsidR="00463D80" w:rsidRPr="00523999" w:rsidRDefault="0056031B"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現場</w:t>
            </w:r>
            <w:r w:rsidR="00463D80" w:rsidRPr="00523999">
              <w:rPr>
                <w:rFonts w:ascii="標楷體" w:eastAsia="標楷體" w:hAnsi="標楷體" w:hint="eastAsia"/>
                <w:color w:val="000000"/>
                <w:sz w:val="28"/>
                <w:szCs w:val="28"/>
              </w:rPr>
              <w:t>人員資格</w:t>
            </w:r>
          </w:p>
        </w:tc>
        <w:tc>
          <w:tcPr>
            <w:tcW w:w="1085" w:type="dxa"/>
            <w:vAlign w:val="center"/>
          </w:tcPr>
          <w:p w14:paraId="2667E51F"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人數</w:t>
            </w:r>
          </w:p>
        </w:tc>
        <w:tc>
          <w:tcPr>
            <w:tcW w:w="1001" w:type="dxa"/>
            <w:vAlign w:val="center"/>
          </w:tcPr>
          <w:p w14:paraId="7ACD9160"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是否專任</w:t>
            </w:r>
          </w:p>
        </w:tc>
        <w:tc>
          <w:tcPr>
            <w:tcW w:w="1169" w:type="dxa"/>
            <w:vAlign w:val="center"/>
          </w:tcPr>
          <w:p w14:paraId="3B4F1C24"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留駐工地期間</w:t>
            </w:r>
          </w:p>
        </w:tc>
        <w:tc>
          <w:tcPr>
            <w:tcW w:w="1085" w:type="dxa"/>
            <w:vAlign w:val="center"/>
          </w:tcPr>
          <w:p w14:paraId="64F76C1D"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權責分工情形</w:t>
            </w:r>
          </w:p>
        </w:tc>
        <w:tc>
          <w:tcPr>
            <w:tcW w:w="1085" w:type="dxa"/>
            <w:vAlign w:val="center"/>
          </w:tcPr>
          <w:p w14:paraId="02FB88FA"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契約人月數</w:t>
            </w:r>
          </w:p>
        </w:tc>
      </w:tr>
      <w:tr w:rsidR="00463D80" w:rsidRPr="0060203F" w14:paraId="4FD9AAEB" w14:textId="77777777" w:rsidTr="00A36661">
        <w:tc>
          <w:tcPr>
            <w:tcW w:w="1086" w:type="dxa"/>
          </w:tcPr>
          <w:p w14:paraId="72FFED6F"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F44B27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697ECF80"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40EB46A7"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1D0256C0"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7DC6D4AB"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5ABA2557" w14:textId="77777777" w:rsidTr="00A36661">
        <w:tc>
          <w:tcPr>
            <w:tcW w:w="1086" w:type="dxa"/>
          </w:tcPr>
          <w:p w14:paraId="6C7ECA84"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72C1F4A"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52B9451B"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289CF3E1"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2844B4C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6ED77541"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705CE9D9" w14:textId="77777777" w:rsidTr="00A36661">
        <w:tc>
          <w:tcPr>
            <w:tcW w:w="1086" w:type="dxa"/>
          </w:tcPr>
          <w:p w14:paraId="323755A5"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0FDD6905"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3C12A2A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31F5F51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43C793AC"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A79090C"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3B8A0CF9" w14:textId="77777777" w:rsidTr="00A36661">
        <w:tc>
          <w:tcPr>
            <w:tcW w:w="1086" w:type="dxa"/>
          </w:tcPr>
          <w:p w14:paraId="37841787"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61876CE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236907F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0F62B3B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89472E7"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208ED7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33B74BAD" w14:textId="77777777" w:rsidTr="00A36661">
        <w:tc>
          <w:tcPr>
            <w:tcW w:w="1086" w:type="dxa"/>
          </w:tcPr>
          <w:p w14:paraId="3A208F2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0E201406"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7FACE9A4"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278C330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488DCC70"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02E8B01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583430" w:rsidRPr="0060203F" w14:paraId="2BACCC98" w14:textId="77777777" w:rsidTr="00604A4C">
        <w:tc>
          <w:tcPr>
            <w:tcW w:w="6511" w:type="dxa"/>
            <w:gridSpan w:val="6"/>
          </w:tcPr>
          <w:p w14:paraId="0F80BB4B" w14:textId="77777777" w:rsidR="00583430" w:rsidRPr="00523999" w:rsidRDefault="00583430" w:rsidP="00583430">
            <w:pPr>
              <w:spacing w:line="440" w:lineRule="exact"/>
              <w:ind w:leftChars="-22" w:left="-53"/>
              <w:rPr>
                <w:rFonts w:ascii="標楷體" w:eastAsia="標楷體" w:hAnsi="標楷體"/>
                <w:color w:val="000000"/>
                <w:sz w:val="28"/>
                <w:szCs w:val="28"/>
              </w:rPr>
            </w:pPr>
            <w:r w:rsidRPr="00523999">
              <w:rPr>
                <w:rFonts w:ascii="標楷體" w:eastAsia="標楷體" w:hAnsi="標楷體" w:hint="eastAsia"/>
                <w:color w:val="000000"/>
                <w:sz w:val="28"/>
                <w:szCs w:val="28"/>
              </w:rPr>
              <w:t>附註：</w:t>
            </w:r>
          </w:p>
          <w:p w14:paraId="589DE138" w14:textId="0D068B81"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t>現場人員資格：依工程會108年9月2日工程管字第1080017815號函，公共工程品質管理訓練</w:t>
            </w:r>
            <w:proofErr w:type="gramStart"/>
            <w:r w:rsidRPr="00523999">
              <w:rPr>
                <w:rFonts w:ascii="標楷體" w:eastAsia="標楷體" w:hAnsi="標楷體" w:hint="eastAsia"/>
                <w:color w:val="000000"/>
                <w:sz w:val="28"/>
                <w:szCs w:val="28"/>
              </w:rPr>
              <w:t>班參訓</w:t>
            </w:r>
            <w:proofErr w:type="gramEnd"/>
            <w:r w:rsidRPr="00523999">
              <w:rPr>
                <w:rFonts w:ascii="標楷體" w:eastAsia="標楷體" w:hAnsi="標楷體" w:hint="eastAsia"/>
                <w:color w:val="000000"/>
                <w:sz w:val="28"/>
                <w:szCs w:val="28"/>
              </w:rPr>
              <w:t>資格已考量相關科系與條件。甲方如要求現場人員資格</w:t>
            </w:r>
            <w:proofErr w:type="gramStart"/>
            <w:r w:rsidRPr="00523999">
              <w:rPr>
                <w:rFonts w:ascii="標楷體" w:eastAsia="標楷體" w:hAnsi="標楷體" w:hint="eastAsia"/>
                <w:color w:val="000000"/>
                <w:sz w:val="28"/>
                <w:szCs w:val="28"/>
              </w:rPr>
              <w:t>須具品管</w:t>
            </w:r>
            <w:proofErr w:type="gramEnd"/>
            <w:r w:rsidRPr="00523999">
              <w:rPr>
                <w:rFonts w:ascii="標楷體" w:eastAsia="標楷體" w:hAnsi="標楷體" w:hint="eastAsia"/>
                <w:color w:val="000000"/>
                <w:sz w:val="28"/>
                <w:szCs w:val="28"/>
              </w:rPr>
              <w:t>人員資格者，不需再要求需具大專以上土木、營建等相關科系畢業之學歷條件。</w:t>
            </w:r>
          </w:p>
          <w:p w14:paraId="3BD60B4B" w14:textId="7950360D"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lastRenderedPageBreak/>
              <w:t>人數：由甲方於招標時依預算規模、技服辦法第7條第2項及公共工程施工品質管理作業要點第10點評估個案需要之監造人力填寫。</w:t>
            </w:r>
          </w:p>
          <w:p w14:paraId="1D7C0FF2" w14:textId="69EC9FA2"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t>是否專任：屬專任者，該人員不得兼任其他工程標職務。</w:t>
            </w:r>
          </w:p>
          <w:p w14:paraId="3B7C6645" w14:textId="7D63ABD9"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t>留駐工地期間：由甲方於招標時依個案需要載明，例如</w:t>
            </w:r>
            <w:proofErr w:type="gramStart"/>
            <w:r w:rsidRPr="00523999">
              <w:rPr>
                <w:rFonts w:ascii="標楷體" w:eastAsia="標楷體" w:hAnsi="標楷體" w:hint="eastAsia"/>
                <w:color w:val="000000"/>
                <w:sz w:val="28"/>
                <w:szCs w:val="28"/>
              </w:rPr>
              <w:t>起迄</w:t>
            </w:r>
            <w:proofErr w:type="gramEnd"/>
            <w:r w:rsidRPr="00523999">
              <w:rPr>
                <w:rFonts w:ascii="標楷體" w:eastAsia="標楷體" w:hAnsi="標楷體" w:hint="eastAsia"/>
                <w:color w:val="000000"/>
                <w:sz w:val="28"/>
                <w:szCs w:val="28"/>
              </w:rPr>
              <w:t>之里程碑，以及例假日、休息日是否需派員駐地。</w:t>
            </w:r>
          </w:p>
          <w:p w14:paraId="6422F20D" w14:textId="5B318F4B" w:rsidR="00583430" w:rsidRPr="0060203F" w:rsidRDefault="00583430" w:rsidP="00433737">
            <w:pPr>
              <w:pStyle w:val="af"/>
              <w:numPr>
                <w:ilvl w:val="3"/>
                <w:numId w:val="73"/>
              </w:numPr>
              <w:spacing w:line="440" w:lineRule="exact"/>
              <w:ind w:leftChars="0" w:left="479" w:hanging="336"/>
              <w:jc w:val="both"/>
              <w:rPr>
                <w:rFonts w:ascii="標楷體" w:eastAsia="標楷體" w:hAnsi="標楷體"/>
                <w:color w:val="000000"/>
                <w:sz w:val="28"/>
              </w:rPr>
            </w:pPr>
            <w:r w:rsidRPr="00523999">
              <w:rPr>
                <w:rFonts w:ascii="標楷體" w:eastAsia="標楷體" w:hAnsi="標楷體" w:hint="eastAsia"/>
                <w:color w:val="000000"/>
                <w:sz w:val="28"/>
                <w:szCs w:val="28"/>
              </w:rPr>
              <w:t>契約人月數：由甲方於招標時依個案需要並考量監造服務預算，進行人月數分析後填寫，以利投標廠商據以評估合理標價。</w:t>
            </w:r>
          </w:p>
        </w:tc>
      </w:tr>
    </w:tbl>
    <w:p w14:paraId="4A15148B"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lastRenderedPageBreak/>
        <w:t>審查及管制施工廠商之施工計畫、品質計畫、施工圖。</w:t>
      </w:r>
    </w:p>
    <w:p w14:paraId="25C1EB5E"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校驗施工</w:t>
      </w:r>
      <w:proofErr w:type="gramStart"/>
      <w:r w:rsidRPr="0060203F">
        <w:rPr>
          <w:rFonts w:ascii="標楷體" w:eastAsia="標楷體" w:hAnsi="標楷體" w:hint="eastAsia"/>
          <w:color w:val="000000"/>
          <w:sz w:val="28"/>
        </w:rPr>
        <w:t>廠商放樣</w:t>
      </w:r>
      <w:proofErr w:type="gramEnd"/>
      <w:r w:rsidRPr="0060203F">
        <w:rPr>
          <w:rFonts w:ascii="標楷體" w:eastAsia="標楷體" w:hAnsi="標楷體" w:hint="eastAsia"/>
          <w:color w:val="000000"/>
          <w:sz w:val="28"/>
        </w:rPr>
        <w:t>、施工基準測量及各項測量。</w:t>
      </w:r>
    </w:p>
    <w:p w14:paraId="1B6F4AF2"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監督施工廠商執行工地安全衛生及環境保護等工作。</w:t>
      </w:r>
    </w:p>
    <w:p w14:paraId="179AD892"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審查履約估驗計價。</w:t>
      </w:r>
    </w:p>
    <w:p w14:paraId="2A73046D"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審查竣工圖表、工程結算明細表。</w:t>
      </w:r>
    </w:p>
    <w:p w14:paraId="197D8398"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遵守建築法令所規定監造人應辦事項，其工作內容包含：</w:t>
      </w:r>
    </w:p>
    <w:p w14:paraId="7F2E2852"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起造人會同承造人及監造人申請開工</w:t>
      </w:r>
      <w:r w:rsidR="00465AB7" w:rsidRPr="0060203F">
        <w:rPr>
          <w:rFonts w:ascii="標楷體" w:eastAsia="標楷體" w:hAnsi="標楷體" w:hint="eastAsia"/>
          <w:color w:val="000000"/>
          <w:sz w:val="28"/>
        </w:rPr>
        <w:t>。</w:t>
      </w:r>
    </w:p>
    <w:p w14:paraId="28CDC448"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承造人會同監造人按時申報勘驗</w:t>
      </w:r>
      <w:r w:rsidR="00465AB7" w:rsidRPr="0060203F">
        <w:rPr>
          <w:rFonts w:ascii="標楷體" w:eastAsia="標楷體" w:hAnsi="標楷體" w:hint="eastAsia"/>
          <w:color w:val="000000"/>
          <w:sz w:val="28"/>
        </w:rPr>
        <w:t>。</w:t>
      </w:r>
    </w:p>
    <w:p w14:paraId="78EFC69C"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起造人會同承造人及監造人申請使用執照</w:t>
      </w:r>
      <w:r w:rsidR="00465AB7" w:rsidRPr="0060203F">
        <w:rPr>
          <w:rFonts w:ascii="標楷體" w:eastAsia="標楷體" w:hAnsi="標楷體" w:hint="eastAsia"/>
          <w:color w:val="000000"/>
          <w:sz w:val="28"/>
        </w:rPr>
        <w:t>。</w:t>
      </w:r>
    </w:p>
    <w:p w14:paraId="21A34150"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施工中如有建築法第58條各款情事，應通知承造人及起造人修改；未依照規定修改者，應即申報該管主管建築機關處理</w:t>
      </w:r>
      <w:r w:rsidR="00465AB7" w:rsidRPr="0060203F">
        <w:rPr>
          <w:rFonts w:ascii="標楷體" w:eastAsia="標楷體" w:hAnsi="標楷體" w:hint="eastAsia"/>
          <w:color w:val="000000"/>
          <w:sz w:val="28"/>
        </w:rPr>
        <w:t>。</w:t>
      </w:r>
    </w:p>
    <w:p w14:paraId="0F0D709C"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查核建築材料之規格及品質，其工作包含：</w:t>
      </w:r>
    </w:p>
    <w:p w14:paraId="11A5BC49" w14:textId="77777777"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審查及管制施工廠商器材樣品。</w:t>
      </w:r>
    </w:p>
    <w:p w14:paraId="1E34E50F" w14:textId="77777777"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監督及查驗施工廠商辦理材料及設備之品質管理工作。</w:t>
      </w:r>
    </w:p>
    <w:p w14:paraId="6E442E30" w14:textId="75C48C11"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監督機電設備測試及試運轉。</w:t>
      </w:r>
      <w:r w:rsidR="004C147B">
        <w:rPr>
          <w:rFonts w:ascii="標楷體" w:eastAsia="標楷體" w:hAnsi="標楷體" w:hint="eastAsia"/>
          <w:color w:val="000000"/>
          <w:sz w:val="28"/>
        </w:rPr>
        <w:t>（</w:t>
      </w:r>
      <w:r w:rsidR="004C147B" w:rsidRPr="0060203F">
        <w:rPr>
          <w:rFonts w:ascii="標楷體" w:eastAsia="標楷體" w:hAnsi="標楷體" w:hint="eastAsia"/>
          <w:color w:val="000000"/>
          <w:sz w:val="28"/>
        </w:rPr>
        <w:t>無機電設備者免</w:t>
      </w:r>
      <w:r w:rsidR="004C147B">
        <w:rPr>
          <w:rFonts w:ascii="標楷體" w:eastAsia="標楷體" w:hAnsi="標楷體" w:hint="eastAsia"/>
          <w:color w:val="000000"/>
          <w:sz w:val="28"/>
        </w:rPr>
        <w:t>）</w:t>
      </w:r>
    </w:p>
    <w:p w14:paraId="48ACDB0D" w14:textId="77777777" w:rsidR="00465AB7" w:rsidRPr="00725C5D" w:rsidRDefault="00465AB7" w:rsidP="00433737">
      <w:pPr>
        <w:pStyle w:val="a2"/>
        <w:numPr>
          <w:ilvl w:val="3"/>
          <w:numId w:val="99"/>
        </w:numPr>
        <w:spacing w:line="440" w:lineRule="exact"/>
        <w:ind w:left="1701" w:hanging="357"/>
        <w:rPr>
          <w:rFonts w:ascii="標楷體" w:eastAsia="標楷體"/>
          <w:color w:val="000000"/>
          <w:szCs w:val="24"/>
        </w:rPr>
      </w:pPr>
      <w:r w:rsidRPr="00725C5D">
        <w:rPr>
          <w:rFonts w:ascii="標楷體" w:eastAsia="標楷體" w:hint="eastAsia"/>
          <w:color w:val="000000"/>
          <w:szCs w:val="24"/>
        </w:rPr>
        <w:lastRenderedPageBreak/>
        <w:t>其他約定之監造事項，其工作包含：</w:t>
      </w:r>
    </w:p>
    <w:p w14:paraId="2A5C660E"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審查及管制施工廠商之預定進度、趕工計畫、工期展延與其他送審案件。</w:t>
      </w:r>
    </w:p>
    <w:p w14:paraId="35C3E2E1"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審查重要分包廠商及設備製造商資格。</w:t>
      </w:r>
    </w:p>
    <w:p w14:paraId="36E3A9A1"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監督施工廠商執行交通維持工作。</w:t>
      </w:r>
    </w:p>
    <w:p w14:paraId="56EF61CD"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查證與管理履約進度。</w:t>
      </w:r>
    </w:p>
    <w:p w14:paraId="3887C6EC"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協調及整合履約界面。</w:t>
      </w:r>
    </w:p>
    <w:p w14:paraId="4BE71038"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建議及協辦契約變更事宜。</w:t>
      </w:r>
    </w:p>
    <w:p w14:paraId="7A660EEE"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審查契約所載其他結算資料。</w:t>
      </w:r>
    </w:p>
    <w:p w14:paraId="3857B174"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協辦驗收事宜。</w:t>
      </w:r>
    </w:p>
    <w:p w14:paraId="173F85B0" w14:textId="77777777" w:rsidR="00465AB7" w:rsidRPr="00725C5D"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協辦履約爭議之處理。</w:t>
      </w:r>
    </w:p>
    <w:p w14:paraId="7AF85C8B" w14:textId="60357316" w:rsidR="00053FF9" w:rsidRPr="0060203F" w:rsidRDefault="00136C85" w:rsidP="00433737">
      <w:pPr>
        <w:numPr>
          <w:ilvl w:val="2"/>
          <w:numId w:val="94"/>
        </w:numPr>
        <w:spacing w:line="440" w:lineRule="exact"/>
        <w:ind w:left="1694" w:hanging="843"/>
        <w:jc w:val="both"/>
        <w:textDirection w:val="lrTbV"/>
        <w:rPr>
          <w:rFonts w:ascii="標楷體" w:eastAsia="標楷體" w:hAnsi="標楷體"/>
          <w:color w:val="000000"/>
          <w:sz w:val="28"/>
        </w:rPr>
      </w:pPr>
      <w:r w:rsidRPr="0060203F">
        <w:rPr>
          <w:rFonts w:ascii="標楷體" w:eastAsia="標楷體" w:hAnsi="標楷體" w:hint="eastAsia"/>
          <w:color w:val="000000"/>
          <w:sz w:val="28"/>
        </w:rPr>
        <w:t>其他</w:t>
      </w:r>
      <w:r w:rsidR="00465AB7" w:rsidRPr="0060203F">
        <w:rPr>
          <w:rFonts w:ascii="標楷體" w:eastAsia="標楷體" w:hAnsi="標楷體" w:hint="eastAsia"/>
          <w:color w:val="000000"/>
          <w:sz w:val="28"/>
        </w:rPr>
        <w:t>：</w:t>
      </w:r>
      <w:proofErr w:type="gramStart"/>
      <w:r w:rsidR="00D82970" w:rsidRPr="00725C5D">
        <w:rPr>
          <w:rFonts w:ascii="標楷體" w:eastAsia="標楷體" w:hAnsi="標楷體" w:hint="eastAsia"/>
          <w:color w:val="000000"/>
          <w:sz w:val="28"/>
        </w:rPr>
        <w:t>詳</w:t>
      </w:r>
      <w:proofErr w:type="gramEnd"/>
      <w:r w:rsidR="00D82970" w:rsidRPr="00725C5D">
        <w:rPr>
          <w:rFonts w:ascii="標楷體" w:eastAsia="標楷體" w:hAnsi="標楷體" w:hint="eastAsia"/>
          <w:color w:val="000000"/>
          <w:sz w:val="28"/>
        </w:rPr>
        <w:t>第3條附件1至附件4之「其他服務費用」項下勾選服務項目</w:t>
      </w:r>
      <w:r w:rsidR="00D82970" w:rsidRPr="00AE4D81">
        <w:rPr>
          <w:rFonts w:ascii="標楷體" w:eastAsia="標楷體" w:hAnsi="標楷體" w:hint="eastAsia"/>
          <w:color w:val="000000"/>
          <w:sz w:val="28"/>
        </w:rPr>
        <w:t>。</w:t>
      </w:r>
    </w:p>
    <w:p w14:paraId="250335C3" w14:textId="1028BAB4" w:rsidR="00AD10B8" w:rsidRPr="00BD25DB" w:rsidRDefault="009C652A" w:rsidP="00BD25DB">
      <w:pPr>
        <w:spacing w:line="440" w:lineRule="exact"/>
        <w:rPr>
          <w:rFonts w:ascii="標楷體" w:eastAsia="標楷體" w:hAnsi="標楷體"/>
          <w:b/>
          <w:bCs/>
          <w:color w:val="000000"/>
          <w:sz w:val="28"/>
          <w:szCs w:val="28"/>
        </w:rPr>
      </w:pPr>
      <w:r w:rsidRPr="0060203F">
        <w:rPr>
          <w:rFonts w:ascii="標楷體" w:eastAsia="標楷體" w:hAnsi="標楷體"/>
          <w:color w:val="000000"/>
          <w:sz w:val="28"/>
        </w:rPr>
        <w:br w:type="page"/>
      </w:r>
      <w:r w:rsidR="001E27D2" w:rsidRPr="00BD25DB">
        <w:rPr>
          <w:rFonts w:ascii="標楷體" w:eastAsia="標楷體" w:hAnsi="標楷體" w:hint="eastAsia"/>
          <w:b/>
          <w:bCs/>
          <w:color w:val="000000"/>
          <w:sz w:val="28"/>
          <w:szCs w:val="28"/>
        </w:rPr>
        <w:lastRenderedPageBreak/>
        <w:t>第2條附件</w:t>
      </w:r>
      <w:r w:rsidR="00144189" w:rsidRPr="00BD25DB">
        <w:rPr>
          <w:rFonts w:ascii="標楷體" w:eastAsia="標楷體" w:hAnsi="標楷體" w:hint="eastAsia"/>
          <w:b/>
          <w:bCs/>
          <w:color w:val="000000"/>
          <w:sz w:val="28"/>
          <w:szCs w:val="28"/>
        </w:rPr>
        <w:t>2</w:t>
      </w:r>
      <w:r w:rsidR="008029CA" w:rsidRPr="00BD25DB">
        <w:rPr>
          <w:rFonts w:ascii="標楷體" w:eastAsia="標楷體" w:hAnsi="標楷體" w:hint="eastAsia"/>
          <w:b/>
          <w:bCs/>
          <w:color w:val="000000"/>
          <w:sz w:val="28"/>
          <w:szCs w:val="28"/>
        </w:rPr>
        <w:t xml:space="preserve">　</w:t>
      </w:r>
      <w:r w:rsidR="00AD10B8" w:rsidRPr="00BD25DB">
        <w:rPr>
          <w:rFonts w:ascii="標楷體" w:eastAsia="標楷體" w:hAnsi="標楷體" w:hint="eastAsia"/>
          <w:b/>
          <w:bCs/>
          <w:color w:val="000000"/>
          <w:sz w:val="28"/>
          <w:szCs w:val="28"/>
        </w:rPr>
        <w:t>公共工程</w:t>
      </w:r>
      <w:r w:rsidR="008C298D" w:rsidRPr="00BD25DB">
        <w:rPr>
          <w:rFonts w:ascii="標楷體" w:eastAsia="標楷體" w:hAnsi="標楷體" w:hint="eastAsia"/>
          <w:b/>
          <w:bCs/>
          <w:color w:val="000000"/>
          <w:sz w:val="28"/>
          <w:szCs w:val="28"/>
        </w:rPr>
        <w:t>（不包括建築工程）</w:t>
      </w:r>
      <w:r w:rsidR="00D47777" w:rsidRPr="00BD25DB">
        <w:rPr>
          <w:rFonts w:ascii="標楷體" w:eastAsia="標楷體" w:hAnsi="標楷體" w:hint="eastAsia"/>
          <w:b/>
          <w:bCs/>
          <w:color w:val="000000"/>
          <w:sz w:val="28"/>
          <w:szCs w:val="28"/>
        </w:rPr>
        <w:t>之規劃設計</w:t>
      </w:r>
      <w:r w:rsidR="00161F32" w:rsidRPr="00BD25DB">
        <w:rPr>
          <w:rFonts w:ascii="標楷體" w:eastAsia="標楷體" w:hAnsi="標楷體" w:hint="eastAsia"/>
          <w:b/>
          <w:bCs/>
          <w:color w:val="000000"/>
          <w:sz w:val="28"/>
          <w:szCs w:val="28"/>
        </w:rPr>
        <w:t>監造</w:t>
      </w:r>
    </w:p>
    <w:p w14:paraId="073237A9" w14:textId="77777777" w:rsidR="006475A2" w:rsidRPr="0060203F" w:rsidRDefault="006475A2" w:rsidP="00433737">
      <w:pPr>
        <w:numPr>
          <w:ilvl w:val="1"/>
          <w:numId w:val="104"/>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2C8DFC41"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提供規劃設計需求資料。</w:t>
      </w:r>
    </w:p>
    <w:p w14:paraId="5E130362"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提供必要之土地、地上物等產權相關資料。</w:t>
      </w:r>
    </w:p>
    <w:p w14:paraId="1A75A22B"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w:t>
      </w:r>
      <w:proofErr w:type="gramStart"/>
      <w:r w:rsidRPr="0060203F">
        <w:rPr>
          <w:rFonts w:ascii="標楷體" w:eastAsia="標楷體" w:hAnsi="標楷體" w:hint="eastAsia"/>
          <w:color w:val="000000"/>
          <w:sz w:val="28"/>
        </w:rPr>
        <w:t>鑑</w:t>
      </w:r>
      <w:proofErr w:type="gramEnd"/>
      <w:r w:rsidRPr="0060203F">
        <w:rPr>
          <w:rFonts w:ascii="標楷體" w:eastAsia="標楷體" w:hAnsi="標楷體" w:hint="eastAsia"/>
          <w:color w:val="000000"/>
          <w:sz w:val="28"/>
        </w:rPr>
        <w:t>界資料。</w:t>
      </w:r>
    </w:p>
    <w:p w14:paraId="2DDAFDC0"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提供必要之基地地形測量資料。</w:t>
      </w:r>
    </w:p>
    <w:p w14:paraId="45457615"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提供必要之地質鑽探試驗報告等資料。</w:t>
      </w:r>
    </w:p>
    <w:p w14:paraId="14CFDA79"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工程預算總金額(或工程發包經費上限)。</w:t>
      </w:r>
    </w:p>
    <w:p w14:paraId="04FD1B71" w14:textId="59B1DFA2"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其他_________</w:t>
      </w:r>
      <w:r w:rsidR="00D82970">
        <w:rPr>
          <w:rFonts w:ascii="標楷體" w:eastAsia="標楷體" w:hAnsi="標楷體" w:hint="eastAsia"/>
          <w:color w:val="000000"/>
          <w:sz w:val="28"/>
        </w:rPr>
        <w:t>（</w:t>
      </w:r>
      <w:r w:rsidR="00D82970" w:rsidRPr="0060203F">
        <w:rPr>
          <w:rFonts w:ascii="標楷體" w:eastAsia="標楷體" w:hAnsi="標楷體" w:hint="eastAsia"/>
          <w:color w:val="000000"/>
          <w:sz w:val="28"/>
        </w:rPr>
        <w:t>由甲方於招標時載明，無者免填</w:t>
      </w:r>
      <w:r w:rsidR="00D82970">
        <w:rPr>
          <w:rFonts w:ascii="標楷體" w:eastAsia="標楷體" w:hAnsi="標楷體" w:hint="eastAsia"/>
          <w:color w:val="000000"/>
          <w:sz w:val="28"/>
        </w:rPr>
        <w:t>）</w:t>
      </w:r>
      <w:r w:rsidRPr="0060203F">
        <w:rPr>
          <w:rFonts w:ascii="標楷體" w:eastAsia="標楷體" w:hAnsi="標楷體" w:hint="eastAsia"/>
          <w:color w:val="000000"/>
          <w:sz w:val="28"/>
        </w:rPr>
        <w:t>。</w:t>
      </w:r>
    </w:p>
    <w:p w14:paraId="7D127C76" w14:textId="77777777" w:rsidR="006475A2" w:rsidRPr="0060203F" w:rsidRDefault="00161F32" w:rsidP="00BD25DB">
      <w:pPr>
        <w:spacing w:line="440" w:lineRule="exact"/>
        <w:ind w:left="1134"/>
        <w:jc w:val="both"/>
        <w:rPr>
          <w:rFonts w:ascii="標楷體" w:eastAsia="標楷體" w:hAnsi="標楷體"/>
          <w:color w:val="000000"/>
          <w:sz w:val="28"/>
        </w:rPr>
      </w:pPr>
      <w:r w:rsidRPr="0060203F">
        <w:rPr>
          <w:rFonts w:ascii="標楷體" w:eastAsia="標楷體" w:hAnsi="標楷體" w:hint="eastAsia"/>
          <w:color w:val="000000"/>
          <w:sz w:val="28"/>
        </w:rPr>
        <w:t>上開原由甲方辦理事項，如甲方</w:t>
      </w:r>
      <w:r w:rsidR="00AD2F43" w:rsidRPr="0060203F">
        <w:rPr>
          <w:rFonts w:ascii="標楷體" w:eastAsia="標楷體" w:hAnsi="標楷體" w:hint="eastAsia"/>
          <w:color w:val="000000"/>
          <w:sz w:val="28"/>
        </w:rPr>
        <w:t>於決</w:t>
      </w:r>
      <w:proofErr w:type="gramStart"/>
      <w:r w:rsidR="00AD2F43" w:rsidRPr="0060203F">
        <w:rPr>
          <w:rFonts w:ascii="標楷體" w:eastAsia="標楷體" w:hAnsi="標楷體" w:hint="eastAsia"/>
          <w:color w:val="000000"/>
          <w:sz w:val="28"/>
        </w:rPr>
        <w:t>摽</w:t>
      </w:r>
      <w:proofErr w:type="gramEnd"/>
      <w:r w:rsidR="00AD2F43" w:rsidRPr="0060203F">
        <w:rPr>
          <w:rFonts w:ascii="標楷體" w:eastAsia="標楷體" w:hAnsi="標楷體" w:hint="eastAsia"/>
          <w:color w:val="000000"/>
          <w:sz w:val="28"/>
        </w:rPr>
        <w:t>後</w:t>
      </w:r>
      <w:r w:rsidRPr="0060203F">
        <w:rPr>
          <w:rFonts w:ascii="標楷體" w:eastAsia="標楷體" w:hAnsi="標楷體" w:hint="eastAsia"/>
          <w:color w:val="000000"/>
          <w:sz w:val="28"/>
        </w:rPr>
        <w:t>改委由乙方代為辦理，其服務費用應另行約定。</w:t>
      </w:r>
    </w:p>
    <w:p w14:paraId="493DC6D5" w14:textId="61AE3184" w:rsidR="006475A2" w:rsidRPr="0060203F" w:rsidRDefault="006475A2" w:rsidP="00433737">
      <w:pPr>
        <w:numPr>
          <w:ilvl w:val="1"/>
          <w:numId w:val="104"/>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D82970">
        <w:rPr>
          <w:rFonts w:ascii="標楷體" w:eastAsia="標楷體" w:hAnsi="標楷體" w:hint="eastAsia"/>
          <w:color w:val="000000"/>
          <w:sz w:val="28"/>
        </w:rPr>
        <w:t>（</w:t>
      </w:r>
      <w:r w:rsidR="00D82970" w:rsidRPr="0060203F">
        <w:rPr>
          <w:rFonts w:ascii="標楷體" w:eastAsia="標楷體" w:hAnsi="標楷體" w:hint="eastAsia"/>
          <w:color w:val="000000"/>
          <w:sz w:val="28"/>
        </w:rPr>
        <w:t>甲方視委託辦理項目勾選</w:t>
      </w:r>
      <w:r w:rsidR="00D82970">
        <w:rPr>
          <w:rFonts w:ascii="標楷體" w:eastAsia="標楷體" w:hAnsi="標楷體" w:hint="eastAsia"/>
          <w:color w:val="000000"/>
          <w:sz w:val="28"/>
        </w:rPr>
        <w:t>）</w:t>
      </w:r>
    </w:p>
    <w:p w14:paraId="6201BEE8" w14:textId="77777777" w:rsidR="00126907" w:rsidRPr="0060203F" w:rsidRDefault="00E323FD" w:rsidP="00433737">
      <w:pPr>
        <w:numPr>
          <w:ilvl w:val="2"/>
          <w:numId w:val="106"/>
        </w:numPr>
        <w:spacing w:line="440" w:lineRule="exact"/>
        <w:ind w:left="1694" w:hanging="843"/>
        <w:jc w:val="both"/>
        <w:rPr>
          <w:rFonts w:ascii="標楷體" w:eastAsia="標楷體" w:hAnsi="標楷體"/>
          <w:color w:val="000000"/>
          <w:sz w:val="28"/>
        </w:rPr>
      </w:pPr>
      <w:r w:rsidRPr="00BD25DB">
        <w:rPr>
          <w:rFonts w:ascii="標楷體" w:eastAsia="標楷體" w:hAnsi="標楷體" w:hint="eastAsia"/>
          <w:color w:val="000000"/>
          <w:sz w:val="28"/>
        </w:rPr>
        <w:t>□</w:t>
      </w:r>
      <w:r w:rsidR="00126907" w:rsidRPr="0060203F">
        <w:rPr>
          <w:rFonts w:ascii="標楷體" w:eastAsia="標楷體" w:hAnsi="標楷體" w:hint="eastAsia"/>
          <w:color w:val="000000"/>
          <w:sz w:val="28"/>
        </w:rPr>
        <w:t>規劃：</w:t>
      </w:r>
    </w:p>
    <w:p w14:paraId="7805A8D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勘</w:t>
      </w:r>
      <w:r w:rsidR="00161F32" w:rsidRPr="0060203F">
        <w:rPr>
          <w:rFonts w:ascii="標楷體" w:eastAsia="標楷體" w:hint="eastAsia"/>
          <w:color w:val="000000"/>
          <w:szCs w:val="24"/>
        </w:rPr>
        <w:t>察</w:t>
      </w:r>
      <w:r w:rsidRPr="0060203F">
        <w:rPr>
          <w:rFonts w:ascii="標楷體" w:eastAsia="標楷體" w:hint="eastAsia"/>
          <w:color w:val="000000"/>
          <w:szCs w:val="24"/>
        </w:rPr>
        <w:t>工程基地。</w:t>
      </w:r>
    </w:p>
    <w:p w14:paraId="0C2B22CA"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繪製工程基地位置圖。</w:t>
      </w:r>
    </w:p>
    <w:p w14:paraId="6DE25B6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可行性研究結果之檢討及建議。</w:t>
      </w:r>
    </w:p>
    <w:p w14:paraId="1FD944DA"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計畫相關資料之補充、分析及評估。</w:t>
      </w:r>
    </w:p>
    <w:p w14:paraId="6D332F24"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運輸規劃。</w:t>
      </w:r>
    </w:p>
    <w:p w14:paraId="5FA47103"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都市計畫、區域計畫等之規劃。</w:t>
      </w:r>
    </w:p>
    <w:p w14:paraId="4290608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施工計畫、交通維持計畫、監測及緊急應變等初步規劃。</w:t>
      </w:r>
    </w:p>
    <w:p w14:paraId="37D3C5C1"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color w:val="000000"/>
          <w:szCs w:val="24"/>
        </w:rPr>
        <w:t>製作規劃圖說</w:t>
      </w:r>
      <w:r w:rsidRPr="0060203F">
        <w:rPr>
          <w:rFonts w:ascii="標楷體" w:eastAsia="標楷體" w:hint="eastAsia"/>
          <w:color w:val="000000"/>
          <w:szCs w:val="24"/>
        </w:rPr>
        <w:t>。如</w:t>
      </w:r>
      <w:r w:rsidRPr="0060203F">
        <w:rPr>
          <w:rFonts w:ascii="標楷體" w:eastAsia="標楷體"/>
          <w:color w:val="000000"/>
          <w:szCs w:val="24"/>
        </w:rPr>
        <w:t>配置圖、平面圖、</w:t>
      </w:r>
      <w:r w:rsidRPr="0060203F">
        <w:rPr>
          <w:rFonts w:ascii="標楷體" w:eastAsia="標楷體" w:hint="eastAsia"/>
          <w:color w:val="000000"/>
          <w:szCs w:val="24"/>
        </w:rPr>
        <w:t>立面</w:t>
      </w:r>
      <w:r w:rsidRPr="0060203F">
        <w:rPr>
          <w:rFonts w:ascii="標楷體" w:eastAsia="標楷體"/>
          <w:color w:val="000000"/>
          <w:szCs w:val="24"/>
        </w:rPr>
        <w:t>圖</w:t>
      </w:r>
      <w:r w:rsidRPr="0060203F">
        <w:rPr>
          <w:rFonts w:ascii="標楷體" w:eastAsia="標楷體" w:hint="eastAsia"/>
          <w:color w:val="000000"/>
          <w:szCs w:val="24"/>
        </w:rPr>
        <w:t>及具代表性之剖面圖</w:t>
      </w:r>
      <w:r w:rsidRPr="0060203F">
        <w:rPr>
          <w:rFonts w:ascii="標楷體" w:eastAsia="標楷體"/>
          <w:color w:val="000000"/>
          <w:szCs w:val="24"/>
        </w:rPr>
        <w:t>等草案構想。</w:t>
      </w:r>
    </w:p>
    <w:p w14:paraId="5256451E" w14:textId="77777777" w:rsidR="00311D20"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color w:val="000000"/>
          <w:szCs w:val="24"/>
        </w:rPr>
        <w:t>製作</w:t>
      </w:r>
      <w:r w:rsidRPr="0060203F">
        <w:rPr>
          <w:rFonts w:ascii="標楷體" w:eastAsia="標楷體" w:hint="eastAsia"/>
          <w:color w:val="000000"/>
          <w:szCs w:val="24"/>
        </w:rPr>
        <w:t>工程計畫</w:t>
      </w:r>
      <w:r w:rsidRPr="0060203F">
        <w:rPr>
          <w:rFonts w:ascii="標楷體" w:eastAsia="標楷體"/>
          <w:color w:val="000000"/>
          <w:szCs w:val="24"/>
        </w:rPr>
        <w:t>書</w:t>
      </w:r>
      <w:r w:rsidRPr="0060203F">
        <w:rPr>
          <w:rFonts w:ascii="標楷體" w:eastAsia="標楷體" w:hint="eastAsia"/>
          <w:color w:val="000000"/>
          <w:szCs w:val="24"/>
        </w:rPr>
        <w:t>。如設計準則、規範等級說明、</w:t>
      </w:r>
      <w:r w:rsidRPr="0060203F">
        <w:rPr>
          <w:rFonts w:ascii="標楷體" w:eastAsia="標楷體"/>
          <w:color w:val="000000"/>
          <w:szCs w:val="24"/>
        </w:rPr>
        <w:t>構造</w:t>
      </w:r>
      <w:r w:rsidRPr="0060203F">
        <w:rPr>
          <w:rFonts w:ascii="標楷體" w:eastAsia="標楷體" w:hint="eastAsia"/>
          <w:color w:val="000000"/>
          <w:szCs w:val="24"/>
        </w:rPr>
        <w:t>物型式及施工法（含特殊構造物方案及比較）</w:t>
      </w:r>
      <w:r w:rsidRPr="0060203F">
        <w:rPr>
          <w:rFonts w:ascii="標楷體" w:eastAsia="標楷體"/>
          <w:color w:val="000000"/>
          <w:szCs w:val="24"/>
        </w:rPr>
        <w:t>、材料種類、</w:t>
      </w:r>
      <w:r w:rsidRPr="0060203F">
        <w:rPr>
          <w:rFonts w:ascii="標楷體" w:eastAsia="標楷體" w:hint="eastAsia"/>
          <w:color w:val="000000"/>
          <w:szCs w:val="24"/>
        </w:rPr>
        <w:t>結構及</w:t>
      </w:r>
      <w:r w:rsidRPr="0060203F">
        <w:rPr>
          <w:rFonts w:ascii="標楷體" w:eastAsia="標楷體"/>
          <w:color w:val="000000"/>
          <w:szCs w:val="24"/>
        </w:rPr>
        <w:t>設備系統</w:t>
      </w:r>
      <w:r w:rsidRPr="0060203F">
        <w:rPr>
          <w:rFonts w:ascii="標楷體" w:eastAsia="標楷體" w:hint="eastAsia"/>
          <w:color w:val="000000"/>
          <w:szCs w:val="24"/>
        </w:rPr>
        <w:t>概要說明、□構造物耐震及防蝕對策、□營建土石方處理、</w:t>
      </w:r>
      <w:r w:rsidRPr="0060203F">
        <w:rPr>
          <w:rFonts w:ascii="標楷體" w:eastAsia="標楷體"/>
          <w:color w:val="000000"/>
          <w:szCs w:val="24"/>
        </w:rPr>
        <w:t>工程</w:t>
      </w:r>
      <w:r w:rsidRPr="0060203F">
        <w:rPr>
          <w:rFonts w:ascii="標楷體" w:eastAsia="標楷體" w:hint="eastAsia"/>
          <w:color w:val="000000"/>
          <w:szCs w:val="24"/>
        </w:rPr>
        <w:t>計畫期程、工程經費</w:t>
      </w:r>
      <w:r w:rsidRPr="0060203F">
        <w:rPr>
          <w:rFonts w:ascii="標楷體" w:eastAsia="標楷體"/>
          <w:color w:val="000000"/>
          <w:szCs w:val="24"/>
        </w:rPr>
        <w:t>概算等初步建議。</w:t>
      </w:r>
    </w:p>
    <w:p w14:paraId="52A67F17" w14:textId="06727A52"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安全衛生初步規劃</w:t>
      </w:r>
      <w:r w:rsidR="00D82970">
        <w:rPr>
          <w:rFonts w:ascii="標楷體" w:eastAsia="標楷體" w:hint="eastAsia"/>
          <w:color w:val="000000"/>
          <w:szCs w:val="24"/>
        </w:rPr>
        <w:t>（</w:t>
      </w:r>
      <w:r w:rsidR="00D82970" w:rsidRPr="0060203F">
        <w:rPr>
          <w:rFonts w:ascii="標楷體" w:eastAsia="標楷體" w:hint="eastAsia"/>
          <w:color w:val="000000"/>
          <w:szCs w:val="24"/>
        </w:rPr>
        <w:t>含各方案之潛在危險辨識</w:t>
      </w:r>
      <w:r w:rsidR="00D82970">
        <w:rPr>
          <w:rFonts w:ascii="標楷體" w:eastAsia="標楷體" w:hint="eastAsia"/>
          <w:color w:val="000000"/>
          <w:szCs w:val="24"/>
        </w:rPr>
        <w:t>）</w:t>
      </w:r>
      <w:r w:rsidRPr="0060203F">
        <w:rPr>
          <w:rFonts w:ascii="標楷體" w:eastAsia="標楷體" w:hint="eastAsia"/>
          <w:color w:val="000000"/>
          <w:szCs w:val="24"/>
        </w:rPr>
        <w:t>。</w:t>
      </w:r>
    </w:p>
    <w:p w14:paraId="58668479" w14:textId="77777777"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使用期限規劃及維護管理策略。</w:t>
      </w:r>
    </w:p>
    <w:p w14:paraId="6FF4FE1B" w14:textId="77777777"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規劃報告。</w:t>
      </w:r>
    </w:p>
    <w:p w14:paraId="24C53E15" w14:textId="77777777" w:rsidR="00126907" w:rsidRPr="0060203F" w:rsidRDefault="00E323FD" w:rsidP="00433737">
      <w:pPr>
        <w:numPr>
          <w:ilvl w:val="2"/>
          <w:numId w:val="106"/>
        </w:numPr>
        <w:spacing w:line="440" w:lineRule="exact"/>
        <w:ind w:left="1694" w:hanging="843"/>
        <w:jc w:val="both"/>
        <w:rPr>
          <w:rFonts w:ascii="標楷體" w:eastAsia="標楷體" w:hAnsi="標楷體"/>
          <w:color w:val="000000"/>
          <w:sz w:val="28"/>
        </w:rPr>
      </w:pPr>
      <w:r w:rsidRPr="00BD25DB">
        <w:rPr>
          <w:rFonts w:ascii="標楷體" w:eastAsia="標楷體" w:hAnsi="標楷體" w:hint="eastAsia"/>
          <w:color w:val="000000"/>
          <w:sz w:val="28"/>
        </w:rPr>
        <w:lastRenderedPageBreak/>
        <w:t>□</w:t>
      </w:r>
      <w:r w:rsidR="00126907" w:rsidRPr="0060203F">
        <w:rPr>
          <w:rFonts w:ascii="標楷體" w:eastAsia="標楷體" w:hAnsi="標楷體" w:hint="eastAsia"/>
          <w:color w:val="000000"/>
          <w:sz w:val="28"/>
        </w:rPr>
        <w:t>設計：</w:t>
      </w:r>
    </w:p>
    <w:p w14:paraId="3DEB713D"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□基本設計：</w:t>
      </w:r>
    </w:p>
    <w:p w14:paraId="0C640130"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A26F5F">
        <w:rPr>
          <w:rFonts w:ascii="標楷體" w:eastAsia="標楷體" w:hAnsi="標楷體" w:hint="eastAsia"/>
          <w:color w:val="000000"/>
          <w:sz w:val="28"/>
        </w:rPr>
        <w:t>□</w:t>
      </w:r>
      <w:r w:rsidRPr="0060203F">
        <w:rPr>
          <w:rFonts w:ascii="標楷體" w:eastAsia="標楷體" w:hAnsi="標楷體" w:hint="eastAsia"/>
          <w:color w:val="000000"/>
          <w:sz w:val="28"/>
        </w:rPr>
        <w:t>規劃報告及設計標的相關資料之檢討及建議。</w:t>
      </w:r>
    </w:p>
    <w:p w14:paraId="738E419C"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基本設計圖文資料：</w:t>
      </w:r>
    </w:p>
    <w:p w14:paraId="33780033"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構造物及其環境</w:t>
      </w:r>
      <w:r w:rsidRPr="0060203F">
        <w:rPr>
          <w:rFonts w:ascii="標楷體" w:hAnsi="標楷體"/>
          <w:bCs/>
          <w:iCs/>
          <w:szCs w:val="28"/>
        </w:rPr>
        <w:t>配置規劃</w:t>
      </w:r>
      <w:r w:rsidRPr="0060203F">
        <w:rPr>
          <w:rFonts w:ascii="標楷體" w:hAnsi="標楷體" w:hint="eastAsia"/>
          <w:bCs/>
          <w:iCs/>
          <w:szCs w:val="28"/>
        </w:rPr>
        <w:t>設計</w:t>
      </w:r>
      <w:r w:rsidRPr="0060203F">
        <w:rPr>
          <w:rFonts w:ascii="標楷體" w:hAnsi="標楷體"/>
          <w:bCs/>
          <w:iCs/>
          <w:szCs w:val="28"/>
        </w:rPr>
        <w:t>圖</w:t>
      </w:r>
      <w:r w:rsidRPr="0060203F">
        <w:rPr>
          <w:rFonts w:ascii="標楷體" w:hAnsi="標楷體" w:hint="eastAsia"/>
          <w:bCs/>
          <w:iCs/>
          <w:szCs w:val="28"/>
        </w:rPr>
        <w:t>。</w:t>
      </w:r>
    </w:p>
    <w:p w14:paraId="1DAC6831" w14:textId="5B00041A"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基本</w:t>
      </w:r>
      <w:r w:rsidRPr="0060203F">
        <w:rPr>
          <w:rFonts w:ascii="標楷體" w:hAnsi="標楷體"/>
          <w:bCs/>
          <w:iCs/>
          <w:szCs w:val="28"/>
        </w:rPr>
        <w:t>設計圖</w:t>
      </w:r>
      <w:r w:rsidRPr="0060203F">
        <w:rPr>
          <w:rFonts w:ascii="標楷體" w:hAnsi="標楷體" w:hint="eastAsia"/>
          <w:bCs/>
          <w:iCs/>
          <w:szCs w:val="28"/>
        </w:rPr>
        <w:t>。如</w:t>
      </w:r>
      <w:r w:rsidRPr="0060203F">
        <w:rPr>
          <w:rFonts w:ascii="標楷體" w:hAnsi="標楷體"/>
          <w:bCs/>
          <w:iCs/>
          <w:szCs w:val="28"/>
        </w:rPr>
        <w:t>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及其他基本設計圖____</w:t>
      </w:r>
      <w:r w:rsidR="00A26F5F">
        <w:rPr>
          <w:rFonts w:ascii="標楷體" w:hAnsi="標楷體" w:hint="eastAsia"/>
          <w:bCs/>
          <w:iCs/>
          <w:szCs w:val="28"/>
        </w:rPr>
        <w:t>_</w:t>
      </w:r>
      <w:r w:rsidRPr="0060203F">
        <w:rPr>
          <w:rFonts w:ascii="標楷體" w:hAnsi="標楷體" w:hint="eastAsia"/>
          <w:bCs/>
          <w:iCs/>
          <w:szCs w:val="28"/>
        </w:rPr>
        <w:t>____</w:t>
      </w:r>
      <w:r w:rsidR="007F1DF5">
        <w:rPr>
          <w:rFonts w:ascii="標楷體" w:hAnsi="標楷體" w:hint="eastAsia"/>
          <w:bCs/>
          <w:iCs/>
          <w:szCs w:val="28"/>
        </w:rPr>
        <w:t>（</w:t>
      </w:r>
      <w:r w:rsidR="007F1DF5" w:rsidRPr="0060203F">
        <w:rPr>
          <w:rFonts w:ascii="標楷體" w:hAnsi="標楷體" w:hint="eastAsia"/>
          <w:bCs/>
          <w:iCs/>
          <w:szCs w:val="28"/>
        </w:rPr>
        <w:t>由甲方於招標時載明，無者免填</w:t>
      </w:r>
      <w:r w:rsidR="007F1DF5">
        <w:rPr>
          <w:rFonts w:ascii="標楷體" w:hAnsi="標楷體" w:hint="eastAsia"/>
          <w:bCs/>
          <w:iCs/>
          <w:szCs w:val="28"/>
        </w:rPr>
        <w:t>）</w:t>
      </w:r>
      <w:r w:rsidRPr="0060203F">
        <w:rPr>
          <w:rFonts w:ascii="標楷體" w:hAnsi="標楷體"/>
          <w:bCs/>
          <w:iCs/>
          <w:szCs w:val="28"/>
        </w:rPr>
        <w:t>。</w:t>
      </w:r>
    </w:p>
    <w:p w14:paraId="7A25D419"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bCs/>
          <w:iCs/>
          <w:szCs w:val="28"/>
        </w:rPr>
        <w:t>結構及設備系統</w:t>
      </w:r>
      <w:proofErr w:type="gramStart"/>
      <w:r w:rsidRPr="0060203F">
        <w:rPr>
          <w:rFonts w:ascii="標楷體" w:hAnsi="標楷體" w:hint="eastAsia"/>
          <w:bCs/>
          <w:iCs/>
          <w:szCs w:val="28"/>
        </w:rPr>
        <w:t>研</w:t>
      </w:r>
      <w:proofErr w:type="gramEnd"/>
      <w:r w:rsidRPr="0060203F">
        <w:rPr>
          <w:rFonts w:ascii="標楷體" w:hAnsi="標楷體" w:hint="eastAsia"/>
          <w:bCs/>
          <w:iCs/>
          <w:szCs w:val="28"/>
        </w:rPr>
        <w:t>擬</w:t>
      </w:r>
      <w:r w:rsidRPr="0060203F">
        <w:rPr>
          <w:rFonts w:ascii="標楷體" w:hAnsi="標楷體"/>
          <w:bCs/>
          <w:iCs/>
          <w:szCs w:val="28"/>
        </w:rPr>
        <w:t>。</w:t>
      </w:r>
    </w:p>
    <w:p w14:paraId="1846BB0C"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材料</w:t>
      </w:r>
      <w:r w:rsidRPr="0060203F">
        <w:rPr>
          <w:rFonts w:ascii="標楷體" w:hAnsi="標楷體" w:hint="eastAsia"/>
          <w:bCs/>
          <w:iCs/>
          <w:szCs w:val="28"/>
        </w:rPr>
        <w:t>方案評估比較</w:t>
      </w:r>
      <w:r w:rsidRPr="0060203F">
        <w:rPr>
          <w:rFonts w:ascii="標楷體" w:hAnsi="標楷體"/>
          <w:bCs/>
          <w:iCs/>
          <w:szCs w:val="28"/>
        </w:rPr>
        <w:t>。</w:t>
      </w:r>
    </w:p>
    <w:p w14:paraId="6C82677D"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構造物型式及工法方案評估比較。</w:t>
      </w:r>
    </w:p>
    <w:p w14:paraId="61C92616"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特殊構造物方案評估比較。</w:t>
      </w:r>
    </w:p>
    <w:p w14:paraId="7CC7079C"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構造物耐震對策評估報告。</w:t>
      </w:r>
    </w:p>
    <w:p w14:paraId="7A7BE1E8"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proofErr w:type="gramStart"/>
      <w:r w:rsidRPr="0060203F">
        <w:rPr>
          <w:rFonts w:ascii="標楷體" w:hAnsi="標楷體" w:hint="eastAsia"/>
          <w:bCs/>
          <w:iCs/>
          <w:szCs w:val="28"/>
        </w:rPr>
        <w:t>構造物防蝕</w:t>
      </w:r>
      <w:proofErr w:type="gramEnd"/>
      <w:r w:rsidRPr="0060203F">
        <w:rPr>
          <w:rFonts w:ascii="標楷體" w:hAnsi="標楷體" w:hint="eastAsia"/>
          <w:bCs/>
          <w:iCs/>
          <w:szCs w:val="28"/>
        </w:rPr>
        <w:t>對策評估報告。</w:t>
      </w:r>
    </w:p>
    <w:p w14:paraId="7D967365"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綱要規範。</w:t>
      </w:r>
    </w:p>
    <w:p w14:paraId="0FD5DC1C" w14:textId="77777777" w:rsidR="00EC233F" w:rsidRPr="00A26F5F" w:rsidRDefault="00EC233F"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□低碳設計方案、工法、材料、維護管理之評估。</w:t>
      </w:r>
    </w:p>
    <w:p w14:paraId="1A69DFBD"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量體計算分析及</w:t>
      </w:r>
      <w:r w:rsidRPr="0060203F">
        <w:rPr>
          <w:rFonts w:ascii="標楷體" w:eastAsia="標楷體" w:hAnsi="標楷體"/>
          <w:color w:val="000000"/>
          <w:sz w:val="28"/>
        </w:rPr>
        <w:t>法規之檢討。</w:t>
      </w:r>
    </w:p>
    <w:p w14:paraId="6AB906A9"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A26F5F">
        <w:rPr>
          <w:rFonts w:ascii="標楷體" w:eastAsia="標楷體" w:hAnsi="標楷體" w:hint="eastAsia"/>
          <w:color w:val="000000"/>
          <w:sz w:val="28"/>
        </w:rPr>
        <w:t>□</w:t>
      </w:r>
      <w:r w:rsidRPr="0060203F">
        <w:rPr>
          <w:rFonts w:ascii="標楷體" w:eastAsia="標楷體" w:hAnsi="標楷體" w:hint="eastAsia"/>
          <w:color w:val="000000"/>
          <w:sz w:val="28"/>
        </w:rPr>
        <w:t>細部設計準則之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擬。</w:t>
      </w:r>
    </w:p>
    <w:p w14:paraId="574179A7" w14:textId="232B55AF"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營建剩餘土石方之處理方案</w:t>
      </w:r>
      <w:r w:rsidR="009A712A">
        <w:rPr>
          <w:rFonts w:ascii="標楷體" w:eastAsia="標楷體" w:hAnsi="標楷體" w:hint="eastAsia"/>
          <w:color w:val="000000"/>
          <w:sz w:val="28"/>
        </w:rPr>
        <w:t>。</w:t>
      </w:r>
      <w:r w:rsidRPr="009A712A">
        <w:rPr>
          <w:rFonts w:ascii="標楷體" w:eastAsia="標楷體" w:hAnsi="標楷體" w:hint="eastAsia"/>
          <w:color w:val="000000"/>
          <w:sz w:val="28"/>
        </w:rPr>
        <w:t>（</w:t>
      </w:r>
      <w:r w:rsidR="00144189" w:rsidRPr="0060203F">
        <w:rPr>
          <w:rFonts w:ascii="標楷體" w:eastAsia="標楷體" w:hAnsi="標楷體" w:hint="eastAsia"/>
          <w:color w:val="000000"/>
          <w:sz w:val="28"/>
        </w:rPr>
        <w:t>工程規模及土石方產出量符合第8條第1</w:t>
      </w:r>
      <w:r w:rsidR="0076411C" w:rsidRPr="00A26F5F">
        <w:rPr>
          <w:rFonts w:ascii="標楷體" w:eastAsia="標楷體" w:hAnsi="標楷體"/>
          <w:color w:val="000000"/>
          <w:sz w:val="28"/>
        </w:rPr>
        <w:t>6</w:t>
      </w:r>
      <w:r w:rsidR="00144189" w:rsidRPr="0060203F">
        <w:rPr>
          <w:rFonts w:ascii="標楷體" w:eastAsia="標楷體" w:hAnsi="標楷體" w:hint="eastAsia"/>
          <w:color w:val="000000"/>
          <w:sz w:val="28"/>
        </w:rPr>
        <w:t>款第</w:t>
      </w:r>
      <w:r w:rsidR="00BA7375" w:rsidRPr="0060203F">
        <w:rPr>
          <w:rFonts w:ascii="標楷體" w:eastAsia="標楷體" w:hAnsi="標楷體" w:hint="eastAsia"/>
          <w:color w:val="000000"/>
          <w:sz w:val="28"/>
        </w:rPr>
        <w:t>7</w:t>
      </w:r>
      <w:r w:rsidR="00144189" w:rsidRPr="0060203F">
        <w:rPr>
          <w:rFonts w:ascii="標楷體" w:eastAsia="標楷體" w:hAnsi="標楷體" w:hint="eastAsia"/>
          <w:color w:val="000000"/>
          <w:sz w:val="28"/>
        </w:rPr>
        <w:t>目規定者</w:t>
      </w:r>
      <w:r w:rsidR="007F1DF5" w:rsidRPr="00A26F5F">
        <w:rPr>
          <w:rFonts w:ascii="標楷體" w:eastAsia="標楷體" w:hAnsi="標楷體" w:hint="eastAsia"/>
          <w:color w:val="000000"/>
          <w:sz w:val="28"/>
        </w:rPr>
        <w:t>，</w:t>
      </w:r>
      <w:r w:rsidR="00144189" w:rsidRPr="0060203F">
        <w:rPr>
          <w:rFonts w:ascii="標楷體" w:eastAsia="標楷體" w:hAnsi="標楷體" w:hint="eastAsia"/>
          <w:color w:val="000000"/>
          <w:sz w:val="28"/>
        </w:rPr>
        <w:t>需提報土石方規劃設計內容及收容處理建議說明書</w:t>
      </w:r>
      <w:r w:rsidR="007F1DF5">
        <w:rPr>
          <w:rFonts w:ascii="標楷體" w:eastAsia="標楷體" w:hAnsi="標楷體" w:hint="eastAsia"/>
          <w:color w:val="000000"/>
          <w:sz w:val="28"/>
        </w:rPr>
        <w:t>）</w:t>
      </w:r>
    </w:p>
    <w:p w14:paraId="05E4E9F7" w14:textId="77777777" w:rsidR="00126907"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施工可行性報告（施工規劃及施工初步時程之擬訂，並包含施工場地、施工動線、交通維持、施工技術工法、施工材料與設備機具、用水用電、借/棄土管制、管線遷移協調、施工程序</w:t>
      </w:r>
      <w:r w:rsidRPr="00A26F5F">
        <w:rPr>
          <w:rFonts w:ascii="標楷體" w:eastAsia="標楷體" w:hAnsi="標楷體" w:hint="eastAsia"/>
          <w:color w:val="000000"/>
          <w:sz w:val="28"/>
        </w:rPr>
        <w:t>、</w:t>
      </w:r>
      <w:r w:rsidRPr="0060203F">
        <w:rPr>
          <w:rFonts w:ascii="標楷體" w:eastAsia="標楷體" w:hAnsi="標楷體" w:hint="eastAsia"/>
          <w:color w:val="000000"/>
          <w:sz w:val="28"/>
        </w:rPr>
        <w:t>施工許可與證照之取得等）。</w:t>
      </w:r>
    </w:p>
    <w:p w14:paraId="39F06A98" w14:textId="77777777" w:rsidR="00126907"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工程施工安全風險管理報告（包含風險評估、危害辨識、對策</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擬及執行追蹤等）。</w:t>
      </w:r>
    </w:p>
    <w:p w14:paraId="57361618" w14:textId="54ECCB81" w:rsidR="00D97D74"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成本概估</w:t>
      </w:r>
      <w:r w:rsidR="00A26F5F">
        <w:rPr>
          <w:rFonts w:ascii="標楷體" w:eastAsia="標楷體" w:hAnsi="標楷體" w:hint="eastAsia"/>
          <w:color w:val="000000"/>
          <w:sz w:val="28"/>
        </w:rPr>
        <w:t>（</w:t>
      </w:r>
      <w:r w:rsidR="00A26F5F" w:rsidRPr="00A26F5F">
        <w:rPr>
          <w:rFonts w:ascii="標楷體" w:eastAsia="標楷體" w:hAnsi="標楷體" w:hint="eastAsia"/>
          <w:color w:val="000000"/>
          <w:sz w:val="28"/>
        </w:rPr>
        <w:t>包</w:t>
      </w:r>
      <w:r w:rsidR="00A26F5F" w:rsidRPr="001B223B">
        <w:rPr>
          <w:rFonts w:ascii="標楷體" w:eastAsia="標楷體" w:hAnsi="標楷體" w:hint="eastAsia"/>
          <w:color w:val="000000"/>
          <w:sz w:val="28"/>
        </w:rPr>
        <w:t>含</w:t>
      </w:r>
      <w:r w:rsidR="00A26F5F" w:rsidRPr="00A26F5F">
        <w:rPr>
          <w:rFonts w:ascii="標楷體" w:eastAsia="標楷體" w:hAnsi="標楷體" w:hint="eastAsia"/>
          <w:color w:val="000000"/>
          <w:sz w:val="28"/>
        </w:rPr>
        <w:t>工程造價</w:t>
      </w:r>
      <w:r w:rsidR="00A26F5F" w:rsidRPr="0060203F">
        <w:rPr>
          <w:rFonts w:ascii="標楷體" w:eastAsia="標楷體" w:hAnsi="標楷體" w:hint="eastAsia"/>
          <w:color w:val="000000"/>
          <w:sz w:val="28"/>
        </w:rPr>
        <w:t>在預算內執行之可行性及說明</w:t>
      </w:r>
      <w:r w:rsidR="00A26F5F">
        <w:rPr>
          <w:rFonts w:ascii="標楷體" w:eastAsia="標楷體" w:hAnsi="標楷體" w:hint="eastAsia"/>
          <w:color w:val="000000"/>
          <w:sz w:val="28"/>
        </w:rPr>
        <w:t>）</w:t>
      </w:r>
      <w:r w:rsidRPr="0060203F">
        <w:rPr>
          <w:rFonts w:ascii="標楷體" w:eastAsia="標楷體" w:hAnsi="標楷體" w:hint="eastAsia"/>
          <w:color w:val="000000"/>
          <w:sz w:val="28"/>
        </w:rPr>
        <w:t>。</w:t>
      </w:r>
    </w:p>
    <w:p w14:paraId="50FA7E7E"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採購策略及分標原則之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訂。</w:t>
      </w:r>
    </w:p>
    <w:p w14:paraId="34D39791" w14:textId="77777777" w:rsidR="00126907" w:rsidRPr="0060203F" w:rsidRDefault="00D97D74" w:rsidP="00433737">
      <w:pPr>
        <w:numPr>
          <w:ilvl w:val="4"/>
          <w:numId w:val="109"/>
        </w:numPr>
        <w:spacing w:line="440" w:lineRule="exact"/>
        <w:ind w:left="2548" w:hanging="988"/>
        <w:jc w:val="both"/>
        <w:rPr>
          <w:rFonts w:ascii="標楷體" w:eastAsia="標楷體" w:hAnsi="標楷體"/>
          <w:color w:val="000000"/>
          <w:sz w:val="28"/>
        </w:rPr>
      </w:pPr>
      <w:r w:rsidRPr="0060203F">
        <w:rPr>
          <w:rFonts w:ascii="標楷體" w:eastAsia="標楷體" w:hAnsi="標楷體" w:hint="eastAsia"/>
          <w:color w:val="000000"/>
          <w:sz w:val="28"/>
        </w:rPr>
        <w:lastRenderedPageBreak/>
        <w:t>基本設計報告。</w:t>
      </w:r>
    </w:p>
    <w:p w14:paraId="346A6FD1"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□細部設計：</w:t>
      </w:r>
    </w:p>
    <w:p w14:paraId="72506C1B"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細部設計圖文資料：</w:t>
      </w:r>
    </w:p>
    <w:p w14:paraId="12503715"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圖</w:t>
      </w:r>
      <w:r w:rsidRPr="0060203F">
        <w:rPr>
          <w:rFonts w:ascii="標楷體" w:hAnsi="標楷體" w:hint="eastAsia"/>
          <w:bCs/>
          <w:iCs/>
          <w:szCs w:val="28"/>
        </w:rPr>
        <w:t>文資料。如</w:t>
      </w:r>
      <w:r w:rsidRPr="0060203F">
        <w:rPr>
          <w:rFonts w:ascii="標楷體" w:hAnsi="標楷體"/>
          <w:bCs/>
          <w:iCs/>
          <w:szCs w:val="28"/>
        </w:rPr>
        <w:t>配置圖、平面圖、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、排水配置圖、地質柱狀圖等</w:t>
      </w:r>
      <w:r w:rsidRPr="0060203F">
        <w:rPr>
          <w:rFonts w:ascii="標楷體" w:hAnsi="標楷體"/>
          <w:bCs/>
          <w:iCs/>
          <w:szCs w:val="28"/>
        </w:rPr>
        <w:t>。</w:t>
      </w:r>
    </w:p>
    <w:p w14:paraId="2A5DCA11"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bCs/>
          <w:iCs/>
          <w:szCs w:val="28"/>
        </w:rPr>
        <w:t>結構圖</w:t>
      </w:r>
      <w:r w:rsidRPr="0060203F">
        <w:rPr>
          <w:rFonts w:ascii="標楷體" w:hAnsi="標楷體" w:hint="eastAsia"/>
          <w:bCs/>
          <w:iCs/>
          <w:szCs w:val="28"/>
        </w:rPr>
        <w:t>文資料。如</w:t>
      </w:r>
      <w:r w:rsidRPr="0060203F">
        <w:rPr>
          <w:rFonts w:ascii="標楷體" w:hAnsi="標楷體"/>
          <w:bCs/>
          <w:iCs/>
          <w:szCs w:val="28"/>
        </w:rPr>
        <w:t>結構詳圖、結構計算書</w:t>
      </w:r>
      <w:r w:rsidRPr="0060203F">
        <w:rPr>
          <w:rFonts w:ascii="標楷體" w:hAnsi="標楷體" w:hint="eastAsia"/>
          <w:bCs/>
          <w:iCs/>
          <w:szCs w:val="28"/>
        </w:rPr>
        <w:t>等</w:t>
      </w:r>
      <w:r w:rsidRPr="0060203F">
        <w:rPr>
          <w:rFonts w:ascii="標楷體" w:hAnsi="標楷體"/>
          <w:bCs/>
          <w:iCs/>
          <w:szCs w:val="28"/>
        </w:rPr>
        <w:t>。</w:t>
      </w:r>
    </w:p>
    <w:p w14:paraId="6B1DB2CF"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bCs/>
          <w:iCs/>
          <w:szCs w:val="28"/>
        </w:rPr>
        <w:t>設備圖</w:t>
      </w:r>
      <w:r w:rsidRPr="0060203F">
        <w:rPr>
          <w:rFonts w:ascii="標楷體" w:hAnsi="標楷體" w:hint="eastAsia"/>
          <w:bCs/>
          <w:iCs/>
          <w:szCs w:val="28"/>
        </w:rPr>
        <w:t>文資料。如</w:t>
      </w:r>
      <w:r w:rsidRPr="0060203F">
        <w:rPr>
          <w:rFonts w:ascii="標楷體" w:hAnsi="標楷體"/>
          <w:bCs/>
          <w:iCs/>
          <w:szCs w:val="28"/>
        </w:rPr>
        <w:t>水</w:t>
      </w:r>
      <w:r w:rsidRPr="0060203F">
        <w:rPr>
          <w:rFonts w:ascii="標楷體" w:hAnsi="標楷體" w:hint="eastAsia"/>
          <w:bCs/>
          <w:iCs/>
          <w:szCs w:val="28"/>
        </w:rPr>
        <w:t>、</w:t>
      </w:r>
      <w:r w:rsidRPr="0060203F">
        <w:rPr>
          <w:rFonts w:ascii="標楷體" w:hAnsi="標楷體"/>
          <w:bCs/>
          <w:iCs/>
          <w:szCs w:val="28"/>
        </w:rPr>
        <w:t>電、空調、消防、電信、機械、儀控等設備詳圖</w:t>
      </w:r>
      <w:r w:rsidRPr="0060203F">
        <w:rPr>
          <w:rFonts w:ascii="標楷體" w:hAnsi="標楷體" w:hint="eastAsia"/>
          <w:bCs/>
          <w:iCs/>
          <w:szCs w:val="28"/>
        </w:rPr>
        <w:t>、計算書、規範等。</w:t>
      </w:r>
    </w:p>
    <w:p w14:paraId="6D6197B9" w14:textId="2E0270BA" w:rsidR="00D97D74" w:rsidRPr="0060203F" w:rsidRDefault="00D97D74"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安全衛生圖文資料</w:t>
      </w:r>
      <w:r w:rsidR="00A26F5F">
        <w:rPr>
          <w:rFonts w:ascii="標楷體" w:hAnsi="標楷體" w:hint="eastAsia"/>
          <w:bCs/>
          <w:iCs/>
          <w:szCs w:val="28"/>
        </w:rPr>
        <w:t>（</w:t>
      </w:r>
      <w:r w:rsidR="00A26F5F" w:rsidRPr="0060203F">
        <w:rPr>
          <w:rFonts w:ascii="標楷體" w:hAnsi="標楷體" w:hint="eastAsia"/>
          <w:bCs/>
          <w:iCs/>
          <w:szCs w:val="28"/>
        </w:rPr>
        <w:t>含分析工程潛在危險，並據以分析具體防止對策及相關因應之設施配置圖說規範與注意事項等</w:t>
      </w:r>
      <w:r w:rsidR="00A26F5F">
        <w:rPr>
          <w:rFonts w:ascii="標楷體" w:hAnsi="標楷體" w:hint="eastAsia"/>
          <w:bCs/>
          <w:iCs/>
          <w:szCs w:val="28"/>
        </w:rPr>
        <w:t>）</w:t>
      </w:r>
      <w:r w:rsidRPr="0060203F">
        <w:rPr>
          <w:rFonts w:ascii="標楷體" w:hAnsi="標楷體" w:hint="eastAsia"/>
          <w:bCs/>
          <w:iCs/>
          <w:szCs w:val="28"/>
        </w:rPr>
        <w:t>。</w:t>
      </w:r>
    </w:p>
    <w:p w14:paraId="54067D08"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施工或材料規範之編擬。</w:t>
      </w:r>
    </w:p>
    <w:p w14:paraId="17F77A3E"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工程或材料數量之估算及編製。</w:t>
      </w:r>
    </w:p>
    <w:p w14:paraId="0C196A4D" w14:textId="1A67A145"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成本分析及估算</w:t>
      </w:r>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需為在預算內可執行之施工經費，其中安全衛生費用應依本目第(1)子目之D之成果逐項核實編列</w:t>
      </w:r>
      <w:r w:rsidR="00A26F5F">
        <w:rPr>
          <w:rFonts w:ascii="標楷體" w:eastAsia="標楷體" w:hAnsi="標楷體" w:hint="eastAsia"/>
          <w:color w:val="000000"/>
          <w:sz w:val="28"/>
        </w:rPr>
        <w:t>）</w:t>
      </w:r>
      <w:r w:rsidR="00D97D74" w:rsidRPr="0060203F">
        <w:rPr>
          <w:rFonts w:ascii="標楷體" w:eastAsia="標楷體" w:hAnsi="標楷體" w:hint="eastAsia"/>
          <w:color w:val="000000"/>
          <w:sz w:val="28"/>
        </w:rPr>
        <w:t>。</w:t>
      </w:r>
    </w:p>
    <w:p w14:paraId="460FD447" w14:textId="77777777" w:rsidR="00126907" w:rsidRPr="0060203F" w:rsidRDefault="00435FC2"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施工計畫</w:t>
      </w:r>
      <w:proofErr w:type="gramStart"/>
      <w:r w:rsidRPr="0060203F">
        <w:rPr>
          <w:rFonts w:ascii="標楷體" w:eastAsia="標楷體" w:hAnsi="標楷體" w:hint="eastAsia"/>
          <w:color w:val="000000"/>
          <w:sz w:val="28"/>
        </w:rPr>
        <w:t>（</w:t>
      </w:r>
      <w:proofErr w:type="gramEnd"/>
      <w:r w:rsidR="00EC233F" w:rsidRPr="00A26F5F">
        <w:rPr>
          <w:rFonts w:ascii="標楷體" w:eastAsia="標楷體" w:hAnsi="標楷體" w:hint="eastAsia"/>
          <w:color w:val="000000"/>
          <w:sz w:val="28"/>
        </w:rPr>
        <w:t>依工程會107年8月10日工程企字第10700247990號函，</w:t>
      </w:r>
      <w:r w:rsidR="00FD1384" w:rsidRPr="00A26F5F">
        <w:rPr>
          <w:rFonts w:ascii="標楷體" w:eastAsia="標楷體" w:hAnsi="標楷體" w:hint="eastAsia"/>
          <w:color w:val="000000"/>
          <w:sz w:val="28"/>
        </w:rPr>
        <w:t>為</w:t>
      </w:r>
      <w:r w:rsidRPr="0060203F">
        <w:rPr>
          <w:rFonts w:ascii="標楷體" w:eastAsia="標楷體" w:hAnsi="標楷體" w:hint="eastAsia"/>
          <w:color w:val="000000"/>
          <w:sz w:val="28"/>
        </w:rPr>
        <w:t>選定工法及具體施工步驟之說明</w:t>
      </w:r>
      <w:r w:rsidR="00FD1384" w:rsidRPr="00A26F5F">
        <w:rPr>
          <w:rFonts w:ascii="標楷體" w:eastAsia="標楷體" w:hAnsi="標楷體" w:hint="eastAsia"/>
          <w:color w:val="000000"/>
          <w:sz w:val="28"/>
        </w:rPr>
        <w:t>等</w:t>
      </w:r>
      <w:r w:rsidR="00EC233F" w:rsidRPr="00A26F5F">
        <w:rPr>
          <w:rFonts w:ascii="標楷體" w:eastAsia="標楷體" w:hAnsi="標楷體" w:hint="eastAsia"/>
          <w:color w:val="000000"/>
          <w:sz w:val="28"/>
        </w:rPr>
        <w:t>。另屬應辦理生態檢核者，並應包括</w:t>
      </w:r>
      <w:r w:rsidRPr="0060203F">
        <w:rPr>
          <w:rFonts w:ascii="標楷體" w:eastAsia="標楷體" w:hAnsi="標楷體" w:hint="eastAsia"/>
          <w:color w:val="000000"/>
          <w:sz w:val="28"/>
        </w:rPr>
        <w:t>生態保育措施</w:t>
      </w:r>
      <w:proofErr w:type="gramStart"/>
      <w:r w:rsidRPr="0060203F">
        <w:rPr>
          <w:rFonts w:ascii="標楷體" w:eastAsia="標楷體" w:hAnsi="標楷體" w:hint="eastAsia"/>
          <w:color w:val="000000"/>
          <w:sz w:val="28"/>
        </w:rPr>
        <w:t>）</w:t>
      </w:r>
      <w:proofErr w:type="gramEnd"/>
      <w:r w:rsidRPr="0060203F">
        <w:rPr>
          <w:rFonts w:ascii="標楷體" w:eastAsia="標楷體" w:hAnsi="標楷體" w:hint="eastAsia"/>
          <w:color w:val="000000"/>
          <w:sz w:val="28"/>
        </w:rPr>
        <w:t>及交通維持計畫之擬訂</w:t>
      </w:r>
      <w:r w:rsidRPr="0060203F">
        <w:rPr>
          <w:rFonts w:ascii="標楷體" w:eastAsia="標楷體" w:hAnsi="標楷體"/>
          <w:color w:val="000000"/>
          <w:sz w:val="28"/>
        </w:rPr>
        <w:t>。</w:t>
      </w:r>
    </w:p>
    <w:p w14:paraId="684F8C7F" w14:textId="6004EEF5" w:rsidR="00126907" w:rsidRPr="0060203F" w:rsidRDefault="00435FC2"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分標計畫</w:t>
      </w:r>
      <w:r w:rsidRPr="0060203F">
        <w:rPr>
          <w:rFonts w:ascii="標楷體" w:eastAsia="標楷體" w:hAnsi="標楷體"/>
          <w:color w:val="000000"/>
          <w:sz w:val="28"/>
        </w:rPr>
        <w:t>及</w:t>
      </w:r>
      <w:r w:rsidRPr="0060203F">
        <w:rPr>
          <w:rFonts w:ascii="標楷體" w:eastAsia="標楷體" w:hAnsi="標楷體" w:hint="eastAsia"/>
          <w:color w:val="000000"/>
          <w:sz w:val="28"/>
        </w:rPr>
        <w:t>施工進度之擬訂及整合</w:t>
      </w:r>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含在期程內可完成之施工期程及其因應對策</w:t>
      </w:r>
      <w:r w:rsidR="00A26F5F">
        <w:rPr>
          <w:rFonts w:ascii="標楷體" w:eastAsia="標楷體" w:hAnsi="標楷體" w:hint="eastAsia"/>
          <w:color w:val="000000"/>
          <w:sz w:val="28"/>
        </w:rPr>
        <w:t>）</w:t>
      </w:r>
      <w:r w:rsidRPr="0060203F">
        <w:rPr>
          <w:rFonts w:ascii="標楷體" w:eastAsia="標楷體" w:hAnsi="標楷體"/>
          <w:color w:val="000000"/>
          <w:sz w:val="28"/>
        </w:rPr>
        <w:t>。</w:t>
      </w:r>
    </w:p>
    <w:p w14:paraId="4ECDC2C5" w14:textId="21884228" w:rsidR="00EC233F"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發包預算及招標文件之編擬</w:t>
      </w:r>
      <w:proofErr w:type="gramStart"/>
      <w:r w:rsidR="00A26F5F">
        <w:rPr>
          <w:rFonts w:ascii="標楷體" w:eastAsia="標楷體" w:hAnsi="標楷體" w:hint="eastAsia"/>
          <w:color w:val="000000"/>
          <w:sz w:val="28"/>
        </w:rPr>
        <w:t>（</w:t>
      </w:r>
      <w:proofErr w:type="gramEnd"/>
      <w:r w:rsidR="00A26F5F" w:rsidRPr="0060203F">
        <w:rPr>
          <w:rFonts w:ascii="標楷體" w:eastAsia="標楷體" w:hAnsi="標楷體" w:hint="eastAsia"/>
          <w:color w:val="000000"/>
          <w:sz w:val="28"/>
        </w:rPr>
        <w:t>乙方提供之預算書圖以___份為限，由甲方於招標時載明；未</w:t>
      </w:r>
      <w:proofErr w:type="gramStart"/>
      <w:r w:rsidR="00A26F5F" w:rsidRPr="0060203F">
        <w:rPr>
          <w:rFonts w:ascii="標楷體" w:eastAsia="標楷體" w:hAnsi="標楷體" w:hint="eastAsia"/>
          <w:color w:val="000000"/>
          <w:sz w:val="28"/>
        </w:rPr>
        <w:t>載明者</w:t>
      </w:r>
      <w:proofErr w:type="gramEnd"/>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以5份為限</w:t>
      </w:r>
      <w:proofErr w:type="gramStart"/>
      <w:r w:rsidR="00A26F5F">
        <w:rPr>
          <w:rFonts w:ascii="標楷體" w:eastAsia="標楷體" w:hAnsi="標楷體" w:hint="eastAsia"/>
          <w:color w:val="000000"/>
          <w:sz w:val="28"/>
        </w:rPr>
        <w:t>）</w:t>
      </w:r>
      <w:proofErr w:type="gramEnd"/>
      <w:r w:rsidRPr="0060203F">
        <w:rPr>
          <w:rFonts w:ascii="標楷體" w:eastAsia="標楷體" w:hAnsi="標楷體" w:hint="eastAsia"/>
          <w:color w:val="000000"/>
          <w:sz w:val="28"/>
        </w:rPr>
        <w:t>。</w:t>
      </w:r>
    </w:p>
    <w:p w14:paraId="46B5E937"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□代辦</w:t>
      </w:r>
      <w:r w:rsidRPr="00BD25DB">
        <w:rPr>
          <w:rFonts w:ascii="標楷體" w:eastAsia="標楷體"/>
          <w:color w:val="000000"/>
          <w:szCs w:val="24"/>
        </w:rPr>
        <w:t>申請</w:t>
      </w:r>
      <w:r w:rsidRPr="00BD25DB">
        <w:rPr>
          <w:rFonts w:ascii="標楷體" w:eastAsia="標楷體" w:hint="eastAsia"/>
          <w:color w:val="000000"/>
          <w:szCs w:val="24"/>
        </w:rPr>
        <w:t>構造物興建許可與</w:t>
      </w:r>
      <w:r w:rsidRPr="00BD25DB">
        <w:rPr>
          <w:rFonts w:ascii="標楷體" w:eastAsia="標楷體"/>
          <w:color w:val="000000"/>
          <w:szCs w:val="24"/>
        </w:rPr>
        <w:t>水、電、空調、消防</w:t>
      </w:r>
      <w:r w:rsidRPr="00BD25DB">
        <w:rPr>
          <w:rFonts w:ascii="標楷體" w:eastAsia="標楷體" w:hint="eastAsia"/>
          <w:color w:val="000000"/>
          <w:szCs w:val="24"/>
        </w:rPr>
        <w:t>或</w:t>
      </w:r>
      <w:r w:rsidRPr="00BD25DB">
        <w:rPr>
          <w:rFonts w:ascii="標楷體" w:eastAsia="標楷體"/>
          <w:color w:val="000000"/>
          <w:szCs w:val="24"/>
        </w:rPr>
        <w:t>電信之工程設計圖說資料送審。</w:t>
      </w:r>
    </w:p>
    <w:p w14:paraId="4BC0C12A"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□協辦下列招標及決標有關事項：</w:t>
      </w:r>
    </w:p>
    <w:p w14:paraId="3CBF4E76"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各項招標作業，包括參與標前會議、</w:t>
      </w:r>
      <w:r w:rsidRPr="0060203F">
        <w:rPr>
          <w:rFonts w:ascii="標楷體" w:eastAsia="標楷體" w:hAnsi="標楷體"/>
          <w:color w:val="000000"/>
          <w:sz w:val="28"/>
        </w:rPr>
        <w:t>設計、施工說明會</w:t>
      </w:r>
      <w:r w:rsidRPr="0060203F">
        <w:rPr>
          <w:rFonts w:ascii="標楷體" w:eastAsia="標楷體" w:hAnsi="標楷體" w:hint="eastAsia"/>
          <w:color w:val="000000"/>
          <w:sz w:val="28"/>
        </w:rPr>
        <w:t>。</w:t>
      </w:r>
    </w:p>
    <w:p w14:paraId="1231D56B"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招標文件之釋疑、變更或補充。</w:t>
      </w:r>
    </w:p>
    <w:p w14:paraId="1CD52777"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lastRenderedPageBreak/>
        <w:t>投標廠商、分包廠商、設備製造廠商資格之審查及諮詢。</w:t>
      </w:r>
    </w:p>
    <w:p w14:paraId="3857BF8C"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開標、審標及提供決標建議。</w:t>
      </w:r>
    </w:p>
    <w:p w14:paraId="195C23FF"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契約之簽訂。</w:t>
      </w:r>
    </w:p>
    <w:p w14:paraId="7EDDA1B5"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招標、開標、審標或決標爭議之處理。</w:t>
      </w:r>
    </w:p>
    <w:p w14:paraId="1791A62D" w14:textId="77777777" w:rsidR="006475A2" w:rsidRPr="0060203F" w:rsidRDefault="00E323FD" w:rsidP="00433737">
      <w:pPr>
        <w:numPr>
          <w:ilvl w:val="2"/>
          <w:numId w:val="106"/>
        </w:numPr>
        <w:spacing w:line="440" w:lineRule="exact"/>
        <w:ind w:left="1694" w:hanging="843"/>
        <w:jc w:val="both"/>
        <w:rPr>
          <w:rFonts w:ascii="標楷體" w:eastAsia="標楷體" w:hAnsi="標楷體"/>
          <w:color w:val="000000"/>
          <w:sz w:val="28"/>
        </w:rPr>
      </w:pPr>
      <w:r w:rsidRPr="00BD25DB">
        <w:rPr>
          <w:rFonts w:ascii="標楷體" w:eastAsia="標楷體" w:hAnsi="標楷體" w:hint="eastAsia"/>
          <w:color w:val="000000"/>
          <w:sz w:val="28"/>
        </w:rPr>
        <w:t>□</w:t>
      </w:r>
      <w:r w:rsidR="006475A2" w:rsidRPr="0060203F">
        <w:rPr>
          <w:rFonts w:ascii="標楷體" w:eastAsia="標楷體" w:hAnsi="標楷體" w:hint="eastAsia"/>
          <w:color w:val="000000"/>
          <w:sz w:val="28"/>
        </w:rPr>
        <w:t>監造：</w:t>
      </w:r>
    </w:p>
    <w:p w14:paraId="49A0C4EB"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擬訂監造計畫並依核定之計畫內容據以執行。</w:t>
      </w:r>
    </w:p>
    <w:p w14:paraId="37AF4A88" w14:textId="7A6CE140" w:rsidR="00463D80" w:rsidRPr="00B31149" w:rsidRDefault="00EC233F"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工程施工期間派員留駐工地，持續性監督施工廠商按契約及設計圖說施工及查證施工廠商履約</w:t>
      </w:r>
      <w:r w:rsidR="00FD1384" w:rsidRPr="00B31149">
        <w:rPr>
          <w:rFonts w:ascii="標楷體" w:eastAsia="標楷體" w:hint="eastAsia"/>
          <w:color w:val="000000"/>
          <w:szCs w:val="24"/>
        </w:rPr>
        <w:t>，</w:t>
      </w:r>
      <w:proofErr w:type="gramStart"/>
      <w:r w:rsidR="00FD1384" w:rsidRPr="00B31149">
        <w:rPr>
          <w:rFonts w:ascii="標楷體" w:eastAsia="標楷體" w:hint="eastAsia"/>
          <w:color w:val="000000"/>
          <w:szCs w:val="24"/>
        </w:rPr>
        <w:t>其</w:t>
      </w:r>
      <w:r w:rsidR="00A36661" w:rsidRPr="00B31149">
        <w:rPr>
          <w:rFonts w:ascii="標楷體" w:eastAsia="標楷體" w:hint="eastAsia"/>
          <w:color w:val="000000"/>
          <w:szCs w:val="24"/>
        </w:rPr>
        <w:t>監造</w:t>
      </w:r>
      <w:proofErr w:type="gramEnd"/>
      <w:r w:rsidR="00FD1384" w:rsidRPr="00B31149">
        <w:rPr>
          <w:rFonts w:ascii="標楷體" w:eastAsia="標楷體" w:hint="eastAsia"/>
          <w:color w:val="000000"/>
          <w:szCs w:val="24"/>
        </w:rPr>
        <w:t>人力計畫表如下：</w:t>
      </w:r>
      <w:proofErr w:type="gramStart"/>
      <w:r w:rsidR="00FD1384" w:rsidRPr="00B31149">
        <w:rPr>
          <w:rFonts w:ascii="標楷體" w:eastAsia="標楷體" w:hint="eastAsia"/>
          <w:color w:val="000000"/>
          <w:szCs w:val="24"/>
        </w:rPr>
        <w:t>（</w:t>
      </w:r>
      <w:proofErr w:type="gramEnd"/>
      <w:r w:rsidR="00B52722" w:rsidRPr="00B31149">
        <w:rPr>
          <w:rFonts w:ascii="標楷體" w:eastAsia="標楷體" w:hint="eastAsia"/>
          <w:color w:val="000000"/>
          <w:szCs w:val="24"/>
        </w:rPr>
        <w:t>由甲方於招標時填寫；如需依甲方核定之工作人力計畫或設計成果修正人月數，由雙方依契約變更程序協議調整</w:t>
      </w:r>
      <w:proofErr w:type="gramStart"/>
      <w:r w:rsidR="00463D80" w:rsidRPr="00B31149">
        <w:rPr>
          <w:rFonts w:ascii="標楷體" w:eastAsia="標楷體" w:hint="eastAsia"/>
          <w:color w:val="000000"/>
          <w:szCs w:val="24"/>
        </w:rPr>
        <w:t>）</w:t>
      </w:r>
      <w:proofErr w:type="gramEnd"/>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5"/>
        <w:gridCol w:w="1001"/>
        <w:gridCol w:w="1169"/>
        <w:gridCol w:w="1085"/>
        <w:gridCol w:w="1085"/>
      </w:tblGrid>
      <w:tr w:rsidR="00A36661" w:rsidRPr="0060203F" w14:paraId="491EA6D5" w14:textId="77777777" w:rsidTr="00176DEB">
        <w:tc>
          <w:tcPr>
            <w:tcW w:w="1086" w:type="dxa"/>
            <w:vAlign w:val="center"/>
          </w:tcPr>
          <w:p w14:paraId="38BCD1E7"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現場人員資格</w:t>
            </w:r>
          </w:p>
        </w:tc>
        <w:tc>
          <w:tcPr>
            <w:tcW w:w="1085" w:type="dxa"/>
            <w:vAlign w:val="center"/>
          </w:tcPr>
          <w:p w14:paraId="3ECD4EF4"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人數</w:t>
            </w:r>
          </w:p>
        </w:tc>
        <w:tc>
          <w:tcPr>
            <w:tcW w:w="1001" w:type="dxa"/>
            <w:vAlign w:val="center"/>
          </w:tcPr>
          <w:p w14:paraId="655ABDC8"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是否專任</w:t>
            </w:r>
          </w:p>
        </w:tc>
        <w:tc>
          <w:tcPr>
            <w:tcW w:w="1169" w:type="dxa"/>
            <w:vAlign w:val="center"/>
          </w:tcPr>
          <w:p w14:paraId="652F8502"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留駐工地期間</w:t>
            </w:r>
          </w:p>
        </w:tc>
        <w:tc>
          <w:tcPr>
            <w:tcW w:w="1085" w:type="dxa"/>
            <w:vAlign w:val="center"/>
          </w:tcPr>
          <w:p w14:paraId="6B0E9862"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權責分工情形</w:t>
            </w:r>
          </w:p>
        </w:tc>
        <w:tc>
          <w:tcPr>
            <w:tcW w:w="1085" w:type="dxa"/>
            <w:vAlign w:val="center"/>
          </w:tcPr>
          <w:p w14:paraId="29F8CEB4"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契約人月數</w:t>
            </w:r>
          </w:p>
        </w:tc>
      </w:tr>
      <w:tr w:rsidR="00A36661" w:rsidRPr="0060203F" w14:paraId="3CA8A324" w14:textId="77777777" w:rsidTr="00604A4C">
        <w:tc>
          <w:tcPr>
            <w:tcW w:w="1086" w:type="dxa"/>
          </w:tcPr>
          <w:p w14:paraId="37F3123F"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030FBEB3"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0E139B44"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2138491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0757AEA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49D2F25D"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51BCAE73" w14:textId="77777777" w:rsidTr="00604A4C">
        <w:tc>
          <w:tcPr>
            <w:tcW w:w="1086" w:type="dxa"/>
          </w:tcPr>
          <w:p w14:paraId="2C876F4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62C3B58D"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0918D11F"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181B3F2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685240B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68970E4"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2C96B3D1" w14:textId="77777777" w:rsidTr="00604A4C">
        <w:tc>
          <w:tcPr>
            <w:tcW w:w="1086" w:type="dxa"/>
          </w:tcPr>
          <w:p w14:paraId="4E7D4087"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621513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37355A1C"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14CEC7AE"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5BCF1A14"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328502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5B73ECDC" w14:textId="77777777" w:rsidTr="00604A4C">
        <w:tc>
          <w:tcPr>
            <w:tcW w:w="1086" w:type="dxa"/>
          </w:tcPr>
          <w:p w14:paraId="2C7D2AC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58DDC8B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4F69DA7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2AEED3BC"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273D983C"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0105ED79"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3C5BCAE3" w14:textId="77777777" w:rsidTr="00604A4C">
        <w:tc>
          <w:tcPr>
            <w:tcW w:w="1086" w:type="dxa"/>
          </w:tcPr>
          <w:p w14:paraId="09528CB7"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EED10C9"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27A9D3BA"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392C3ED8"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7173A7C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7CF7754B"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3884766D" w14:textId="77777777" w:rsidTr="00604A4C">
        <w:tc>
          <w:tcPr>
            <w:tcW w:w="6511" w:type="dxa"/>
            <w:gridSpan w:val="6"/>
          </w:tcPr>
          <w:p w14:paraId="74FCAC00" w14:textId="77777777" w:rsidR="00A36661" w:rsidRPr="00176DEB" w:rsidRDefault="00A36661" w:rsidP="00604A4C">
            <w:pPr>
              <w:spacing w:line="440" w:lineRule="exact"/>
              <w:ind w:leftChars="-22" w:left="-53"/>
              <w:rPr>
                <w:rFonts w:ascii="標楷體" w:eastAsia="標楷體" w:hAnsi="標楷體"/>
                <w:color w:val="000000"/>
                <w:sz w:val="28"/>
                <w:szCs w:val="28"/>
              </w:rPr>
            </w:pPr>
            <w:r w:rsidRPr="00176DEB">
              <w:rPr>
                <w:rFonts w:ascii="標楷體" w:eastAsia="標楷體" w:hAnsi="標楷體" w:hint="eastAsia"/>
                <w:color w:val="000000"/>
                <w:sz w:val="28"/>
                <w:szCs w:val="28"/>
              </w:rPr>
              <w:t>附註：</w:t>
            </w:r>
          </w:p>
          <w:p w14:paraId="1C5F67C0" w14:textId="7EFC17E1"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t>現場人員資格：依工程會108年9月2日工程管字第1080017815號函，公共工程品質管理訓練</w:t>
            </w:r>
            <w:proofErr w:type="gramStart"/>
            <w:r w:rsidRPr="00176DEB">
              <w:rPr>
                <w:rFonts w:ascii="標楷體" w:eastAsia="標楷體" w:hAnsi="標楷體" w:hint="eastAsia"/>
                <w:color w:val="000000"/>
                <w:sz w:val="28"/>
                <w:szCs w:val="28"/>
              </w:rPr>
              <w:t>班參訓</w:t>
            </w:r>
            <w:proofErr w:type="gramEnd"/>
            <w:r w:rsidRPr="00176DEB">
              <w:rPr>
                <w:rFonts w:ascii="標楷體" w:eastAsia="標楷體" w:hAnsi="標楷體" w:hint="eastAsia"/>
                <w:color w:val="000000"/>
                <w:sz w:val="28"/>
                <w:szCs w:val="28"/>
              </w:rPr>
              <w:t>資格已考量相關科系與條件。甲方如要求現場人員資格</w:t>
            </w:r>
            <w:proofErr w:type="gramStart"/>
            <w:r w:rsidRPr="00176DEB">
              <w:rPr>
                <w:rFonts w:ascii="標楷體" w:eastAsia="標楷體" w:hAnsi="標楷體" w:hint="eastAsia"/>
                <w:color w:val="000000"/>
                <w:sz w:val="28"/>
                <w:szCs w:val="28"/>
              </w:rPr>
              <w:t>須具品管</w:t>
            </w:r>
            <w:proofErr w:type="gramEnd"/>
            <w:r w:rsidRPr="00176DEB">
              <w:rPr>
                <w:rFonts w:ascii="標楷體" w:eastAsia="標楷體" w:hAnsi="標楷體" w:hint="eastAsia"/>
                <w:color w:val="000000"/>
                <w:sz w:val="28"/>
                <w:szCs w:val="28"/>
              </w:rPr>
              <w:t>人員資格者，不需再要求需具大專以上土木、營建等相關科系畢業之學歷條件。</w:t>
            </w:r>
          </w:p>
          <w:p w14:paraId="131BEC05" w14:textId="60E99F94"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t>人數：由甲方於招標時依預算規模、技服辦法第7條第2項及公共工程施工品質管理作業要點第10點評估個案需要之監造人力填寫。</w:t>
            </w:r>
          </w:p>
          <w:p w14:paraId="313A494B" w14:textId="5C87902D"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t>是否專任：屬專任者，該人員不得兼任其他工程標職務。</w:t>
            </w:r>
          </w:p>
          <w:p w14:paraId="241A950B" w14:textId="0A33D50E"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lastRenderedPageBreak/>
              <w:t>留駐工地期間：由甲方於招標時依個案需要載明，例如</w:t>
            </w:r>
            <w:proofErr w:type="gramStart"/>
            <w:r w:rsidRPr="00176DEB">
              <w:rPr>
                <w:rFonts w:ascii="標楷體" w:eastAsia="標楷體" w:hAnsi="標楷體" w:hint="eastAsia"/>
                <w:color w:val="000000"/>
                <w:sz w:val="28"/>
                <w:szCs w:val="28"/>
              </w:rPr>
              <w:t>起迄</w:t>
            </w:r>
            <w:proofErr w:type="gramEnd"/>
            <w:r w:rsidRPr="00176DEB">
              <w:rPr>
                <w:rFonts w:ascii="標楷體" w:eastAsia="標楷體" w:hAnsi="標楷體" w:hint="eastAsia"/>
                <w:color w:val="000000"/>
                <w:sz w:val="28"/>
                <w:szCs w:val="28"/>
              </w:rPr>
              <w:t>之里程碑，以及例假日、休息日是否需派員駐地。</w:t>
            </w:r>
          </w:p>
          <w:p w14:paraId="2AD495D3" w14:textId="543C394B" w:rsidR="00A36661" w:rsidRPr="0060203F" w:rsidRDefault="00A36661" w:rsidP="00433737">
            <w:pPr>
              <w:pStyle w:val="af"/>
              <w:numPr>
                <w:ilvl w:val="3"/>
                <w:numId w:val="115"/>
              </w:numPr>
              <w:spacing w:line="440" w:lineRule="exact"/>
              <w:ind w:leftChars="0" w:left="479" w:hanging="336"/>
              <w:jc w:val="both"/>
              <w:rPr>
                <w:rFonts w:ascii="標楷體" w:eastAsia="標楷體" w:hAnsi="標楷體"/>
                <w:color w:val="000000"/>
                <w:sz w:val="28"/>
              </w:rPr>
            </w:pPr>
            <w:r w:rsidRPr="00176DEB">
              <w:rPr>
                <w:rFonts w:ascii="標楷體" w:eastAsia="標楷體" w:hAnsi="標楷體" w:hint="eastAsia"/>
                <w:color w:val="000000"/>
                <w:sz w:val="28"/>
                <w:szCs w:val="28"/>
              </w:rPr>
              <w:t>契約人月數：由甲方於招標時依個案需要並考量監造服務預算，進行人月數分析後填寫，以利投標廠商據以評估合理標價。</w:t>
            </w:r>
          </w:p>
        </w:tc>
      </w:tr>
    </w:tbl>
    <w:p w14:paraId="46A6C586"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lastRenderedPageBreak/>
        <w:t>施工廠商之施工計畫、品質計畫、預定進度、施工圖、器材樣品、</w:t>
      </w:r>
      <w:r w:rsidRPr="00B31149">
        <w:rPr>
          <w:rFonts w:ascii="標楷體" w:eastAsia="標楷體"/>
          <w:color w:val="000000"/>
          <w:szCs w:val="24"/>
        </w:rPr>
        <w:t>趕工計畫</w:t>
      </w:r>
      <w:r w:rsidRPr="00B31149">
        <w:rPr>
          <w:rFonts w:ascii="標楷體" w:eastAsia="標楷體" w:hint="eastAsia"/>
          <w:color w:val="000000"/>
          <w:szCs w:val="24"/>
        </w:rPr>
        <w:t>、</w:t>
      </w:r>
      <w:r w:rsidRPr="00B31149">
        <w:rPr>
          <w:rFonts w:ascii="標楷體" w:eastAsia="標楷體"/>
          <w:color w:val="000000"/>
          <w:szCs w:val="24"/>
        </w:rPr>
        <w:t>工期展延</w:t>
      </w:r>
      <w:r w:rsidRPr="00B31149">
        <w:rPr>
          <w:rFonts w:ascii="標楷體" w:eastAsia="標楷體" w:hint="eastAsia"/>
          <w:color w:val="000000"/>
          <w:szCs w:val="24"/>
        </w:rPr>
        <w:t>與其他送審案件之審查及管制。</w:t>
      </w:r>
    </w:p>
    <w:p w14:paraId="06F484EB"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重要分包廠商及設備製造商資格之審查。</w:t>
      </w:r>
    </w:p>
    <w:p w14:paraId="6D9BD9AD"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施工</w:t>
      </w:r>
      <w:proofErr w:type="gramStart"/>
      <w:r w:rsidRPr="00B31149">
        <w:rPr>
          <w:rFonts w:ascii="標楷體" w:eastAsia="標楷體" w:hint="eastAsia"/>
          <w:color w:val="000000"/>
          <w:szCs w:val="24"/>
        </w:rPr>
        <w:t>廠商放樣</w:t>
      </w:r>
      <w:proofErr w:type="gramEnd"/>
      <w:r w:rsidRPr="00B31149">
        <w:rPr>
          <w:rFonts w:ascii="標楷體" w:eastAsia="標楷體" w:hint="eastAsia"/>
          <w:color w:val="000000"/>
          <w:szCs w:val="24"/>
        </w:rPr>
        <w:t>、施工基準測量及各項測量之校驗。</w:t>
      </w:r>
    </w:p>
    <w:p w14:paraId="0EFAA56E"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監督及查驗施工廠商辦理材料及設備之品質管理工作。</w:t>
      </w:r>
    </w:p>
    <w:p w14:paraId="40A92FDF"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監督施工廠商執行工地安全衛生、交通維持及環境保護等工作。</w:t>
      </w:r>
    </w:p>
    <w:p w14:paraId="359E5FB8"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履約進度查證與管理及履約估驗計價之審查。</w:t>
      </w:r>
    </w:p>
    <w:p w14:paraId="17CAEA4A"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有關履約界面之協調及整合。</w:t>
      </w:r>
    </w:p>
    <w:p w14:paraId="5E8AE78E"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契約變更之建議及協辦。</w:t>
      </w:r>
    </w:p>
    <w:p w14:paraId="11E22827"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機電設備測試及試運轉之監督。</w:t>
      </w:r>
    </w:p>
    <w:p w14:paraId="2C2B136C" w14:textId="77777777" w:rsidR="006475A2" w:rsidRPr="00B31149" w:rsidRDefault="006475A2" w:rsidP="00433737">
      <w:pPr>
        <w:pStyle w:val="a2"/>
        <w:numPr>
          <w:ilvl w:val="3"/>
          <w:numId w:val="114"/>
        </w:numPr>
        <w:spacing w:line="440" w:lineRule="exact"/>
        <w:ind w:left="1848" w:hanging="504"/>
        <w:rPr>
          <w:rFonts w:ascii="標楷體" w:eastAsia="標楷體"/>
          <w:color w:val="000000"/>
          <w:szCs w:val="24"/>
        </w:rPr>
      </w:pPr>
      <w:r w:rsidRPr="00B31149">
        <w:rPr>
          <w:rFonts w:ascii="標楷體" w:eastAsia="標楷體" w:hint="eastAsia"/>
          <w:color w:val="000000"/>
          <w:szCs w:val="24"/>
        </w:rPr>
        <w:t>審查竣工圖表、工程結算明細表及契約所載其他結算資料。</w:t>
      </w:r>
    </w:p>
    <w:p w14:paraId="0B94D301"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驗收之協辦。</w:t>
      </w:r>
    </w:p>
    <w:p w14:paraId="676F8CC0"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協辦履約爭議之處理。</w:t>
      </w:r>
    </w:p>
    <w:p w14:paraId="3D779537" w14:textId="4EDB9962" w:rsidR="001C6DDE" w:rsidRPr="00B7604B" w:rsidRDefault="006475A2" w:rsidP="00433737">
      <w:pPr>
        <w:numPr>
          <w:ilvl w:val="2"/>
          <w:numId w:val="106"/>
        </w:numPr>
        <w:spacing w:line="440" w:lineRule="exact"/>
        <w:ind w:left="1694" w:hanging="843"/>
        <w:jc w:val="both"/>
        <w:textDirection w:val="lrTbV"/>
        <w:rPr>
          <w:rFonts w:ascii="標楷體" w:eastAsia="標楷體" w:hAnsi="標楷體"/>
          <w:color w:val="000000"/>
          <w:sz w:val="28"/>
        </w:rPr>
      </w:pPr>
      <w:r w:rsidRPr="0060203F">
        <w:rPr>
          <w:rFonts w:ascii="標楷體" w:eastAsia="標楷體" w:hAnsi="標楷體" w:hint="eastAsia"/>
          <w:color w:val="000000"/>
          <w:sz w:val="28"/>
        </w:rPr>
        <w:t>其他</w:t>
      </w:r>
      <w:r w:rsidR="00465AB7" w:rsidRPr="0060203F">
        <w:rPr>
          <w:rFonts w:ascii="標楷體" w:eastAsia="標楷體" w:hAnsi="標楷體" w:hint="eastAsia"/>
          <w:color w:val="000000"/>
          <w:sz w:val="28"/>
        </w:rPr>
        <w:t>：</w:t>
      </w:r>
      <w:proofErr w:type="gramStart"/>
      <w:r w:rsidR="00AE6651" w:rsidRPr="00B7604B">
        <w:rPr>
          <w:rFonts w:ascii="標楷體" w:eastAsia="標楷體" w:hAnsi="標楷體" w:hint="eastAsia"/>
          <w:color w:val="000000"/>
          <w:sz w:val="28"/>
        </w:rPr>
        <w:t>詳</w:t>
      </w:r>
      <w:proofErr w:type="gramEnd"/>
      <w:r w:rsidR="00AE6651" w:rsidRPr="00B7604B">
        <w:rPr>
          <w:rFonts w:ascii="標楷體" w:eastAsia="標楷體" w:hAnsi="標楷體" w:hint="eastAsia"/>
          <w:color w:val="000000"/>
          <w:sz w:val="28"/>
        </w:rPr>
        <w:t>第3條附件1至附件4之「其他服務費用」項下勾選服務項目。</w:t>
      </w:r>
    </w:p>
    <w:p w14:paraId="2FA4354D" w14:textId="77777777" w:rsidR="001E27D2" w:rsidRPr="006A7D7F" w:rsidRDefault="00A62F1E" w:rsidP="006A7D7F">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1E27D2" w:rsidRPr="006A7D7F">
        <w:rPr>
          <w:rFonts w:ascii="標楷體" w:eastAsia="標楷體" w:hAnsi="標楷體" w:hint="eastAsia"/>
          <w:b/>
          <w:bCs/>
          <w:color w:val="000000"/>
          <w:sz w:val="28"/>
          <w:szCs w:val="28"/>
        </w:rPr>
        <w:lastRenderedPageBreak/>
        <w:t>第2條附件</w:t>
      </w:r>
      <w:r w:rsidR="00144189" w:rsidRPr="006A7D7F">
        <w:rPr>
          <w:rFonts w:ascii="標楷體" w:eastAsia="標楷體" w:hAnsi="標楷體" w:hint="eastAsia"/>
          <w:b/>
          <w:bCs/>
          <w:color w:val="000000"/>
          <w:sz w:val="28"/>
          <w:szCs w:val="28"/>
        </w:rPr>
        <w:t>3</w:t>
      </w:r>
      <w:r w:rsidR="001E27D2" w:rsidRPr="006A7D7F">
        <w:rPr>
          <w:rFonts w:ascii="標楷體" w:eastAsia="標楷體" w:hAnsi="標楷體" w:hint="eastAsia"/>
          <w:b/>
          <w:bCs/>
          <w:color w:val="000000"/>
          <w:sz w:val="28"/>
          <w:szCs w:val="28"/>
        </w:rPr>
        <w:t xml:space="preserve">  </w:t>
      </w:r>
      <w:r w:rsidR="0046565E" w:rsidRPr="006A7D7F">
        <w:rPr>
          <w:rFonts w:ascii="標楷體" w:eastAsia="標楷體" w:hAnsi="標楷體" w:hint="eastAsia"/>
          <w:b/>
          <w:bCs/>
          <w:color w:val="000000"/>
          <w:sz w:val="28"/>
          <w:szCs w:val="28"/>
        </w:rPr>
        <w:t>公</w:t>
      </w:r>
      <w:r w:rsidR="00910AA6" w:rsidRPr="006A7D7F">
        <w:rPr>
          <w:rFonts w:ascii="標楷體" w:eastAsia="標楷體" w:hAnsi="標楷體" w:hint="eastAsia"/>
          <w:b/>
          <w:bCs/>
          <w:color w:val="000000"/>
          <w:sz w:val="28"/>
          <w:szCs w:val="28"/>
        </w:rPr>
        <w:t>共</w:t>
      </w:r>
      <w:r w:rsidR="0046565E" w:rsidRPr="006A7D7F">
        <w:rPr>
          <w:rFonts w:ascii="標楷體" w:eastAsia="標楷體" w:hAnsi="標楷體" w:hint="eastAsia"/>
          <w:b/>
          <w:bCs/>
          <w:color w:val="000000"/>
          <w:sz w:val="28"/>
          <w:szCs w:val="28"/>
        </w:rPr>
        <w:t>工程之</w:t>
      </w:r>
      <w:r w:rsidR="001E27D2" w:rsidRPr="006A7D7F">
        <w:rPr>
          <w:rFonts w:ascii="標楷體" w:eastAsia="標楷體" w:hAnsi="標楷體" w:hint="eastAsia"/>
          <w:b/>
          <w:bCs/>
          <w:color w:val="000000"/>
          <w:sz w:val="28"/>
          <w:szCs w:val="28"/>
        </w:rPr>
        <w:t>可行性研究</w:t>
      </w:r>
    </w:p>
    <w:p w14:paraId="499D880A" w14:textId="77777777" w:rsidR="00126D7F" w:rsidRPr="0060203F" w:rsidRDefault="00126D7F" w:rsidP="00433737">
      <w:pPr>
        <w:numPr>
          <w:ilvl w:val="1"/>
          <w:numId w:val="1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3B78C2E5"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提供可行性研究需求說明。</w:t>
      </w:r>
    </w:p>
    <w:p w14:paraId="22D9AE2C"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提供現有基地現況資料，譬如土地、地上物等產權相關資料。</w:t>
      </w:r>
    </w:p>
    <w:p w14:paraId="13FBA5CE"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工程概算總金額。</w:t>
      </w:r>
    </w:p>
    <w:p w14:paraId="38147ED1" w14:textId="272F73A8" w:rsidR="0013026E"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其他__________</w:t>
      </w:r>
      <w:r w:rsidR="004A33F9">
        <w:rPr>
          <w:rFonts w:ascii="標楷體" w:eastAsia="標楷體" w:hAnsi="標楷體" w:hint="eastAsia"/>
          <w:color w:val="000000"/>
          <w:sz w:val="28"/>
        </w:rPr>
        <w:t>（</w:t>
      </w:r>
      <w:r w:rsidR="004A33F9" w:rsidRPr="0060203F">
        <w:rPr>
          <w:rFonts w:ascii="標楷體" w:eastAsia="標楷體" w:hAnsi="標楷體" w:hint="eastAsia"/>
          <w:color w:val="000000"/>
          <w:sz w:val="28"/>
        </w:rPr>
        <w:t>由甲方於招標時載明，無者免填</w:t>
      </w:r>
      <w:r w:rsidR="004A33F9">
        <w:rPr>
          <w:rFonts w:ascii="標楷體" w:eastAsia="標楷體" w:hAnsi="標楷體" w:hint="eastAsia"/>
          <w:color w:val="000000"/>
          <w:sz w:val="28"/>
        </w:rPr>
        <w:t>）</w:t>
      </w:r>
    </w:p>
    <w:p w14:paraId="0551ED7F" w14:textId="03AB9985" w:rsidR="0013026E" w:rsidRPr="0060203F" w:rsidRDefault="0013026E" w:rsidP="00433737">
      <w:pPr>
        <w:numPr>
          <w:ilvl w:val="1"/>
          <w:numId w:val="1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4A33F9">
        <w:rPr>
          <w:rFonts w:ascii="標楷體" w:eastAsia="標楷體" w:hAnsi="標楷體" w:hint="eastAsia"/>
          <w:color w:val="000000"/>
          <w:sz w:val="28"/>
        </w:rPr>
        <w:t>（</w:t>
      </w:r>
      <w:r w:rsidR="004A33F9" w:rsidRPr="0060203F">
        <w:rPr>
          <w:rFonts w:ascii="標楷體" w:eastAsia="標楷體" w:hAnsi="標楷體" w:hint="eastAsia"/>
          <w:color w:val="000000"/>
          <w:sz w:val="28"/>
        </w:rPr>
        <w:t>甲方視委託辦理項目勾選</w:t>
      </w:r>
      <w:r w:rsidR="004A33F9">
        <w:rPr>
          <w:rFonts w:ascii="標楷體" w:eastAsia="標楷體" w:hAnsi="標楷體" w:hint="eastAsia"/>
          <w:color w:val="000000"/>
          <w:sz w:val="28"/>
        </w:rPr>
        <w:t>）</w:t>
      </w:r>
    </w:p>
    <w:p w14:paraId="3310E53F" w14:textId="77777777" w:rsidR="00B120CA" w:rsidRPr="0060203F" w:rsidRDefault="00B120CA" w:rsidP="00433737">
      <w:pPr>
        <w:numPr>
          <w:ilvl w:val="2"/>
          <w:numId w:val="118"/>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可行性研究：</w:t>
      </w:r>
    </w:p>
    <w:p w14:paraId="2A378000" w14:textId="77777777" w:rsidR="00B120CA" w:rsidRPr="006E4ABD" w:rsidRDefault="00B120CA"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□計畫概要之</w:t>
      </w:r>
      <w:proofErr w:type="gramStart"/>
      <w:r w:rsidRPr="006E4ABD">
        <w:rPr>
          <w:rFonts w:ascii="標楷體" w:eastAsia="標楷體" w:hint="eastAsia"/>
          <w:color w:val="000000"/>
          <w:szCs w:val="24"/>
        </w:rPr>
        <w:t>研</w:t>
      </w:r>
      <w:proofErr w:type="gramEnd"/>
      <w:r w:rsidRPr="006E4ABD">
        <w:rPr>
          <w:rFonts w:ascii="標楷體" w:eastAsia="標楷體" w:hint="eastAsia"/>
          <w:color w:val="000000"/>
          <w:szCs w:val="24"/>
        </w:rPr>
        <w:t>擬。</w:t>
      </w:r>
    </w:p>
    <w:p w14:paraId="2E3638DF"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初步踏勘及現況調查。</w:t>
      </w:r>
    </w:p>
    <w:p w14:paraId="713097AE"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proofErr w:type="gramStart"/>
      <w:r w:rsidR="00B120CA" w:rsidRPr="006E4ABD">
        <w:rPr>
          <w:rFonts w:ascii="標楷體" w:eastAsia="標楷體" w:hint="eastAsia"/>
          <w:color w:val="000000"/>
          <w:szCs w:val="24"/>
        </w:rPr>
        <w:t>研究工址相關</w:t>
      </w:r>
      <w:proofErr w:type="gramEnd"/>
      <w:r w:rsidR="00B120CA" w:rsidRPr="006E4ABD">
        <w:rPr>
          <w:rFonts w:ascii="標楷體" w:eastAsia="標楷體" w:hint="eastAsia"/>
          <w:color w:val="000000"/>
          <w:szCs w:val="24"/>
        </w:rPr>
        <w:t>範圍既有地形圖、測量、地質、土壤、水文氣象、材料等資料蒐集及其他調查、試驗或勘測。</w:t>
      </w:r>
    </w:p>
    <w:p w14:paraId="7037D1CA"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都市計畫、區域計畫等之調查及研究。</w:t>
      </w:r>
    </w:p>
    <w:p w14:paraId="28781BA9"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計畫需求調查及分析。</w:t>
      </w:r>
    </w:p>
    <w:p w14:paraId="22C9DDD1"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計畫相關資料之分析、整理及評估。</w:t>
      </w:r>
    </w:p>
    <w:p w14:paraId="354F4FFA"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方案</w:t>
      </w:r>
      <w:proofErr w:type="gramStart"/>
      <w:r w:rsidR="00B120CA" w:rsidRPr="006E4ABD">
        <w:rPr>
          <w:rFonts w:ascii="標楷體" w:eastAsia="標楷體" w:hint="eastAsia"/>
          <w:color w:val="000000"/>
          <w:szCs w:val="24"/>
        </w:rPr>
        <w:t>研</w:t>
      </w:r>
      <w:proofErr w:type="gramEnd"/>
      <w:r w:rsidR="00B120CA" w:rsidRPr="006E4ABD">
        <w:rPr>
          <w:rFonts w:ascii="標楷體" w:eastAsia="標楷體" w:hint="eastAsia"/>
          <w:color w:val="000000"/>
          <w:szCs w:val="24"/>
        </w:rPr>
        <w:t>擬及比較評估。</w:t>
      </w:r>
    </w:p>
    <w:p w14:paraId="3EBBF460"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計畫成本之初估及經濟效益評估。</w:t>
      </w:r>
    </w:p>
    <w:p w14:paraId="4B9AD673"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財務之分析及建議。</w:t>
      </w:r>
    </w:p>
    <w:p w14:paraId="0E21CFE0"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風險及不定性分析。</w:t>
      </w:r>
    </w:p>
    <w:p w14:paraId="42306C89"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經營管理方式之研究。</w:t>
      </w:r>
    </w:p>
    <w:p w14:paraId="56C0AB65"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初步運輸及交通衝擊評估。</w:t>
      </w:r>
    </w:p>
    <w:p w14:paraId="387C238C"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可行性報告及建議。</w:t>
      </w:r>
    </w:p>
    <w:p w14:paraId="1121EF56" w14:textId="0F6C986B" w:rsidR="009F64AF" w:rsidRPr="006E4ABD" w:rsidRDefault="009F64AF" w:rsidP="00433737">
      <w:pPr>
        <w:numPr>
          <w:ilvl w:val="2"/>
          <w:numId w:val="118"/>
        </w:numPr>
        <w:spacing w:line="440" w:lineRule="exact"/>
        <w:ind w:left="1694" w:hanging="843"/>
        <w:jc w:val="both"/>
        <w:rPr>
          <w:rFonts w:ascii="標楷體" w:eastAsia="標楷體" w:hAnsi="標楷體"/>
          <w:color w:val="000000"/>
          <w:sz w:val="28"/>
        </w:rPr>
      </w:pPr>
      <w:r w:rsidRPr="006E4ABD">
        <w:rPr>
          <w:rFonts w:ascii="標楷體" w:eastAsia="標楷體" w:hAnsi="標楷體" w:hint="eastAsia"/>
          <w:color w:val="000000"/>
          <w:sz w:val="28"/>
        </w:rPr>
        <w:t>其他：</w:t>
      </w:r>
      <w:proofErr w:type="gramStart"/>
      <w:r w:rsidRPr="006E4ABD">
        <w:rPr>
          <w:rFonts w:ascii="標楷體" w:eastAsia="標楷體" w:hAnsi="標楷體" w:hint="eastAsia"/>
          <w:color w:val="000000"/>
          <w:sz w:val="28"/>
        </w:rPr>
        <w:t>詳</w:t>
      </w:r>
      <w:proofErr w:type="gramEnd"/>
      <w:r w:rsidRPr="006E4ABD">
        <w:rPr>
          <w:rFonts w:ascii="標楷體" w:eastAsia="標楷體" w:hAnsi="標楷體" w:hint="eastAsia"/>
          <w:color w:val="000000"/>
          <w:sz w:val="28"/>
        </w:rPr>
        <w:t>第3條附件1、附件3、附件4之「其他服務費用」項下勾選服務項目。</w:t>
      </w:r>
    </w:p>
    <w:p w14:paraId="197FD4F5" w14:textId="38A136D4" w:rsidR="00A62F1E" w:rsidRPr="006E4ABD" w:rsidRDefault="001E27D2" w:rsidP="006E4ABD">
      <w:pPr>
        <w:spacing w:line="440" w:lineRule="exact"/>
        <w:rPr>
          <w:rFonts w:ascii="標楷體" w:eastAsia="標楷體" w:hAnsi="標楷體"/>
          <w:b/>
          <w:bCs/>
          <w:color w:val="000000"/>
          <w:sz w:val="28"/>
          <w:szCs w:val="28"/>
        </w:rPr>
      </w:pPr>
      <w:r w:rsidRPr="0060203F">
        <w:rPr>
          <w:rFonts w:ascii="標楷體" w:hAnsi="標楷體"/>
          <w:bCs/>
          <w:sz w:val="36"/>
        </w:rPr>
        <w:br w:type="page"/>
      </w:r>
      <w:r w:rsidR="007A2C0A" w:rsidRPr="006E4ABD">
        <w:rPr>
          <w:rFonts w:ascii="標楷體" w:eastAsia="標楷體" w:hAnsi="標楷體"/>
          <w:b/>
          <w:bCs/>
          <w:color w:val="000000"/>
          <w:sz w:val="28"/>
          <w:szCs w:val="28"/>
        </w:rPr>
        <w:lastRenderedPageBreak/>
        <w:t>第2條</w:t>
      </w:r>
      <w:r w:rsidR="00A62F1E" w:rsidRPr="006E4ABD">
        <w:rPr>
          <w:rFonts w:ascii="標楷體" w:eastAsia="標楷體" w:hAnsi="標楷體" w:hint="eastAsia"/>
          <w:b/>
          <w:bCs/>
          <w:color w:val="000000"/>
          <w:sz w:val="28"/>
          <w:szCs w:val="28"/>
        </w:rPr>
        <w:t>其他附件</w:t>
      </w:r>
    </w:p>
    <w:p w14:paraId="58198AF4" w14:textId="77777777" w:rsidR="00A62F1E" w:rsidRPr="0060203F" w:rsidRDefault="00A62F1E" w:rsidP="00433737">
      <w:pPr>
        <w:numPr>
          <w:ilvl w:val="1"/>
          <w:numId w:val="120"/>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針對交通、水利、環保等工程之技術服務項目，</w:t>
      </w:r>
      <w:proofErr w:type="gramStart"/>
      <w:r w:rsidRPr="0060203F">
        <w:rPr>
          <w:rFonts w:ascii="標楷體" w:eastAsia="標楷體" w:hAnsi="標楷體" w:hint="eastAsia"/>
          <w:color w:val="000000"/>
          <w:sz w:val="28"/>
        </w:rPr>
        <w:t>請</w:t>
      </w:r>
      <w:r w:rsidR="00545A22" w:rsidRPr="0060203F">
        <w:rPr>
          <w:rFonts w:ascii="標楷體" w:eastAsia="標楷體" w:hAnsi="標楷體" w:hint="eastAsia"/>
          <w:color w:val="000000"/>
          <w:sz w:val="28"/>
        </w:rPr>
        <w:t>甲方</w:t>
      </w:r>
      <w:r w:rsidRPr="0060203F">
        <w:rPr>
          <w:rFonts w:ascii="標楷體" w:eastAsia="標楷體" w:hAnsi="標楷體" w:hint="eastAsia"/>
          <w:color w:val="000000"/>
          <w:sz w:val="28"/>
        </w:rPr>
        <w:t>視</w:t>
      </w:r>
      <w:proofErr w:type="gramEnd"/>
      <w:r w:rsidRPr="0060203F">
        <w:rPr>
          <w:rFonts w:ascii="標楷體" w:eastAsia="標楷體" w:hAnsi="標楷體" w:hint="eastAsia"/>
          <w:color w:val="000000"/>
          <w:sz w:val="28"/>
        </w:rPr>
        <w:t>個案特性及實際需要自行訂定工作事項。</w:t>
      </w:r>
    </w:p>
    <w:p w14:paraId="66F48536" w14:textId="77777777" w:rsidR="00A62F1E" w:rsidRPr="0060203F" w:rsidRDefault="00A62F1E" w:rsidP="00433737">
      <w:pPr>
        <w:numPr>
          <w:ilvl w:val="1"/>
          <w:numId w:val="120"/>
        </w:numPr>
        <w:spacing w:line="440" w:lineRule="exact"/>
        <w:ind w:left="1134" w:hanging="567"/>
        <w:jc w:val="both"/>
        <w:textDirection w:val="lrTbV"/>
        <w:rPr>
          <w:rFonts w:ascii="標楷體" w:eastAsia="標楷體" w:hAnsi="標楷體"/>
          <w:color w:val="000000"/>
          <w:sz w:val="28"/>
        </w:rPr>
      </w:pPr>
      <w:r w:rsidRPr="0060203F">
        <w:rPr>
          <w:rFonts w:ascii="標楷體" w:eastAsia="標楷體" w:hAnsi="標楷體" w:hint="eastAsia"/>
          <w:color w:val="000000"/>
          <w:sz w:val="28"/>
        </w:rPr>
        <w:t>工程規模及土石方產出量如符合第</w:t>
      </w:r>
      <w:r w:rsidR="00176BFD" w:rsidRPr="0060203F">
        <w:rPr>
          <w:rFonts w:ascii="標楷體" w:eastAsia="標楷體" w:hAnsi="標楷體" w:hint="eastAsia"/>
          <w:color w:val="000000"/>
          <w:sz w:val="28"/>
        </w:rPr>
        <w:t>8</w:t>
      </w:r>
      <w:r w:rsidRPr="0060203F">
        <w:rPr>
          <w:rFonts w:ascii="標楷體" w:eastAsia="標楷體" w:hAnsi="標楷體" w:hint="eastAsia"/>
          <w:color w:val="000000"/>
          <w:sz w:val="28"/>
        </w:rPr>
        <w:t>條第</w:t>
      </w:r>
      <w:r w:rsidR="00176BFD" w:rsidRPr="0060203F">
        <w:rPr>
          <w:rFonts w:ascii="標楷體" w:eastAsia="標楷體" w:hAnsi="標楷體" w:hint="eastAsia"/>
          <w:color w:val="000000"/>
          <w:sz w:val="28"/>
        </w:rPr>
        <w:t>1</w:t>
      </w:r>
      <w:r w:rsidR="003A43CD" w:rsidRPr="006E4ABD">
        <w:rPr>
          <w:rFonts w:ascii="標楷體" w:eastAsia="標楷體" w:hAnsi="標楷體"/>
          <w:color w:val="000000"/>
          <w:sz w:val="28"/>
        </w:rPr>
        <w:t>6</w:t>
      </w:r>
      <w:r w:rsidR="00784AF6" w:rsidRPr="0060203F">
        <w:rPr>
          <w:rFonts w:ascii="標楷體" w:eastAsia="標楷體" w:hAnsi="標楷體" w:hint="eastAsia"/>
          <w:color w:val="000000"/>
          <w:sz w:val="28"/>
        </w:rPr>
        <w:t>款</w:t>
      </w:r>
      <w:r w:rsidR="00176BFD" w:rsidRPr="0060203F">
        <w:rPr>
          <w:rFonts w:ascii="標楷體" w:eastAsia="標楷體" w:hAnsi="標楷體" w:hint="eastAsia"/>
          <w:color w:val="000000"/>
          <w:sz w:val="28"/>
        </w:rPr>
        <w:t>第</w:t>
      </w:r>
      <w:r w:rsidR="00BA7375" w:rsidRPr="0060203F">
        <w:rPr>
          <w:rFonts w:ascii="標楷體" w:eastAsia="標楷體" w:hAnsi="標楷體" w:hint="eastAsia"/>
          <w:color w:val="000000"/>
          <w:sz w:val="28"/>
        </w:rPr>
        <w:t>7</w:t>
      </w:r>
      <w:r w:rsidR="00784AF6" w:rsidRPr="0060203F">
        <w:rPr>
          <w:rFonts w:ascii="標楷體" w:eastAsia="標楷體" w:hAnsi="標楷體" w:hint="eastAsia"/>
          <w:color w:val="000000"/>
          <w:sz w:val="28"/>
        </w:rPr>
        <w:t>目</w:t>
      </w:r>
      <w:r w:rsidR="003A43CD" w:rsidRPr="006E4ABD">
        <w:rPr>
          <w:rFonts w:ascii="標楷體" w:eastAsia="標楷體" w:hAnsi="標楷體" w:hint="eastAsia"/>
          <w:color w:val="000000"/>
          <w:sz w:val="28"/>
        </w:rPr>
        <w:t>約</w:t>
      </w:r>
      <w:r w:rsidRPr="0060203F">
        <w:rPr>
          <w:rFonts w:ascii="標楷體" w:eastAsia="標楷體" w:hAnsi="標楷體" w:hint="eastAsia"/>
          <w:color w:val="000000"/>
          <w:sz w:val="28"/>
        </w:rPr>
        <w:t>定者，應包含土石方規劃設計內容及收容處理建議說明。</w:t>
      </w:r>
    </w:p>
    <w:p w14:paraId="4DA748E6" w14:textId="77777777" w:rsidR="00C633EE" w:rsidRPr="00EF2703" w:rsidRDefault="00AD10B8" w:rsidP="00334E16">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C633EE" w:rsidRPr="00EF2703">
        <w:rPr>
          <w:rFonts w:ascii="標楷體" w:eastAsia="標楷體" w:hAnsi="標楷體" w:hint="eastAsia"/>
          <w:b/>
          <w:bCs/>
          <w:color w:val="000000"/>
          <w:sz w:val="28"/>
          <w:szCs w:val="28"/>
        </w:rPr>
        <w:lastRenderedPageBreak/>
        <w:t>第</w:t>
      </w:r>
      <w:r w:rsidR="00AA073C" w:rsidRPr="00EF2703">
        <w:rPr>
          <w:rFonts w:ascii="標楷體" w:eastAsia="標楷體" w:hAnsi="標楷體" w:hint="eastAsia"/>
          <w:b/>
          <w:bCs/>
          <w:color w:val="000000"/>
          <w:sz w:val="28"/>
          <w:szCs w:val="28"/>
        </w:rPr>
        <w:t>3</w:t>
      </w:r>
      <w:r w:rsidR="00C633EE" w:rsidRPr="00EF2703">
        <w:rPr>
          <w:rFonts w:ascii="標楷體" w:eastAsia="標楷體" w:hAnsi="標楷體" w:hint="eastAsia"/>
          <w:b/>
          <w:bCs/>
          <w:color w:val="000000"/>
          <w:sz w:val="28"/>
          <w:szCs w:val="28"/>
        </w:rPr>
        <w:t>條附件</w:t>
      </w:r>
      <w:r w:rsidR="00144189" w:rsidRPr="00EF2703">
        <w:rPr>
          <w:rFonts w:ascii="標楷體" w:eastAsia="標楷體" w:hAnsi="標楷體" w:hint="eastAsia"/>
          <w:b/>
          <w:bCs/>
          <w:color w:val="000000"/>
          <w:sz w:val="28"/>
          <w:szCs w:val="28"/>
        </w:rPr>
        <w:t>1</w:t>
      </w:r>
    </w:p>
    <w:p w14:paraId="25A4890E" w14:textId="77777777" w:rsidR="00C633EE" w:rsidRPr="00B11E1B" w:rsidRDefault="00C633EE" w:rsidP="00A3733C">
      <w:pPr>
        <w:spacing w:line="440" w:lineRule="exact"/>
        <w:rPr>
          <w:rFonts w:ascii="標楷體" w:eastAsia="標楷體" w:hAnsi="標楷體"/>
          <w:b/>
          <w:bCs/>
          <w:color w:val="000000"/>
          <w:sz w:val="28"/>
          <w:szCs w:val="28"/>
        </w:rPr>
      </w:pPr>
      <w:r w:rsidRPr="00B11E1B">
        <w:rPr>
          <w:rFonts w:ascii="標楷體" w:eastAsia="標楷體" w:hAnsi="標楷體" w:hint="eastAsia"/>
          <w:b/>
          <w:bCs/>
          <w:color w:val="000000"/>
          <w:sz w:val="28"/>
          <w:szCs w:val="28"/>
        </w:rPr>
        <w:t xml:space="preserve">附表  </w:t>
      </w:r>
      <w:proofErr w:type="gramStart"/>
      <w:r w:rsidRPr="00B11E1B">
        <w:rPr>
          <w:rFonts w:ascii="標楷體" w:eastAsia="標楷體" w:hAnsi="標楷體" w:hint="eastAsia"/>
          <w:b/>
          <w:bCs/>
          <w:color w:val="000000"/>
          <w:sz w:val="28"/>
          <w:szCs w:val="28"/>
        </w:rPr>
        <w:t>總包價</w:t>
      </w:r>
      <w:proofErr w:type="gramEnd"/>
      <w:r w:rsidRPr="00B11E1B">
        <w:rPr>
          <w:rFonts w:ascii="標楷體" w:eastAsia="標楷體" w:hAnsi="標楷體" w:hint="eastAsia"/>
          <w:b/>
          <w:bCs/>
          <w:color w:val="000000"/>
          <w:sz w:val="28"/>
          <w:szCs w:val="28"/>
        </w:rPr>
        <w:t>法</w:t>
      </w:r>
      <w:bookmarkStart w:id="5" w:name="_Hlk194407283"/>
      <w:r w:rsidR="00EE67EB" w:rsidRPr="00B11E1B">
        <w:rPr>
          <w:rFonts w:ascii="標楷體" w:eastAsia="標楷體" w:hAnsi="標楷體" w:hint="eastAsia"/>
          <w:b/>
          <w:bCs/>
          <w:color w:val="000000"/>
          <w:sz w:val="28"/>
          <w:szCs w:val="28"/>
        </w:rPr>
        <w:t>、單價計</w:t>
      </w:r>
      <w:r w:rsidR="00992662" w:rsidRPr="00B11E1B">
        <w:rPr>
          <w:rFonts w:ascii="標楷體" w:eastAsia="標楷體" w:hAnsi="標楷體" w:hint="eastAsia"/>
          <w:b/>
          <w:bCs/>
          <w:color w:val="000000"/>
          <w:sz w:val="28"/>
          <w:szCs w:val="28"/>
        </w:rPr>
        <w:t>算</w:t>
      </w:r>
      <w:r w:rsidR="00EE67EB" w:rsidRPr="00B11E1B">
        <w:rPr>
          <w:rFonts w:ascii="標楷體" w:eastAsia="標楷體" w:hAnsi="標楷體" w:hint="eastAsia"/>
          <w:b/>
          <w:bCs/>
          <w:color w:val="000000"/>
          <w:sz w:val="28"/>
          <w:szCs w:val="28"/>
        </w:rPr>
        <w:t>法</w:t>
      </w:r>
      <w:bookmarkEnd w:id="5"/>
      <w:r w:rsidRPr="00B11E1B">
        <w:rPr>
          <w:rFonts w:ascii="標楷體" w:eastAsia="標楷體" w:hAnsi="標楷體" w:hint="eastAsia"/>
          <w:b/>
          <w:bCs/>
          <w:color w:val="000000"/>
          <w:sz w:val="28"/>
          <w:szCs w:val="28"/>
        </w:rPr>
        <w:t>費用</w:t>
      </w:r>
      <w:r w:rsidR="000A0A03" w:rsidRPr="00B11E1B">
        <w:rPr>
          <w:rFonts w:ascii="標楷體" w:eastAsia="標楷體" w:hAnsi="標楷體" w:hint="eastAsia"/>
          <w:b/>
          <w:bCs/>
          <w:color w:val="000000"/>
          <w:sz w:val="28"/>
          <w:szCs w:val="28"/>
        </w:rPr>
        <w:t>明細</w:t>
      </w:r>
    </w:p>
    <w:p w14:paraId="342AAE56" w14:textId="77777777" w:rsidR="00C633EE" w:rsidRPr="00B11E1B" w:rsidRDefault="00C633EE" w:rsidP="00A3733C">
      <w:pPr>
        <w:spacing w:line="440" w:lineRule="exact"/>
        <w:rPr>
          <w:rFonts w:ascii="標楷體" w:eastAsia="標楷體" w:hAnsi="標楷體"/>
          <w:color w:val="000000"/>
          <w:sz w:val="28"/>
          <w:szCs w:val="28"/>
        </w:rPr>
      </w:pPr>
      <w:r w:rsidRPr="00B11E1B">
        <w:rPr>
          <w:rFonts w:ascii="標楷體" w:eastAsia="標楷體" w:hAnsi="標楷體" w:hint="eastAsia"/>
          <w:color w:val="000000"/>
          <w:sz w:val="28"/>
          <w:szCs w:val="28"/>
        </w:rPr>
        <w:t>（本表格僅供參考，</w:t>
      </w:r>
      <w:r w:rsidR="00741902" w:rsidRPr="00B11E1B">
        <w:rPr>
          <w:rFonts w:ascii="標楷體" w:eastAsia="標楷體" w:hAnsi="標楷體" w:hint="eastAsia"/>
          <w:color w:val="000000"/>
          <w:sz w:val="28"/>
          <w:szCs w:val="28"/>
        </w:rPr>
        <w:t>甲方</w:t>
      </w:r>
      <w:r w:rsidRPr="00B11E1B">
        <w:rPr>
          <w:rFonts w:ascii="標楷體" w:eastAsia="標楷體" w:hAnsi="標楷體" w:hint="eastAsia"/>
          <w:color w:val="000000"/>
          <w:sz w:val="28"/>
          <w:szCs w:val="28"/>
        </w:rPr>
        <w:t>可自行製作）</w:t>
      </w:r>
    </w:p>
    <w:p w14:paraId="646EE152" w14:textId="77777777" w:rsidR="00C633EE" w:rsidRPr="00B11E1B" w:rsidRDefault="00CC6708" w:rsidP="00A3733C">
      <w:pPr>
        <w:spacing w:line="440" w:lineRule="exact"/>
        <w:jc w:val="center"/>
        <w:rPr>
          <w:rFonts w:ascii="標楷體" w:eastAsia="標楷體" w:hAnsi="標楷體"/>
          <w:b/>
          <w:bCs/>
          <w:color w:val="000000"/>
          <w:sz w:val="28"/>
          <w:szCs w:val="28"/>
        </w:rPr>
      </w:pPr>
      <w:proofErr w:type="gramStart"/>
      <w:r w:rsidRPr="00B11E1B">
        <w:rPr>
          <w:rFonts w:ascii="標楷體" w:eastAsia="標楷體" w:hAnsi="標楷體" w:hint="eastAsia"/>
          <w:b/>
          <w:bCs/>
          <w:color w:val="000000"/>
          <w:sz w:val="28"/>
          <w:szCs w:val="28"/>
        </w:rPr>
        <w:t>總包價</w:t>
      </w:r>
      <w:proofErr w:type="gramEnd"/>
      <w:r w:rsidRPr="00B11E1B">
        <w:rPr>
          <w:rFonts w:ascii="標楷體" w:eastAsia="標楷體" w:hAnsi="標楷體" w:hint="eastAsia"/>
          <w:b/>
          <w:bCs/>
          <w:color w:val="000000"/>
          <w:sz w:val="28"/>
          <w:szCs w:val="28"/>
        </w:rPr>
        <w:t>法</w:t>
      </w:r>
      <w:bookmarkStart w:id="6" w:name="_Hlk194407289"/>
      <w:r w:rsidR="00EE67EB" w:rsidRPr="00B11E1B">
        <w:rPr>
          <w:rFonts w:ascii="標楷體" w:eastAsia="標楷體" w:hAnsi="標楷體" w:hint="eastAsia"/>
          <w:b/>
          <w:bCs/>
          <w:color w:val="000000"/>
          <w:sz w:val="28"/>
          <w:szCs w:val="28"/>
        </w:rPr>
        <w:t>、單價計</w:t>
      </w:r>
      <w:r w:rsidR="00992662" w:rsidRPr="00B11E1B">
        <w:rPr>
          <w:rFonts w:ascii="標楷體" w:eastAsia="標楷體" w:hAnsi="標楷體" w:hint="eastAsia"/>
          <w:b/>
          <w:bCs/>
          <w:color w:val="000000"/>
          <w:sz w:val="28"/>
          <w:szCs w:val="28"/>
        </w:rPr>
        <w:t>算</w:t>
      </w:r>
      <w:r w:rsidR="00EE67EB" w:rsidRPr="00B11E1B">
        <w:rPr>
          <w:rFonts w:ascii="標楷體" w:eastAsia="標楷體" w:hAnsi="標楷體" w:hint="eastAsia"/>
          <w:b/>
          <w:bCs/>
          <w:color w:val="000000"/>
          <w:sz w:val="28"/>
          <w:szCs w:val="28"/>
        </w:rPr>
        <w:t>法</w:t>
      </w:r>
      <w:bookmarkEnd w:id="6"/>
      <w:r w:rsidR="00C633EE" w:rsidRPr="00B11E1B">
        <w:rPr>
          <w:rFonts w:ascii="標楷體" w:eastAsia="標楷體" w:hAnsi="標楷體" w:hint="eastAsia"/>
          <w:b/>
          <w:bCs/>
          <w:color w:val="000000"/>
          <w:sz w:val="28"/>
          <w:szCs w:val="28"/>
        </w:rPr>
        <w:t>費用明細</w:t>
      </w:r>
    </w:p>
    <w:p w14:paraId="0CC6FCF4" w14:textId="4788BA6A" w:rsidR="00311749" w:rsidRPr="00B11E1B" w:rsidRDefault="008570AC" w:rsidP="00A3733C">
      <w:pPr>
        <w:numPr>
          <w:ilvl w:val="1"/>
          <w:numId w:val="20"/>
        </w:numPr>
        <w:spacing w:line="440" w:lineRule="exact"/>
        <w:ind w:left="560" w:hanging="560"/>
        <w:jc w:val="both"/>
        <w:rPr>
          <w:rFonts w:ascii="標楷體" w:eastAsia="標楷體" w:hAnsi="標楷體"/>
          <w:color w:val="000000"/>
          <w:sz w:val="28"/>
          <w:szCs w:val="28"/>
        </w:rPr>
      </w:pPr>
      <w:bookmarkStart w:id="7" w:name="_Hlk194407296"/>
      <w:proofErr w:type="gramStart"/>
      <w:r w:rsidRPr="00B11E1B">
        <w:rPr>
          <w:rFonts w:ascii="標楷體" w:eastAsia="標楷體" w:hAnsi="標楷體" w:hint="eastAsia"/>
          <w:color w:val="000000"/>
          <w:sz w:val="28"/>
          <w:szCs w:val="28"/>
        </w:rPr>
        <w:t>採總包</w:t>
      </w:r>
      <w:proofErr w:type="gramEnd"/>
      <w:r w:rsidRPr="00B11E1B">
        <w:rPr>
          <w:rFonts w:ascii="標楷體" w:eastAsia="標楷體" w:hAnsi="標楷體" w:hint="eastAsia"/>
          <w:color w:val="000000"/>
          <w:sz w:val="28"/>
          <w:szCs w:val="28"/>
        </w:rPr>
        <w:t>價法計價</w:t>
      </w:r>
      <w:r w:rsidR="00ED6B56" w:rsidRPr="00B11E1B">
        <w:rPr>
          <w:rFonts w:ascii="標楷體" w:eastAsia="標楷體" w:hAnsi="標楷體" w:hint="eastAsia"/>
          <w:color w:val="000000"/>
          <w:sz w:val="28"/>
          <w:szCs w:val="28"/>
        </w:rPr>
        <w:t>部分，依公告固定或決標時議定服務費</w:t>
      </w:r>
      <w:r w:rsidR="00796ADA" w:rsidRPr="00B11E1B">
        <w:rPr>
          <w:rFonts w:ascii="標楷體" w:eastAsia="標楷體" w:hAnsi="標楷體" w:hint="eastAsia"/>
          <w:color w:val="000000"/>
          <w:sz w:val="28"/>
          <w:szCs w:val="28"/>
        </w:rPr>
        <w:t>__________</w:t>
      </w:r>
      <w:r w:rsidR="00ED6B56" w:rsidRPr="00B11E1B">
        <w:rPr>
          <w:rFonts w:ascii="標楷體" w:eastAsia="標楷體" w:hAnsi="標楷體" w:hint="eastAsia"/>
          <w:color w:val="000000"/>
          <w:sz w:val="28"/>
          <w:szCs w:val="28"/>
        </w:rPr>
        <w:t>元</w:t>
      </w:r>
      <w:r w:rsidRPr="00B11E1B">
        <w:rPr>
          <w:rFonts w:ascii="標楷體" w:eastAsia="標楷體" w:hAnsi="標楷體" w:hint="eastAsia"/>
          <w:color w:val="000000"/>
          <w:sz w:val="28"/>
          <w:szCs w:val="28"/>
        </w:rPr>
        <w:t>，</w:t>
      </w:r>
      <w:proofErr w:type="gramStart"/>
      <w:r w:rsidRPr="00B11E1B">
        <w:rPr>
          <w:rFonts w:ascii="標楷體" w:eastAsia="標楷體" w:hAnsi="標楷體" w:hint="eastAsia"/>
          <w:color w:val="000000"/>
          <w:sz w:val="28"/>
          <w:szCs w:val="28"/>
        </w:rPr>
        <w:t>採</w:t>
      </w:r>
      <w:proofErr w:type="gramEnd"/>
      <w:r w:rsidRPr="00B11E1B">
        <w:rPr>
          <w:rFonts w:ascii="標楷體" w:eastAsia="標楷體" w:hAnsi="標楷體" w:hint="eastAsia"/>
          <w:color w:val="000000"/>
          <w:sz w:val="28"/>
          <w:szCs w:val="28"/>
        </w:rPr>
        <w:t>單價計</w:t>
      </w:r>
      <w:r w:rsidR="00992662" w:rsidRPr="00B11E1B">
        <w:rPr>
          <w:rFonts w:ascii="標楷體" w:eastAsia="標楷體" w:hAnsi="標楷體" w:hint="eastAsia"/>
          <w:color w:val="000000"/>
          <w:sz w:val="28"/>
          <w:szCs w:val="28"/>
        </w:rPr>
        <w:t>算</w:t>
      </w:r>
      <w:r w:rsidR="00ED6B56" w:rsidRPr="00B11E1B">
        <w:rPr>
          <w:rFonts w:ascii="標楷體" w:eastAsia="標楷體" w:hAnsi="標楷體" w:hint="eastAsia"/>
          <w:color w:val="000000"/>
          <w:sz w:val="28"/>
          <w:szCs w:val="28"/>
        </w:rPr>
        <w:t>法計價部分，依公告固定或決標時議定服務費</w:t>
      </w:r>
      <w:r w:rsidR="00796ADA" w:rsidRPr="00B11E1B">
        <w:rPr>
          <w:rFonts w:ascii="標楷體" w:eastAsia="標楷體" w:hAnsi="標楷體" w:hint="eastAsia"/>
          <w:color w:val="000000"/>
          <w:sz w:val="28"/>
          <w:szCs w:val="28"/>
        </w:rPr>
        <w:t>________</w:t>
      </w:r>
      <w:r w:rsidR="00ED6B56" w:rsidRPr="00B11E1B">
        <w:rPr>
          <w:rFonts w:ascii="標楷體" w:eastAsia="標楷體" w:hAnsi="標楷體" w:hint="eastAsia"/>
          <w:color w:val="000000"/>
          <w:sz w:val="28"/>
          <w:szCs w:val="28"/>
        </w:rPr>
        <w:t>元</w:t>
      </w:r>
      <w:r w:rsidRPr="00B11E1B">
        <w:rPr>
          <w:rFonts w:ascii="標楷體" w:eastAsia="標楷體" w:hAnsi="標楷體" w:hint="eastAsia"/>
          <w:color w:val="000000"/>
          <w:sz w:val="28"/>
          <w:szCs w:val="28"/>
        </w:rPr>
        <w:t>為上限</w:t>
      </w:r>
      <w:r w:rsidR="00796ADA" w:rsidRPr="00B11E1B">
        <w:rPr>
          <w:rFonts w:ascii="標楷體" w:eastAsia="標楷體" w:hAnsi="標楷體" w:hint="eastAsia"/>
          <w:color w:val="000000"/>
          <w:sz w:val="28"/>
          <w:szCs w:val="28"/>
        </w:rPr>
        <w:t>（由甲方於招標前填寫公告固定之服務費或決標後填寫）</w:t>
      </w:r>
      <w:bookmarkEnd w:id="7"/>
      <w:r w:rsidR="00311749" w:rsidRPr="00B11E1B">
        <w:rPr>
          <w:rFonts w:ascii="標楷體" w:eastAsia="標楷體" w:hAnsi="標楷體" w:hint="eastAsia"/>
          <w:color w:val="000000"/>
          <w:sz w:val="28"/>
          <w:szCs w:val="28"/>
        </w:rPr>
        <w:t>。</w:t>
      </w:r>
    </w:p>
    <w:p w14:paraId="48E2E146" w14:textId="5B6EB17E" w:rsidR="00C633EE" w:rsidRPr="00B11E1B" w:rsidRDefault="00CC6708" w:rsidP="00A3733C">
      <w:pPr>
        <w:numPr>
          <w:ilvl w:val="1"/>
          <w:numId w:val="20"/>
        </w:numPr>
        <w:spacing w:line="440" w:lineRule="exact"/>
        <w:ind w:left="560" w:hanging="560"/>
        <w:jc w:val="both"/>
        <w:rPr>
          <w:rFonts w:ascii="標楷體" w:eastAsia="標楷體" w:hAnsi="標楷體"/>
          <w:color w:val="000000"/>
          <w:sz w:val="28"/>
          <w:szCs w:val="28"/>
        </w:rPr>
      </w:pPr>
      <w:r w:rsidRPr="00B11E1B">
        <w:rPr>
          <w:rFonts w:ascii="標楷體" w:eastAsia="標楷體" w:hAnsi="標楷體" w:hint="eastAsia"/>
          <w:color w:val="000000"/>
          <w:sz w:val="28"/>
          <w:szCs w:val="28"/>
        </w:rPr>
        <w:t>服務</w:t>
      </w:r>
      <w:r w:rsidR="00C633EE" w:rsidRPr="00B11E1B">
        <w:rPr>
          <w:rFonts w:ascii="標楷體" w:eastAsia="標楷體" w:hAnsi="標楷體" w:hint="eastAsia"/>
          <w:color w:val="000000"/>
          <w:sz w:val="28"/>
          <w:szCs w:val="28"/>
        </w:rPr>
        <w:t>費用（本表</w:t>
      </w:r>
      <w:r w:rsidRPr="00B11E1B">
        <w:rPr>
          <w:rFonts w:ascii="標楷體" w:eastAsia="標楷體" w:hAnsi="標楷體" w:hint="eastAsia"/>
          <w:color w:val="000000"/>
          <w:sz w:val="28"/>
          <w:szCs w:val="28"/>
        </w:rPr>
        <w:t>服務費用</w:t>
      </w:r>
      <w:r w:rsidR="00C633EE" w:rsidRPr="00B11E1B">
        <w:rPr>
          <w:rFonts w:ascii="標楷體" w:eastAsia="標楷體" w:hAnsi="標楷體" w:hint="eastAsia"/>
          <w:color w:val="000000"/>
          <w:sz w:val="28"/>
          <w:szCs w:val="28"/>
        </w:rPr>
        <w:t>含</w:t>
      </w:r>
      <w:r w:rsidRPr="00B11E1B">
        <w:rPr>
          <w:rFonts w:ascii="標楷體" w:eastAsia="標楷體" w:hAnsi="標楷體" w:hint="eastAsia"/>
          <w:color w:val="000000"/>
          <w:sz w:val="28"/>
          <w:szCs w:val="28"/>
        </w:rPr>
        <w:t>薪資、管理費</w:t>
      </w:r>
      <w:r w:rsidR="00717E0E" w:rsidRPr="00B11E1B">
        <w:rPr>
          <w:rFonts w:ascii="標楷體" w:eastAsia="標楷體" w:hAnsi="標楷體" w:hint="eastAsia"/>
          <w:color w:val="000000"/>
          <w:sz w:val="28"/>
          <w:szCs w:val="28"/>
        </w:rPr>
        <w:t>用</w:t>
      </w:r>
      <w:r w:rsidRPr="00B11E1B">
        <w:rPr>
          <w:rFonts w:ascii="標楷體" w:eastAsia="標楷體" w:hAnsi="標楷體" w:hint="eastAsia"/>
          <w:color w:val="000000"/>
          <w:sz w:val="28"/>
          <w:szCs w:val="28"/>
        </w:rPr>
        <w:t>、利潤</w:t>
      </w:r>
      <w:r w:rsidR="00801C4C" w:rsidRPr="00B11E1B">
        <w:rPr>
          <w:rFonts w:ascii="標楷體" w:eastAsia="標楷體" w:hAnsi="標楷體" w:hint="eastAsia"/>
          <w:color w:val="000000"/>
          <w:sz w:val="28"/>
          <w:szCs w:val="28"/>
        </w:rPr>
        <w:t>、</w:t>
      </w:r>
      <w:r w:rsidR="00C633EE" w:rsidRPr="00B11E1B">
        <w:rPr>
          <w:rFonts w:ascii="標楷體" w:eastAsia="標楷體" w:hAnsi="標楷體" w:hint="eastAsia"/>
          <w:color w:val="000000"/>
          <w:sz w:val="28"/>
          <w:szCs w:val="28"/>
        </w:rPr>
        <w:t>營業稅以外之其他稅負）</w:t>
      </w:r>
      <w:r w:rsidR="00F007E6" w:rsidRPr="00B11E1B">
        <w:rPr>
          <w:rFonts w:ascii="標楷體" w:eastAsia="標楷體" w:hAnsi="標楷體" w:hint="eastAsia"/>
          <w:color w:val="000000"/>
          <w:sz w:val="28"/>
          <w:szCs w:val="28"/>
        </w:rPr>
        <w:t>：</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4111"/>
        <w:gridCol w:w="1276"/>
        <w:gridCol w:w="1418"/>
      </w:tblGrid>
      <w:tr w:rsidR="00796ADA" w:rsidRPr="00796ADA" w14:paraId="2884A44E" w14:textId="77777777" w:rsidTr="0032761E">
        <w:tc>
          <w:tcPr>
            <w:tcW w:w="930" w:type="pct"/>
            <w:vAlign w:val="center"/>
          </w:tcPr>
          <w:p w14:paraId="59D86AEE" w14:textId="77777777" w:rsidR="00796ADA" w:rsidRPr="00F007E6" w:rsidRDefault="00796ADA"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階段別</w:t>
            </w:r>
          </w:p>
        </w:tc>
        <w:tc>
          <w:tcPr>
            <w:tcW w:w="2458" w:type="pct"/>
            <w:vAlign w:val="center"/>
          </w:tcPr>
          <w:p w14:paraId="5E8B00D4" w14:textId="77777777" w:rsidR="00796ADA" w:rsidRPr="00F007E6" w:rsidRDefault="00796ADA"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期別或項目</w:t>
            </w:r>
          </w:p>
        </w:tc>
        <w:tc>
          <w:tcPr>
            <w:tcW w:w="763" w:type="pct"/>
            <w:vAlign w:val="center"/>
          </w:tcPr>
          <w:p w14:paraId="15ABB317" w14:textId="77777777" w:rsidR="00796ADA" w:rsidRPr="00F007E6" w:rsidRDefault="00796ADA" w:rsidP="00604A4C">
            <w:pPr>
              <w:jc w:val="center"/>
              <w:rPr>
                <w:rFonts w:ascii="標楷體" w:eastAsia="標楷體" w:hAnsi="標楷體"/>
                <w:strike/>
                <w:color w:val="000000" w:themeColor="text1"/>
              </w:rPr>
            </w:pPr>
            <w:proofErr w:type="gramStart"/>
            <w:r w:rsidRPr="00F007E6">
              <w:rPr>
                <w:rFonts w:ascii="標楷體" w:eastAsia="標楷體" w:hAnsi="標楷體" w:hint="eastAsia"/>
                <w:color w:val="000000" w:themeColor="text1"/>
              </w:rPr>
              <w:t>總包價</w:t>
            </w:r>
            <w:proofErr w:type="gramEnd"/>
            <w:r w:rsidRPr="00F007E6">
              <w:rPr>
                <w:rFonts w:ascii="標楷體" w:eastAsia="標楷體" w:hAnsi="標楷體" w:hint="eastAsia"/>
                <w:color w:val="000000" w:themeColor="text1"/>
              </w:rPr>
              <w:t>法服務費用</w:t>
            </w:r>
          </w:p>
        </w:tc>
        <w:tc>
          <w:tcPr>
            <w:tcW w:w="848" w:type="pct"/>
            <w:vAlign w:val="center"/>
          </w:tcPr>
          <w:p w14:paraId="7702264F" w14:textId="77777777" w:rsidR="00796ADA" w:rsidRPr="00F007E6" w:rsidRDefault="00796ADA"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單價計算法之單價</w:t>
            </w:r>
          </w:p>
        </w:tc>
      </w:tr>
      <w:tr w:rsidR="00796ADA" w:rsidRPr="00796ADA" w14:paraId="48B302FA" w14:textId="77777777" w:rsidTr="00796ADA">
        <w:trPr>
          <w:cantSplit/>
        </w:trPr>
        <w:tc>
          <w:tcPr>
            <w:tcW w:w="930" w:type="pct"/>
            <w:vMerge w:val="restart"/>
          </w:tcPr>
          <w:p w14:paraId="03A004B4"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可行性研究</w:t>
            </w:r>
          </w:p>
        </w:tc>
        <w:tc>
          <w:tcPr>
            <w:tcW w:w="2458" w:type="pct"/>
          </w:tcPr>
          <w:p w14:paraId="2CE121FE"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53E1D461" w14:textId="77777777" w:rsidR="00796ADA" w:rsidRPr="00F007E6" w:rsidRDefault="00796ADA" w:rsidP="00604A4C">
            <w:pPr>
              <w:rPr>
                <w:rFonts w:ascii="標楷體" w:eastAsia="標楷體" w:hAnsi="標楷體"/>
                <w:color w:val="000000" w:themeColor="text1"/>
              </w:rPr>
            </w:pPr>
          </w:p>
        </w:tc>
        <w:tc>
          <w:tcPr>
            <w:tcW w:w="848" w:type="pct"/>
          </w:tcPr>
          <w:p w14:paraId="199D758B" w14:textId="77777777" w:rsidR="00796ADA" w:rsidRPr="00F007E6" w:rsidRDefault="00796ADA" w:rsidP="00604A4C">
            <w:pPr>
              <w:rPr>
                <w:rFonts w:ascii="標楷體" w:eastAsia="標楷體" w:hAnsi="標楷體"/>
                <w:color w:val="000000" w:themeColor="text1"/>
              </w:rPr>
            </w:pPr>
          </w:p>
        </w:tc>
      </w:tr>
      <w:tr w:rsidR="00796ADA" w:rsidRPr="00796ADA" w14:paraId="57FB3702" w14:textId="77777777" w:rsidTr="00796ADA">
        <w:trPr>
          <w:cantSplit/>
        </w:trPr>
        <w:tc>
          <w:tcPr>
            <w:tcW w:w="930" w:type="pct"/>
            <w:vMerge/>
          </w:tcPr>
          <w:p w14:paraId="1686147A" w14:textId="77777777" w:rsidR="00796ADA" w:rsidRPr="00F007E6" w:rsidRDefault="00796ADA" w:rsidP="00604A4C">
            <w:pPr>
              <w:rPr>
                <w:rFonts w:ascii="標楷體" w:eastAsia="標楷體" w:hAnsi="標楷體"/>
                <w:color w:val="000000" w:themeColor="text1"/>
              </w:rPr>
            </w:pPr>
          </w:p>
        </w:tc>
        <w:tc>
          <w:tcPr>
            <w:tcW w:w="2458" w:type="pct"/>
          </w:tcPr>
          <w:p w14:paraId="30CC5620"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2A10E03E" w14:textId="77777777" w:rsidR="00796ADA" w:rsidRPr="00F007E6" w:rsidRDefault="00796ADA" w:rsidP="00604A4C">
            <w:pPr>
              <w:rPr>
                <w:rFonts w:ascii="標楷體" w:eastAsia="標楷體" w:hAnsi="標楷體"/>
                <w:color w:val="000000" w:themeColor="text1"/>
              </w:rPr>
            </w:pPr>
          </w:p>
        </w:tc>
        <w:tc>
          <w:tcPr>
            <w:tcW w:w="848" w:type="pct"/>
          </w:tcPr>
          <w:p w14:paraId="64778376" w14:textId="77777777" w:rsidR="00796ADA" w:rsidRPr="00F007E6" w:rsidRDefault="00796ADA" w:rsidP="00604A4C">
            <w:pPr>
              <w:rPr>
                <w:rFonts w:ascii="標楷體" w:eastAsia="標楷體" w:hAnsi="標楷體"/>
                <w:color w:val="000000" w:themeColor="text1"/>
              </w:rPr>
            </w:pPr>
          </w:p>
        </w:tc>
      </w:tr>
      <w:tr w:rsidR="00796ADA" w:rsidRPr="00796ADA" w14:paraId="32656359" w14:textId="77777777" w:rsidTr="00796ADA">
        <w:trPr>
          <w:cantSplit/>
        </w:trPr>
        <w:tc>
          <w:tcPr>
            <w:tcW w:w="930" w:type="pct"/>
            <w:vMerge/>
          </w:tcPr>
          <w:p w14:paraId="5B7A2C34" w14:textId="77777777" w:rsidR="00796ADA" w:rsidRPr="00F007E6" w:rsidRDefault="00796ADA" w:rsidP="00604A4C">
            <w:pPr>
              <w:rPr>
                <w:rFonts w:ascii="標楷體" w:eastAsia="標楷體" w:hAnsi="標楷體"/>
                <w:color w:val="000000" w:themeColor="text1"/>
              </w:rPr>
            </w:pPr>
          </w:p>
        </w:tc>
        <w:tc>
          <w:tcPr>
            <w:tcW w:w="2458" w:type="pct"/>
          </w:tcPr>
          <w:p w14:paraId="78FEB6FB"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p>
        </w:tc>
        <w:tc>
          <w:tcPr>
            <w:tcW w:w="763" w:type="pct"/>
          </w:tcPr>
          <w:p w14:paraId="5EBEB132" w14:textId="77777777" w:rsidR="00796ADA" w:rsidRPr="00F007E6" w:rsidRDefault="00796ADA" w:rsidP="00604A4C">
            <w:pPr>
              <w:rPr>
                <w:rFonts w:ascii="標楷體" w:eastAsia="標楷體" w:hAnsi="標楷體"/>
                <w:color w:val="000000" w:themeColor="text1"/>
              </w:rPr>
            </w:pPr>
          </w:p>
        </w:tc>
        <w:tc>
          <w:tcPr>
            <w:tcW w:w="848" w:type="pct"/>
          </w:tcPr>
          <w:p w14:paraId="54A0A84D" w14:textId="77777777" w:rsidR="00796ADA" w:rsidRPr="00F007E6" w:rsidRDefault="00796ADA" w:rsidP="00604A4C">
            <w:pPr>
              <w:rPr>
                <w:rFonts w:ascii="標楷體" w:eastAsia="標楷體" w:hAnsi="標楷體"/>
                <w:color w:val="000000" w:themeColor="text1"/>
              </w:rPr>
            </w:pPr>
          </w:p>
        </w:tc>
      </w:tr>
      <w:tr w:rsidR="00796ADA" w:rsidRPr="00796ADA" w14:paraId="22A9FC24" w14:textId="77777777" w:rsidTr="00796ADA">
        <w:trPr>
          <w:cantSplit/>
        </w:trPr>
        <w:tc>
          <w:tcPr>
            <w:tcW w:w="930" w:type="pct"/>
            <w:vMerge/>
          </w:tcPr>
          <w:p w14:paraId="76A10AD8" w14:textId="77777777" w:rsidR="00796ADA" w:rsidRPr="00F007E6" w:rsidRDefault="00796ADA" w:rsidP="00604A4C">
            <w:pPr>
              <w:rPr>
                <w:rFonts w:ascii="標楷體" w:eastAsia="標楷體" w:hAnsi="標楷體"/>
                <w:color w:val="000000" w:themeColor="text1"/>
              </w:rPr>
            </w:pPr>
          </w:p>
        </w:tc>
        <w:tc>
          <w:tcPr>
            <w:tcW w:w="2458" w:type="pct"/>
          </w:tcPr>
          <w:p w14:paraId="1B2A058B"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36236FC0" w14:textId="77777777" w:rsidR="00796ADA" w:rsidRPr="00F007E6" w:rsidRDefault="00796ADA" w:rsidP="00604A4C">
            <w:pPr>
              <w:rPr>
                <w:rFonts w:ascii="標楷體" w:eastAsia="標楷體" w:hAnsi="標楷體"/>
                <w:color w:val="000000" w:themeColor="text1"/>
                <w:u w:val="single"/>
              </w:rPr>
            </w:pPr>
          </w:p>
        </w:tc>
        <w:tc>
          <w:tcPr>
            <w:tcW w:w="848" w:type="pct"/>
          </w:tcPr>
          <w:p w14:paraId="0882F2D1" w14:textId="77777777" w:rsidR="00796ADA" w:rsidRPr="00F007E6" w:rsidRDefault="00796ADA" w:rsidP="00604A4C">
            <w:pPr>
              <w:rPr>
                <w:rFonts w:ascii="標楷體" w:eastAsia="標楷體" w:hAnsi="標楷體"/>
                <w:color w:val="000000" w:themeColor="text1"/>
                <w:u w:val="single"/>
              </w:rPr>
            </w:pPr>
          </w:p>
        </w:tc>
      </w:tr>
      <w:tr w:rsidR="00796ADA" w:rsidRPr="00796ADA" w14:paraId="21AF1359" w14:textId="77777777" w:rsidTr="00796ADA">
        <w:trPr>
          <w:cantSplit/>
        </w:trPr>
        <w:tc>
          <w:tcPr>
            <w:tcW w:w="930" w:type="pct"/>
            <w:vMerge w:val="restart"/>
          </w:tcPr>
          <w:p w14:paraId="6E3ABE1A"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規劃</w:t>
            </w:r>
          </w:p>
        </w:tc>
        <w:tc>
          <w:tcPr>
            <w:tcW w:w="2458" w:type="pct"/>
          </w:tcPr>
          <w:p w14:paraId="5E9BE128"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1D19A329" w14:textId="77777777" w:rsidR="00796ADA" w:rsidRPr="00F007E6" w:rsidRDefault="00796ADA" w:rsidP="00604A4C">
            <w:pPr>
              <w:rPr>
                <w:rFonts w:ascii="標楷體" w:eastAsia="標楷體" w:hAnsi="標楷體"/>
                <w:color w:val="000000" w:themeColor="text1"/>
              </w:rPr>
            </w:pPr>
          </w:p>
        </w:tc>
        <w:tc>
          <w:tcPr>
            <w:tcW w:w="848" w:type="pct"/>
          </w:tcPr>
          <w:p w14:paraId="7B951762" w14:textId="77777777" w:rsidR="00796ADA" w:rsidRPr="00F007E6" w:rsidRDefault="00796ADA" w:rsidP="00604A4C">
            <w:pPr>
              <w:rPr>
                <w:rFonts w:ascii="標楷體" w:eastAsia="標楷體" w:hAnsi="標楷體"/>
                <w:color w:val="000000" w:themeColor="text1"/>
              </w:rPr>
            </w:pPr>
          </w:p>
        </w:tc>
      </w:tr>
      <w:tr w:rsidR="00796ADA" w:rsidRPr="00796ADA" w14:paraId="0286E06C" w14:textId="77777777" w:rsidTr="00796ADA">
        <w:trPr>
          <w:cantSplit/>
        </w:trPr>
        <w:tc>
          <w:tcPr>
            <w:tcW w:w="930" w:type="pct"/>
            <w:vMerge/>
          </w:tcPr>
          <w:p w14:paraId="548603D7" w14:textId="77777777" w:rsidR="00796ADA" w:rsidRPr="00F007E6" w:rsidRDefault="00796ADA" w:rsidP="00604A4C">
            <w:pPr>
              <w:rPr>
                <w:rFonts w:ascii="標楷體" w:eastAsia="標楷體" w:hAnsi="標楷體"/>
                <w:color w:val="000000" w:themeColor="text1"/>
              </w:rPr>
            </w:pPr>
          </w:p>
        </w:tc>
        <w:tc>
          <w:tcPr>
            <w:tcW w:w="2458" w:type="pct"/>
          </w:tcPr>
          <w:p w14:paraId="344E2606"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351582A1" w14:textId="77777777" w:rsidR="00796ADA" w:rsidRPr="00F007E6" w:rsidRDefault="00796ADA" w:rsidP="00604A4C">
            <w:pPr>
              <w:rPr>
                <w:rFonts w:ascii="標楷體" w:eastAsia="標楷體" w:hAnsi="標楷體"/>
                <w:color w:val="000000" w:themeColor="text1"/>
              </w:rPr>
            </w:pPr>
          </w:p>
        </w:tc>
        <w:tc>
          <w:tcPr>
            <w:tcW w:w="848" w:type="pct"/>
          </w:tcPr>
          <w:p w14:paraId="15413B26" w14:textId="77777777" w:rsidR="00796ADA" w:rsidRPr="00F007E6" w:rsidRDefault="00796ADA" w:rsidP="00604A4C">
            <w:pPr>
              <w:rPr>
                <w:rFonts w:ascii="標楷體" w:eastAsia="標楷體" w:hAnsi="標楷體"/>
                <w:color w:val="000000" w:themeColor="text1"/>
              </w:rPr>
            </w:pPr>
          </w:p>
        </w:tc>
      </w:tr>
      <w:tr w:rsidR="00796ADA" w:rsidRPr="00796ADA" w14:paraId="4A63AD9F" w14:textId="77777777" w:rsidTr="00796ADA">
        <w:trPr>
          <w:cantSplit/>
        </w:trPr>
        <w:tc>
          <w:tcPr>
            <w:tcW w:w="930" w:type="pct"/>
            <w:vMerge/>
          </w:tcPr>
          <w:p w14:paraId="0B5C4AE1" w14:textId="77777777" w:rsidR="00796ADA" w:rsidRPr="00F007E6" w:rsidRDefault="00796ADA" w:rsidP="00604A4C">
            <w:pPr>
              <w:rPr>
                <w:rFonts w:ascii="標楷體" w:eastAsia="標楷體" w:hAnsi="標楷體"/>
                <w:color w:val="000000" w:themeColor="text1"/>
              </w:rPr>
            </w:pPr>
          </w:p>
        </w:tc>
        <w:tc>
          <w:tcPr>
            <w:tcW w:w="2458" w:type="pct"/>
          </w:tcPr>
          <w:p w14:paraId="6EB163B1"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p>
        </w:tc>
        <w:tc>
          <w:tcPr>
            <w:tcW w:w="763" w:type="pct"/>
          </w:tcPr>
          <w:p w14:paraId="264A78DA" w14:textId="77777777" w:rsidR="00796ADA" w:rsidRPr="00F007E6" w:rsidRDefault="00796ADA" w:rsidP="00604A4C">
            <w:pPr>
              <w:rPr>
                <w:rFonts w:ascii="標楷體" w:eastAsia="標楷體" w:hAnsi="標楷體"/>
                <w:color w:val="000000" w:themeColor="text1"/>
              </w:rPr>
            </w:pPr>
          </w:p>
        </w:tc>
        <w:tc>
          <w:tcPr>
            <w:tcW w:w="848" w:type="pct"/>
          </w:tcPr>
          <w:p w14:paraId="120AFB9F" w14:textId="77777777" w:rsidR="00796ADA" w:rsidRPr="00F007E6" w:rsidRDefault="00796ADA" w:rsidP="00604A4C">
            <w:pPr>
              <w:rPr>
                <w:rFonts w:ascii="標楷體" w:eastAsia="標楷體" w:hAnsi="標楷體"/>
                <w:color w:val="000000" w:themeColor="text1"/>
              </w:rPr>
            </w:pPr>
          </w:p>
        </w:tc>
      </w:tr>
      <w:tr w:rsidR="00796ADA" w:rsidRPr="00796ADA" w14:paraId="26961CE4" w14:textId="77777777" w:rsidTr="00796ADA">
        <w:trPr>
          <w:cantSplit/>
        </w:trPr>
        <w:tc>
          <w:tcPr>
            <w:tcW w:w="930" w:type="pct"/>
            <w:vMerge/>
          </w:tcPr>
          <w:p w14:paraId="6D0882B4" w14:textId="77777777" w:rsidR="00796ADA" w:rsidRPr="00F007E6" w:rsidRDefault="00796ADA" w:rsidP="00604A4C">
            <w:pPr>
              <w:rPr>
                <w:rFonts w:ascii="標楷體" w:eastAsia="標楷體" w:hAnsi="標楷體"/>
                <w:color w:val="000000" w:themeColor="text1"/>
              </w:rPr>
            </w:pPr>
          </w:p>
        </w:tc>
        <w:tc>
          <w:tcPr>
            <w:tcW w:w="2458" w:type="pct"/>
          </w:tcPr>
          <w:p w14:paraId="7A8B1A57"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457E6BA0" w14:textId="77777777" w:rsidR="00796ADA" w:rsidRPr="00F007E6" w:rsidRDefault="00796ADA" w:rsidP="00604A4C">
            <w:pPr>
              <w:rPr>
                <w:rFonts w:ascii="標楷體" w:eastAsia="標楷體" w:hAnsi="標楷體"/>
                <w:color w:val="000000" w:themeColor="text1"/>
              </w:rPr>
            </w:pPr>
          </w:p>
        </w:tc>
        <w:tc>
          <w:tcPr>
            <w:tcW w:w="848" w:type="pct"/>
          </w:tcPr>
          <w:p w14:paraId="1DF3A1E2" w14:textId="77777777" w:rsidR="00796ADA" w:rsidRPr="00F007E6" w:rsidRDefault="00796ADA" w:rsidP="00604A4C">
            <w:pPr>
              <w:rPr>
                <w:rFonts w:ascii="標楷體" w:eastAsia="標楷體" w:hAnsi="標楷體"/>
                <w:color w:val="000000" w:themeColor="text1"/>
              </w:rPr>
            </w:pPr>
          </w:p>
        </w:tc>
      </w:tr>
      <w:tr w:rsidR="00796ADA" w:rsidRPr="00796ADA" w14:paraId="49E2EF05" w14:textId="77777777" w:rsidTr="00796ADA">
        <w:trPr>
          <w:cantSplit/>
        </w:trPr>
        <w:tc>
          <w:tcPr>
            <w:tcW w:w="930" w:type="pct"/>
            <w:vMerge w:val="restart"/>
          </w:tcPr>
          <w:p w14:paraId="67DF1CBC"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設計</w:t>
            </w:r>
          </w:p>
        </w:tc>
        <w:tc>
          <w:tcPr>
            <w:tcW w:w="2458" w:type="pct"/>
          </w:tcPr>
          <w:p w14:paraId="755E4431"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3C6AFB38" w14:textId="77777777" w:rsidR="00796ADA" w:rsidRPr="00F007E6" w:rsidRDefault="00796ADA" w:rsidP="00604A4C">
            <w:pPr>
              <w:rPr>
                <w:rFonts w:ascii="標楷體" w:eastAsia="標楷體" w:hAnsi="標楷體"/>
                <w:color w:val="000000" w:themeColor="text1"/>
              </w:rPr>
            </w:pPr>
          </w:p>
        </w:tc>
        <w:tc>
          <w:tcPr>
            <w:tcW w:w="848" w:type="pct"/>
          </w:tcPr>
          <w:p w14:paraId="6F347114" w14:textId="77777777" w:rsidR="00796ADA" w:rsidRPr="00F007E6" w:rsidRDefault="00796ADA" w:rsidP="00604A4C">
            <w:pPr>
              <w:rPr>
                <w:rFonts w:ascii="標楷體" w:eastAsia="標楷體" w:hAnsi="標楷體"/>
                <w:color w:val="000000" w:themeColor="text1"/>
              </w:rPr>
            </w:pPr>
          </w:p>
        </w:tc>
      </w:tr>
      <w:tr w:rsidR="00796ADA" w:rsidRPr="00796ADA" w14:paraId="5B8B989B" w14:textId="77777777" w:rsidTr="00796ADA">
        <w:trPr>
          <w:cantSplit/>
        </w:trPr>
        <w:tc>
          <w:tcPr>
            <w:tcW w:w="930" w:type="pct"/>
            <w:vMerge/>
          </w:tcPr>
          <w:p w14:paraId="21F87C3E" w14:textId="77777777" w:rsidR="00796ADA" w:rsidRPr="00F007E6" w:rsidRDefault="00796ADA" w:rsidP="00604A4C">
            <w:pPr>
              <w:rPr>
                <w:rFonts w:ascii="標楷體" w:eastAsia="標楷體" w:hAnsi="標楷體"/>
                <w:color w:val="000000" w:themeColor="text1"/>
              </w:rPr>
            </w:pPr>
          </w:p>
        </w:tc>
        <w:tc>
          <w:tcPr>
            <w:tcW w:w="2458" w:type="pct"/>
          </w:tcPr>
          <w:p w14:paraId="54C31FCD"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5CA7EE09" w14:textId="77777777" w:rsidR="00796ADA" w:rsidRPr="00F007E6" w:rsidRDefault="00796ADA" w:rsidP="00604A4C">
            <w:pPr>
              <w:rPr>
                <w:rFonts w:ascii="標楷體" w:eastAsia="標楷體" w:hAnsi="標楷體"/>
                <w:color w:val="000000" w:themeColor="text1"/>
              </w:rPr>
            </w:pPr>
          </w:p>
        </w:tc>
        <w:tc>
          <w:tcPr>
            <w:tcW w:w="848" w:type="pct"/>
          </w:tcPr>
          <w:p w14:paraId="3163C50F" w14:textId="77777777" w:rsidR="00796ADA" w:rsidRPr="00F007E6" w:rsidRDefault="00796ADA" w:rsidP="00604A4C">
            <w:pPr>
              <w:rPr>
                <w:rFonts w:ascii="標楷體" w:eastAsia="標楷體" w:hAnsi="標楷體"/>
                <w:color w:val="000000" w:themeColor="text1"/>
              </w:rPr>
            </w:pPr>
          </w:p>
        </w:tc>
      </w:tr>
      <w:tr w:rsidR="00796ADA" w:rsidRPr="00796ADA" w14:paraId="78BD4597" w14:textId="77777777" w:rsidTr="00796ADA">
        <w:trPr>
          <w:cantSplit/>
        </w:trPr>
        <w:tc>
          <w:tcPr>
            <w:tcW w:w="930" w:type="pct"/>
            <w:vMerge/>
          </w:tcPr>
          <w:p w14:paraId="156A4914" w14:textId="77777777" w:rsidR="00796ADA" w:rsidRPr="00F007E6" w:rsidRDefault="00796ADA" w:rsidP="00604A4C">
            <w:pPr>
              <w:rPr>
                <w:rFonts w:ascii="標楷體" w:eastAsia="標楷體" w:hAnsi="標楷體"/>
                <w:color w:val="000000" w:themeColor="text1"/>
              </w:rPr>
            </w:pPr>
          </w:p>
        </w:tc>
        <w:tc>
          <w:tcPr>
            <w:tcW w:w="2458" w:type="pct"/>
          </w:tcPr>
          <w:p w14:paraId="298244C8"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p>
        </w:tc>
        <w:tc>
          <w:tcPr>
            <w:tcW w:w="763" w:type="pct"/>
          </w:tcPr>
          <w:p w14:paraId="05956F32" w14:textId="77777777" w:rsidR="00796ADA" w:rsidRPr="00F007E6" w:rsidRDefault="00796ADA" w:rsidP="00604A4C">
            <w:pPr>
              <w:rPr>
                <w:rFonts w:ascii="標楷體" w:eastAsia="標楷體" w:hAnsi="標楷體"/>
                <w:color w:val="000000" w:themeColor="text1"/>
              </w:rPr>
            </w:pPr>
          </w:p>
        </w:tc>
        <w:tc>
          <w:tcPr>
            <w:tcW w:w="848" w:type="pct"/>
          </w:tcPr>
          <w:p w14:paraId="50D79007" w14:textId="77777777" w:rsidR="00796ADA" w:rsidRPr="00F007E6" w:rsidRDefault="00796ADA" w:rsidP="00604A4C">
            <w:pPr>
              <w:rPr>
                <w:rFonts w:ascii="標楷體" w:eastAsia="標楷體" w:hAnsi="標楷體"/>
                <w:color w:val="000000" w:themeColor="text1"/>
              </w:rPr>
            </w:pPr>
          </w:p>
        </w:tc>
      </w:tr>
      <w:tr w:rsidR="00796ADA" w:rsidRPr="00796ADA" w14:paraId="5D76A3F1" w14:textId="77777777" w:rsidTr="00796ADA">
        <w:trPr>
          <w:cantSplit/>
        </w:trPr>
        <w:tc>
          <w:tcPr>
            <w:tcW w:w="930" w:type="pct"/>
            <w:vMerge/>
          </w:tcPr>
          <w:p w14:paraId="1023A506" w14:textId="77777777" w:rsidR="00796ADA" w:rsidRPr="00F007E6" w:rsidRDefault="00796ADA" w:rsidP="00604A4C">
            <w:pPr>
              <w:rPr>
                <w:rFonts w:ascii="標楷體" w:eastAsia="標楷體" w:hAnsi="標楷體"/>
                <w:color w:val="000000" w:themeColor="text1"/>
              </w:rPr>
            </w:pPr>
          </w:p>
        </w:tc>
        <w:tc>
          <w:tcPr>
            <w:tcW w:w="2458" w:type="pct"/>
          </w:tcPr>
          <w:p w14:paraId="427E91B3"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0CA8548D" w14:textId="77777777" w:rsidR="00796ADA" w:rsidRPr="00F007E6" w:rsidRDefault="00796ADA" w:rsidP="00604A4C">
            <w:pPr>
              <w:rPr>
                <w:rFonts w:ascii="標楷體" w:eastAsia="標楷體" w:hAnsi="標楷體"/>
                <w:color w:val="000000" w:themeColor="text1"/>
                <w:u w:val="single"/>
              </w:rPr>
            </w:pPr>
          </w:p>
        </w:tc>
        <w:tc>
          <w:tcPr>
            <w:tcW w:w="848" w:type="pct"/>
          </w:tcPr>
          <w:p w14:paraId="30C05481" w14:textId="77777777" w:rsidR="00796ADA" w:rsidRPr="00F007E6" w:rsidRDefault="00796ADA" w:rsidP="00604A4C">
            <w:pPr>
              <w:rPr>
                <w:rFonts w:ascii="標楷體" w:eastAsia="標楷體" w:hAnsi="標楷體"/>
                <w:color w:val="000000" w:themeColor="text1"/>
                <w:u w:val="single"/>
              </w:rPr>
            </w:pPr>
          </w:p>
        </w:tc>
      </w:tr>
      <w:tr w:rsidR="00796ADA" w:rsidRPr="00796ADA" w14:paraId="03221915" w14:textId="77777777" w:rsidTr="00796ADA">
        <w:trPr>
          <w:cantSplit/>
        </w:trPr>
        <w:tc>
          <w:tcPr>
            <w:tcW w:w="930" w:type="pct"/>
            <w:vMerge w:val="restart"/>
          </w:tcPr>
          <w:p w14:paraId="2B7C2E8B"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監造</w:t>
            </w:r>
          </w:p>
        </w:tc>
        <w:tc>
          <w:tcPr>
            <w:tcW w:w="2458" w:type="pct"/>
          </w:tcPr>
          <w:p w14:paraId="561243BE"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15BDA12C" w14:textId="77777777" w:rsidR="00796ADA" w:rsidRPr="00F007E6" w:rsidRDefault="00796ADA" w:rsidP="00604A4C">
            <w:pPr>
              <w:rPr>
                <w:rFonts w:ascii="標楷體" w:eastAsia="標楷體" w:hAnsi="標楷體"/>
                <w:color w:val="000000" w:themeColor="text1"/>
              </w:rPr>
            </w:pPr>
          </w:p>
        </w:tc>
        <w:tc>
          <w:tcPr>
            <w:tcW w:w="848" w:type="pct"/>
          </w:tcPr>
          <w:p w14:paraId="26DCE3F6" w14:textId="77777777" w:rsidR="00796ADA" w:rsidRPr="00F007E6" w:rsidRDefault="00796ADA" w:rsidP="00604A4C">
            <w:pPr>
              <w:rPr>
                <w:rFonts w:ascii="標楷體" w:eastAsia="標楷體" w:hAnsi="標楷體"/>
                <w:color w:val="000000" w:themeColor="text1"/>
              </w:rPr>
            </w:pPr>
          </w:p>
        </w:tc>
      </w:tr>
      <w:tr w:rsidR="00796ADA" w:rsidRPr="00796ADA" w14:paraId="38C0F0E4" w14:textId="77777777" w:rsidTr="00796ADA">
        <w:trPr>
          <w:cantSplit/>
        </w:trPr>
        <w:tc>
          <w:tcPr>
            <w:tcW w:w="930" w:type="pct"/>
            <w:vMerge/>
          </w:tcPr>
          <w:p w14:paraId="4E28DD65" w14:textId="77777777" w:rsidR="00796ADA" w:rsidRPr="00F007E6" w:rsidRDefault="00796ADA" w:rsidP="00604A4C">
            <w:pPr>
              <w:rPr>
                <w:rFonts w:ascii="標楷體" w:eastAsia="標楷體" w:hAnsi="標楷體"/>
                <w:color w:val="000000" w:themeColor="text1"/>
              </w:rPr>
            </w:pPr>
          </w:p>
        </w:tc>
        <w:tc>
          <w:tcPr>
            <w:tcW w:w="2458" w:type="pct"/>
          </w:tcPr>
          <w:p w14:paraId="10C25053"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09904876" w14:textId="77777777" w:rsidR="00796ADA" w:rsidRPr="00F007E6" w:rsidRDefault="00796ADA" w:rsidP="00604A4C">
            <w:pPr>
              <w:rPr>
                <w:rFonts w:ascii="標楷體" w:eastAsia="標楷體" w:hAnsi="標楷體"/>
                <w:color w:val="000000" w:themeColor="text1"/>
              </w:rPr>
            </w:pPr>
          </w:p>
        </w:tc>
        <w:tc>
          <w:tcPr>
            <w:tcW w:w="848" w:type="pct"/>
          </w:tcPr>
          <w:p w14:paraId="7F389534" w14:textId="77777777" w:rsidR="00796ADA" w:rsidRPr="00F007E6" w:rsidRDefault="00796ADA" w:rsidP="00604A4C">
            <w:pPr>
              <w:rPr>
                <w:rFonts w:ascii="標楷體" w:eastAsia="標楷體" w:hAnsi="標楷體"/>
                <w:color w:val="000000" w:themeColor="text1"/>
              </w:rPr>
            </w:pPr>
          </w:p>
        </w:tc>
      </w:tr>
      <w:tr w:rsidR="00796ADA" w:rsidRPr="00796ADA" w14:paraId="45D9CF9C" w14:textId="77777777" w:rsidTr="00796ADA">
        <w:trPr>
          <w:cantSplit/>
        </w:trPr>
        <w:tc>
          <w:tcPr>
            <w:tcW w:w="930" w:type="pct"/>
            <w:vMerge/>
          </w:tcPr>
          <w:p w14:paraId="5CE61E30" w14:textId="77777777" w:rsidR="00796ADA" w:rsidRPr="00F007E6" w:rsidRDefault="00796ADA" w:rsidP="00604A4C">
            <w:pPr>
              <w:rPr>
                <w:rFonts w:ascii="標楷體" w:eastAsia="標楷體" w:hAnsi="標楷體"/>
                <w:color w:val="000000" w:themeColor="text1"/>
              </w:rPr>
            </w:pPr>
          </w:p>
        </w:tc>
        <w:tc>
          <w:tcPr>
            <w:tcW w:w="2458" w:type="pct"/>
          </w:tcPr>
          <w:p w14:paraId="0320FC98"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p>
        </w:tc>
        <w:tc>
          <w:tcPr>
            <w:tcW w:w="763" w:type="pct"/>
          </w:tcPr>
          <w:p w14:paraId="23870EF0" w14:textId="77777777" w:rsidR="00796ADA" w:rsidRPr="00F007E6" w:rsidRDefault="00796ADA" w:rsidP="00604A4C">
            <w:pPr>
              <w:rPr>
                <w:rFonts w:ascii="標楷體" w:eastAsia="標楷體" w:hAnsi="標楷體"/>
                <w:color w:val="000000" w:themeColor="text1"/>
              </w:rPr>
            </w:pPr>
          </w:p>
        </w:tc>
        <w:tc>
          <w:tcPr>
            <w:tcW w:w="848" w:type="pct"/>
          </w:tcPr>
          <w:p w14:paraId="0F54DE1E" w14:textId="77777777" w:rsidR="00796ADA" w:rsidRPr="00F007E6" w:rsidRDefault="00796ADA" w:rsidP="00604A4C">
            <w:pPr>
              <w:rPr>
                <w:rFonts w:ascii="標楷體" w:eastAsia="標楷體" w:hAnsi="標楷體"/>
                <w:color w:val="000000" w:themeColor="text1"/>
              </w:rPr>
            </w:pPr>
          </w:p>
        </w:tc>
      </w:tr>
      <w:tr w:rsidR="00796ADA" w:rsidRPr="00796ADA" w14:paraId="5D7611B2" w14:textId="77777777" w:rsidTr="00796ADA">
        <w:trPr>
          <w:cantSplit/>
        </w:trPr>
        <w:tc>
          <w:tcPr>
            <w:tcW w:w="930" w:type="pct"/>
            <w:vMerge/>
          </w:tcPr>
          <w:p w14:paraId="4FFE5BAD" w14:textId="77777777" w:rsidR="00796ADA" w:rsidRPr="00F007E6" w:rsidRDefault="00796ADA" w:rsidP="00604A4C">
            <w:pPr>
              <w:rPr>
                <w:rFonts w:ascii="標楷體" w:eastAsia="標楷體" w:hAnsi="標楷體"/>
                <w:color w:val="000000" w:themeColor="text1"/>
              </w:rPr>
            </w:pPr>
          </w:p>
        </w:tc>
        <w:tc>
          <w:tcPr>
            <w:tcW w:w="2458" w:type="pct"/>
          </w:tcPr>
          <w:p w14:paraId="6C0FEB0A"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39B8CDC1" w14:textId="77777777" w:rsidR="00796ADA" w:rsidRPr="00F007E6" w:rsidRDefault="00796ADA" w:rsidP="00604A4C">
            <w:pPr>
              <w:rPr>
                <w:rFonts w:ascii="標楷體" w:eastAsia="標楷體" w:hAnsi="標楷體"/>
                <w:color w:val="000000" w:themeColor="text1"/>
                <w:u w:val="single"/>
              </w:rPr>
            </w:pPr>
          </w:p>
        </w:tc>
        <w:tc>
          <w:tcPr>
            <w:tcW w:w="848" w:type="pct"/>
          </w:tcPr>
          <w:p w14:paraId="01BA26FB" w14:textId="77777777" w:rsidR="00796ADA" w:rsidRPr="00F007E6" w:rsidRDefault="00796ADA" w:rsidP="00604A4C">
            <w:pPr>
              <w:rPr>
                <w:rFonts w:ascii="標楷體" w:eastAsia="標楷體" w:hAnsi="標楷體"/>
                <w:color w:val="000000" w:themeColor="text1"/>
                <w:u w:val="single"/>
              </w:rPr>
            </w:pPr>
          </w:p>
        </w:tc>
      </w:tr>
      <w:tr w:rsidR="00796ADA" w:rsidRPr="00796ADA" w14:paraId="3978C745" w14:textId="77777777" w:rsidTr="00796ADA">
        <w:tc>
          <w:tcPr>
            <w:tcW w:w="3389" w:type="pct"/>
            <w:gridSpan w:val="2"/>
          </w:tcPr>
          <w:p w14:paraId="1591C172" w14:textId="77777777" w:rsidR="00796ADA" w:rsidRPr="00F007E6" w:rsidRDefault="00796ADA" w:rsidP="00604A4C">
            <w:pPr>
              <w:jc w:val="right"/>
              <w:rPr>
                <w:rFonts w:ascii="標楷體" w:eastAsia="標楷體" w:hAnsi="標楷體"/>
                <w:color w:val="000000" w:themeColor="text1"/>
              </w:rPr>
            </w:pPr>
            <w:r w:rsidRPr="00F007E6">
              <w:rPr>
                <w:rFonts w:ascii="標楷體" w:eastAsia="標楷體" w:hAnsi="標楷體" w:hint="eastAsia"/>
                <w:color w:val="000000" w:themeColor="text1"/>
              </w:rPr>
              <w:t>小計（一）</w:t>
            </w:r>
          </w:p>
        </w:tc>
        <w:tc>
          <w:tcPr>
            <w:tcW w:w="763" w:type="pct"/>
          </w:tcPr>
          <w:p w14:paraId="13B6EC7D" w14:textId="77777777" w:rsidR="00796ADA" w:rsidRPr="00F007E6" w:rsidRDefault="00796ADA" w:rsidP="00604A4C">
            <w:pPr>
              <w:rPr>
                <w:rFonts w:ascii="標楷體" w:eastAsia="標楷體" w:hAnsi="標楷體"/>
                <w:color w:val="000000" w:themeColor="text1"/>
              </w:rPr>
            </w:pPr>
          </w:p>
        </w:tc>
        <w:tc>
          <w:tcPr>
            <w:tcW w:w="848" w:type="pct"/>
          </w:tcPr>
          <w:p w14:paraId="6B9B221E" w14:textId="77777777" w:rsidR="00796ADA" w:rsidRPr="00F007E6" w:rsidRDefault="00796ADA" w:rsidP="00604A4C">
            <w:pPr>
              <w:rPr>
                <w:rFonts w:ascii="標楷體" w:eastAsia="標楷體" w:hAnsi="標楷體"/>
                <w:color w:val="000000" w:themeColor="text1"/>
              </w:rPr>
            </w:pPr>
          </w:p>
        </w:tc>
      </w:tr>
    </w:tbl>
    <w:p w14:paraId="2D1518C6" w14:textId="433E0543" w:rsidR="00C633EE" w:rsidRPr="00B11E1B" w:rsidRDefault="00C633EE" w:rsidP="00A3733C">
      <w:pPr>
        <w:numPr>
          <w:ilvl w:val="1"/>
          <w:numId w:val="20"/>
        </w:numPr>
        <w:spacing w:line="440" w:lineRule="exact"/>
        <w:ind w:left="561" w:hanging="561"/>
        <w:jc w:val="both"/>
        <w:rPr>
          <w:rFonts w:ascii="標楷體" w:eastAsia="標楷體" w:hAnsi="標楷體"/>
          <w:color w:val="000000"/>
          <w:sz w:val="28"/>
          <w:szCs w:val="28"/>
        </w:rPr>
      </w:pPr>
      <w:r w:rsidRPr="00B11E1B">
        <w:rPr>
          <w:rFonts w:ascii="標楷體" w:eastAsia="標楷體" w:hAnsi="標楷體" w:hint="eastAsia"/>
          <w:color w:val="000000"/>
          <w:sz w:val="28"/>
          <w:szCs w:val="28"/>
        </w:rPr>
        <w:t>其他</w:t>
      </w:r>
      <w:r w:rsidR="00CF09A6" w:rsidRPr="00B11E1B">
        <w:rPr>
          <w:rFonts w:ascii="標楷體" w:eastAsia="標楷體" w:hAnsi="標楷體" w:hint="eastAsia"/>
          <w:color w:val="000000"/>
          <w:sz w:val="28"/>
          <w:szCs w:val="28"/>
        </w:rPr>
        <w:t>服務</w:t>
      </w:r>
      <w:r w:rsidRPr="00B11E1B">
        <w:rPr>
          <w:rFonts w:ascii="標楷體" w:eastAsia="標楷體" w:hAnsi="標楷體" w:hint="eastAsia"/>
          <w:color w:val="000000"/>
          <w:sz w:val="28"/>
          <w:szCs w:val="28"/>
        </w:rPr>
        <w:t>費用</w:t>
      </w:r>
      <w:r w:rsidR="0079742B" w:rsidRPr="00B11E1B">
        <w:rPr>
          <w:rFonts w:ascii="標楷體" w:eastAsia="標楷體" w:hAnsi="標楷體" w:hint="eastAsia"/>
          <w:color w:val="000000"/>
          <w:sz w:val="28"/>
          <w:szCs w:val="28"/>
        </w:rPr>
        <w:t>：勾選下列項目者，招標時由</w:t>
      </w:r>
      <w:r w:rsidR="00190729" w:rsidRPr="00B11E1B">
        <w:rPr>
          <w:rFonts w:ascii="標楷體" w:eastAsia="標楷體" w:hAnsi="標楷體" w:hint="eastAsia"/>
          <w:color w:val="000000"/>
          <w:sz w:val="28"/>
          <w:szCs w:val="28"/>
        </w:rPr>
        <w:t>乙方</w:t>
      </w:r>
      <w:r w:rsidR="0079742B" w:rsidRPr="00B11E1B">
        <w:rPr>
          <w:rFonts w:ascii="標楷體" w:eastAsia="標楷體" w:hAnsi="標楷體" w:hint="eastAsia"/>
          <w:color w:val="000000"/>
          <w:sz w:val="28"/>
          <w:szCs w:val="28"/>
        </w:rPr>
        <w:t>報價，或由甲方於招標時載明固定費用。於該作業成果經</w:t>
      </w:r>
      <w:proofErr w:type="gramStart"/>
      <w:r w:rsidR="0079742B" w:rsidRPr="00B11E1B">
        <w:rPr>
          <w:rFonts w:ascii="標楷體" w:eastAsia="標楷體" w:hAnsi="標楷體" w:hint="eastAsia"/>
          <w:color w:val="000000"/>
          <w:sz w:val="28"/>
          <w:szCs w:val="28"/>
        </w:rPr>
        <w:t>甲方核可</w:t>
      </w:r>
      <w:proofErr w:type="gramEnd"/>
      <w:r w:rsidR="0079742B" w:rsidRPr="00B11E1B">
        <w:rPr>
          <w:rFonts w:ascii="標楷體" w:eastAsia="標楷體" w:hAnsi="標楷體" w:hint="eastAsia"/>
          <w:color w:val="000000"/>
          <w:sz w:val="28"/>
          <w:szCs w:val="28"/>
        </w:rPr>
        <w:t>後，給付____%</w:t>
      </w:r>
      <w:proofErr w:type="gramStart"/>
      <w:r w:rsidR="00190729" w:rsidRPr="00B11E1B">
        <w:rPr>
          <w:rFonts w:ascii="標楷體" w:eastAsia="標楷體" w:hAnsi="標楷體" w:hint="eastAsia"/>
          <w:color w:val="000000"/>
          <w:sz w:val="28"/>
          <w:szCs w:val="28"/>
        </w:rPr>
        <w:t>（</w:t>
      </w:r>
      <w:proofErr w:type="gramEnd"/>
      <w:r w:rsidR="00190729" w:rsidRPr="00B11E1B">
        <w:rPr>
          <w:rFonts w:ascii="標楷體" w:eastAsia="標楷體" w:hAnsi="標楷體" w:hint="eastAsia"/>
          <w:color w:val="000000"/>
          <w:sz w:val="28"/>
          <w:szCs w:val="28"/>
        </w:rPr>
        <w:t>由甲方於招標時載明</w:t>
      </w:r>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未</w:t>
      </w:r>
      <w:proofErr w:type="gramStart"/>
      <w:r w:rsidR="00190729" w:rsidRPr="00B11E1B">
        <w:rPr>
          <w:rFonts w:ascii="標楷體" w:eastAsia="標楷體" w:hAnsi="標楷體" w:hint="eastAsia"/>
          <w:color w:val="000000"/>
          <w:sz w:val="28"/>
          <w:szCs w:val="28"/>
        </w:rPr>
        <w:t>載明者</w:t>
      </w:r>
      <w:proofErr w:type="gramEnd"/>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為90%</w:t>
      </w:r>
      <w:proofErr w:type="gramStart"/>
      <w:r w:rsidR="00190729" w:rsidRPr="00B11E1B">
        <w:rPr>
          <w:rFonts w:ascii="標楷體" w:eastAsia="標楷體" w:hAnsi="標楷體" w:hint="eastAsia"/>
          <w:color w:val="000000"/>
          <w:sz w:val="28"/>
          <w:szCs w:val="28"/>
        </w:rPr>
        <w:t>）</w:t>
      </w:r>
      <w:proofErr w:type="gramEnd"/>
      <w:r w:rsidR="0079742B" w:rsidRPr="00B11E1B">
        <w:rPr>
          <w:rFonts w:ascii="標楷體" w:eastAsia="標楷體" w:hAnsi="標楷體" w:hint="eastAsia"/>
          <w:color w:val="000000"/>
          <w:sz w:val="28"/>
          <w:szCs w:val="28"/>
        </w:rPr>
        <w:t>，其餘費用於______</w:t>
      </w:r>
      <w:proofErr w:type="gramStart"/>
      <w:r w:rsidR="00190729" w:rsidRPr="00B11E1B">
        <w:rPr>
          <w:rFonts w:ascii="標楷體" w:eastAsia="標楷體" w:hAnsi="標楷體" w:hint="eastAsia"/>
          <w:color w:val="000000"/>
          <w:sz w:val="28"/>
          <w:szCs w:val="28"/>
        </w:rPr>
        <w:t>（</w:t>
      </w:r>
      <w:proofErr w:type="gramEnd"/>
      <w:r w:rsidR="00190729" w:rsidRPr="00B11E1B">
        <w:rPr>
          <w:rFonts w:ascii="標楷體" w:eastAsia="標楷體" w:hAnsi="標楷體" w:hint="eastAsia"/>
          <w:color w:val="000000"/>
          <w:sz w:val="28"/>
          <w:szCs w:val="28"/>
        </w:rPr>
        <w:t>由甲方於招標時載明</w:t>
      </w:r>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未</w:t>
      </w:r>
      <w:proofErr w:type="gramStart"/>
      <w:r w:rsidR="00190729" w:rsidRPr="00B11E1B">
        <w:rPr>
          <w:rFonts w:ascii="標楷體" w:eastAsia="標楷體" w:hAnsi="標楷體" w:hint="eastAsia"/>
          <w:color w:val="000000"/>
          <w:sz w:val="28"/>
          <w:szCs w:val="28"/>
        </w:rPr>
        <w:t>載明者</w:t>
      </w:r>
      <w:proofErr w:type="gramEnd"/>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為驗收合格後</w:t>
      </w:r>
      <w:proofErr w:type="gramStart"/>
      <w:r w:rsidR="00190729" w:rsidRPr="00B11E1B">
        <w:rPr>
          <w:rFonts w:ascii="標楷體" w:eastAsia="標楷體" w:hAnsi="標楷體" w:hint="eastAsia"/>
          <w:color w:val="000000"/>
          <w:sz w:val="28"/>
          <w:szCs w:val="28"/>
        </w:rPr>
        <w:t>）</w:t>
      </w:r>
      <w:proofErr w:type="gramEnd"/>
      <w:r w:rsidR="0079742B" w:rsidRPr="00B11E1B">
        <w:rPr>
          <w:rFonts w:ascii="標楷體" w:eastAsia="標楷體" w:hAnsi="標楷體" w:hint="eastAsia"/>
          <w:color w:val="000000"/>
          <w:sz w:val="28"/>
          <w:szCs w:val="28"/>
        </w:rPr>
        <w:t>給付</w:t>
      </w:r>
      <w:r w:rsidR="0007095B" w:rsidRPr="00B11E1B">
        <w:rPr>
          <w:rFonts w:ascii="標楷體" w:eastAsia="標楷體" w:hAnsi="標楷體" w:hint="eastAsia"/>
          <w:color w:val="000000"/>
          <w:sz w:val="28"/>
          <w:szCs w:val="28"/>
        </w:rPr>
        <w:t>。</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769"/>
        <w:gridCol w:w="2399"/>
        <w:gridCol w:w="1277"/>
        <w:gridCol w:w="1419"/>
      </w:tblGrid>
      <w:tr w:rsidR="00190729" w:rsidRPr="00F007E6" w14:paraId="3C19E588" w14:textId="77777777" w:rsidTr="00AF334B">
        <w:trPr>
          <w:tblHeader/>
        </w:trPr>
        <w:tc>
          <w:tcPr>
            <w:tcW w:w="1952" w:type="pct"/>
            <w:gridSpan w:val="2"/>
            <w:tcBorders>
              <w:top w:val="single" w:sz="4" w:space="0" w:color="auto"/>
              <w:left w:val="single" w:sz="4" w:space="0" w:color="auto"/>
              <w:bottom w:val="single" w:sz="4" w:space="0" w:color="auto"/>
            </w:tcBorders>
            <w:vAlign w:val="center"/>
          </w:tcPr>
          <w:p w14:paraId="5DAA4FE1" w14:textId="77777777" w:rsidR="00190729" w:rsidRPr="00F007E6" w:rsidRDefault="00190729"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服務項目</w:t>
            </w:r>
          </w:p>
        </w:tc>
        <w:tc>
          <w:tcPr>
            <w:tcW w:w="1435" w:type="pct"/>
            <w:tcBorders>
              <w:top w:val="single" w:sz="4" w:space="0" w:color="auto"/>
            </w:tcBorders>
            <w:vAlign w:val="center"/>
          </w:tcPr>
          <w:p w14:paraId="69C745B3" w14:textId="77777777" w:rsidR="00190729" w:rsidRPr="00F007E6" w:rsidRDefault="00190729"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說明</w:t>
            </w:r>
          </w:p>
        </w:tc>
        <w:tc>
          <w:tcPr>
            <w:tcW w:w="764" w:type="pct"/>
            <w:tcBorders>
              <w:top w:val="single" w:sz="4" w:space="0" w:color="auto"/>
            </w:tcBorders>
            <w:vAlign w:val="center"/>
          </w:tcPr>
          <w:p w14:paraId="1CC9D180" w14:textId="71F0ADF7" w:rsidR="00190729" w:rsidRPr="00F007E6" w:rsidRDefault="00190729" w:rsidP="00190729">
            <w:pPr>
              <w:jc w:val="center"/>
              <w:rPr>
                <w:rFonts w:ascii="標楷體" w:eastAsia="標楷體" w:hAnsi="標楷體"/>
                <w:color w:val="000000" w:themeColor="text1"/>
              </w:rPr>
            </w:pPr>
            <w:proofErr w:type="gramStart"/>
            <w:r w:rsidRPr="00F007E6">
              <w:rPr>
                <w:rFonts w:ascii="標楷體" w:eastAsia="標楷體" w:hAnsi="標楷體" w:hint="eastAsia"/>
                <w:color w:val="000000" w:themeColor="text1"/>
              </w:rPr>
              <w:t>總包價</w:t>
            </w:r>
            <w:proofErr w:type="gramEnd"/>
            <w:r w:rsidRPr="00F007E6">
              <w:rPr>
                <w:rFonts w:ascii="標楷體" w:eastAsia="標楷體" w:hAnsi="標楷體" w:hint="eastAsia"/>
                <w:color w:val="000000" w:themeColor="text1"/>
              </w:rPr>
              <w:t>法</w:t>
            </w:r>
            <w:r w:rsidRPr="00F007E6">
              <w:rPr>
                <w:rFonts w:ascii="標楷體" w:eastAsia="標楷體" w:hAnsi="標楷體"/>
                <w:color w:val="000000" w:themeColor="text1"/>
              </w:rPr>
              <w:t>服務費用</w:t>
            </w:r>
          </w:p>
        </w:tc>
        <w:tc>
          <w:tcPr>
            <w:tcW w:w="849" w:type="pct"/>
            <w:tcBorders>
              <w:top w:val="single" w:sz="4" w:space="0" w:color="auto"/>
            </w:tcBorders>
            <w:vAlign w:val="center"/>
          </w:tcPr>
          <w:p w14:paraId="0576DD71" w14:textId="394EC0C3" w:rsidR="00190729" w:rsidRPr="00F007E6" w:rsidRDefault="00190729" w:rsidP="00190729">
            <w:pPr>
              <w:jc w:val="center"/>
              <w:rPr>
                <w:rFonts w:ascii="標楷體" w:eastAsia="標楷體" w:hAnsi="標楷體"/>
                <w:color w:val="000000" w:themeColor="text1"/>
              </w:rPr>
            </w:pPr>
            <w:r w:rsidRPr="00F007E6">
              <w:rPr>
                <w:rFonts w:ascii="標楷體" w:eastAsia="標楷體" w:hAnsi="標楷體" w:hint="eastAsia"/>
                <w:color w:val="000000" w:themeColor="text1"/>
              </w:rPr>
              <w:t>單價計算法之單價</w:t>
            </w:r>
          </w:p>
        </w:tc>
      </w:tr>
      <w:tr w:rsidR="00190729" w:rsidRPr="00F007E6" w14:paraId="145FAC13" w14:textId="77777777" w:rsidTr="00190729">
        <w:tc>
          <w:tcPr>
            <w:tcW w:w="296" w:type="pct"/>
            <w:tcBorders>
              <w:left w:val="single" w:sz="4" w:space="0" w:color="auto"/>
              <w:right w:val="nil"/>
            </w:tcBorders>
          </w:tcPr>
          <w:p w14:paraId="48877610"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0FC90D9F"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規劃階段辦理測量、地質調查、鑽探及試驗、土壤調查及試驗、水文氣象觀測及調查、材料調查及試驗、模型試驗及其他調查、試驗或勘測。</w:t>
            </w:r>
          </w:p>
        </w:tc>
        <w:tc>
          <w:tcPr>
            <w:tcW w:w="1435" w:type="pct"/>
          </w:tcPr>
          <w:p w14:paraId="2F1C3D04" w14:textId="77777777" w:rsidR="00190729" w:rsidRPr="00F007E6" w:rsidRDefault="00190729" w:rsidP="00604A4C">
            <w:pPr>
              <w:rPr>
                <w:rFonts w:ascii="標楷體" w:eastAsia="標楷體" w:hAnsi="標楷體"/>
                <w:color w:val="000000" w:themeColor="text1"/>
              </w:rPr>
            </w:pPr>
          </w:p>
        </w:tc>
        <w:tc>
          <w:tcPr>
            <w:tcW w:w="764" w:type="pct"/>
          </w:tcPr>
          <w:p w14:paraId="695D9B64" w14:textId="77777777" w:rsidR="00190729" w:rsidRPr="00F007E6" w:rsidRDefault="00190729" w:rsidP="00604A4C">
            <w:pPr>
              <w:rPr>
                <w:rFonts w:ascii="標楷體" w:eastAsia="標楷體" w:hAnsi="標楷體"/>
                <w:color w:val="000000" w:themeColor="text1"/>
              </w:rPr>
            </w:pPr>
          </w:p>
        </w:tc>
        <w:tc>
          <w:tcPr>
            <w:tcW w:w="849" w:type="pct"/>
          </w:tcPr>
          <w:p w14:paraId="471F3C78" w14:textId="77777777" w:rsidR="00190729" w:rsidRPr="00F007E6" w:rsidRDefault="00190729" w:rsidP="00604A4C">
            <w:pPr>
              <w:rPr>
                <w:rFonts w:ascii="標楷體" w:eastAsia="標楷體" w:hAnsi="標楷體"/>
                <w:color w:val="000000" w:themeColor="text1"/>
              </w:rPr>
            </w:pPr>
          </w:p>
        </w:tc>
      </w:tr>
      <w:tr w:rsidR="00190729" w:rsidRPr="00F007E6" w14:paraId="29CB9798" w14:textId="77777777" w:rsidTr="00190729">
        <w:tc>
          <w:tcPr>
            <w:tcW w:w="296" w:type="pct"/>
            <w:tcBorders>
              <w:left w:val="single" w:sz="4" w:space="0" w:color="auto"/>
              <w:right w:val="nil"/>
            </w:tcBorders>
          </w:tcPr>
          <w:p w14:paraId="35591EA2"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36F8FC80" w14:textId="77777777" w:rsidR="00190729" w:rsidRPr="00F007E6" w:rsidRDefault="00190729" w:rsidP="0059215F">
            <w:pPr>
              <w:numPr>
                <w:ilvl w:val="0"/>
                <w:numId w:val="6"/>
              </w:numPr>
              <w:ind w:left="235" w:hangingChars="102" w:hanging="235"/>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規劃階段生態檢核作業。</w:t>
            </w:r>
          </w:p>
        </w:tc>
        <w:tc>
          <w:tcPr>
            <w:tcW w:w="1435" w:type="pct"/>
          </w:tcPr>
          <w:p w14:paraId="08FB9791"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□依工程會訂定之「公共工程生態檢核注意事項」辦理。</w:t>
            </w:r>
          </w:p>
          <w:p w14:paraId="36F239B8" w14:textId="77777777" w:rsidR="00190729" w:rsidRPr="00F007E6" w:rsidRDefault="00190729" w:rsidP="00604A4C">
            <w:pPr>
              <w:ind w:left="244" w:hangingChars="106" w:hanging="244"/>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□其他：___________（由甲方依自行訂定之各類工程生態檢核機制辦理，於招標時載明）</w:t>
            </w:r>
          </w:p>
        </w:tc>
        <w:tc>
          <w:tcPr>
            <w:tcW w:w="764" w:type="pct"/>
          </w:tcPr>
          <w:p w14:paraId="059D097C" w14:textId="77777777" w:rsidR="00190729" w:rsidRPr="00F007E6" w:rsidRDefault="00190729" w:rsidP="00604A4C">
            <w:pPr>
              <w:rPr>
                <w:rFonts w:ascii="標楷體" w:eastAsia="標楷體" w:hAnsi="標楷體"/>
                <w:color w:val="000000" w:themeColor="text1"/>
              </w:rPr>
            </w:pPr>
          </w:p>
        </w:tc>
        <w:tc>
          <w:tcPr>
            <w:tcW w:w="849" w:type="pct"/>
          </w:tcPr>
          <w:p w14:paraId="74819204" w14:textId="77777777" w:rsidR="00190729" w:rsidRPr="00F007E6" w:rsidRDefault="00190729" w:rsidP="00604A4C">
            <w:pPr>
              <w:rPr>
                <w:rFonts w:ascii="標楷體" w:eastAsia="標楷體" w:hAnsi="標楷體"/>
                <w:color w:val="000000" w:themeColor="text1"/>
              </w:rPr>
            </w:pPr>
          </w:p>
        </w:tc>
      </w:tr>
      <w:tr w:rsidR="00190729" w:rsidRPr="00F007E6" w14:paraId="755D4BD7" w14:textId="77777777" w:rsidTr="00190729">
        <w:tc>
          <w:tcPr>
            <w:tcW w:w="296" w:type="pct"/>
            <w:tcBorders>
              <w:left w:val="single" w:sz="4" w:space="0" w:color="auto"/>
              <w:right w:val="nil"/>
            </w:tcBorders>
          </w:tcPr>
          <w:p w14:paraId="02836AAE"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06A03B21"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1435" w:type="pct"/>
          </w:tcPr>
          <w:p w14:paraId="4C091105" w14:textId="77777777" w:rsidR="00190729" w:rsidRPr="00F007E6" w:rsidRDefault="00190729" w:rsidP="00604A4C">
            <w:pPr>
              <w:rPr>
                <w:rFonts w:ascii="標楷體" w:eastAsia="標楷體" w:hAnsi="標楷體"/>
                <w:color w:val="000000" w:themeColor="text1"/>
              </w:rPr>
            </w:pPr>
          </w:p>
        </w:tc>
        <w:tc>
          <w:tcPr>
            <w:tcW w:w="764" w:type="pct"/>
          </w:tcPr>
          <w:p w14:paraId="12DEC7D9" w14:textId="77777777" w:rsidR="00190729" w:rsidRPr="00F007E6" w:rsidRDefault="00190729" w:rsidP="00604A4C">
            <w:pPr>
              <w:rPr>
                <w:rFonts w:ascii="標楷體" w:eastAsia="標楷體" w:hAnsi="標楷體"/>
                <w:color w:val="000000" w:themeColor="text1"/>
              </w:rPr>
            </w:pPr>
          </w:p>
        </w:tc>
        <w:tc>
          <w:tcPr>
            <w:tcW w:w="849" w:type="pct"/>
          </w:tcPr>
          <w:p w14:paraId="07A58EA0" w14:textId="77777777" w:rsidR="00190729" w:rsidRPr="00F007E6" w:rsidRDefault="00190729" w:rsidP="00604A4C">
            <w:pPr>
              <w:rPr>
                <w:rFonts w:ascii="標楷體" w:eastAsia="標楷體" w:hAnsi="標楷體"/>
                <w:color w:val="000000" w:themeColor="text1"/>
              </w:rPr>
            </w:pPr>
          </w:p>
        </w:tc>
      </w:tr>
      <w:tr w:rsidR="00190729" w:rsidRPr="00F007E6" w14:paraId="7A2F9814" w14:textId="77777777" w:rsidTr="00190729">
        <w:tc>
          <w:tcPr>
            <w:tcW w:w="296" w:type="pct"/>
            <w:tcBorders>
              <w:left w:val="single" w:sz="4" w:space="0" w:color="auto"/>
              <w:right w:val="nil"/>
            </w:tcBorders>
          </w:tcPr>
          <w:p w14:paraId="17336E65"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2B1ED2C3"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設計階段生態檢核作業。</w:t>
            </w:r>
          </w:p>
        </w:tc>
        <w:tc>
          <w:tcPr>
            <w:tcW w:w="1435" w:type="pct"/>
          </w:tcPr>
          <w:p w14:paraId="588853E9"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□依工程會訂定之「公共工程生態檢核注意事項」辦理。</w:t>
            </w:r>
          </w:p>
          <w:p w14:paraId="01080005" w14:textId="1DAF047A" w:rsidR="00190729" w:rsidRPr="00F007E6" w:rsidRDefault="00190729" w:rsidP="00404708">
            <w:pPr>
              <w:ind w:left="244" w:hangingChars="106" w:hanging="244"/>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□其他：___________</w:t>
            </w:r>
            <w:r w:rsidR="00404708" w:rsidRPr="00F007E6">
              <w:rPr>
                <w:rFonts w:ascii="標楷體" w:eastAsia="標楷體" w:hAnsi="標楷體" w:cs="標楷體" w:hint="eastAsia"/>
                <w:color w:val="000000" w:themeColor="text1"/>
                <w:spacing w:val="-5"/>
                <w:kern w:val="0"/>
              </w:rPr>
              <w:lastRenderedPageBreak/>
              <w:t>（由甲方依自行訂定之各類工程生態檢核機制辦理，於招標時載明）</w:t>
            </w:r>
          </w:p>
        </w:tc>
        <w:tc>
          <w:tcPr>
            <w:tcW w:w="764" w:type="pct"/>
          </w:tcPr>
          <w:p w14:paraId="2AF56249" w14:textId="77777777" w:rsidR="00190729" w:rsidRPr="00F007E6" w:rsidRDefault="00190729" w:rsidP="00604A4C">
            <w:pPr>
              <w:rPr>
                <w:rFonts w:ascii="標楷體" w:eastAsia="標楷體" w:hAnsi="標楷體"/>
                <w:color w:val="000000" w:themeColor="text1"/>
              </w:rPr>
            </w:pPr>
          </w:p>
        </w:tc>
        <w:tc>
          <w:tcPr>
            <w:tcW w:w="849" w:type="pct"/>
          </w:tcPr>
          <w:p w14:paraId="22C85347" w14:textId="77777777" w:rsidR="00190729" w:rsidRPr="00F007E6" w:rsidRDefault="00190729" w:rsidP="00604A4C">
            <w:pPr>
              <w:rPr>
                <w:rFonts w:ascii="標楷體" w:eastAsia="標楷體" w:hAnsi="標楷體"/>
                <w:color w:val="000000" w:themeColor="text1"/>
              </w:rPr>
            </w:pPr>
          </w:p>
        </w:tc>
      </w:tr>
      <w:tr w:rsidR="00190729" w:rsidRPr="00F007E6" w14:paraId="7245453F" w14:textId="77777777" w:rsidTr="00190729">
        <w:tc>
          <w:tcPr>
            <w:tcW w:w="296" w:type="pct"/>
            <w:tcBorders>
              <w:left w:val="single" w:sz="4" w:space="0" w:color="auto"/>
              <w:right w:val="nil"/>
            </w:tcBorders>
          </w:tcPr>
          <w:p w14:paraId="0EEA3230"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994217F"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1435" w:type="pct"/>
          </w:tcPr>
          <w:p w14:paraId="52D5D89B" w14:textId="77777777" w:rsidR="00190729" w:rsidRPr="00F007E6" w:rsidRDefault="00190729" w:rsidP="00604A4C">
            <w:pPr>
              <w:rPr>
                <w:rFonts w:ascii="標楷體" w:eastAsia="標楷體" w:hAnsi="標楷體"/>
                <w:color w:val="000000" w:themeColor="text1"/>
              </w:rPr>
            </w:pPr>
          </w:p>
        </w:tc>
        <w:tc>
          <w:tcPr>
            <w:tcW w:w="764" w:type="pct"/>
          </w:tcPr>
          <w:p w14:paraId="70E3997B" w14:textId="77777777" w:rsidR="00190729" w:rsidRPr="00F007E6" w:rsidRDefault="00190729" w:rsidP="00604A4C">
            <w:pPr>
              <w:rPr>
                <w:rFonts w:ascii="標楷體" w:eastAsia="標楷體" w:hAnsi="標楷體"/>
                <w:color w:val="000000" w:themeColor="text1"/>
              </w:rPr>
            </w:pPr>
          </w:p>
        </w:tc>
        <w:tc>
          <w:tcPr>
            <w:tcW w:w="849" w:type="pct"/>
          </w:tcPr>
          <w:p w14:paraId="66840874" w14:textId="77777777" w:rsidR="00190729" w:rsidRPr="00F007E6" w:rsidRDefault="00190729" w:rsidP="00604A4C">
            <w:pPr>
              <w:rPr>
                <w:rFonts w:ascii="標楷體" w:eastAsia="標楷體" w:hAnsi="標楷體"/>
                <w:color w:val="000000" w:themeColor="text1"/>
              </w:rPr>
            </w:pPr>
          </w:p>
        </w:tc>
      </w:tr>
      <w:tr w:rsidR="00190729" w:rsidRPr="00F007E6" w14:paraId="3C756F13" w14:textId="77777777" w:rsidTr="00190729">
        <w:tc>
          <w:tcPr>
            <w:tcW w:w="296" w:type="pct"/>
            <w:tcBorders>
              <w:left w:val="single" w:sz="4" w:space="0" w:color="auto"/>
              <w:right w:val="nil"/>
            </w:tcBorders>
          </w:tcPr>
          <w:p w14:paraId="667E6C6F"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1B12C38E"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各階段環境影響評估及相關說明書、報告書之編製及送審。</w:t>
            </w:r>
          </w:p>
        </w:tc>
        <w:tc>
          <w:tcPr>
            <w:tcW w:w="1435" w:type="pct"/>
          </w:tcPr>
          <w:p w14:paraId="39E4E146" w14:textId="77777777" w:rsidR="00190729" w:rsidRPr="00F007E6" w:rsidRDefault="00190729" w:rsidP="00604A4C">
            <w:pPr>
              <w:rPr>
                <w:rFonts w:ascii="標楷體" w:eastAsia="標楷體" w:hAnsi="標楷體"/>
                <w:color w:val="000000" w:themeColor="text1"/>
              </w:rPr>
            </w:pPr>
          </w:p>
        </w:tc>
        <w:tc>
          <w:tcPr>
            <w:tcW w:w="764" w:type="pct"/>
          </w:tcPr>
          <w:p w14:paraId="1CA3073C" w14:textId="77777777" w:rsidR="00190729" w:rsidRPr="00F007E6" w:rsidRDefault="00190729" w:rsidP="00604A4C">
            <w:pPr>
              <w:rPr>
                <w:rFonts w:ascii="標楷體" w:eastAsia="標楷體" w:hAnsi="標楷體"/>
                <w:color w:val="000000" w:themeColor="text1"/>
              </w:rPr>
            </w:pPr>
          </w:p>
        </w:tc>
        <w:tc>
          <w:tcPr>
            <w:tcW w:w="849" w:type="pct"/>
          </w:tcPr>
          <w:p w14:paraId="3559433E" w14:textId="77777777" w:rsidR="00190729" w:rsidRPr="00F007E6" w:rsidRDefault="00190729" w:rsidP="00604A4C">
            <w:pPr>
              <w:rPr>
                <w:rFonts w:ascii="標楷體" w:eastAsia="標楷體" w:hAnsi="標楷體"/>
                <w:color w:val="000000" w:themeColor="text1"/>
              </w:rPr>
            </w:pPr>
          </w:p>
        </w:tc>
      </w:tr>
      <w:tr w:rsidR="00190729" w:rsidRPr="00F007E6" w14:paraId="165CF602" w14:textId="77777777" w:rsidTr="00190729">
        <w:tc>
          <w:tcPr>
            <w:tcW w:w="296" w:type="pct"/>
            <w:tcBorders>
              <w:left w:val="single" w:sz="4" w:space="0" w:color="auto"/>
              <w:right w:val="nil"/>
            </w:tcBorders>
          </w:tcPr>
          <w:p w14:paraId="003305AC"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06D3BD3"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水土保持計畫之辦理及送審。</w:t>
            </w:r>
          </w:p>
        </w:tc>
        <w:tc>
          <w:tcPr>
            <w:tcW w:w="1435" w:type="pct"/>
          </w:tcPr>
          <w:p w14:paraId="399CEB2A" w14:textId="77777777" w:rsidR="00190729" w:rsidRPr="00F007E6" w:rsidRDefault="00190729" w:rsidP="00604A4C">
            <w:pPr>
              <w:rPr>
                <w:rFonts w:ascii="標楷體" w:eastAsia="標楷體" w:hAnsi="標楷體"/>
                <w:color w:val="000000" w:themeColor="text1"/>
              </w:rPr>
            </w:pPr>
          </w:p>
        </w:tc>
        <w:tc>
          <w:tcPr>
            <w:tcW w:w="764" w:type="pct"/>
          </w:tcPr>
          <w:p w14:paraId="53F6867E" w14:textId="77777777" w:rsidR="00190729" w:rsidRPr="00F007E6" w:rsidRDefault="00190729" w:rsidP="00604A4C">
            <w:pPr>
              <w:rPr>
                <w:rFonts w:ascii="標楷體" w:eastAsia="標楷體" w:hAnsi="標楷體"/>
                <w:color w:val="000000" w:themeColor="text1"/>
              </w:rPr>
            </w:pPr>
          </w:p>
        </w:tc>
        <w:tc>
          <w:tcPr>
            <w:tcW w:w="849" w:type="pct"/>
          </w:tcPr>
          <w:p w14:paraId="3392809E" w14:textId="77777777" w:rsidR="00190729" w:rsidRPr="00F007E6" w:rsidRDefault="00190729" w:rsidP="00604A4C">
            <w:pPr>
              <w:rPr>
                <w:rFonts w:ascii="標楷體" w:eastAsia="標楷體" w:hAnsi="標楷體"/>
                <w:color w:val="000000" w:themeColor="text1"/>
              </w:rPr>
            </w:pPr>
          </w:p>
        </w:tc>
      </w:tr>
      <w:tr w:rsidR="00190729" w:rsidRPr="00F007E6" w14:paraId="2525B20E" w14:textId="77777777" w:rsidTr="00190729">
        <w:tc>
          <w:tcPr>
            <w:tcW w:w="296" w:type="pct"/>
            <w:tcBorders>
              <w:left w:val="single" w:sz="4" w:space="0" w:color="auto"/>
              <w:right w:val="nil"/>
            </w:tcBorders>
          </w:tcPr>
          <w:p w14:paraId="07565E95"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177721EB"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1435" w:type="pct"/>
            <w:vMerge w:val="restart"/>
          </w:tcPr>
          <w:p w14:paraId="505CF928"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綠建築等級：</w:t>
            </w:r>
          </w:p>
          <w:p w14:paraId="19CF43A2"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□合格級以上。</w:t>
            </w:r>
          </w:p>
          <w:p w14:paraId="3F6257FF"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roofErr w:type="gramStart"/>
            <w:r w:rsidRPr="00F007E6">
              <w:rPr>
                <w:rFonts w:ascii="標楷體" w:eastAsia="標楷體" w:hAnsi="標楷體" w:cs="標楷體" w:hint="eastAsia"/>
                <w:color w:val="000000" w:themeColor="text1"/>
                <w:spacing w:val="-5"/>
                <w:kern w:val="0"/>
              </w:rPr>
              <w:t>銅級以上</w:t>
            </w:r>
            <w:proofErr w:type="gramEnd"/>
            <w:r w:rsidRPr="00F007E6">
              <w:rPr>
                <w:rFonts w:ascii="標楷體" w:eastAsia="標楷體" w:hAnsi="標楷體" w:cs="標楷體" w:hint="eastAsia"/>
                <w:color w:val="000000" w:themeColor="text1"/>
                <w:spacing w:val="-5"/>
                <w:kern w:val="0"/>
              </w:rPr>
              <w:t>。</w:t>
            </w:r>
          </w:p>
          <w:p w14:paraId="3AD6A9AE"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□銀級以上。</w:t>
            </w:r>
          </w:p>
          <w:p w14:paraId="58383C18"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□黃金級以上。</w:t>
            </w:r>
          </w:p>
          <w:p w14:paraId="0066544B"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□鑽石級。</w:t>
            </w:r>
          </w:p>
          <w:p w14:paraId="70BC601D"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建築能效等級：</w:t>
            </w:r>
          </w:p>
          <w:p w14:paraId="05C03273"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□2級以上。</w:t>
            </w:r>
          </w:p>
          <w:p w14:paraId="395C15A8"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□1級以上。</w:t>
            </w:r>
          </w:p>
          <w:p w14:paraId="1CB7AA7F"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□1</w:t>
            </w:r>
            <w:r w:rsidRPr="00F007E6">
              <w:rPr>
                <w:rFonts w:ascii="標楷體" w:eastAsia="標楷體" w:hAnsi="標楷體" w:cs="標楷體" w:hint="eastAsia"/>
                <w:b/>
                <w:color w:val="000000" w:themeColor="text1"/>
                <w:spacing w:val="-5"/>
                <w:kern w:val="0"/>
                <w:vertAlign w:val="superscript"/>
              </w:rPr>
              <w:t>＋</w:t>
            </w:r>
            <w:r w:rsidRPr="00F007E6">
              <w:rPr>
                <w:rFonts w:ascii="標楷體" w:eastAsia="標楷體" w:hAnsi="標楷體" w:cs="標楷體" w:hint="eastAsia"/>
                <w:color w:val="000000" w:themeColor="text1"/>
                <w:spacing w:val="-5"/>
                <w:kern w:val="0"/>
              </w:rPr>
              <w:t>級（近零碳建築）。</w:t>
            </w:r>
          </w:p>
        </w:tc>
        <w:tc>
          <w:tcPr>
            <w:tcW w:w="764" w:type="pct"/>
          </w:tcPr>
          <w:p w14:paraId="4D148328" w14:textId="77777777" w:rsidR="00190729" w:rsidRPr="00F007E6" w:rsidRDefault="00190729" w:rsidP="00604A4C">
            <w:pPr>
              <w:rPr>
                <w:rFonts w:ascii="標楷體" w:eastAsia="標楷體" w:hAnsi="標楷體"/>
                <w:color w:val="000000" w:themeColor="text1"/>
              </w:rPr>
            </w:pPr>
          </w:p>
        </w:tc>
        <w:tc>
          <w:tcPr>
            <w:tcW w:w="849" w:type="pct"/>
          </w:tcPr>
          <w:p w14:paraId="26F87824" w14:textId="77777777" w:rsidR="00190729" w:rsidRPr="00F007E6" w:rsidRDefault="00190729" w:rsidP="00604A4C">
            <w:pPr>
              <w:rPr>
                <w:rFonts w:ascii="標楷體" w:eastAsia="標楷體" w:hAnsi="標楷體"/>
                <w:color w:val="000000" w:themeColor="text1"/>
              </w:rPr>
            </w:pPr>
          </w:p>
        </w:tc>
      </w:tr>
      <w:tr w:rsidR="00190729" w:rsidRPr="00F007E6" w14:paraId="6B5C8912" w14:textId="77777777" w:rsidTr="00190729">
        <w:tc>
          <w:tcPr>
            <w:tcW w:w="296" w:type="pct"/>
            <w:tcBorders>
              <w:left w:val="single" w:sz="4" w:space="0" w:color="auto"/>
              <w:right w:val="nil"/>
            </w:tcBorders>
          </w:tcPr>
          <w:p w14:paraId="322C86AC"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137482D" w14:textId="1522E97D" w:rsidR="00190729" w:rsidRPr="00F007E6" w:rsidRDefault="00190729" w:rsidP="00F007E6">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申請公有建築物綠建築標章及建築能效標示。（由甲方於招標時勾選，如由施工廠商負責取得者，請勿勾選）</w:t>
            </w:r>
          </w:p>
        </w:tc>
        <w:tc>
          <w:tcPr>
            <w:tcW w:w="1435" w:type="pct"/>
            <w:vMerge/>
          </w:tcPr>
          <w:p w14:paraId="70D8E26D" w14:textId="77777777" w:rsidR="00190729" w:rsidRPr="00F007E6" w:rsidRDefault="00190729" w:rsidP="00604A4C">
            <w:pPr>
              <w:rPr>
                <w:rFonts w:ascii="標楷體" w:eastAsia="標楷體" w:hAnsi="標楷體"/>
                <w:color w:val="000000" w:themeColor="text1"/>
              </w:rPr>
            </w:pPr>
          </w:p>
        </w:tc>
        <w:tc>
          <w:tcPr>
            <w:tcW w:w="764" w:type="pct"/>
          </w:tcPr>
          <w:p w14:paraId="4B736802" w14:textId="77777777" w:rsidR="00190729" w:rsidRPr="00F007E6" w:rsidRDefault="00190729" w:rsidP="00604A4C">
            <w:pPr>
              <w:rPr>
                <w:rFonts w:ascii="標楷體" w:eastAsia="標楷體" w:hAnsi="標楷體"/>
                <w:color w:val="000000" w:themeColor="text1"/>
              </w:rPr>
            </w:pPr>
          </w:p>
        </w:tc>
        <w:tc>
          <w:tcPr>
            <w:tcW w:w="849" w:type="pct"/>
          </w:tcPr>
          <w:p w14:paraId="2569EAAC" w14:textId="77777777" w:rsidR="00190729" w:rsidRPr="00F007E6" w:rsidRDefault="00190729" w:rsidP="00604A4C">
            <w:pPr>
              <w:rPr>
                <w:rFonts w:ascii="標楷體" w:eastAsia="標楷體" w:hAnsi="標楷體"/>
                <w:color w:val="000000" w:themeColor="text1"/>
              </w:rPr>
            </w:pPr>
          </w:p>
        </w:tc>
      </w:tr>
      <w:tr w:rsidR="00190729" w:rsidRPr="00F007E6" w14:paraId="7E7748C9" w14:textId="77777777" w:rsidTr="00190729">
        <w:tc>
          <w:tcPr>
            <w:tcW w:w="296" w:type="pct"/>
            <w:tcBorders>
              <w:left w:val="single" w:sz="4" w:space="0" w:color="auto"/>
              <w:right w:val="nil"/>
            </w:tcBorders>
          </w:tcPr>
          <w:p w14:paraId="58036768"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15A2E1F7" w14:textId="77640C04"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申請公有建築物候選智慧建築證書。（由甲方檢視契約第8條第16款第5目後，於招標時勾選）</w:t>
            </w:r>
          </w:p>
        </w:tc>
        <w:tc>
          <w:tcPr>
            <w:tcW w:w="1435" w:type="pct"/>
            <w:vMerge w:val="restart"/>
          </w:tcPr>
          <w:p w14:paraId="24C38AC3"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智慧建築等級：</w:t>
            </w:r>
          </w:p>
          <w:p w14:paraId="7CAF1FFF"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□合格級以上。</w:t>
            </w:r>
          </w:p>
          <w:p w14:paraId="656B6C93"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roofErr w:type="gramStart"/>
            <w:r w:rsidRPr="00F007E6">
              <w:rPr>
                <w:rFonts w:ascii="標楷體" w:eastAsia="標楷體" w:hAnsi="標楷體" w:cs="標楷體" w:hint="eastAsia"/>
                <w:color w:val="000000" w:themeColor="text1"/>
                <w:spacing w:val="-5"/>
                <w:kern w:val="0"/>
              </w:rPr>
              <w:t>銅級以上</w:t>
            </w:r>
            <w:proofErr w:type="gramEnd"/>
            <w:r w:rsidRPr="00F007E6">
              <w:rPr>
                <w:rFonts w:ascii="標楷體" w:eastAsia="標楷體" w:hAnsi="標楷體" w:cs="標楷體" w:hint="eastAsia"/>
                <w:color w:val="000000" w:themeColor="text1"/>
                <w:spacing w:val="-5"/>
                <w:kern w:val="0"/>
              </w:rPr>
              <w:t>。</w:t>
            </w:r>
          </w:p>
          <w:p w14:paraId="653135D1"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□銀級以上。</w:t>
            </w:r>
          </w:p>
          <w:p w14:paraId="2BEA7AC7"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□黃金級以上。</w:t>
            </w:r>
          </w:p>
          <w:p w14:paraId="5D74F4B1" w14:textId="77777777" w:rsidR="00190729" w:rsidRPr="00F007E6" w:rsidRDefault="00190729" w:rsidP="00604A4C">
            <w:pPr>
              <w:ind w:left="244" w:hangingChars="106" w:hanging="244"/>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□鑽石級。</w:t>
            </w:r>
          </w:p>
        </w:tc>
        <w:tc>
          <w:tcPr>
            <w:tcW w:w="764" w:type="pct"/>
          </w:tcPr>
          <w:p w14:paraId="6ADC0051" w14:textId="77777777" w:rsidR="00190729" w:rsidRPr="00F007E6" w:rsidRDefault="00190729" w:rsidP="00604A4C">
            <w:pPr>
              <w:rPr>
                <w:rFonts w:ascii="標楷體" w:eastAsia="標楷體" w:hAnsi="標楷體"/>
                <w:color w:val="000000" w:themeColor="text1"/>
              </w:rPr>
            </w:pPr>
          </w:p>
        </w:tc>
        <w:tc>
          <w:tcPr>
            <w:tcW w:w="849" w:type="pct"/>
          </w:tcPr>
          <w:p w14:paraId="15051159" w14:textId="77777777" w:rsidR="00190729" w:rsidRPr="00F007E6" w:rsidRDefault="00190729" w:rsidP="00604A4C">
            <w:pPr>
              <w:rPr>
                <w:rFonts w:ascii="標楷體" w:eastAsia="標楷體" w:hAnsi="標楷體"/>
                <w:color w:val="000000" w:themeColor="text1"/>
              </w:rPr>
            </w:pPr>
          </w:p>
        </w:tc>
      </w:tr>
      <w:tr w:rsidR="00190729" w:rsidRPr="00F007E6" w14:paraId="1CCD3A0D" w14:textId="77777777" w:rsidTr="00190729">
        <w:tc>
          <w:tcPr>
            <w:tcW w:w="296" w:type="pct"/>
            <w:tcBorders>
              <w:left w:val="single" w:sz="4" w:space="0" w:color="auto"/>
              <w:right w:val="nil"/>
            </w:tcBorders>
          </w:tcPr>
          <w:p w14:paraId="413055D5"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659AE4F" w14:textId="542DEAB7" w:rsidR="00190729" w:rsidRPr="00F007E6" w:rsidRDefault="00190729" w:rsidP="00F007E6">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申請公有建築物智慧建築標章。（由甲方於招標時勾選，如由施工廠商負責取得者，請勿勾選）</w:t>
            </w:r>
          </w:p>
        </w:tc>
        <w:tc>
          <w:tcPr>
            <w:tcW w:w="1435" w:type="pct"/>
            <w:vMerge/>
          </w:tcPr>
          <w:p w14:paraId="6980F60C" w14:textId="77777777" w:rsidR="00190729" w:rsidRPr="00F007E6" w:rsidRDefault="00190729" w:rsidP="00604A4C">
            <w:pPr>
              <w:rPr>
                <w:rFonts w:ascii="標楷體" w:eastAsia="標楷體" w:hAnsi="標楷體"/>
                <w:color w:val="000000" w:themeColor="text1"/>
              </w:rPr>
            </w:pPr>
          </w:p>
        </w:tc>
        <w:tc>
          <w:tcPr>
            <w:tcW w:w="764" w:type="pct"/>
          </w:tcPr>
          <w:p w14:paraId="136C1330" w14:textId="77777777" w:rsidR="00190729" w:rsidRPr="00F007E6" w:rsidRDefault="00190729" w:rsidP="00604A4C">
            <w:pPr>
              <w:rPr>
                <w:rFonts w:ascii="標楷體" w:eastAsia="標楷體" w:hAnsi="標楷體"/>
                <w:color w:val="000000" w:themeColor="text1"/>
              </w:rPr>
            </w:pPr>
          </w:p>
        </w:tc>
        <w:tc>
          <w:tcPr>
            <w:tcW w:w="849" w:type="pct"/>
          </w:tcPr>
          <w:p w14:paraId="3428D056" w14:textId="77777777" w:rsidR="00190729" w:rsidRPr="00F007E6" w:rsidRDefault="00190729" w:rsidP="00604A4C">
            <w:pPr>
              <w:rPr>
                <w:rFonts w:ascii="標楷體" w:eastAsia="標楷體" w:hAnsi="標楷體"/>
                <w:color w:val="000000" w:themeColor="text1"/>
              </w:rPr>
            </w:pPr>
          </w:p>
        </w:tc>
      </w:tr>
      <w:tr w:rsidR="00190729" w:rsidRPr="00F007E6" w14:paraId="73D2F810" w14:textId="77777777" w:rsidTr="00190729">
        <w:tc>
          <w:tcPr>
            <w:tcW w:w="296" w:type="pct"/>
            <w:tcBorders>
              <w:left w:val="single" w:sz="4" w:space="0" w:color="auto"/>
              <w:right w:val="nil"/>
            </w:tcBorders>
          </w:tcPr>
          <w:p w14:paraId="0838D127"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lastRenderedPageBreak/>
              <w:t>□</w:t>
            </w:r>
          </w:p>
        </w:tc>
        <w:tc>
          <w:tcPr>
            <w:tcW w:w="1656" w:type="pct"/>
            <w:tcBorders>
              <w:left w:val="nil"/>
            </w:tcBorders>
          </w:tcPr>
          <w:p w14:paraId="06BC8323" w14:textId="1F8DC23C" w:rsidR="00190729" w:rsidRPr="00F007E6" w:rsidRDefault="00190729" w:rsidP="00247591">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本案屬公有新建建築物，且工程預算未達新臺幣5</w:t>
            </w:r>
            <w:r w:rsidR="00247591">
              <w:rPr>
                <w:rFonts w:ascii="標楷體" w:eastAsia="標楷體" w:hAnsi="標楷體" w:hint="eastAsia"/>
                <w:color w:val="000000" w:themeColor="text1"/>
              </w:rPr>
              <w:t>,</w:t>
            </w:r>
            <w:r w:rsidR="00247591">
              <w:rPr>
                <w:rFonts w:ascii="標楷體" w:eastAsia="標楷體" w:hAnsi="標楷體"/>
                <w:color w:val="000000" w:themeColor="text1"/>
              </w:rPr>
              <w:t>000</w:t>
            </w:r>
            <w:r w:rsidRPr="00F007E6">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F007E6">
              <w:rPr>
                <w:rFonts w:ascii="標楷體" w:eastAsia="標楷體" w:hAnsi="標楷體"/>
                <w:color w:val="000000" w:themeColor="text1"/>
              </w:rPr>
              <w:t>）</w:t>
            </w:r>
          </w:p>
        </w:tc>
        <w:tc>
          <w:tcPr>
            <w:tcW w:w="1435" w:type="pct"/>
          </w:tcPr>
          <w:p w14:paraId="08FF9183" w14:textId="6064C726" w:rsidR="00190729" w:rsidRPr="00F007E6" w:rsidRDefault="00190729" w:rsidP="00404708">
            <w:pPr>
              <w:jc w:val="both"/>
              <w:rPr>
                <w:rFonts w:ascii="標楷體" w:eastAsia="標楷體" w:hAnsi="標楷體"/>
                <w:color w:val="000000" w:themeColor="text1"/>
              </w:rPr>
            </w:pPr>
            <w:proofErr w:type="gramStart"/>
            <w:r w:rsidRPr="00F007E6">
              <w:rPr>
                <w:rFonts w:ascii="標楷體" w:eastAsia="標楷體" w:hAnsi="標楷體"/>
                <w:color w:val="000000" w:themeColor="text1"/>
              </w:rPr>
              <w:t>詳</w:t>
            </w:r>
            <w:proofErr w:type="gramEnd"/>
            <w:r w:rsidRPr="00F007E6">
              <w:rPr>
                <w:rFonts w:ascii="標楷體" w:eastAsia="標楷體" w:hAnsi="標楷體"/>
                <w:color w:val="000000" w:themeColor="text1"/>
              </w:rPr>
              <w:t>第8條第1</w:t>
            </w:r>
            <w:r w:rsidRPr="00F007E6">
              <w:rPr>
                <w:rFonts w:ascii="標楷體" w:eastAsia="標楷體" w:hAnsi="標楷體" w:hint="eastAsia"/>
                <w:color w:val="000000" w:themeColor="text1"/>
              </w:rPr>
              <w:t>6</w:t>
            </w:r>
            <w:r w:rsidRPr="00F007E6">
              <w:rPr>
                <w:rFonts w:ascii="標楷體" w:eastAsia="標楷體" w:hAnsi="標楷體"/>
                <w:color w:val="000000" w:themeColor="text1"/>
              </w:rPr>
              <w:t>款第6目</w:t>
            </w:r>
            <w:r w:rsidR="007E4F7F" w:rsidRPr="00F007E6">
              <w:rPr>
                <w:rFonts w:ascii="標楷體" w:eastAsia="標楷體" w:hAnsi="標楷體" w:hint="eastAsia"/>
                <w:color w:val="000000" w:themeColor="text1"/>
              </w:rPr>
              <w:t>。</w:t>
            </w:r>
          </w:p>
        </w:tc>
        <w:tc>
          <w:tcPr>
            <w:tcW w:w="764" w:type="pct"/>
          </w:tcPr>
          <w:p w14:paraId="4F7E001E" w14:textId="77777777" w:rsidR="00190729" w:rsidRPr="00F007E6" w:rsidRDefault="00190729" w:rsidP="00604A4C">
            <w:pPr>
              <w:rPr>
                <w:rFonts w:ascii="標楷體" w:eastAsia="標楷體" w:hAnsi="標楷體"/>
                <w:color w:val="000000" w:themeColor="text1"/>
              </w:rPr>
            </w:pPr>
          </w:p>
        </w:tc>
        <w:tc>
          <w:tcPr>
            <w:tcW w:w="849" w:type="pct"/>
          </w:tcPr>
          <w:p w14:paraId="2FD75B36" w14:textId="77777777" w:rsidR="00190729" w:rsidRPr="00F007E6" w:rsidRDefault="00190729" w:rsidP="00604A4C">
            <w:pPr>
              <w:rPr>
                <w:rFonts w:ascii="標楷體" w:eastAsia="標楷體" w:hAnsi="標楷體"/>
                <w:color w:val="000000" w:themeColor="text1"/>
              </w:rPr>
            </w:pPr>
          </w:p>
        </w:tc>
      </w:tr>
      <w:tr w:rsidR="00190729" w:rsidRPr="00F007E6" w14:paraId="3E59D73C" w14:textId="77777777" w:rsidTr="00190729">
        <w:tc>
          <w:tcPr>
            <w:tcW w:w="296" w:type="pct"/>
            <w:tcBorders>
              <w:left w:val="single" w:sz="4" w:space="0" w:color="auto"/>
              <w:right w:val="nil"/>
            </w:tcBorders>
          </w:tcPr>
          <w:p w14:paraId="7F8368A8"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6F52F621"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本案須採用「建築資訊建模（Building Information Modeling）」。</w:t>
            </w:r>
          </w:p>
        </w:tc>
        <w:tc>
          <w:tcPr>
            <w:tcW w:w="1435" w:type="pct"/>
          </w:tcPr>
          <w:p w14:paraId="5CB94EFE" w14:textId="396B9B81" w:rsidR="00190729" w:rsidRPr="00F007E6" w:rsidRDefault="00190729" w:rsidP="0059215F">
            <w:pPr>
              <w:numPr>
                <w:ilvl w:val="0"/>
                <w:numId w:val="7"/>
              </w:numPr>
              <w:ind w:left="221" w:hangingChars="92" w:hanging="221"/>
              <w:jc w:val="both"/>
              <w:rPr>
                <w:rFonts w:ascii="標楷體" w:eastAsia="標楷體" w:hAnsi="標楷體"/>
                <w:color w:val="000000" w:themeColor="text1"/>
              </w:rPr>
            </w:pPr>
            <w:r w:rsidRPr="00F007E6">
              <w:rPr>
                <w:rFonts w:ascii="標楷體" w:eastAsia="標楷體" w:hAnsi="標楷體" w:hint="eastAsia"/>
                <w:color w:val="000000" w:themeColor="text1"/>
              </w:rPr>
              <w:t>BIM工作項目之履約期程：</w:t>
            </w:r>
            <w:r w:rsidR="00404708" w:rsidRPr="00F007E6">
              <w:rPr>
                <w:rFonts w:ascii="標楷體" w:eastAsia="標楷體" w:hAnsi="標楷體" w:hint="eastAsia"/>
                <w:color w:val="000000" w:themeColor="text1"/>
              </w:rPr>
              <w:t>_______（由甲方於招標時載明）</w:t>
            </w:r>
            <w:r w:rsidRPr="00F007E6">
              <w:rPr>
                <w:rFonts w:ascii="標楷體" w:eastAsia="標楷體" w:hAnsi="標楷體" w:hint="eastAsia"/>
                <w:color w:val="000000" w:themeColor="text1"/>
              </w:rPr>
              <w:t>。</w:t>
            </w:r>
          </w:p>
          <w:p w14:paraId="1AB51790" w14:textId="0D9178C7" w:rsidR="00404708" w:rsidRPr="00F007E6" w:rsidRDefault="00190729" w:rsidP="0059215F">
            <w:pPr>
              <w:numPr>
                <w:ilvl w:val="0"/>
                <w:numId w:val="7"/>
              </w:numPr>
              <w:ind w:left="221" w:hangingChars="92" w:hanging="221"/>
              <w:jc w:val="both"/>
              <w:rPr>
                <w:rFonts w:ascii="標楷體" w:eastAsia="標楷體" w:hAnsi="標楷體"/>
                <w:color w:val="000000" w:themeColor="text1"/>
              </w:rPr>
            </w:pPr>
            <w:r w:rsidRPr="00F007E6">
              <w:rPr>
                <w:rFonts w:ascii="標楷體" w:eastAsia="標楷體" w:hAnsi="標楷體" w:hint="eastAsia"/>
                <w:color w:val="000000" w:themeColor="text1"/>
              </w:rPr>
              <w:t>乙方於各階段提出BIM建置計畫及各項工作成果之事項：</w:t>
            </w:r>
            <w:r w:rsidR="00404708" w:rsidRPr="00F007E6">
              <w:rPr>
                <w:rFonts w:ascii="標楷體" w:eastAsia="標楷體" w:hAnsi="標楷體" w:hint="eastAsia"/>
                <w:color w:val="000000" w:themeColor="text1"/>
              </w:rPr>
              <w:t>____</w:t>
            </w:r>
            <w:r w:rsidR="00404708" w:rsidRPr="00F007E6">
              <w:rPr>
                <w:rFonts w:ascii="標楷體" w:eastAsia="標楷體" w:hAnsi="標楷體"/>
                <w:color w:val="000000" w:themeColor="text1"/>
              </w:rPr>
              <w:t>____</w:t>
            </w:r>
            <w:r w:rsidR="00404708" w:rsidRPr="00F007E6">
              <w:rPr>
                <w:rFonts w:ascii="標楷體" w:eastAsia="標楷體" w:hAnsi="標楷體" w:hint="eastAsia"/>
                <w:color w:val="000000" w:themeColor="text1"/>
              </w:rPr>
              <w:t>___（由甲方於招標時載明）</w:t>
            </w:r>
            <w:r w:rsidRPr="00F007E6">
              <w:rPr>
                <w:rFonts w:ascii="標楷體" w:eastAsia="標楷體" w:hAnsi="標楷體" w:hint="eastAsia"/>
                <w:color w:val="000000" w:themeColor="text1"/>
              </w:rPr>
              <w:t>。</w:t>
            </w:r>
          </w:p>
          <w:p w14:paraId="4C183B9E" w14:textId="3055BD3D" w:rsidR="00190729" w:rsidRPr="00F007E6" w:rsidRDefault="00190729" w:rsidP="00404708">
            <w:pPr>
              <w:ind w:left="221"/>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【註</w:t>
            </w:r>
            <w:proofErr w:type="gramEnd"/>
            <w:r w:rsidRPr="00F007E6">
              <w:rPr>
                <w:rFonts w:ascii="標楷體" w:eastAsia="標楷體" w:hAnsi="標楷體" w:hint="eastAsia"/>
                <w:color w:val="000000" w:themeColor="text1"/>
              </w:rPr>
              <w:t>：相關技術規格可參考「內政部國土管理署委託規劃設計工作作業說明」。】</w:t>
            </w:r>
          </w:p>
          <w:p w14:paraId="58B3F1F7" w14:textId="77777777" w:rsidR="00190729" w:rsidRPr="00F007E6" w:rsidRDefault="00190729" w:rsidP="0059215F">
            <w:pPr>
              <w:numPr>
                <w:ilvl w:val="0"/>
                <w:numId w:val="7"/>
              </w:numPr>
              <w:ind w:left="221" w:hangingChars="92" w:hanging="221"/>
              <w:jc w:val="both"/>
              <w:rPr>
                <w:rFonts w:ascii="標楷體" w:eastAsia="標楷體" w:hAnsi="標楷體"/>
                <w:color w:val="000000" w:themeColor="text1"/>
              </w:rPr>
            </w:pPr>
            <w:r w:rsidRPr="00F007E6">
              <w:rPr>
                <w:rFonts w:ascii="標楷體" w:eastAsia="標楷體" w:hAnsi="標楷體" w:hint="eastAsia"/>
                <w:color w:val="000000" w:themeColor="text1"/>
              </w:rPr>
              <w:t>乙方交付之內容必須能夠提供甲方查詢、3D展示或其他相關應用，且必須提供甲方在無需另行添購軟體情況下，可以檢視各3D BIM模型。</w:t>
            </w:r>
          </w:p>
        </w:tc>
        <w:tc>
          <w:tcPr>
            <w:tcW w:w="764" w:type="pct"/>
          </w:tcPr>
          <w:p w14:paraId="0A567B35" w14:textId="77777777" w:rsidR="00190729" w:rsidRPr="00F007E6" w:rsidRDefault="00190729" w:rsidP="00604A4C">
            <w:pPr>
              <w:rPr>
                <w:rFonts w:ascii="標楷體" w:eastAsia="標楷體" w:hAnsi="標楷體"/>
                <w:color w:val="000000" w:themeColor="text1"/>
              </w:rPr>
            </w:pPr>
          </w:p>
        </w:tc>
        <w:tc>
          <w:tcPr>
            <w:tcW w:w="849" w:type="pct"/>
          </w:tcPr>
          <w:p w14:paraId="32C15800" w14:textId="77777777" w:rsidR="00190729" w:rsidRPr="00F007E6" w:rsidRDefault="00190729" w:rsidP="00604A4C">
            <w:pPr>
              <w:rPr>
                <w:rFonts w:ascii="標楷體" w:eastAsia="標楷體" w:hAnsi="標楷體"/>
                <w:color w:val="000000" w:themeColor="text1"/>
              </w:rPr>
            </w:pPr>
          </w:p>
        </w:tc>
      </w:tr>
      <w:tr w:rsidR="00190729" w:rsidRPr="00F007E6" w14:paraId="33A0415D" w14:textId="77777777" w:rsidTr="00190729">
        <w:tc>
          <w:tcPr>
            <w:tcW w:w="296" w:type="pct"/>
            <w:tcBorders>
              <w:left w:val="single" w:sz="4" w:space="0" w:color="auto"/>
              <w:right w:val="nil"/>
            </w:tcBorders>
          </w:tcPr>
          <w:p w14:paraId="17A2ED78"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607CD1CF" w14:textId="77777777" w:rsidR="00190729" w:rsidRPr="00F007E6" w:rsidRDefault="00190729" w:rsidP="0059215F">
            <w:pPr>
              <w:numPr>
                <w:ilvl w:val="0"/>
                <w:numId w:val="6"/>
              </w:numPr>
              <w:ind w:left="209" w:hangingChars="87" w:hanging="209"/>
              <w:jc w:val="both"/>
              <w:rPr>
                <w:rFonts w:ascii="標楷體" w:eastAsia="標楷體" w:hAnsi="標楷體"/>
                <w:color w:val="000000" w:themeColor="text1"/>
              </w:rPr>
            </w:pPr>
            <w:r w:rsidRPr="00F007E6">
              <w:rPr>
                <w:rFonts w:ascii="標楷體" w:eastAsia="標楷體" w:hAnsi="標楷體" w:hint="eastAsia"/>
                <w:color w:val="000000" w:themeColor="text1"/>
              </w:rPr>
              <w:t>都市設計審議。</w:t>
            </w:r>
          </w:p>
        </w:tc>
        <w:tc>
          <w:tcPr>
            <w:tcW w:w="1435" w:type="pct"/>
          </w:tcPr>
          <w:p w14:paraId="2F89DB66" w14:textId="77777777" w:rsidR="00190729" w:rsidRPr="00F007E6" w:rsidRDefault="00190729" w:rsidP="00604A4C">
            <w:pPr>
              <w:rPr>
                <w:rFonts w:ascii="標楷體" w:eastAsia="標楷體" w:hAnsi="標楷體"/>
                <w:color w:val="000000" w:themeColor="text1"/>
              </w:rPr>
            </w:pPr>
          </w:p>
        </w:tc>
        <w:tc>
          <w:tcPr>
            <w:tcW w:w="764" w:type="pct"/>
          </w:tcPr>
          <w:p w14:paraId="56B2B2CB" w14:textId="77777777" w:rsidR="00190729" w:rsidRPr="00F007E6" w:rsidRDefault="00190729" w:rsidP="00604A4C">
            <w:pPr>
              <w:rPr>
                <w:rFonts w:ascii="標楷體" w:eastAsia="標楷體" w:hAnsi="標楷體"/>
                <w:color w:val="000000" w:themeColor="text1"/>
              </w:rPr>
            </w:pPr>
          </w:p>
        </w:tc>
        <w:tc>
          <w:tcPr>
            <w:tcW w:w="849" w:type="pct"/>
          </w:tcPr>
          <w:p w14:paraId="2081EE50" w14:textId="77777777" w:rsidR="00190729" w:rsidRPr="00F007E6" w:rsidRDefault="00190729" w:rsidP="00604A4C">
            <w:pPr>
              <w:rPr>
                <w:rFonts w:ascii="標楷體" w:eastAsia="標楷體" w:hAnsi="標楷體"/>
                <w:color w:val="000000" w:themeColor="text1"/>
              </w:rPr>
            </w:pPr>
          </w:p>
        </w:tc>
      </w:tr>
      <w:tr w:rsidR="00190729" w:rsidRPr="00F007E6" w14:paraId="727DA304" w14:textId="77777777" w:rsidTr="00190729">
        <w:tc>
          <w:tcPr>
            <w:tcW w:w="296" w:type="pct"/>
            <w:tcBorders>
              <w:left w:val="single" w:sz="4" w:space="0" w:color="auto"/>
              <w:right w:val="nil"/>
            </w:tcBorders>
          </w:tcPr>
          <w:p w14:paraId="25F85F82"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474C615"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建築物交通影響評估報告。</w:t>
            </w:r>
          </w:p>
        </w:tc>
        <w:tc>
          <w:tcPr>
            <w:tcW w:w="1435" w:type="pct"/>
          </w:tcPr>
          <w:p w14:paraId="4EDFF4E3" w14:textId="77777777" w:rsidR="00190729" w:rsidRPr="00F007E6" w:rsidRDefault="00190729" w:rsidP="00604A4C">
            <w:pPr>
              <w:rPr>
                <w:rFonts w:ascii="標楷體" w:eastAsia="標楷體" w:hAnsi="標楷體"/>
                <w:color w:val="000000" w:themeColor="text1"/>
              </w:rPr>
            </w:pPr>
          </w:p>
        </w:tc>
        <w:tc>
          <w:tcPr>
            <w:tcW w:w="764" w:type="pct"/>
          </w:tcPr>
          <w:p w14:paraId="00C27977" w14:textId="77777777" w:rsidR="00190729" w:rsidRPr="00F007E6" w:rsidRDefault="00190729" w:rsidP="00604A4C">
            <w:pPr>
              <w:rPr>
                <w:rFonts w:ascii="標楷體" w:eastAsia="標楷體" w:hAnsi="標楷體"/>
                <w:color w:val="000000" w:themeColor="text1"/>
              </w:rPr>
            </w:pPr>
          </w:p>
        </w:tc>
        <w:tc>
          <w:tcPr>
            <w:tcW w:w="849" w:type="pct"/>
          </w:tcPr>
          <w:p w14:paraId="3FBA8B45" w14:textId="77777777" w:rsidR="00190729" w:rsidRPr="00F007E6" w:rsidRDefault="00190729" w:rsidP="00604A4C">
            <w:pPr>
              <w:rPr>
                <w:rFonts w:ascii="標楷體" w:eastAsia="標楷體" w:hAnsi="標楷體"/>
                <w:color w:val="000000" w:themeColor="text1"/>
              </w:rPr>
            </w:pPr>
          </w:p>
        </w:tc>
      </w:tr>
      <w:tr w:rsidR="00190729" w:rsidRPr="00F007E6" w14:paraId="565B6F63" w14:textId="77777777" w:rsidTr="00190729">
        <w:tc>
          <w:tcPr>
            <w:tcW w:w="296" w:type="pct"/>
            <w:tcBorders>
              <w:left w:val="single" w:sz="4" w:space="0" w:color="auto"/>
              <w:right w:val="nil"/>
            </w:tcBorders>
          </w:tcPr>
          <w:p w14:paraId="58E3CAA9"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lastRenderedPageBreak/>
              <w:t>□</w:t>
            </w:r>
          </w:p>
        </w:tc>
        <w:tc>
          <w:tcPr>
            <w:tcW w:w="1656" w:type="pct"/>
            <w:tcBorders>
              <w:left w:val="nil"/>
            </w:tcBorders>
          </w:tcPr>
          <w:p w14:paraId="35E29920"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出流管制</w:t>
            </w:r>
            <w:proofErr w:type="gramEnd"/>
            <w:r w:rsidRPr="00F007E6">
              <w:rPr>
                <w:rFonts w:ascii="標楷體" w:eastAsia="標楷體" w:hAnsi="標楷體" w:hint="eastAsia"/>
                <w:color w:val="000000" w:themeColor="text1"/>
              </w:rPr>
              <w:t>計畫書之辦理及送審。</w:t>
            </w:r>
          </w:p>
        </w:tc>
        <w:tc>
          <w:tcPr>
            <w:tcW w:w="1435" w:type="pct"/>
          </w:tcPr>
          <w:p w14:paraId="51193166" w14:textId="77777777" w:rsidR="00190729" w:rsidRPr="00F007E6" w:rsidRDefault="00190729" w:rsidP="00604A4C">
            <w:pPr>
              <w:rPr>
                <w:rFonts w:ascii="標楷體" w:eastAsia="標楷體" w:hAnsi="標楷體"/>
                <w:color w:val="000000" w:themeColor="text1"/>
              </w:rPr>
            </w:pPr>
          </w:p>
        </w:tc>
        <w:tc>
          <w:tcPr>
            <w:tcW w:w="764" w:type="pct"/>
          </w:tcPr>
          <w:p w14:paraId="4E88E88D" w14:textId="77777777" w:rsidR="00190729" w:rsidRPr="00F007E6" w:rsidRDefault="00190729" w:rsidP="00604A4C">
            <w:pPr>
              <w:rPr>
                <w:rFonts w:ascii="標楷體" w:eastAsia="標楷體" w:hAnsi="標楷體"/>
                <w:color w:val="000000" w:themeColor="text1"/>
              </w:rPr>
            </w:pPr>
          </w:p>
        </w:tc>
        <w:tc>
          <w:tcPr>
            <w:tcW w:w="849" w:type="pct"/>
          </w:tcPr>
          <w:p w14:paraId="754E4289" w14:textId="77777777" w:rsidR="00190729" w:rsidRPr="00F007E6" w:rsidRDefault="00190729" w:rsidP="00604A4C">
            <w:pPr>
              <w:rPr>
                <w:rFonts w:ascii="標楷體" w:eastAsia="標楷體" w:hAnsi="標楷體"/>
                <w:color w:val="000000" w:themeColor="text1"/>
              </w:rPr>
            </w:pPr>
          </w:p>
        </w:tc>
      </w:tr>
      <w:tr w:rsidR="00190729" w:rsidRPr="00F007E6" w14:paraId="73062629" w14:textId="77777777" w:rsidTr="00190729">
        <w:tc>
          <w:tcPr>
            <w:tcW w:w="296" w:type="pct"/>
            <w:tcBorders>
              <w:left w:val="single" w:sz="4" w:space="0" w:color="auto"/>
              <w:right w:val="nil"/>
            </w:tcBorders>
          </w:tcPr>
          <w:p w14:paraId="0CCD1F48"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3435B95D"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細部設計階段之</w:t>
            </w:r>
            <w:proofErr w:type="gramStart"/>
            <w:r w:rsidRPr="00F007E6">
              <w:rPr>
                <w:rFonts w:ascii="標楷體" w:eastAsia="標楷體" w:hAnsi="標楷體" w:hint="eastAsia"/>
                <w:color w:val="000000" w:themeColor="text1"/>
              </w:rPr>
              <w:t>設計碳排量</w:t>
            </w:r>
            <w:proofErr w:type="gramEnd"/>
            <w:r w:rsidRPr="00F007E6">
              <w:rPr>
                <w:rFonts w:ascii="標楷體" w:eastAsia="標楷體" w:hAnsi="標楷體" w:hint="eastAsia"/>
                <w:color w:val="000000" w:themeColor="text1"/>
              </w:rPr>
              <w:t>計算。</w:t>
            </w:r>
          </w:p>
        </w:tc>
        <w:tc>
          <w:tcPr>
            <w:tcW w:w="1435" w:type="pct"/>
          </w:tcPr>
          <w:p w14:paraId="0C150512" w14:textId="77777777" w:rsidR="00190729" w:rsidRPr="00F007E6" w:rsidRDefault="00190729" w:rsidP="00604A4C">
            <w:pPr>
              <w:rPr>
                <w:rFonts w:ascii="標楷體" w:eastAsia="標楷體" w:hAnsi="標楷體"/>
                <w:color w:val="000000" w:themeColor="text1"/>
              </w:rPr>
            </w:pPr>
          </w:p>
        </w:tc>
        <w:tc>
          <w:tcPr>
            <w:tcW w:w="764" w:type="pct"/>
          </w:tcPr>
          <w:p w14:paraId="1D7046AD" w14:textId="77777777" w:rsidR="00190729" w:rsidRPr="00F007E6" w:rsidRDefault="00190729" w:rsidP="00604A4C">
            <w:pPr>
              <w:rPr>
                <w:rFonts w:ascii="標楷體" w:eastAsia="標楷體" w:hAnsi="標楷體"/>
                <w:color w:val="000000" w:themeColor="text1"/>
              </w:rPr>
            </w:pPr>
          </w:p>
        </w:tc>
        <w:tc>
          <w:tcPr>
            <w:tcW w:w="849" w:type="pct"/>
          </w:tcPr>
          <w:p w14:paraId="77542B18" w14:textId="77777777" w:rsidR="00190729" w:rsidRPr="00F007E6" w:rsidRDefault="00190729" w:rsidP="00604A4C">
            <w:pPr>
              <w:rPr>
                <w:rFonts w:ascii="標楷體" w:eastAsia="標楷體" w:hAnsi="標楷體"/>
                <w:color w:val="000000" w:themeColor="text1"/>
              </w:rPr>
            </w:pPr>
          </w:p>
        </w:tc>
      </w:tr>
      <w:tr w:rsidR="00190729" w:rsidRPr="00F007E6" w14:paraId="143E8ACD" w14:textId="77777777" w:rsidTr="00190729">
        <w:tc>
          <w:tcPr>
            <w:tcW w:w="296" w:type="pct"/>
            <w:tcBorders>
              <w:left w:val="single" w:sz="4" w:space="0" w:color="auto"/>
              <w:right w:val="nil"/>
            </w:tcBorders>
          </w:tcPr>
          <w:p w14:paraId="4DF2E935"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AE968E6" w14:textId="70D85731"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其他類似上述送審作業事項：___________</w:t>
            </w:r>
          </w:p>
        </w:tc>
        <w:tc>
          <w:tcPr>
            <w:tcW w:w="1435" w:type="pct"/>
          </w:tcPr>
          <w:p w14:paraId="676A26CE" w14:textId="77777777" w:rsidR="00190729" w:rsidRPr="00F007E6" w:rsidRDefault="00190729" w:rsidP="00604A4C">
            <w:pPr>
              <w:rPr>
                <w:rFonts w:ascii="標楷體" w:eastAsia="標楷體" w:hAnsi="標楷體"/>
                <w:color w:val="000000" w:themeColor="text1"/>
              </w:rPr>
            </w:pPr>
          </w:p>
        </w:tc>
        <w:tc>
          <w:tcPr>
            <w:tcW w:w="764" w:type="pct"/>
          </w:tcPr>
          <w:p w14:paraId="6E5F925C" w14:textId="77777777" w:rsidR="00190729" w:rsidRPr="00F007E6" w:rsidRDefault="00190729" w:rsidP="00604A4C">
            <w:pPr>
              <w:rPr>
                <w:rFonts w:ascii="標楷體" w:eastAsia="標楷體" w:hAnsi="標楷體"/>
                <w:color w:val="000000" w:themeColor="text1"/>
              </w:rPr>
            </w:pPr>
          </w:p>
        </w:tc>
        <w:tc>
          <w:tcPr>
            <w:tcW w:w="849" w:type="pct"/>
          </w:tcPr>
          <w:p w14:paraId="637ED858" w14:textId="77777777" w:rsidR="00190729" w:rsidRPr="00F007E6" w:rsidRDefault="00190729" w:rsidP="00604A4C">
            <w:pPr>
              <w:rPr>
                <w:rFonts w:ascii="標楷體" w:eastAsia="標楷體" w:hAnsi="標楷體"/>
                <w:color w:val="000000" w:themeColor="text1"/>
              </w:rPr>
            </w:pPr>
          </w:p>
        </w:tc>
      </w:tr>
      <w:tr w:rsidR="00190729" w:rsidRPr="00F007E6" w14:paraId="05AAF826" w14:textId="77777777" w:rsidTr="00190729">
        <w:tc>
          <w:tcPr>
            <w:tcW w:w="296" w:type="pct"/>
            <w:tcBorders>
              <w:left w:val="single" w:sz="4" w:space="0" w:color="auto"/>
              <w:right w:val="nil"/>
            </w:tcBorders>
          </w:tcPr>
          <w:p w14:paraId="3E5FA45A"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630EE47" w14:textId="58732DC1"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其他與可行性研究有關之技術服務：</w:t>
            </w:r>
            <w:r w:rsidRPr="00F007E6">
              <w:rPr>
                <w:rFonts w:ascii="標楷體" w:eastAsia="標楷體" w:hAnsi="標楷體"/>
                <w:color w:val="000000" w:themeColor="text1"/>
              </w:rPr>
              <w:t>_____</w:t>
            </w:r>
          </w:p>
        </w:tc>
        <w:tc>
          <w:tcPr>
            <w:tcW w:w="1435" w:type="pct"/>
          </w:tcPr>
          <w:p w14:paraId="4E3214F9" w14:textId="77777777" w:rsidR="00190729" w:rsidRPr="00F007E6" w:rsidRDefault="00190729" w:rsidP="00604A4C">
            <w:pPr>
              <w:rPr>
                <w:rFonts w:ascii="標楷體" w:eastAsia="標楷體" w:hAnsi="標楷體"/>
                <w:color w:val="000000" w:themeColor="text1"/>
              </w:rPr>
            </w:pPr>
          </w:p>
        </w:tc>
        <w:tc>
          <w:tcPr>
            <w:tcW w:w="764" w:type="pct"/>
          </w:tcPr>
          <w:p w14:paraId="725B85F8" w14:textId="77777777" w:rsidR="00190729" w:rsidRPr="00F007E6" w:rsidRDefault="00190729" w:rsidP="00604A4C">
            <w:pPr>
              <w:rPr>
                <w:rFonts w:ascii="標楷體" w:eastAsia="標楷體" w:hAnsi="標楷體"/>
                <w:color w:val="000000" w:themeColor="text1"/>
              </w:rPr>
            </w:pPr>
          </w:p>
        </w:tc>
        <w:tc>
          <w:tcPr>
            <w:tcW w:w="849" w:type="pct"/>
          </w:tcPr>
          <w:p w14:paraId="3C2F826A" w14:textId="77777777" w:rsidR="00190729" w:rsidRPr="00F007E6" w:rsidRDefault="00190729" w:rsidP="00604A4C">
            <w:pPr>
              <w:rPr>
                <w:rFonts w:ascii="標楷體" w:eastAsia="標楷體" w:hAnsi="標楷體"/>
                <w:color w:val="000000" w:themeColor="text1"/>
              </w:rPr>
            </w:pPr>
          </w:p>
        </w:tc>
      </w:tr>
      <w:tr w:rsidR="00190729" w:rsidRPr="00F007E6" w14:paraId="13DC6ACC" w14:textId="77777777" w:rsidTr="00190729">
        <w:tc>
          <w:tcPr>
            <w:tcW w:w="296" w:type="pct"/>
            <w:tcBorders>
              <w:left w:val="single" w:sz="4" w:space="0" w:color="auto"/>
              <w:right w:val="nil"/>
            </w:tcBorders>
          </w:tcPr>
          <w:p w14:paraId="0AFE82E7"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60F09B21" w14:textId="55C0CF78"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其他與規劃有關之技術服務：__________</w:t>
            </w:r>
          </w:p>
        </w:tc>
        <w:tc>
          <w:tcPr>
            <w:tcW w:w="1435" w:type="pct"/>
          </w:tcPr>
          <w:p w14:paraId="097C1835" w14:textId="77777777" w:rsidR="00190729" w:rsidRPr="00F007E6" w:rsidRDefault="00190729" w:rsidP="00604A4C">
            <w:pPr>
              <w:rPr>
                <w:rFonts w:ascii="標楷體" w:eastAsia="標楷體" w:hAnsi="標楷體"/>
                <w:color w:val="000000" w:themeColor="text1"/>
              </w:rPr>
            </w:pPr>
          </w:p>
        </w:tc>
        <w:tc>
          <w:tcPr>
            <w:tcW w:w="764" w:type="pct"/>
          </w:tcPr>
          <w:p w14:paraId="78B96D36" w14:textId="77777777" w:rsidR="00190729" w:rsidRPr="00F007E6" w:rsidRDefault="00190729" w:rsidP="00604A4C">
            <w:pPr>
              <w:rPr>
                <w:rFonts w:ascii="標楷體" w:eastAsia="標楷體" w:hAnsi="標楷體"/>
                <w:color w:val="000000" w:themeColor="text1"/>
              </w:rPr>
            </w:pPr>
          </w:p>
        </w:tc>
        <w:tc>
          <w:tcPr>
            <w:tcW w:w="849" w:type="pct"/>
          </w:tcPr>
          <w:p w14:paraId="7C9FA726" w14:textId="77777777" w:rsidR="00190729" w:rsidRPr="00F007E6" w:rsidRDefault="00190729" w:rsidP="00604A4C">
            <w:pPr>
              <w:rPr>
                <w:rFonts w:ascii="標楷體" w:eastAsia="標楷體" w:hAnsi="標楷體"/>
                <w:color w:val="000000" w:themeColor="text1"/>
              </w:rPr>
            </w:pPr>
          </w:p>
        </w:tc>
      </w:tr>
      <w:tr w:rsidR="00190729" w:rsidRPr="00F007E6" w14:paraId="51441CC4" w14:textId="77777777" w:rsidTr="00190729">
        <w:tc>
          <w:tcPr>
            <w:tcW w:w="296" w:type="pct"/>
            <w:tcBorders>
              <w:left w:val="single" w:sz="4" w:space="0" w:color="auto"/>
              <w:right w:val="nil"/>
            </w:tcBorders>
          </w:tcPr>
          <w:p w14:paraId="09F9CFAE"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FA10932" w14:textId="1B51E966"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其他與設計有關之技術服務：__________</w:t>
            </w:r>
          </w:p>
        </w:tc>
        <w:tc>
          <w:tcPr>
            <w:tcW w:w="1435" w:type="pct"/>
          </w:tcPr>
          <w:p w14:paraId="6FEAABD6" w14:textId="77777777" w:rsidR="00190729" w:rsidRPr="00F007E6" w:rsidRDefault="00190729" w:rsidP="00604A4C">
            <w:pPr>
              <w:rPr>
                <w:rFonts w:ascii="標楷體" w:eastAsia="標楷體" w:hAnsi="標楷體"/>
                <w:color w:val="000000" w:themeColor="text1"/>
              </w:rPr>
            </w:pPr>
          </w:p>
        </w:tc>
        <w:tc>
          <w:tcPr>
            <w:tcW w:w="764" w:type="pct"/>
          </w:tcPr>
          <w:p w14:paraId="18CF276E" w14:textId="77777777" w:rsidR="00190729" w:rsidRPr="00F007E6" w:rsidRDefault="00190729" w:rsidP="00604A4C">
            <w:pPr>
              <w:rPr>
                <w:rFonts w:ascii="標楷體" w:eastAsia="標楷體" w:hAnsi="標楷體"/>
                <w:color w:val="000000" w:themeColor="text1"/>
              </w:rPr>
            </w:pPr>
          </w:p>
        </w:tc>
        <w:tc>
          <w:tcPr>
            <w:tcW w:w="849" w:type="pct"/>
          </w:tcPr>
          <w:p w14:paraId="5E287602" w14:textId="77777777" w:rsidR="00190729" w:rsidRPr="00F007E6" w:rsidRDefault="00190729" w:rsidP="00604A4C">
            <w:pPr>
              <w:rPr>
                <w:rFonts w:ascii="標楷體" w:eastAsia="標楷體" w:hAnsi="標楷體"/>
                <w:color w:val="000000" w:themeColor="text1"/>
              </w:rPr>
            </w:pPr>
          </w:p>
        </w:tc>
      </w:tr>
      <w:tr w:rsidR="00190729" w:rsidRPr="00F007E6" w14:paraId="15B0BC4C" w14:textId="77777777" w:rsidTr="00190729">
        <w:tc>
          <w:tcPr>
            <w:tcW w:w="296" w:type="pct"/>
            <w:tcBorders>
              <w:left w:val="single" w:sz="4" w:space="0" w:color="auto"/>
              <w:right w:val="nil"/>
            </w:tcBorders>
          </w:tcPr>
          <w:p w14:paraId="3D107693"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3BA1CA68" w14:textId="6D8C1853"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其他與監造有關之技術服務：</w:t>
            </w:r>
            <w:r w:rsidRPr="00F007E6">
              <w:rPr>
                <w:rFonts w:ascii="標楷體" w:eastAsia="標楷體" w:hAnsi="標楷體"/>
                <w:color w:val="000000" w:themeColor="text1"/>
              </w:rPr>
              <w:t>___________</w:t>
            </w:r>
          </w:p>
        </w:tc>
        <w:tc>
          <w:tcPr>
            <w:tcW w:w="1435" w:type="pct"/>
          </w:tcPr>
          <w:p w14:paraId="48DECBED" w14:textId="77777777" w:rsidR="00190729" w:rsidRPr="00F007E6" w:rsidRDefault="00190729" w:rsidP="00604A4C">
            <w:pPr>
              <w:rPr>
                <w:rFonts w:ascii="標楷體" w:eastAsia="標楷體" w:hAnsi="標楷體"/>
                <w:color w:val="000000" w:themeColor="text1"/>
              </w:rPr>
            </w:pPr>
          </w:p>
        </w:tc>
        <w:tc>
          <w:tcPr>
            <w:tcW w:w="764" w:type="pct"/>
          </w:tcPr>
          <w:p w14:paraId="26421C44" w14:textId="77777777" w:rsidR="00190729" w:rsidRPr="00F007E6" w:rsidRDefault="00190729" w:rsidP="00604A4C">
            <w:pPr>
              <w:rPr>
                <w:rFonts w:ascii="標楷體" w:eastAsia="標楷體" w:hAnsi="標楷體"/>
                <w:color w:val="000000" w:themeColor="text1"/>
              </w:rPr>
            </w:pPr>
          </w:p>
        </w:tc>
        <w:tc>
          <w:tcPr>
            <w:tcW w:w="849" w:type="pct"/>
          </w:tcPr>
          <w:p w14:paraId="51431606" w14:textId="77777777" w:rsidR="00190729" w:rsidRPr="00F007E6" w:rsidRDefault="00190729" w:rsidP="00604A4C">
            <w:pPr>
              <w:rPr>
                <w:rFonts w:ascii="標楷體" w:eastAsia="標楷體" w:hAnsi="標楷體"/>
                <w:color w:val="000000" w:themeColor="text1"/>
              </w:rPr>
            </w:pPr>
          </w:p>
        </w:tc>
      </w:tr>
      <w:tr w:rsidR="00190729" w:rsidRPr="00F007E6" w14:paraId="0A35632F" w14:textId="77777777" w:rsidTr="00190729">
        <w:tc>
          <w:tcPr>
            <w:tcW w:w="296" w:type="pct"/>
            <w:tcBorders>
              <w:left w:val="single" w:sz="4" w:space="0" w:color="auto"/>
              <w:bottom w:val="single" w:sz="4" w:space="0" w:color="auto"/>
              <w:right w:val="nil"/>
            </w:tcBorders>
          </w:tcPr>
          <w:p w14:paraId="38347A77"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bottom w:val="single" w:sz="4" w:space="0" w:color="auto"/>
            </w:tcBorders>
          </w:tcPr>
          <w:p w14:paraId="504AEC50" w14:textId="77777777" w:rsidR="00190729" w:rsidRPr="00F007E6" w:rsidRDefault="00190729" w:rsidP="0059215F">
            <w:pPr>
              <w:numPr>
                <w:ilvl w:val="0"/>
                <w:numId w:val="6"/>
              </w:numPr>
              <w:ind w:left="209" w:hangingChars="87" w:hanging="209"/>
              <w:jc w:val="both"/>
              <w:rPr>
                <w:rFonts w:ascii="標楷體" w:eastAsia="標楷體" w:hAnsi="標楷體"/>
                <w:color w:val="000000" w:themeColor="text1"/>
              </w:rPr>
            </w:pPr>
          </w:p>
        </w:tc>
        <w:tc>
          <w:tcPr>
            <w:tcW w:w="1435" w:type="pct"/>
            <w:tcBorders>
              <w:bottom w:val="single" w:sz="4" w:space="0" w:color="auto"/>
            </w:tcBorders>
          </w:tcPr>
          <w:p w14:paraId="6558A508" w14:textId="77777777" w:rsidR="00190729" w:rsidRPr="00F007E6" w:rsidRDefault="00190729" w:rsidP="00604A4C">
            <w:pPr>
              <w:rPr>
                <w:rFonts w:ascii="標楷體" w:eastAsia="標楷體" w:hAnsi="標楷體"/>
                <w:color w:val="000000" w:themeColor="text1"/>
              </w:rPr>
            </w:pPr>
          </w:p>
        </w:tc>
        <w:tc>
          <w:tcPr>
            <w:tcW w:w="764" w:type="pct"/>
            <w:tcBorders>
              <w:bottom w:val="single" w:sz="4" w:space="0" w:color="auto"/>
            </w:tcBorders>
          </w:tcPr>
          <w:p w14:paraId="14C01A4C" w14:textId="77777777" w:rsidR="00190729" w:rsidRPr="00F007E6" w:rsidRDefault="00190729" w:rsidP="00604A4C">
            <w:pPr>
              <w:rPr>
                <w:rFonts w:ascii="標楷體" w:eastAsia="標楷體" w:hAnsi="標楷體"/>
                <w:color w:val="000000" w:themeColor="text1"/>
              </w:rPr>
            </w:pPr>
          </w:p>
        </w:tc>
        <w:tc>
          <w:tcPr>
            <w:tcW w:w="849" w:type="pct"/>
            <w:tcBorders>
              <w:bottom w:val="single" w:sz="4" w:space="0" w:color="auto"/>
            </w:tcBorders>
          </w:tcPr>
          <w:p w14:paraId="28BD88CA" w14:textId="77777777" w:rsidR="00190729" w:rsidRPr="00F007E6" w:rsidRDefault="00190729" w:rsidP="00604A4C">
            <w:pPr>
              <w:rPr>
                <w:rFonts w:ascii="標楷體" w:eastAsia="標楷體" w:hAnsi="標楷體"/>
                <w:color w:val="000000" w:themeColor="text1"/>
              </w:rPr>
            </w:pPr>
          </w:p>
        </w:tc>
      </w:tr>
      <w:tr w:rsidR="00190729" w:rsidRPr="00F007E6" w14:paraId="66DAFABE" w14:textId="77777777" w:rsidTr="00190729">
        <w:tc>
          <w:tcPr>
            <w:tcW w:w="3387" w:type="pct"/>
            <w:gridSpan w:val="3"/>
            <w:tcBorders>
              <w:top w:val="single" w:sz="4" w:space="0" w:color="auto"/>
              <w:left w:val="single" w:sz="4" w:space="0" w:color="auto"/>
              <w:bottom w:val="single" w:sz="12" w:space="0" w:color="auto"/>
            </w:tcBorders>
          </w:tcPr>
          <w:p w14:paraId="3D2AC596" w14:textId="77777777" w:rsidR="00190729" w:rsidRPr="00F007E6" w:rsidRDefault="00190729" w:rsidP="00604A4C">
            <w:pPr>
              <w:jc w:val="right"/>
              <w:rPr>
                <w:rFonts w:ascii="標楷體" w:eastAsia="標楷體" w:hAnsi="標楷體"/>
                <w:color w:val="000000" w:themeColor="text1"/>
              </w:rPr>
            </w:pPr>
            <w:r w:rsidRPr="00F007E6">
              <w:rPr>
                <w:rFonts w:ascii="標楷體" w:eastAsia="標楷體" w:hAnsi="標楷體" w:hint="eastAsia"/>
                <w:color w:val="000000" w:themeColor="text1"/>
              </w:rPr>
              <w:t>其他服務費用小計（二）</w:t>
            </w:r>
          </w:p>
        </w:tc>
        <w:tc>
          <w:tcPr>
            <w:tcW w:w="764" w:type="pct"/>
            <w:tcBorders>
              <w:top w:val="single" w:sz="4" w:space="0" w:color="auto"/>
              <w:bottom w:val="single" w:sz="12" w:space="0" w:color="auto"/>
            </w:tcBorders>
          </w:tcPr>
          <w:p w14:paraId="2CEAD838" w14:textId="77777777" w:rsidR="00190729" w:rsidRPr="00F007E6" w:rsidRDefault="00190729" w:rsidP="00604A4C">
            <w:pPr>
              <w:jc w:val="both"/>
              <w:rPr>
                <w:rFonts w:ascii="標楷體" w:eastAsia="標楷體" w:hAnsi="標楷體"/>
                <w:color w:val="000000" w:themeColor="text1"/>
              </w:rPr>
            </w:pPr>
          </w:p>
        </w:tc>
        <w:tc>
          <w:tcPr>
            <w:tcW w:w="849" w:type="pct"/>
            <w:tcBorders>
              <w:top w:val="single" w:sz="4" w:space="0" w:color="auto"/>
              <w:bottom w:val="single" w:sz="12" w:space="0" w:color="auto"/>
              <w:right w:val="single" w:sz="4" w:space="0" w:color="auto"/>
            </w:tcBorders>
          </w:tcPr>
          <w:p w14:paraId="4875B62F" w14:textId="77777777" w:rsidR="00190729" w:rsidRPr="00F007E6" w:rsidRDefault="00190729" w:rsidP="00604A4C">
            <w:pPr>
              <w:jc w:val="both"/>
              <w:rPr>
                <w:rFonts w:ascii="標楷體" w:eastAsia="標楷體" w:hAnsi="標楷體"/>
                <w:color w:val="000000" w:themeColor="text1"/>
              </w:rPr>
            </w:pPr>
          </w:p>
        </w:tc>
      </w:tr>
      <w:tr w:rsidR="00190729" w:rsidRPr="00F007E6" w14:paraId="27122285" w14:textId="77777777" w:rsidTr="00190729">
        <w:tc>
          <w:tcPr>
            <w:tcW w:w="3387" w:type="pct"/>
            <w:gridSpan w:val="3"/>
            <w:tcBorders>
              <w:top w:val="single" w:sz="12" w:space="0" w:color="auto"/>
              <w:left w:val="single" w:sz="4" w:space="0" w:color="auto"/>
              <w:bottom w:val="single" w:sz="12" w:space="0" w:color="auto"/>
            </w:tcBorders>
          </w:tcPr>
          <w:p w14:paraId="79D24AC6"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營業稅（三）（以自然人身分投標者，本項填零）</w:t>
            </w:r>
          </w:p>
        </w:tc>
        <w:tc>
          <w:tcPr>
            <w:tcW w:w="764" w:type="pct"/>
            <w:tcBorders>
              <w:top w:val="single" w:sz="12" w:space="0" w:color="auto"/>
              <w:bottom w:val="single" w:sz="12" w:space="0" w:color="auto"/>
            </w:tcBorders>
          </w:tcPr>
          <w:p w14:paraId="138B8285" w14:textId="77777777" w:rsidR="00190729" w:rsidRPr="00F007E6" w:rsidRDefault="00190729" w:rsidP="00604A4C">
            <w:pPr>
              <w:rPr>
                <w:rFonts w:ascii="標楷體" w:eastAsia="標楷體" w:hAnsi="標楷體"/>
                <w:color w:val="000000" w:themeColor="text1"/>
              </w:rPr>
            </w:pPr>
          </w:p>
        </w:tc>
        <w:tc>
          <w:tcPr>
            <w:tcW w:w="849" w:type="pct"/>
            <w:tcBorders>
              <w:top w:val="single" w:sz="12" w:space="0" w:color="auto"/>
              <w:bottom w:val="single" w:sz="12" w:space="0" w:color="auto"/>
              <w:right w:val="single" w:sz="4" w:space="0" w:color="auto"/>
            </w:tcBorders>
          </w:tcPr>
          <w:p w14:paraId="6A1AF411" w14:textId="77777777" w:rsidR="00190729" w:rsidRPr="00F007E6" w:rsidRDefault="00190729" w:rsidP="00604A4C">
            <w:pPr>
              <w:rPr>
                <w:rFonts w:ascii="標楷體" w:eastAsia="標楷體" w:hAnsi="標楷體"/>
                <w:color w:val="000000" w:themeColor="text1"/>
              </w:rPr>
            </w:pPr>
          </w:p>
        </w:tc>
      </w:tr>
      <w:tr w:rsidR="00190729" w:rsidRPr="00190729" w14:paraId="620931A0" w14:textId="77777777" w:rsidTr="00190729">
        <w:tc>
          <w:tcPr>
            <w:tcW w:w="3387" w:type="pct"/>
            <w:gridSpan w:val="3"/>
            <w:tcBorders>
              <w:top w:val="single" w:sz="12" w:space="0" w:color="auto"/>
              <w:left w:val="single" w:sz="4" w:space="0" w:color="auto"/>
              <w:bottom w:val="single" w:sz="12" w:space="0" w:color="auto"/>
            </w:tcBorders>
          </w:tcPr>
          <w:p w14:paraId="7DC302D5" w14:textId="77777777" w:rsidR="00190729" w:rsidRPr="00377C6A" w:rsidRDefault="00190729"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總費用（四）＝（一）＋（二）＋（三）</w:t>
            </w:r>
          </w:p>
        </w:tc>
        <w:tc>
          <w:tcPr>
            <w:tcW w:w="764" w:type="pct"/>
            <w:tcBorders>
              <w:top w:val="single" w:sz="12" w:space="0" w:color="auto"/>
              <w:bottom w:val="single" w:sz="12" w:space="0" w:color="auto"/>
            </w:tcBorders>
          </w:tcPr>
          <w:p w14:paraId="3D50A043" w14:textId="77777777" w:rsidR="00190729" w:rsidRPr="00190729" w:rsidRDefault="00190729" w:rsidP="00604A4C">
            <w:pPr>
              <w:rPr>
                <w:rFonts w:ascii="標楷體" w:eastAsia="標楷體" w:hAnsi="標楷體"/>
                <w:color w:val="000000" w:themeColor="text1"/>
              </w:rPr>
            </w:pPr>
          </w:p>
        </w:tc>
        <w:tc>
          <w:tcPr>
            <w:tcW w:w="849" w:type="pct"/>
            <w:tcBorders>
              <w:top w:val="single" w:sz="12" w:space="0" w:color="auto"/>
              <w:bottom w:val="single" w:sz="12" w:space="0" w:color="auto"/>
              <w:right w:val="single" w:sz="4" w:space="0" w:color="auto"/>
            </w:tcBorders>
          </w:tcPr>
          <w:p w14:paraId="5920FFFB" w14:textId="77777777" w:rsidR="00190729" w:rsidRPr="00190729" w:rsidRDefault="00190729" w:rsidP="00604A4C">
            <w:pPr>
              <w:rPr>
                <w:rFonts w:ascii="標楷體" w:eastAsia="標楷體" w:hAnsi="標楷體"/>
                <w:color w:val="000000" w:themeColor="text1"/>
              </w:rPr>
            </w:pPr>
          </w:p>
        </w:tc>
      </w:tr>
    </w:tbl>
    <w:p w14:paraId="4E17B2BC" w14:textId="77777777" w:rsidR="00190729" w:rsidRPr="00FF2EF6" w:rsidRDefault="00190729" w:rsidP="00190729">
      <w:pPr>
        <w:spacing w:line="400" w:lineRule="exact"/>
        <w:ind w:left="567"/>
        <w:jc w:val="both"/>
        <w:rPr>
          <w:rFonts w:ascii="標楷體" w:eastAsia="標楷體" w:hAnsi="標楷體"/>
          <w:bCs/>
          <w:color w:val="000000"/>
        </w:rPr>
      </w:pPr>
    </w:p>
    <w:p w14:paraId="2939F593" w14:textId="77777777" w:rsidR="00D60CA9" w:rsidRPr="00FC070F" w:rsidRDefault="00C633EE" w:rsidP="00334E16">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D60CA9" w:rsidRPr="00FC070F">
        <w:rPr>
          <w:rFonts w:ascii="標楷體" w:eastAsia="標楷體" w:hAnsi="標楷體" w:hint="eastAsia"/>
          <w:b/>
          <w:bCs/>
          <w:color w:val="000000"/>
          <w:sz w:val="28"/>
          <w:szCs w:val="28"/>
        </w:rPr>
        <w:lastRenderedPageBreak/>
        <w:t>第3條附件2</w:t>
      </w:r>
    </w:p>
    <w:p w14:paraId="2F8EDCB3" w14:textId="77777777" w:rsidR="00D60CA9" w:rsidRPr="00B11E1B" w:rsidRDefault="00D60CA9" w:rsidP="00A3733C">
      <w:pPr>
        <w:spacing w:line="440" w:lineRule="exact"/>
        <w:rPr>
          <w:rFonts w:ascii="標楷體" w:eastAsia="標楷體" w:hAnsi="標楷體"/>
          <w:b/>
          <w:bCs/>
          <w:color w:val="000000"/>
          <w:sz w:val="28"/>
          <w:szCs w:val="28"/>
        </w:rPr>
      </w:pPr>
      <w:r w:rsidRPr="00B11E1B">
        <w:rPr>
          <w:rFonts w:ascii="標楷體" w:eastAsia="標楷體" w:hAnsi="標楷體" w:hint="eastAsia"/>
          <w:b/>
          <w:bCs/>
          <w:color w:val="000000"/>
          <w:sz w:val="28"/>
          <w:szCs w:val="28"/>
        </w:rPr>
        <w:t>附表  建造費用百分比法費用明細</w:t>
      </w:r>
    </w:p>
    <w:p w14:paraId="16B57FC5" w14:textId="77777777" w:rsidR="001A5AC3" w:rsidRPr="00BB084F" w:rsidRDefault="001A5AC3" w:rsidP="00A3733C">
      <w:pPr>
        <w:spacing w:line="440" w:lineRule="exact"/>
        <w:jc w:val="center"/>
        <w:rPr>
          <w:rFonts w:ascii="標楷體" w:eastAsia="標楷體" w:hAnsi="標楷體"/>
          <w:b/>
          <w:bCs/>
          <w:color w:val="000000"/>
          <w:sz w:val="28"/>
          <w:szCs w:val="28"/>
        </w:rPr>
      </w:pPr>
      <w:r w:rsidRPr="00BB084F">
        <w:rPr>
          <w:rFonts w:ascii="標楷體" w:eastAsia="標楷體" w:hAnsi="標楷體" w:hint="eastAsia"/>
          <w:b/>
          <w:bCs/>
          <w:color w:val="000000"/>
          <w:sz w:val="28"/>
          <w:szCs w:val="28"/>
        </w:rPr>
        <w:t>建造費用百分比</w:t>
      </w:r>
      <w:r w:rsidR="00DC5A2E" w:rsidRPr="00BB084F">
        <w:rPr>
          <w:rFonts w:ascii="標楷體" w:eastAsia="標楷體" w:hAnsi="標楷體" w:hint="eastAsia"/>
          <w:b/>
          <w:bCs/>
          <w:color w:val="000000"/>
          <w:sz w:val="28"/>
          <w:szCs w:val="28"/>
        </w:rPr>
        <w:t>法費用明細</w:t>
      </w:r>
    </w:p>
    <w:p w14:paraId="0FF9DCDD" w14:textId="77777777" w:rsidR="00604A4C" w:rsidRPr="00B11E1B" w:rsidRDefault="00604A4C" w:rsidP="00A3733C">
      <w:pPr>
        <w:numPr>
          <w:ilvl w:val="1"/>
          <w:numId w:val="128"/>
        </w:numPr>
        <w:spacing w:line="440" w:lineRule="exact"/>
        <w:ind w:left="560" w:hanging="560"/>
        <w:jc w:val="both"/>
        <w:rPr>
          <w:rFonts w:ascii="標楷體" w:eastAsia="標楷體" w:hAnsi="標楷體"/>
          <w:color w:val="000000"/>
          <w:sz w:val="28"/>
          <w:szCs w:val="28"/>
        </w:rPr>
      </w:pPr>
      <w:bookmarkStart w:id="8" w:name="_Hlk207961091"/>
      <w:bookmarkStart w:id="9" w:name="_Hlk207960776"/>
      <w:proofErr w:type="gramStart"/>
      <w:r w:rsidRPr="00B11E1B">
        <w:rPr>
          <w:rFonts w:ascii="標楷體" w:eastAsia="標楷體" w:hAnsi="標楷體" w:hint="eastAsia"/>
          <w:color w:val="000000"/>
          <w:sz w:val="28"/>
          <w:szCs w:val="28"/>
        </w:rPr>
        <w:t>採</w:t>
      </w:r>
      <w:proofErr w:type="gramEnd"/>
      <w:r w:rsidR="00D33101" w:rsidRPr="00B11E1B">
        <w:rPr>
          <w:rFonts w:ascii="標楷體" w:eastAsia="標楷體" w:hAnsi="標楷體" w:hint="eastAsia"/>
          <w:color w:val="000000"/>
          <w:sz w:val="28"/>
          <w:szCs w:val="28"/>
        </w:rPr>
        <w:t>建造費用百分比法計算者，服務費用為建造費用與費率之乘積</w:t>
      </w:r>
      <w:r w:rsidRPr="00B11E1B">
        <w:rPr>
          <w:rFonts w:ascii="標楷體" w:eastAsia="標楷體" w:hAnsi="標楷體" w:hint="eastAsia"/>
          <w:color w:val="000000"/>
          <w:sz w:val="28"/>
          <w:szCs w:val="28"/>
        </w:rPr>
        <w:t>：</w:t>
      </w:r>
    </w:p>
    <w:p w14:paraId="50202949" w14:textId="0D6A19FA" w:rsidR="00604A4C" w:rsidRPr="00B11E1B" w:rsidRDefault="00FB1C9D" w:rsidP="00A3733C">
      <w:pPr>
        <w:pStyle w:val="af"/>
        <w:numPr>
          <w:ilvl w:val="2"/>
          <w:numId w:val="21"/>
        </w:numPr>
        <w:spacing w:line="440" w:lineRule="exact"/>
        <w:ind w:leftChars="0" w:left="1120" w:hanging="868"/>
        <w:jc w:val="both"/>
        <w:rPr>
          <w:rFonts w:ascii="標楷體" w:eastAsia="標楷體" w:hAnsi="標楷體"/>
          <w:color w:val="000000"/>
          <w:sz w:val="28"/>
          <w:szCs w:val="28"/>
        </w:rPr>
      </w:pPr>
      <w:r w:rsidRPr="00B11E1B">
        <w:rPr>
          <w:rFonts w:ascii="標楷體" w:eastAsia="標楷體" w:hAnsi="標楷體" w:hint="eastAsia"/>
          <w:color w:val="000000"/>
          <w:sz w:val="28"/>
          <w:szCs w:val="28"/>
        </w:rPr>
        <w:t>依甲方於招標文件載明之固定或決標時議定服務費率。</w:t>
      </w:r>
    </w:p>
    <w:p w14:paraId="35FB15B4" w14:textId="1B46B6CA" w:rsidR="00F45E5D" w:rsidRPr="00B11E1B" w:rsidRDefault="00F45E5D" w:rsidP="00A3733C">
      <w:pPr>
        <w:pStyle w:val="af"/>
        <w:spacing w:line="440" w:lineRule="exact"/>
        <w:ind w:leftChars="0" w:left="1120"/>
        <w:jc w:val="both"/>
        <w:rPr>
          <w:rFonts w:ascii="標楷體" w:eastAsia="標楷體" w:hAnsi="標楷體"/>
          <w:color w:val="000000"/>
          <w:sz w:val="28"/>
          <w:szCs w:val="28"/>
        </w:rPr>
      </w:pPr>
      <w:bookmarkStart w:id="10" w:name="_Hlk207965681"/>
      <w:proofErr w:type="gramStart"/>
      <w:r w:rsidRPr="00B11E1B">
        <w:rPr>
          <w:rFonts w:ascii="標楷體" w:eastAsia="標楷體" w:hAnsi="標楷體" w:hint="eastAsia"/>
          <w:color w:val="000000"/>
          <w:sz w:val="28"/>
          <w:szCs w:val="28"/>
        </w:rPr>
        <w:t>【註</w:t>
      </w:r>
      <w:proofErr w:type="gramEnd"/>
      <w:r w:rsidRPr="00B11E1B">
        <w:rPr>
          <w:rFonts w:ascii="標楷體" w:eastAsia="標楷體" w:hAnsi="標楷體" w:hint="eastAsia"/>
          <w:color w:val="000000"/>
          <w:sz w:val="28"/>
          <w:szCs w:val="28"/>
        </w:rPr>
        <w:t>：依工程會1</w:t>
      </w:r>
      <w:r w:rsidRPr="00B11E1B">
        <w:rPr>
          <w:rFonts w:ascii="標楷體" w:eastAsia="標楷體" w:hAnsi="標楷體"/>
          <w:color w:val="000000"/>
          <w:sz w:val="28"/>
          <w:szCs w:val="28"/>
        </w:rPr>
        <w:t>12</w:t>
      </w:r>
      <w:r w:rsidRPr="00B11E1B">
        <w:rPr>
          <w:rFonts w:ascii="標楷體" w:eastAsia="標楷體" w:hAnsi="標楷體" w:hint="eastAsia"/>
          <w:color w:val="000000"/>
          <w:sz w:val="28"/>
          <w:szCs w:val="28"/>
        </w:rPr>
        <w:t>年9月21日</w:t>
      </w:r>
      <w:proofErr w:type="gramStart"/>
      <w:r w:rsidRPr="00B11E1B">
        <w:rPr>
          <w:rFonts w:ascii="標楷體" w:eastAsia="標楷體" w:hAnsi="標楷體" w:hint="eastAsia"/>
          <w:color w:val="000000"/>
          <w:sz w:val="28"/>
          <w:szCs w:val="28"/>
        </w:rPr>
        <w:t>工程企字第1</w:t>
      </w:r>
      <w:r w:rsidRPr="00B11E1B">
        <w:rPr>
          <w:rFonts w:ascii="標楷體" w:eastAsia="標楷體" w:hAnsi="標楷體"/>
          <w:color w:val="000000"/>
          <w:sz w:val="28"/>
          <w:szCs w:val="28"/>
        </w:rPr>
        <w:t>120100473</w:t>
      </w:r>
      <w:r w:rsidRPr="00B11E1B">
        <w:rPr>
          <w:rFonts w:ascii="標楷體" w:eastAsia="標楷體" w:hAnsi="標楷體" w:hint="eastAsia"/>
          <w:color w:val="000000"/>
          <w:sz w:val="28"/>
          <w:szCs w:val="28"/>
        </w:rPr>
        <w:t>號</w:t>
      </w:r>
      <w:proofErr w:type="gramEnd"/>
      <w:r w:rsidRPr="00B11E1B">
        <w:rPr>
          <w:rFonts w:ascii="標楷體" w:eastAsia="標楷體" w:hAnsi="標楷體" w:hint="eastAsia"/>
          <w:color w:val="000000"/>
          <w:sz w:val="28"/>
          <w:szCs w:val="28"/>
        </w:rPr>
        <w:t>函，公告金額以上之技術服務，請</w:t>
      </w:r>
      <w:proofErr w:type="gramStart"/>
      <w:r w:rsidRPr="00B11E1B">
        <w:rPr>
          <w:rFonts w:ascii="標楷體" w:eastAsia="標楷體" w:hAnsi="標楷體" w:hint="eastAsia"/>
          <w:color w:val="000000"/>
          <w:sz w:val="28"/>
          <w:szCs w:val="28"/>
        </w:rPr>
        <w:t>採</w:t>
      </w:r>
      <w:proofErr w:type="gramEnd"/>
      <w:r w:rsidRPr="00B11E1B">
        <w:rPr>
          <w:rFonts w:ascii="標楷體" w:eastAsia="標楷體" w:hAnsi="標楷體" w:hint="eastAsia"/>
          <w:color w:val="000000"/>
          <w:sz w:val="28"/>
          <w:szCs w:val="28"/>
        </w:rPr>
        <w:t>不訂底價之方式辦理，並得於招標文件預先載明固定費率，以該固定費率決標。】</w:t>
      </w:r>
      <w:bookmarkEnd w:id="10"/>
    </w:p>
    <w:bookmarkEnd w:id="8"/>
    <w:p w14:paraId="4BF359A5" w14:textId="4465B03C" w:rsidR="00D33101" w:rsidRDefault="007F05F7" w:rsidP="0079333D">
      <w:pPr>
        <w:pStyle w:val="af"/>
        <w:numPr>
          <w:ilvl w:val="2"/>
          <w:numId w:val="21"/>
        </w:numPr>
        <w:spacing w:line="440" w:lineRule="exact"/>
        <w:ind w:leftChars="0" w:left="1120" w:hanging="868"/>
        <w:jc w:val="both"/>
        <w:rPr>
          <w:rFonts w:ascii="標楷體" w:eastAsia="標楷體" w:hAnsi="標楷體"/>
          <w:color w:val="000000"/>
          <w:sz w:val="28"/>
          <w:szCs w:val="28"/>
        </w:rPr>
      </w:pPr>
      <w:r w:rsidRPr="00B11E1B">
        <w:rPr>
          <w:rFonts w:ascii="標楷體" w:eastAsia="標楷體" w:hAnsi="標楷體" w:hint="eastAsia"/>
          <w:color w:val="000000"/>
          <w:sz w:val="28"/>
          <w:szCs w:val="28"/>
        </w:rPr>
        <w:t>費率及服務費用：(由甲方招標時擇一載明)</w:t>
      </w:r>
    </w:p>
    <w:p w14:paraId="737EC918" w14:textId="77777777" w:rsidR="0079333D" w:rsidRPr="0079333D" w:rsidRDefault="0079333D" w:rsidP="0079333D">
      <w:pPr>
        <w:spacing w:line="440" w:lineRule="exact"/>
        <w:ind w:leftChars="472" w:left="1133"/>
        <w:jc w:val="both"/>
        <w:rPr>
          <w:rFonts w:ascii="標楷體" w:eastAsia="標楷體" w:hAnsi="標楷體"/>
          <w:sz w:val="28"/>
          <w:szCs w:val="28"/>
        </w:rPr>
      </w:pPr>
      <w:r w:rsidRPr="0079333D">
        <w:rPr>
          <w:rFonts w:ascii="標楷體" w:eastAsia="標楷體" w:hAnsi="標楷體" w:hint="eastAsia"/>
          <w:sz w:val="28"/>
          <w:szCs w:val="28"/>
        </w:rPr>
        <w:t>□單一費率：</w:t>
      </w:r>
    </w:p>
    <w:p w14:paraId="61F58EA2" w14:textId="2001B05E" w:rsidR="0079333D" w:rsidRDefault="0079333D" w:rsidP="0079333D">
      <w:pPr>
        <w:pStyle w:val="af"/>
        <w:numPr>
          <w:ilvl w:val="0"/>
          <w:numId w:val="132"/>
        </w:numPr>
        <w:spacing w:line="440" w:lineRule="exact"/>
        <w:ind w:leftChars="0" w:left="1974" w:hanging="308"/>
        <w:jc w:val="both"/>
        <w:rPr>
          <w:rFonts w:ascii="標楷體" w:eastAsia="標楷體" w:hAnsi="標楷體"/>
          <w:sz w:val="28"/>
          <w:szCs w:val="28"/>
        </w:rPr>
      </w:pPr>
      <w:r w:rsidRPr="0079333D">
        <w:rPr>
          <w:rFonts w:ascii="標楷體" w:eastAsia="標楷體" w:hAnsi="標楷體" w:hint="eastAsia"/>
          <w:sz w:val="28"/>
          <w:szCs w:val="28"/>
        </w:rPr>
        <w:t>費率____%，適用之建造費用範圍為__________元，如有超過部分，其適用之費率，由雙方以契約變更另行協議。</w:t>
      </w:r>
    </w:p>
    <w:p w14:paraId="4D20EFC6" w14:textId="55AB1998" w:rsidR="0079333D" w:rsidRDefault="0079333D" w:rsidP="0079333D">
      <w:pPr>
        <w:pStyle w:val="af"/>
        <w:numPr>
          <w:ilvl w:val="0"/>
          <w:numId w:val="132"/>
        </w:numPr>
        <w:spacing w:line="440" w:lineRule="exact"/>
        <w:ind w:leftChars="0" w:left="1974" w:hanging="308"/>
        <w:jc w:val="both"/>
        <w:rPr>
          <w:rFonts w:ascii="標楷體" w:eastAsia="標楷體" w:hAnsi="標楷體"/>
          <w:sz w:val="28"/>
          <w:szCs w:val="28"/>
        </w:rPr>
      </w:pPr>
      <w:r w:rsidRPr="0079333D">
        <w:rPr>
          <w:rFonts w:ascii="標楷體" w:eastAsia="標楷體" w:hAnsi="標楷體" w:hint="eastAsia"/>
          <w:sz w:val="28"/>
          <w:szCs w:val="28"/>
        </w:rPr>
        <w:t>服務費用之小計（一）＝建造費用x費率＝____元。</w:t>
      </w:r>
    </w:p>
    <w:p w14:paraId="3DC111E5" w14:textId="5DC62E06" w:rsidR="0079333D" w:rsidRPr="0079333D" w:rsidRDefault="0079333D" w:rsidP="0079333D">
      <w:pPr>
        <w:pStyle w:val="af"/>
        <w:numPr>
          <w:ilvl w:val="0"/>
          <w:numId w:val="132"/>
        </w:numPr>
        <w:spacing w:line="440" w:lineRule="exact"/>
        <w:ind w:leftChars="0" w:left="1974" w:hanging="308"/>
        <w:jc w:val="both"/>
        <w:rPr>
          <w:rFonts w:ascii="標楷體" w:eastAsia="標楷體" w:hAnsi="標楷體"/>
          <w:sz w:val="28"/>
          <w:szCs w:val="28"/>
        </w:rPr>
      </w:pPr>
      <w:r w:rsidRPr="0079333D">
        <w:rPr>
          <w:rFonts w:ascii="標楷體" w:eastAsia="標楷體" w:hAnsi="標楷體" w:hint="eastAsia"/>
          <w:sz w:val="28"/>
          <w:szCs w:val="28"/>
        </w:rPr>
        <w:t>各服務階段之服務費用分配比率：(由甲方招標時擇一載明)</w:t>
      </w:r>
    </w:p>
    <w:p w14:paraId="2A5431BD" w14:textId="77777777" w:rsidR="0079333D" w:rsidRPr="0079333D" w:rsidRDefault="0079333D" w:rsidP="0079333D">
      <w:pPr>
        <w:spacing w:line="440" w:lineRule="exact"/>
        <w:ind w:leftChars="834" w:left="2282" w:hangingChars="100" w:hanging="280"/>
        <w:jc w:val="both"/>
        <w:rPr>
          <w:rFonts w:ascii="標楷體" w:eastAsia="標楷體" w:hAnsi="標楷體"/>
          <w:sz w:val="28"/>
          <w:szCs w:val="28"/>
        </w:rPr>
      </w:pPr>
      <w:r w:rsidRPr="0079333D">
        <w:rPr>
          <w:rFonts w:ascii="標楷體" w:eastAsia="標楷體" w:hAnsi="標楷體" w:hint="eastAsia"/>
          <w:sz w:val="28"/>
          <w:szCs w:val="28"/>
        </w:rPr>
        <w:t>□建築物工程：規劃占</w:t>
      </w:r>
      <w:r w:rsidRPr="0079333D">
        <w:rPr>
          <w:rFonts w:ascii="標楷體" w:eastAsia="標楷體" w:hAnsi="標楷體" w:hint="eastAsia"/>
          <w:sz w:val="28"/>
          <w:szCs w:val="28"/>
          <w:u w:val="single"/>
        </w:rPr>
        <w:t>10</w:t>
      </w:r>
      <w:r w:rsidRPr="0079333D">
        <w:rPr>
          <w:rFonts w:ascii="標楷體" w:eastAsia="標楷體" w:hAnsi="標楷體" w:hint="eastAsia"/>
          <w:sz w:val="28"/>
          <w:szCs w:val="28"/>
        </w:rPr>
        <w:t>%，設計占</w:t>
      </w:r>
      <w:r w:rsidRPr="0079333D">
        <w:rPr>
          <w:rFonts w:ascii="標楷體" w:eastAsia="標楷體" w:hAnsi="標楷體" w:hint="eastAsia"/>
          <w:sz w:val="28"/>
          <w:szCs w:val="28"/>
          <w:u w:val="single"/>
        </w:rPr>
        <w:t>45</w:t>
      </w:r>
      <w:r w:rsidRPr="0079333D">
        <w:rPr>
          <w:rFonts w:ascii="標楷體" w:eastAsia="標楷體" w:hAnsi="標楷體" w:hint="eastAsia"/>
          <w:sz w:val="28"/>
          <w:szCs w:val="28"/>
        </w:rPr>
        <w:t>%，</w:t>
      </w:r>
      <w:proofErr w:type="gramStart"/>
      <w:r w:rsidRPr="0079333D">
        <w:rPr>
          <w:rFonts w:ascii="標楷體" w:eastAsia="標楷體" w:hAnsi="標楷體" w:hint="eastAsia"/>
          <w:sz w:val="28"/>
          <w:szCs w:val="28"/>
        </w:rPr>
        <w:t>監造占</w:t>
      </w:r>
      <w:proofErr w:type="gramEnd"/>
      <w:r w:rsidRPr="0079333D">
        <w:rPr>
          <w:rFonts w:ascii="標楷體" w:eastAsia="標楷體" w:hAnsi="標楷體" w:hint="eastAsia"/>
          <w:sz w:val="28"/>
          <w:szCs w:val="28"/>
          <w:u w:val="single"/>
        </w:rPr>
        <w:t>45</w:t>
      </w:r>
      <w:r w:rsidRPr="0079333D">
        <w:rPr>
          <w:rFonts w:ascii="標楷體" w:eastAsia="標楷體" w:hAnsi="標楷體" w:hint="eastAsia"/>
          <w:sz w:val="28"/>
          <w:szCs w:val="28"/>
        </w:rPr>
        <w:t>%（甲方得視個案特性調整分配比率）。</w:t>
      </w:r>
    </w:p>
    <w:p w14:paraId="7B04E14B" w14:textId="77777777" w:rsidR="0079333D" w:rsidRPr="0079333D" w:rsidRDefault="0079333D" w:rsidP="0079333D">
      <w:pPr>
        <w:spacing w:line="440" w:lineRule="exact"/>
        <w:ind w:leftChars="834" w:left="2282" w:hangingChars="100" w:hanging="280"/>
        <w:jc w:val="both"/>
        <w:rPr>
          <w:rFonts w:ascii="標楷體" w:eastAsia="標楷體" w:hAnsi="標楷體"/>
          <w:sz w:val="28"/>
          <w:szCs w:val="28"/>
        </w:rPr>
      </w:pPr>
      <w:r w:rsidRPr="0079333D">
        <w:rPr>
          <w:rFonts w:ascii="標楷體" w:eastAsia="標楷體" w:hAnsi="標楷體" w:hint="eastAsia"/>
          <w:sz w:val="28"/>
          <w:szCs w:val="28"/>
        </w:rPr>
        <w:t>□公共工程（不包括建築物工程）：設計及協辦招標</w:t>
      </w:r>
      <w:proofErr w:type="gramStart"/>
      <w:r w:rsidRPr="0079333D">
        <w:rPr>
          <w:rFonts w:ascii="標楷體" w:eastAsia="標楷體" w:hAnsi="標楷體" w:hint="eastAsia"/>
          <w:sz w:val="28"/>
          <w:szCs w:val="28"/>
        </w:rPr>
        <w:t>決標占</w:t>
      </w:r>
      <w:proofErr w:type="gramEnd"/>
      <w:r w:rsidRPr="0079333D">
        <w:rPr>
          <w:rFonts w:ascii="標楷體" w:eastAsia="標楷體" w:hAnsi="標楷體" w:hint="eastAsia"/>
          <w:sz w:val="28"/>
          <w:szCs w:val="28"/>
          <w:u w:val="single"/>
        </w:rPr>
        <w:t>56</w:t>
      </w:r>
      <w:r w:rsidRPr="0079333D">
        <w:rPr>
          <w:rFonts w:ascii="標楷體" w:eastAsia="標楷體" w:hAnsi="標楷體" w:hint="eastAsia"/>
          <w:sz w:val="28"/>
          <w:szCs w:val="28"/>
        </w:rPr>
        <w:t>%，</w:t>
      </w:r>
      <w:proofErr w:type="gramStart"/>
      <w:r w:rsidRPr="0079333D">
        <w:rPr>
          <w:rFonts w:ascii="標楷體" w:eastAsia="標楷體" w:hAnsi="標楷體" w:hint="eastAsia"/>
          <w:sz w:val="28"/>
          <w:szCs w:val="28"/>
        </w:rPr>
        <w:t>監造占</w:t>
      </w:r>
      <w:proofErr w:type="gramEnd"/>
      <w:r w:rsidRPr="0079333D">
        <w:rPr>
          <w:rFonts w:ascii="標楷體" w:eastAsia="標楷體" w:hAnsi="標楷體" w:hint="eastAsia"/>
          <w:sz w:val="28"/>
          <w:szCs w:val="28"/>
          <w:u w:val="single"/>
        </w:rPr>
        <w:t>44</w:t>
      </w:r>
      <w:r w:rsidRPr="0079333D">
        <w:rPr>
          <w:rFonts w:ascii="標楷體" w:eastAsia="標楷體" w:hAnsi="標楷體" w:hint="eastAsia"/>
          <w:sz w:val="28"/>
          <w:szCs w:val="28"/>
        </w:rPr>
        <w:t>%（甲方得視個案特性調整分配比率）。</w:t>
      </w:r>
    </w:p>
    <w:p w14:paraId="0543FEF3" w14:textId="0C26C983" w:rsidR="0079333D" w:rsidRPr="0079333D" w:rsidRDefault="0079333D" w:rsidP="0079333D">
      <w:pPr>
        <w:spacing w:line="440" w:lineRule="exact"/>
        <w:ind w:leftChars="472" w:left="1133"/>
        <w:jc w:val="both"/>
        <w:rPr>
          <w:rFonts w:ascii="標楷體" w:eastAsia="標楷體" w:hAnsi="標楷體"/>
          <w:sz w:val="28"/>
          <w:szCs w:val="28"/>
        </w:rPr>
      </w:pPr>
      <w:r w:rsidRPr="0079333D">
        <w:rPr>
          <w:rFonts w:ascii="標楷體" w:eastAsia="標楷體" w:hAnsi="標楷體" w:hint="eastAsia"/>
          <w:sz w:val="28"/>
          <w:szCs w:val="28"/>
        </w:rPr>
        <w:t>□各級費率，如下表：(由甲方招標時擇一載明)</w:t>
      </w:r>
    </w:p>
    <w:tbl>
      <w:tblPr>
        <w:tblW w:w="521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56"/>
        <w:gridCol w:w="3346"/>
        <w:gridCol w:w="1177"/>
        <w:gridCol w:w="3372"/>
      </w:tblGrid>
      <w:tr w:rsidR="007D41D3" w:rsidRPr="004C621A" w14:paraId="58C85B8A" w14:textId="77777777" w:rsidTr="007F05F7">
        <w:tc>
          <w:tcPr>
            <w:tcW w:w="5000" w:type="pct"/>
            <w:gridSpan w:val="4"/>
          </w:tcPr>
          <w:p w14:paraId="126C1E05" w14:textId="77777777" w:rsidR="007F05F7" w:rsidRPr="004C621A" w:rsidRDefault="007F05F7" w:rsidP="000B6A0B">
            <w:pPr>
              <w:rPr>
                <w:rFonts w:ascii="標楷體" w:eastAsia="標楷體" w:hAnsi="標楷體"/>
              </w:rPr>
            </w:pPr>
            <w:r w:rsidRPr="004C621A">
              <w:rPr>
                <w:rFonts w:ascii="標楷體" w:eastAsia="標楷體" w:hAnsi="標楷體" w:hint="eastAsia"/>
              </w:rPr>
              <w:t>□表</w:t>
            </w:r>
            <w:proofErr w:type="gramStart"/>
            <w:r w:rsidRPr="004C621A">
              <w:rPr>
                <w:rFonts w:ascii="標楷體" w:eastAsia="標楷體" w:hAnsi="標楷體" w:hint="eastAsia"/>
              </w:rPr>
              <w:t>一</w:t>
            </w:r>
            <w:proofErr w:type="gramEnd"/>
            <w:r w:rsidRPr="004C621A">
              <w:rPr>
                <w:rFonts w:ascii="標楷體" w:eastAsia="標楷體" w:hAnsi="標楷體" w:hint="eastAsia"/>
              </w:rPr>
              <w:t xml:space="preserve">　建築物工程</w:t>
            </w:r>
          </w:p>
        </w:tc>
      </w:tr>
      <w:tr w:rsidR="007D41D3" w:rsidRPr="004C621A" w14:paraId="68654A5F" w14:textId="77777777" w:rsidTr="007F05F7">
        <w:tc>
          <w:tcPr>
            <w:tcW w:w="437" w:type="pct"/>
            <w:tcBorders>
              <w:right w:val="single" w:sz="4" w:space="0" w:color="auto"/>
            </w:tcBorders>
            <w:vAlign w:val="center"/>
          </w:tcPr>
          <w:p w14:paraId="196CA00A"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級距</w:t>
            </w:r>
          </w:p>
        </w:tc>
        <w:tc>
          <w:tcPr>
            <w:tcW w:w="1934" w:type="pct"/>
            <w:tcBorders>
              <w:left w:val="single" w:sz="4" w:space="0" w:color="auto"/>
            </w:tcBorders>
            <w:vAlign w:val="center"/>
          </w:tcPr>
          <w:p w14:paraId="2F31BDAB"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建造費用</w:t>
            </w:r>
          </w:p>
          <w:p w14:paraId="7744707A" w14:textId="33FA94F8"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c>
          <w:tcPr>
            <w:tcW w:w="680" w:type="pct"/>
            <w:vAlign w:val="center"/>
          </w:tcPr>
          <w:p w14:paraId="179BF827"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服務費率（%）</w:t>
            </w:r>
          </w:p>
        </w:tc>
        <w:tc>
          <w:tcPr>
            <w:tcW w:w="1949" w:type="pct"/>
            <w:vAlign w:val="center"/>
          </w:tcPr>
          <w:p w14:paraId="77284F81"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服務費用</w:t>
            </w:r>
          </w:p>
          <w:p w14:paraId="558B9F26" w14:textId="22461F37"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r>
      <w:tr w:rsidR="007D41D3" w:rsidRPr="004C621A" w14:paraId="234AE9F7" w14:textId="77777777" w:rsidTr="007F05F7">
        <w:tc>
          <w:tcPr>
            <w:tcW w:w="437" w:type="pct"/>
            <w:tcBorders>
              <w:right w:val="single" w:sz="4" w:space="0" w:color="auto"/>
            </w:tcBorders>
          </w:tcPr>
          <w:p w14:paraId="10E308FD"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1</w:t>
            </w:r>
          </w:p>
        </w:tc>
        <w:tc>
          <w:tcPr>
            <w:tcW w:w="1934" w:type="pct"/>
            <w:tcBorders>
              <w:left w:val="single" w:sz="4" w:space="0" w:color="auto"/>
            </w:tcBorders>
          </w:tcPr>
          <w:p w14:paraId="70DC89A7" w14:textId="77777777" w:rsidR="007F05F7" w:rsidRPr="004C621A" w:rsidRDefault="007F05F7" w:rsidP="000B6A0B">
            <w:pPr>
              <w:rPr>
                <w:rFonts w:ascii="標楷體" w:eastAsia="標楷體" w:hAnsi="標楷體"/>
              </w:rPr>
            </w:pPr>
            <w:r w:rsidRPr="004C621A">
              <w:rPr>
                <w:rFonts w:ascii="標楷體" w:eastAsia="標楷體" w:hAnsi="標楷體"/>
              </w:rPr>
              <w:t>_____元以下部分</w:t>
            </w:r>
          </w:p>
        </w:tc>
        <w:tc>
          <w:tcPr>
            <w:tcW w:w="680" w:type="pct"/>
          </w:tcPr>
          <w:p w14:paraId="5799D144" w14:textId="77777777" w:rsidR="007F05F7" w:rsidRPr="004C621A" w:rsidRDefault="007F05F7" w:rsidP="000B6A0B">
            <w:pPr>
              <w:rPr>
                <w:rFonts w:ascii="標楷體" w:eastAsia="標楷體" w:hAnsi="標楷體"/>
              </w:rPr>
            </w:pPr>
          </w:p>
        </w:tc>
        <w:tc>
          <w:tcPr>
            <w:tcW w:w="1949" w:type="pct"/>
          </w:tcPr>
          <w:p w14:paraId="42FDF272" w14:textId="77777777" w:rsidR="007F05F7" w:rsidRPr="004C621A" w:rsidRDefault="007F05F7" w:rsidP="000B6A0B">
            <w:pPr>
              <w:rPr>
                <w:rFonts w:ascii="標楷體" w:eastAsia="標楷體" w:hAnsi="標楷體"/>
              </w:rPr>
            </w:pPr>
          </w:p>
        </w:tc>
      </w:tr>
      <w:tr w:rsidR="007D41D3" w:rsidRPr="004C621A" w14:paraId="3D751A78" w14:textId="77777777" w:rsidTr="007F05F7">
        <w:tc>
          <w:tcPr>
            <w:tcW w:w="437" w:type="pct"/>
            <w:tcBorders>
              <w:right w:val="single" w:sz="4" w:space="0" w:color="auto"/>
            </w:tcBorders>
          </w:tcPr>
          <w:p w14:paraId="0BFE6773" w14:textId="77777777" w:rsidR="007F05F7" w:rsidRPr="004C621A" w:rsidRDefault="007F05F7" w:rsidP="000B6A0B">
            <w:pPr>
              <w:jc w:val="center"/>
              <w:rPr>
                <w:rFonts w:ascii="標楷體" w:eastAsia="標楷體" w:hAnsi="標楷體"/>
              </w:rPr>
            </w:pPr>
            <w:r w:rsidRPr="004C621A">
              <w:rPr>
                <w:rFonts w:ascii="標楷體" w:eastAsia="標楷體" w:hAnsi="標楷體"/>
              </w:rPr>
              <w:t>2</w:t>
            </w:r>
          </w:p>
        </w:tc>
        <w:tc>
          <w:tcPr>
            <w:tcW w:w="1934" w:type="pct"/>
            <w:tcBorders>
              <w:left w:val="single" w:sz="4" w:space="0" w:color="auto"/>
            </w:tcBorders>
          </w:tcPr>
          <w:p w14:paraId="39D35B87" w14:textId="77777777" w:rsidR="007F05F7" w:rsidRPr="004C621A" w:rsidRDefault="007F05F7" w:rsidP="000B6A0B">
            <w:pPr>
              <w:rPr>
                <w:rFonts w:ascii="標楷體" w:eastAsia="標楷體" w:hAnsi="標楷體"/>
              </w:rPr>
            </w:pPr>
            <w:r w:rsidRPr="004C621A">
              <w:rPr>
                <w:rFonts w:ascii="標楷體" w:eastAsia="標楷體" w:hAnsi="標楷體"/>
              </w:rPr>
              <w:t>超過_____元至_____元部分</w:t>
            </w:r>
          </w:p>
        </w:tc>
        <w:tc>
          <w:tcPr>
            <w:tcW w:w="680" w:type="pct"/>
          </w:tcPr>
          <w:p w14:paraId="7C6B1F15" w14:textId="77777777" w:rsidR="007F05F7" w:rsidRPr="004C621A" w:rsidRDefault="007F05F7" w:rsidP="000B6A0B">
            <w:pPr>
              <w:rPr>
                <w:rFonts w:ascii="標楷體" w:eastAsia="標楷體" w:hAnsi="標楷體"/>
              </w:rPr>
            </w:pPr>
          </w:p>
        </w:tc>
        <w:tc>
          <w:tcPr>
            <w:tcW w:w="1949" w:type="pct"/>
          </w:tcPr>
          <w:p w14:paraId="34946F0D" w14:textId="77777777" w:rsidR="007F05F7" w:rsidRPr="004C621A" w:rsidRDefault="007F05F7" w:rsidP="000B6A0B">
            <w:pPr>
              <w:rPr>
                <w:rFonts w:ascii="標楷體" w:eastAsia="標楷體" w:hAnsi="標楷體"/>
              </w:rPr>
            </w:pPr>
          </w:p>
        </w:tc>
      </w:tr>
      <w:tr w:rsidR="0079333D" w:rsidRPr="004C621A" w14:paraId="3915AB18" w14:textId="77777777" w:rsidTr="007F05F7">
        <w:tc>
          <w:tcPr>
            <w:tcW w:w="437" w:type="pct"/>
            <w:tcBorders>
              <w:right w:val="single" w:sz="4" w:space="0" w:color="auto"/>
            </w:tcBorders>
          </w:tcPr>
          <w:p w14:paraId="1179CC24" w14:textId="0F51857F" w:rsidR="0079333D" w:rsidRPr="004C621A" w:rsidRDefault="0079333D" w:rsidP="000B6A0B">
            <w:pPr>
              <w:jc w:val="center"/>
              <w:rPr>
                <w:rFonts w:ascii="標楷體" w:eastAsia="標楷體" w:hAnsi="標楷體"/>
              </w:rPr>
            </w:pPr>
            <w:r>
              <w:rPr>
                <w:rFonts w:ascii="標楷體" w:eastAsia="標楷體" w:hAnsi="標楷體" w:hint="eastAsia"/>
              </w:rPr>
              <w:t>3</w:t>
            </w:r>
          </w:p>
        </w:tc>
        <w:tc>
          <w:tcPr>
            <w:tcW w:w="1934" w:type="pct"/>
            <w:tcBorders>
              <w:left w:val="single" w:sz="4" w:space="0" w:color="auto"/>
            </w:tcBorders>
          </w:tcPr>
          <w:p w14:paraId="089937C8" w14:textId="1C525616"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680" w:type="pct"/>
          </w:tcPr>
          <w:p w14:paraId="78FD97B2" w14:textId="77777777" w:rsidR="0079333D" w:rsidRPr="004C621A" w:rsidRDefault="0079333D" w:rsidP="000B6A0B">
            <w:pPr>
              <w:rPr>
                <w:rFonts w:ascii="標楷體" w:eastAsia="標楷體" w:hAnsi="標楷體"/>
              </w:rPr>
            </w:pPr>
          </w:p>
        </w:tc>
        <w:tc>
          <w:tcPr>
            <w:tcW w:w="1949" w:type="pct"/>
          </w:tcPr>
          <w:p w14:paraId="33B16FAA" w14:textId="77777777" w:rsidR="0079333D" w:rsidRPr="004C621A" w:rsidRDefault="0079333D" w:rsidP="000B6A0B">
            <w:pPr>
              <w:rPr>
                <w:rFonts w:ascii="標楷體" w:eastAsia="標楷體" w:hAnsi="標楷體"/>
              </w:rPr>
            </w:pPr>
          </w:p>
        </w:tc>
      </w:tr>
      <w:tr w:rsidR="0079333D" w:rsidRPr="004C621A" w14:paraId="39116C5D" w14:textId="77777777" w:rsidTr="007F05F7">
        <w:tc>
          <w:tcPr>
            <w:tcW w:w="437" w:type="pct"/>
            <w:tcBorders>
              <w:right w:val="single" w:sz="4" w:space="0" w:color="auto"/>
            </w:tcBorders>
          </w:tcPr>
          <w:p w14:paraId="1FADCDC9" w14:textId="457B2171" w:rsidR="0079333D" w:rsidRPr="004C621A" w:rsidRDefault="0079333D" w:rsidP="000B6A0B">
            <w:pPr>
              <w:jc w:val="center"/>
              <w:rPr>
                <w:rFonts w:ascii="標楷體" w:eastAsia="標楷體" w:hAnsi="標楷體"/>
              </w:rPr>
            </w:pPr>
            <w:r>
              <w:rPr>
                <w:rFonts w:ascii="標楷體" w:eastAsia="標楷體" w:hAnsi="標楷體" w:hint="eastAsia"/>
              </w:rPr>
              <w:t>4</w:t>
            </w:r>
          </w:p>
        </w:tc>
        <w:tc>
          <w:tcPr>
            <w:tcW w:w="1934" w:type="pct"/>
            <w:tcBorders>
              <w:left w:val="single" w:sz="4" w:space="0" w:color="auto"/>
            </w:tcBorders>
          </w:tcPr>
          <w:p w14:paraId="69BC68CA" w14:textId="1DBD524D"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680" w:type="pct"/>
          </w:tcPr>
          <w:p w14:paraId="7C0D063D" w14:textId="77777777" w:rsidR="0079333D" w:rsidRPr="004C621A" w:rsidRDefault="0079333D" w:rsidP="000B6A0B">
            <w:pPr>
              <w:rPr>
                <w:rFonts w:ascii="標楷體" w:eastAsia="標楷體" w:hAnsi="標楷體"/>
              </w:rPr>
            </w:pPr>
          </w:p>
        </w:tc>
        <w:tc>
          <w:tcPr>
            <w:tcW w:w="1949" w:type="pct"/>
          </w:tcPr>
          <w:p w14:paraId="1AB551D7" w14:textId="77777777" w:rsidR="0079333D" w:rsidRPr="004C621A" w:rsidRDefault="0079333D" w:rsidP="000B6A0B">
            <w:pPr>
              <w:rPr>
                <w:rFonts w:ascii="標楷體" w:eastAsia="標楷體" w:hAnsi="標楷體"/>
              </w:rPr>
            </w:pPr>
          </w:p>
        </w:tc>
      </w:tr>
      <w:tr w:rsidR="00915C92" w:rsidRPr="004C621A" w14:paraId="7226DAD3" w14:textId="77777777" w:rsidTr="007F05F7">
        <w:tc>
          <w:tcPr>
            <w:tcW w:w="437" w:type="pct"/>
            <w:tcBorders>
              <w:right w:val="single" w:sz="4" w:space="0" w:color="auto"/>
            </w:tcBorders>
          </w:tcPr>
          <w:p w14:paraId="77326C56" w14:textId="132F4FF5" w:rsidR="00915C92" w:rsidRDefault="00915C92" w:rsidP="000B6A0B">
            <w:pPr>
              <w:jc w:val="center"/>
              <w:rPr>
                <w:rFonts w:ascii="標楷體" w:eastAsia="標楷體" w:hAnsi="標楷體"/>
              </w:rPr>
            </w:pPr>
            <w:r>
              <w:rPr>
                <w:rFonts w:ascii="標楷體" w:eastAsia="標楷體" w:hAnsi="標楷體" w:hint="eastAsia"/>
              </w:rPr>
              <w:t>5</w:t>
            </w:r>
          </w:p>
        </w:tc>
        <w:tc>
          <w:tcPr>
            <w:tcW w:w="1934" w:type="pct"/>
            <w:tcBorders>
              <w:left w:val="single" w:sz="4" w:space="0" w:color="auto"/>
            </w:tcBorders>
          </w:tcPr>
          <w:p w14:paraId="64732271" w14:textId="4E9DB4D6" w:rsidR="00915C92" w:rsidRPr="004C621A" w:rsidRDefault="00915C92" w:rsidP="000B6A0B">
            <w:pPr>
              <w:rPr>
                <w:rFonts w:ascii="標楷體" w:eastAsia="標楷體" w:hAnsi="標楷體"/>
              </w:rPr>
            </w:pPr>
            <w:r w:rsidRPr="004C621A">
              <w:rPr>
                <w:rFonts w:ascii="標楷體" w:eastAsia="標楷體" w:hAnsi="標楷體"/>
              </w:rPr>
              <w:t>超過_____元至_____元部分</w:t>
            </w:r>
          </w:p>
        </w:tc>
        <w:tc>
          <w:tcPr>
            <w:tcW w:w="680" w:type="pct"/>
          </w:tcPr>
          <w:p w14:paraId="2FFD24FD" w14:textId="77777777" w:rsidR="00915C92" w:rsidRPr="004C621A" w:rsidRDefault="00915C92" w:rsidP="000B6A0B">
            <w:pPr>
              <w:rPr>
                <w:rFonts w:ascii="標楷體" w:eastAsia="標楷體" w:hAnsi="標楷體"/>
              </w:rPr>
            </w:pPr>
          </w:p>
        </w:tc>
        <w:tc>
          <w:tcPr>
            <w:tcW w:w="1949" w:type="pct"/>
          </w:tcPr>
          <w:p w14:paraId="1D80D2E2" w14:textId="77777777" w:rsidR="00915C92" w:rsidRPr="004C621A" w:rsidRDefault="00915C92" w:rsidP="000B6A0B">
            <w:pPr>
              <w:rPr>
                <w:rFonts w:ascii="標楷體" w:eastAsia="標楷體" w:hAnsi="標楷體"/>
              </w:rPr>
            </w:pPr>
          </w:p>
        </w:tc>
      </w:tr>
      <w:tr w:rsidR="007D41D3" w:rsidRPr="004C621A" w14:paraId="0EAE27C2" w14:textId="77777777" w:rsidTr="007F05F7">
        <w:tc>
          <w:tcPr>
            <w:tcW w:w="437" w:type="pct"/>
            <w:tcBorders>
              <w:right w:val="single" w:sz="4" w:space="0" w:color="auto"/>
            </w:tcBorders>
          </w:tcPr>
          <w:p w14:paraId="508531C7" w14:textId="44461B51" w:rsidR="007F05F7" w:rsidRPr="004C621A" w:rsidRDefault="00915C92" w:rsidP="000B6A0B">
            <w:pPr>
              <w:jc w:val="center"/>
              <w:rPr>
                <w:rFonts w:ascii="標楷體" w:eastAsia="標楷體" w:hAnsi="標楷體"/>
              </w:rPr>
            </w:pPr>
            <w:r>
              <w:rPr>
                <w:rFonts w:ascii="標楷體" w:eastAsia="標楷體" w:hAnsi="標楷體" w:hint="eastAsia"/>
              </w:rPr>
              <w:t>6</w:t>
            </w:r>
          </w:p>
        </w:tc>
        <w:tc>
          <w:tcPr>
            <w:tcW w:w="1934" w:type="pct"/>
            <w:tcBorders>
              <w:left w:val="single" w:sz="4" w:space="0" w:color="auto"/>
            </w:tcBorders>
          </w:tcPr>
          <w:p w14:paraId="20D38460" w14:textId="77777777" w:rsidR="007F05F7" w:rsidRPr="004C621A" w:rsidRDefault="007F05F7" w:rsidP="000B6A0B">
            <w:pPr>
              <w:rPr>
                <w:rFonts w:ascii="標楷體" w:eastAsia="標楷體" w:hAnsi="標楷體"/>
              </w:rPr>
            </w:pPr>
            <w:r w:rsidRPr="004C621A">
              <w:rPr>
                <w:rFonts w:ascii="標楷體" w:eastAsia="標楷體" w:hAnsi="標楷體"/>
              </w:rPr>
              <w:t>超過_____元部分</w:t>
            </w:r>
          </w:p>
        </w:tc>
        <w:tc>
          <w:tcPr>
            <w:tcW w:w="680" w:type="pct"/>
          </w:tcPr>
          <w:p w14:paraId="6D8A0B9F" w14:textId="77777777" w:rsidR="007F05F7" w:rsidRPr="004C621A" w:rsidRDefault="007F05F7" w:rsidP="000B6A0B">
            <w:pPr>
              <w:rPr>
                <w:rFonts w:ascii="標楷體" w:eastAsia="標楷體" w:hAnsi="標楷體"/>
              </w:rPr>
            </w:pPr>
          </w:p>
        </w:tc>
        <w:tc>
          <w:tcPr>
            <w:tcW w:w="1949" w:type="pct"/>
          </w:tcPr>
          <w:p w14:paraId="63ECCE2B" w14:textId="77777777" w:rsidR="007F05F7" w:rsidRPr="004C621A" w:rsidRDefault="007F05F7" w:rsidP="000B6A0B">
            <w:pPr>
              <w:rPr>
                <w:rFonts w:ascii="標楷體" w:eastAsia="標楷體" w:hAnsi="標楷體"/>
              </w:rPr>
            </w:pPr>
          </w:p>
        </w:tc>
      </w:tr>
      <w:tr w:rsidR="007D41D3" w:rsidRPr="004C621A" w14:paraId="4AE58B63" w14:textId="77777777" w:rsidTr="007F05F7">
        <w:tc>
          <w:tcPr>
            <w:tcW w:w="437" w:type="pct"/>
            <w:tcBorders>
              <w:right w:val="single" w:sz="4" w:space="0" w:color="auto"/>
            </w:tcBorders>
          </w:tcPr>
          <w:p w14:paraId="4A37F2AD" w14:textId="77777777" w:rsidR="007F05F7" w:rsidRPr="004C621A" w:rsidRDefault="007F05F7" w:rsidP="000B6A0B">
            <w:pPr>
              <w:jc w:val="center"/>
              <w:rPr>
                <w:rFonts w:ascii="標楷體" w:eastAsia="標楷體" w:hAnsi="標楷體"/>
              </w:rPr>
            </w:pPr>
          </w:p>
        </w:tc>
        <w:tc>
          <w:tcPr>
            <w:tcW w:w="1934" w:type="pct"/>
            <w:tcBorders>
              <w:left w:val="single" w:sz="4" w:space="0" w:color="auto"/>
            </w:tcBorders>
          </w:tcPr>
          <w:p w14:paraId="5F65AF56" w14:textId="0744F360" w:rsidR="007F05F7" w:rsidRPr="004C621A" w:rsidRDefault="007F05F7" w:rsidP="00FC070F">
            <w:pPr>
              <w:jc w:val="center"/>
              <w:rPr>
                <w:rFonts w:ascii="標楷體" w:eastAsia="標楷體" w:hAnsi="標楷體"/>
              </w:rPr>
            </w:pPr>
            <w:r w:rsidRPr="004C621A">
              <w:rPr>
                <w:rFonts w:ascii="標楷體" w:eastAsia="標楷體" w:hAnsi="標楷體" w:hint="eastAsia"/>
              </w:rPr>
              <w:t>（甲方得自行增</w:t>
            </w:r>
            <w:r w:rsidR="00FC070F" w:rsidRPr="004C621A">
              <w:rPr>
                <w:rFonts w:ascii="標楷體" w:eastAsia="標楷體" w:hAnsi="標楷體" w:hint="eastAsia"/>
              </w:rPr>
              <w:t>減</w:t>
            </w:r>
            <w:r w:rsidRPr="004C621A">
              <w:rPr>
                <w:rFonts w:ascii="標楷體" w:eastAsia="標楷體" w:hAnsi="標楷體" w:hint="eastAsia"/>
              </w:rPr>
              <w:t>）</w:t>
            </w:r>
          </w:p>
        </w:tc>
        <w:tc>
          <w:tcPr>
            <w:tcW w:w="680" w:type="pct"/>
          </w:tcPr>
          <w:p w14:paraId="5B0463F0" w14:textId="77777777" w:rsidR="007F05F7" w:rsidRPr="004C621A" w:rsidRDefault="007F05F7" w:rsidP="000B6A0B">
            <w:pPr>
              <w:rPr>
                <w:rFonts w:ascii="標楷體" w:eastAsia="標楷體" w:hAnsi="標楷體"/>
              </w:rPr>
            </w:pPr>
          </w:p>
        </w:tc>
        <w:tc>
          <w:tcPr>
            <w:tcW w:w="1949" w:type="pct"/>
          </w:tcPr>
          <w:p w14:paraId="527AC507" w14:textId="77777777" w:rsidR="007F05F7" w:rsidRPr="004C621A" w:rsidRDefault="007F05F7" w:rsidP="000B6A0B">
            <w:pPr>
              <w:rPr>
                <w:rFonts w:ascii="標楷體" w:eastAsia="標楷體" w:hAnsi="標楷體"/>
              </w:rPr>
            </w:pPr>
          </w:p>
        </w:tc>
      </w:tr>
      <w:tr w:rsidR="007D41D3" w:rsidRPr="004C621A" w14:paraId="004AC6A8" w14:textId="77777777" w:rsidTr="007F05F7">
        <w:tc>
          <w:tcPr>
            <w:tcW w:w="3051" w:type="pct"/>
            <w:gridSpan w:val="3"/>
          </w:tcPr>
          <w:p w14:paraId="632139BE" w14:textId="77777777" w:rsidR="007F05F7" w:rsidRPr="004C621A" w:rsidRDefault="007F05F7" w:rsidP="000B6A0B">
            <w:pPr>
              <w:jc w:val="right"/>
              <w:rPr>
                <w:rFonts w:ascii="標楷體" w:eastAsia="標楷體" w:hAnsi="標楷體"/>
              </w:rPr>
            </w:pPr>
            <w:r w:rsidRPr="004C621A">
              <w:rPr>
                <w:rFonts w:ascii="標楷體" w:eastAsia="標楷體" w:hAnsi="標楷體"/>
              </w:rPr>
              <w:t>服務費用</w:t>
            </w:r>
            <w:r w:rsidRPr="004C621A">
              <w:rPr>
                <w:rFonts w:ascii="標楷體" w:eastAsia="標楷體" w:hAnsi="標楷體" w:hint="eastAsia"/>
              </w:rPr>
              <w:t>之小計（一）</w:t>
            </w:r>
          </w:p>
        </w:tc>
        <w:tc>
          <w:tcPr>
            <w:tcW w:w="1949" w:type="pct"/>
          </w:tcPr>
          <w:p w14:paraId="0CB113A1" w14:textId="77777777" w:rsidR="007F05F7" w:rsidRPr="004C621A" w:rsidRDefault="007F05F7" w:rsidP="000B6A0B">
            <w:pPr>
              <w:rPr>
                <w:rFonts w:ascii="標楷體" w:eastAsia="標楷體" w:hAnsi="標楷體"/>
              </w:rPr>
            </w:pPr>
          </w:p>
        </w:tc>
      </w:tr>
      <w:tr w:rsidR="007D41D3" w:rsidRPr="004C621A" w14:paraId="69C9C871" w14:textId="77777777" w:rsidTr="007F05F7">
        <w:tc>
          <w:tcPr>
            <w:tcW w:w="5000" w:type="pct"/>
            <w:gridSpan w:val="4"/>
          </w:tcPr>
          <w:p w14:paraId="4FB3D33A" w14:textId="6552D84B" w:rsidR="007F05F7" w:rsidRPr="004C621A" w:rsidRDefault="007F05F7" w:rsidP="000B6A0B">
            <w:pPr>
              <w:rPr>
                <w:rFonts w:ascii="標楷體" w:eastAsia="標楷體" w:hAnsi="標楷體"/>
              </w:rPr>
            </w:pPr>
            <w:r w:rsidRPr="004C621A">
              <w:rPr>
                <w:rFonts w:ascii="標楷體" w:eastAsia="標楷體" w:hAnsi="標楷體" w:hint="eastAsia"/>
              </w:rPr>
              <w:lastRenderedPageBreak/>
              <w:t>各服務階段之服務費用分配比率：</w:t>
            </w:r>
          </w:p>
          <w:p w14:paraId="40BB3AC1" w14:textId="7DFE97AD" w:rsidR="007F05F7" w:rsidRPr="004C621A" w:rsidRDefault="007F05F7" w:rsidP="006962C4">
            <w:pPr>
              <w:jc w:val="both"/>
              <w:rPr>
                <w:rFonts w:ascii="標楷體" w:eastAsia="標楷體" w:hAnsi="標楷體"/>
              </w:rPr>
            </w:pPr>
            <w:r w:rsidRPr="004C621A">
              <w:rPr>
                <w:rFonts w:ascii="標楷體" w:eastAsia="標楷體" w:hAnsi="標楷體" w:hint="eastAsia"/>
              </w:rPr>
              <w:t>規劃占</w:t>
            </w:r>
            <w:r w:rsidRPr="004C621A">
              <w:rPr>
                <w:rFonts w:ascii="標楷體" w:eastAsia="標楷體" w:hAnsi="標楷體" w:hint="eastAsia"/>
                <w:u w:val="single"/>
              </w:rPr>
              <w:t>10</w:t>
            </w:r>
            <w:r w:rsidRPr="004C621A">
              <w:rPr>
                <w:rFonts w:ascii="標楷體" w:eastAsia="標楷體" w:hAnsi="標楷體" w:hint="eastAsia"/>
              </w:rPr>
              <w:t>%，設計占</w:t>
            </w:r>
            <w:r w:rsidRPr="004C621A">
              <w:rPr>
                <w:rFonts w:ascii="標楷體" w:eastAsia="標楷體" w:hAnsi="標楷體" w:hint="eastAsia"/>
                <w:u w:val="single"/>
              </w:rPr>
              <w:t>45</w:t>
            </w:r>
            <w:r w:rsidRPr="004C621A">
              <w:rPr>
                <w:rFonts w:ascii="標楷體" w:eastAsia="標楷體" w:hAnsi="標楷體" w:hint="eastAsia"/>
              </w:rPr>
              <w:t>%，</w:t>
            </w:r>
            <w:proofErr w:type="gramStart"/>
            <w:r w:rsidRPr="004C621A">
              <w:rPr>
                <w:rFonts w:ascii="標楷體" w:eastAsia="標楷體" w:hAnsi="標楷體" w:hint="eastAsia"/>
              </w:rPr>
              <w:t>監造占</w:t>
            </w:r>
            <w:proofErr w:type="gramEnd"/>
            <w:r w:rsidRPr="004C621A">
              <w:rPr>
                <w:rFonts w:ascii="標楷體" w:eastAsia="標楷體" w:hAnsi="標楷體" w:hint="eastAsia"/>
                <w:u w:val="single"/>
              </w:rPr>
              <w:t>45</w:t>
            </w:r>
            <w:r w:rsidRPr="004C621A">
              <w:rPr>
                <w:rFonts w:ascii="標楷體" w:eastAsia="標楷體" w:hAnsi="標楷體" w:hint="eastAsia"/>
              </w:rPr>
              <w:t>%（</w:t>
            </w:r>
            <w:r w:rsidRPr="004C621A">
              <w:rPr>
                <w:rFonts w:ascii="標楷體" w:eastAsia="標楷體" w:hint="eastAsia"/>
                <w:bCs/>
              </w:rPr>
              <w:t>甲方得視個案特性</w:t>
            </w:r>
            <w:r w:rsidR="006962C4">
              <w:rPr>
                <w:rFonts w:ascii="標楷體" w:eastAsia="標楷體" w:hint="eastAsia"/>
                <w:bCs/>
              </w:rPr>
              <w:t>調整</w:t>
            </w:r>
            <w:r w:rsidRPr="004C621A">
              <w:rPr>
                <w:rFonts w:ascii="標楷體" w:eastAsia="標楷體" w:hint="eastAsia"/>
                <w:bCs/>
              </w:rPr>
              <w:t>分配比率</w:t>
            </w:r>
            <w:r w:rsidRPr="004C621A">
              <w:rPr>
                <w:rFonts w:ascii="標楷體" w:eastAsia="標楷體" w:hAnsi="標楷體" w:hint="eastAsia"/>
              </w:rPr>
              <w:t>）</w:t>
            </w:r>
            <w:r w:rsidRPr="004C621A">
              <w:rPr>
                <w:rFonts w:ascii="標楷體" w:eastAsia="標楷體" w:hAnsi="標楷體" w:hint="eastAsia"/>
                <w:bCs/>
              </w:rPr>
              <w:t>。</w:t>
            </w:r>
          </w:p>
        </w:tc>
      </w:tr>
    </w:tbl>
    <w:p w14:paraId="6095E832" w14:textId="448A6326" w:rsidR="00604A4C" w:rsidRPr="004C621A" w:rsidRDefault="00604A4C" w:rsidP="00604A4C">
      <w:pPr>
        <w:spacing w:line="400" w:lineRule="exact"/>
        <w:ind w:leftChars="449" w:left="1330" w:hangingChars="105" w:hanging="252"/>
        <w:jc w:val="both"/>
        <w:rPr>
          <w:rFonts w:ascii="標楷體" w:eastAsia="標楷體" w:hAnsi="標楷體"/>
        </w:rPr>
      </w:pPr>
    </w:p>
    <w:tbl>
      <w:tblPr>
        <w:tblW w:w="5222"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67"/>
        <w:gridCol w:w="3332"/>
        <w:gridCol w:w="981"/>
        <w:gridCol w:w="714"/>
        <w:gridCol w:w="1430"/>
        <w:gridCol w:w="1440"/>
      </w:tblGrid>
      <w:tr w:rsidR="007D41D3" w:rsidRPr="004C621A" w14:paraId="5672251C" w14:textId="77777777" w:rsidTr="007F05F7">
        <w:tc>
          <w:tcPr>
            <w:tcW w:w="5000" w:type="pct"/>
            <w:gridSpan w:val="6"/>
          </w:tcPr>
          <w:p w14:paraId="63FF5BD0" w14:textId="77777777" w:rsidR="007F05F7" w:rsidRPr="004C621A" w:rsidRDefault="007F05F7" w:rsidP="000B6A0B">
            <w:pPr>
              <w:rPr>
                <w:rFonts w:ascii="標楷體" w:eastAsia="標楷體" w:hAnsi="標楷體"/>
              </w:rPr>
            </w:pPr>
            <w:r w:rsidRPr="004C621A">
              <w:rPr>
                <w:rFonts w:ascii="標楷體" w:eastAsia="標楷體" w:hAnsi="標楷體" w:hint="eastAsia"/>
              </w:rPr>
              <w:t>□表二　公共工程（不包括建築物工程）</w:t>
            </w:r>
          </w:p>
        </w:tc>
      </w:tr>
      <w:tr w:rsidR="007D41D3" w:rsidRPr="004C621A" w14:paraId="420AC47F" w14:textId="77777777" w:rsidTr="007F05F7">
        <w:tc>
          <w:tcPr>
            <w:tcW w:w="443" w:type="pct"/>
            <w:vMerge w:val="restart"/>
            <w:tcBorders>
              <w:right w:val="single" w:sz="4" w:space="0" w:color="auto"/>
            </w:tcBorders>
            <w:vAlign w:val="center"/>
          </w:tcPr>
          <w:p w14:paraId="7406883F"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級距</w:t>
            </w:r>
          </w:p>
        </w:tc>
        <w:tc>
          <w:tcPr>
            <w:tcW w:w="1923" w:type="pct"/>
            <w:vMerge w:val="restart"/>
            <w:tcBorders>
              <w:left w:val="single" w:sz="4" w:space="0" w:color="auto"/>
            </w:tcBorders>
            <w:vAlign w:val="center"/>
          </w:tcPr>
          <w:p w14:paraId="2EA4231E"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建造費用</w:t>
            </w:r>
          </w:p>
          <w:p w14:paraId="39A5DA5D" w14:textId="0331F582"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c>
          <w:tcPr>
            <w:tcW w:w="978" w:type="pct"/>
            <w:gridSpan w:val="2"/>
          </w:tcPr>
          <w:p w14:paraId="2AB6F6D5"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服務費率（%）</w:t>
            </w:r>
          </w:p>
        </w:tc>
        <w:tc>
          <w:tcPr>
            <w:tcW w:w="1656" w:type="pct"/>
            <w:gridSpan w:val="2"/>
          </w:tcPr>
          <w:p w14:paraId="6D75ABE4"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服務費用</w:t>
            </w:r>
          </w:p>
          <w:p w14:paraId="48280313" w14:textId="06D9D2B9"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r>
      <w:tr w:rsidR="007D41D3" w:rsidRPr="004C621A" w14:paraId="5FCB1373" w14:textId="77777777" w:rsidTr="004C621A">
        <w:tc>
          <w:tcPr>
            <w:tcW w:w="443" w:type="pct"/>
            <w:vMerge/>
            <w:tcBorders>
              <w:right w:val="single" w:sz="4" w:space="0" w:color="auto"/>
            </w:tcBorders>
          </w:tcPr>
          <w:p w14:paraId="322118C0" w14:textId="77777777" w:rsidR="007F05F7" w:rsidRPr="004C621A" w:rsidRDefault="007F05F7" w:rsidP="000B6A0B">
            <w:pPr>
              <w:jc w:val="center"/>
              <w:rPr>
                <w:rFonts w:ascii="標楷體" w:eastAsia="標楷體" w:hAnsi="標楷體"/>
              </w:rPr>
            </w:pPr>
          </w:p>
        </w:tc>
        <w:tc>
          <w:tcPr>
            <w:tcW w:w="1923" w:type="pct"/>
            <w:vMerge/>
            <w:tcBorders>
              <w:left w:val="single" w:sz="4" w:space="0" w:color="auto"/>
            </w:tcBorders>
          </w:tcPr>
          <w:p w14:paraId="3ABF44B5" w14:textId="77777777" w:rsidR="007F05F7" w:rsidRPr="004C621A" w:rsidRDefault="007F05F7" w:rsidP="000B6A0B">
            <w:pPr>
              <w:rPr>
                <w:rFonts w:ascii="標楷體" w:eastAsia="標楷體" w:hAnsi="標楷體"/>
              </w:rPr>
            </w:pPr>
          </w:p>
        </w:tc>
        <w:tc>
          <w:tcPr>
            <w:tcW w:w="566" w:type="pct"/>
            <w:tcBorders>
              <w:right w:val="single" w:sz="4" w:space="0" w:color="auto"/>
            </w:tcBorders>
            <w:vAlign w:val="center"/>
          </w:tcPr>
          <w:p w14:paraId="56BBAE1E"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設計及協辦招標決標</w:t>
            </w:r>
          </w:p>
        </w:tc>
        <w:tc>
          <w:tcPr>
            <w:tcW w:w="412" w:type="pct"/>
            <w:tcBorders>
              <w:left w:val="single" w:sz="4" w:space="0" w:color="auto"/>
            </w:tcBorders>
            <w:vAlign w:val="center"/>
          </w:tcPr>
          <w:p w14:paraId="791390FB"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監造</w:t>
            </w:r>
          </w:p>
        </w:tc>
        <w:tc>
          <w:tcPr>
            <w:tcW w:w="825" w:type="pct"/>
            <w:tcBorders>
              <w:right w:val="single" w:sz="4" w:space="0" w:color="auto"/>
            </w:tcBorders>
            <w:vAlign w:val="center"/>
          </w:tcPr>
          <w:p w14:paraId="7EADF673"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設計及協辦招標決標</w:t>
            </w:r>
          </w:p>
        </w:tc>
        <w:tc>
          <w:tcPr>
            <w:tcW w:w="832" w:type="pct"/>
            <w:tcBorders>
              <w:left w:val="single" w:sz="4" w:space="0" w:color="auto"/>
            </w:tcBorders>
            <w:vAlign w:val="center"/>
          </w:tcPr>
          <w:p w14:paraId="72D490FC"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監造</w:t>
            </w:r>
          </w:p>
        </w:tc>
      </w:tr>
      <w:tr w:rsidR="007D41D3" w:rsidRPr="004C621A" w14:paraId="4F87189E" w14:textId="77777777" w:rsidTr="007F05F7">
        <w:tc>
          <w:tcPr>
            <w:tcW w:w="443" w:type="pct"/>
            <w:tcBorders>
              <w:right w:val="single" w:sz="4" w:space="0" w:color="auto"/>
            </w:tcBorders>
          </w:tcPr>
          <w:p w14:paraId="0CB5FF04"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1</w:t>
            </w:r>
          </w:p>
        </w:tc>
        <w:tc>
          <w:tcPr>
            <w:tcW w:w="1923" w:type="pct"/>
            <w:tcBorders>
              <w:left w:val="single" w:sz="4" w:space="0" w:color="auto"/>
            </w:tcBorders>
          </w:tcPr>
          <w:p w14:paraId="3D0506EF" w14:textId="77777777" w:rsidR="007F05F7" w:rsidRPr="004C621A" w:rsidRDefault="007F05F7" w:rsidP="000B6A0B">
            <w:pPr>
              <w:rPr>
                <w:rFonts w:ascii="標楷體" w:eastAsia="標楷體" w:hAnsi="標楷體"/>
              </w:rPr>
            </w:pPr>
            <w:r w:rsidRPr="004C621A">
              <w:rPr>
                <w:rFonts w:ascii="標楷體" w:eastAsia="標楷體" w:hAnsi="標楷體"/>
              </w:rPr>
              <w:t>_____元以下部分</w:t>
            </w:r>
          </w:p>
        </w:tc>
        <w:tc>
          <w:tcPr>
            <w:tcW w:w="566" w:type="pct"/>
            <w:tcBorders>
              <w:right w:val="single" w:sz="4" w:space="0" w:color="auto"/>
            </w:tcBorders>
          </w:tcPr>
          <w:p w14:paraId="04E7C76F"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4ADAA12D" w14:textId="11C9DB91" w:rsidR="007F05F7" w:rsidRPr="004C621A" w:rsidRDefault="007F05F7" w:rsidP="000B6A0B">
            <w:pPr>
              <w:rPr>
                <w:rFonts w:ascii="標楷體" w:eastAsia="標楷體" w:hAnsi="標楷體"/>
              </w:rPr>
            </w:pPr>
          </w:p>
        </w:tc>
        <w:tc>
          <w:tcPr>
            <w:tcW w:w="825" w:type="pct"/>
            <w:tcBorders>
              <w:bottom w:val="single" w:sz="4" w:space="0" w:color="auto"/>
              <w:right w:val="single" w:sz="4" w:space="0" w:color="auto"/>
            </w:tcBorders>
          </w:tcPr>
          <w:p w14:paraId="40660980" w14:textId="77777777" w:rsidR="007F05F7" w:rsidRPr="004C621A" w:rsidRDefault="007F05F7" w:rsidP="000B6A0B">
            <w:pPr>
              <w:rPr>
                <w:rFonts w:ascii="標楷體" w:eastAsia="標楷體" w:hAnsi="標楷體"/>
              </w:rPr>
            </w:pPr>
          </w:p>
        </w:tc>
        <w:tc>
          <w:tcPr>
            <w:tcW w:w="832" w:type="pct"/>
            <w:tcBorders>
              <w:left w:val="single" w:sz="4" w:space="0" w:color="auto"/>
              <w:bottom w:val="single" w:sz="4" w:space="0" w:color="auto"/>
            </w:tcBorders>
          </w:tcPr>
          <w:p w14:paraId="25873849" w14:textId="77777777" w:rsidR="007F05F7" w:rsidRPr="004C621A" w:rsidRDefault="007F05F7" w:rsidP="000B6A0B">
            <w:pPr>
              <w:rPr>
                <w:rFonts w:ascii="標楷體" w:eastAsia="標楷體" w:hAnsi="標楷體"/>
              </w:rPr>
            </w:pPr>
          </w:p>
        </w:tc>
      </w:tr>
      <w:tr w:rsidR="007D41D3" w:rsidRPr="004C621A" w14:paraId="54899D3F" w14:textId="77777777" w:rsidTr="007F05F7">
        <w:tc>
          <w:tcPr>
            <w:tcW w:w="443" w:type="pct"/>
            <w:tcBorders>
              <w:right w:val="single" w:sz="4" w:space="0" w:color="auto"/>
            </w:tcBorders>
          </w:tcPr>
          <w:p w14:paraId="0CC845E9" w14:textId="77777777" w:rsidR="007F05F7" w:rsidRPr="004C621A" w:rsidRDefault="007F05F7" w:rsidP="000B6A0B">
            <w:pPr>
              <w:jc w:val="center"/>
              <w:rPr>
                <w:rFonts w:ascii="標楷體" w:eastAsia="標楷體" w:hAnsi="標楷體"/>
              </w:rPr>
            </w:pPr>
            <w:r w:rsidRPr="004C621A">
              <w:rPr>
                <w:rFonts w:ascii="標楷體" w:eastAsia="標楷體" w:hAnsi="標楷體"/>
              </w:rPr>
              <w:t>2</w:t>
            </w:r>
          </w:p>
        </w:tc>
        <w:tc>
          <w:tcPr>
            <w:tcW w:w="1923" w:type="pct"/>
            <w:tcBorders>
              <w:left w:val="single" w:sz="4" w:space="0" w:color="auto"/>
            </w:tcBorders>
          </w:tcPr>
          <w:p w14:paraId="7A2EAD52" w14:textId="77777777" w:rsidR="007F05F7" w:rsidRPr="004C621A" w:rsidRDefault="007F05F7" w:rsidP="000B6A0B">
            <w:pPr>
              <w:rPr>
                <w:rFonts w:ascii="標楷體" w:eastAsia="標楷體" w:hAnsi="標楷體"/>
              </w:rPr>
            </w:pPr>
            <w:r w:rsidRPr="004C621A">
              <w:rPr>
                <w:rFonts w:ascii="標楷體" w:eastAsia="標楷體" w:hAnsi="標楷體"/>
              </w:rPr>
              <w:t>超過_____元至_____元部分</w:t>
            </w:r>
          </w:p>
        </w:tc>
        <w:tc>
          <w:tcPr>
            <w:tcW w:w="566" w:type="pct"/>
            <w:tcBorders>
              <w:right w:val="single" w:sz="4" w:space="0" w:color="auto"/>
            </w:tcBorders>
          </w:tcPr>
          <w:p w14:paraId="6BBC0D09"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284D01FD" w14:textId="77777777" w:rsidR="007F05F7" w:rsidRPr="004C621A" w:rsidRDefault="007F05F7" w:rsidP="000B6A0B">
            <w:pPr>
              <w:rPr>
                <w:rFonts w:ascii="標楷體" w:eastAsia="標楷體" w:hAnsi="標楷體"/>
              </w:rPr>
            </w:pPr>
          </w:p>
        </w:tc>
        <w:tc>
          <w:tcPr>
            <w:tcW w:w="825" w:type="pct"/>
            <w:tcBorders>
              <w:top w:val="single" w:sz="4" w:space="0" w:color="auto"/>
              <w:right w:val="single" w:sz="4" w:space="0" w:color="auto"/>
            </w:tcBorders>
          </w:tcPr>
          <w:p w14:paraId="2D521A28" w14:textId="77777777" w:rsidR="007F05F7" w:rsidRPr="004C621A" w:rsidRDefault="007F05F7" w:rsidP="000B6A0B">
            <w:pPr>
              <w:rPr>
                <w:rFonts w:ascii="標楷體" w:eastAsia="標楷體" w:hAnsi="標楷體"/>
              </w:rPr>
            </w:pPr>
          </w:p>
        </w:tc>
        <w:tc>
          <w:tcPr>
            <w:tcW w:w="832" w:type="pct"/>
            <w:tcBorders>
              <w:top w:val="single" w:sz="4" w:space="0" w:color="auto"/>
              <w:left w:val="single" w:sz="4" w:space="0" w:color="auto"/>
            </w:tcBorders>
          </w:tcPr>
          <w:p w14:paraId="41C242CD" w14:textId="77777777" w:rsidR="007F05F7" w:rsidRPr="004C621A" w:rsidRDefault="007F05F7" w:rsidP="000B6A0B">
            <w:pPr>
              <w:rPr>
                <w:rFonts w:ascii="標楷體" w:eastAsia="標楷體" w:hAnsi="標楷體"/>
              </w:rPr>
            </w:pPr>
          </w:p>
        </w:tc>
      </w:tr>
      <w:tr w:rsidR="0079333D" w:rsidRPr="004C621A" w14:paraId="36F60103" w14:textId="77777777" w:rsidTr="007F05F7">
        <w:tc>
          <w:tcPr>
            <w:tcW w:w="443" w:type="pct"/>
            <w:tcBorders>
              <w:right w:val="single" w:sz="4" w:space="0" w:color="auto"/>
            </w:tcBorders>
          </w:tcPr>
          <w:p w14:paraId="0B1737B7" w14:textId="1691945A" w:rsidR="0079333D" w:rsidRPr="004C621A" w:rsidRDefault="0079333D" w:rsidP="000B6A0B">
            <w:pPr>
              <w:jc w:val="center"/>
              <w:rPr>
                <w:rFonts w:ascii="標楷體" w:eastAsia="標楷體" w:hAnsi="標楷體"/>
              </w:rPr>
            </w:pPr>
            <w:r>
              <w:rPr>
                <w:rFonts w:ascii="標楷體" w:eastAsia="標楷體" w:hAnsi="標楷體" w:hint="eastAsia"/>
              </w:rPr>
              <w:t>3</w:t>
            </w:r>
          </w:p>
        </w:tc>
        <w:tc>
          <w:tcPr>
            <w:tcW w:w="1923" w:type="pct"/>
            <w:tcBorders>
              <w:left w:val="single" w:sz="4" w:space="0" w:color="auto"/>
            </w:tcBorders>
          </w:tcPr>
          <w:p w14:paraId="14C1279F" w14:textId="336BD401"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566" w:type="pct"/>
            <w:tcBorders>
              <w:right w:val="single" w:sz="4" w:space="0" w:color="auto"/>
            </w:tcBorders>
          </w:tcPr>
          <w:p w14:paraId="5119C4D2" w14:textId="77777777" w:rsidR="0079333D" w:rsidRPr="004C621A" w:rsidRDefault="0079333D" w:rsidP="000B6A0B">
            <w:pPr>
              <w:rPr>
                <w:rFonts w:ascii="標楷體" w:eastAsia="標楷體" w:hAnsi="標楷體"/>
              </w:rPr>
            </w:pPr>
          </w:p>
        </w:tc>
        <w:tc>
          <w:tcPr>
            <w:tcW w:w="412" w:type="pct"/>
            <w:tcBorders>
              <w:left w:val="single" w:sz="4" w:space="0" w:color="auto"/>
            </w:tcBorders>
          </w:tcPr>
          <w:p w14:paraId="64A07FC2" w14:textId="77777777" w:rsidR="0079333D" w:rsidRPr="004C621A" w:rsidRDefault="0079333D" w:rsidP="000B6A0B">
            <w:pPr>
              <w:rPr>
                <w:rFonts w:ascii="標楷體" w:eastAsia="標楷體" w:hAnsi="標楷體"/>
              </w:rPr>
            </w:pPr>
          </w:p>
        </w:tc>
        <w:tc>
          <w:tcPr>
            <w:tcW w:w="825" w:type="pct"/>
            <w:tcBorders>
              <w:top w:val="single" w:sz="4" w:space="0" w:color="auto"/>
              <w:right w:val="single" w:sz="4" w:space="0" w:color="auto"/>
            </w:tcBorders>
          </w:tcPr>
          <w:p w14:paraId="7C521CA6" w14:textId="77777777" w:rsidR="0079333D" w:rsidRPr="004C621A" w:rsidRDefault="0079333D" w:rsidP="000B6A0B">
            <w:pPr>
              <w:rPr>
                <w:rFonts w:ascii="標楷體" w:eastAsia="標楷體" w:hAnsi="標楷體"/>
              </w:rPr>
            </w:pPr>
          </w:p>
        </w:tc>
        <w:tc>
          <w:tcPr>
            <w:tcW w:w="832" w:type="pct"/>
            <w:tcBorders>
              <w:top w:val="single" w:sz="4" w:space="0" w:color="auto"/>
              <w:left w:val="single" w:sz="4" w:space="0" w:color="auto"/>
            </w:tcBorders>
          </w:tcPr>
          <w:p w14:paraId="75221113" w14:textId="77777777" w:rsidR="0079333D" w:rsidRPr="004C621A" w:rsidRDefault="0079333D" w:rsidP="000B6A0B">
            <w:pPr>
              <w:rPr>
                <w:rFonts w:ascii="標楷體" w:eastAsia="標楷體" w:hAnsi="標楷體"/>
              </w:rPr>
            </w:pPr>
          </w:p>
        </w:tc>
      </w:tr>
      <w:tr w:rsidR="0079333D" w:rsidRPr="004C621A" w14:paraId="207613FF" w14:textId="77777777" w:rsidTr="007F05F7">
        <w:tc>
          <w:tcPr>
            <w:tcW w:w="443" w:type="pct"/>
            <w:tcBorders>
              <w:right w:val="single" w:sz="4" w:space="0" w:color="auto"/>
            </w:tcBorders>
          </w:tcPr>
          <w:p w14:paraId="1BF83720" w14:textId="69F50660" w:rsidR="0079333D" w:rsidRPr="004C621A" w:rsidRDefault="0079333D" w:rsidP="000B6A0B">
            <w:pPr>
              <w:jc w:val="center"/>
              <w:rPr>
                <w:rFonts w:ascii="標楷體" w:eastAsia="標楷體" w:hAnsi="標楷體"/>
              </w:rPr>
            </w:pPr>
            <w:r>
              <w:rPr>
                <w:rFonts w:ascii="標楷體" w:eastAsia="標楷體" w:hAnsi="標楷體" w:hint="eastAsia"/>
              </w:rPr>
              <w:t>4</w:t>
            </w:r>
          </w:p>
        </w:tc>
        <w:tc>
          <w:tcPr>
            <w:tcW w:w="1923" w:type="pct"/>
            <w:tcBorders>
              <w:left w:val="single" w:sz="4" w:space="0" w:color="auto"/>
            </w:tcBorders>
          </w:tcPr>
          <w:p w14:paraId="1C677EF9" w14:textId="23A791CF"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566" w:type="pct"/>
            <w:tcBorders>
              <w:right w:val="single" w:sz="4" w:space="0" w:color="auto"/>
            </w:tcBorders>
          </w:tcPr>
          <w:p w14:paraId="497EE0B6" w14:textId="77777777" w:rsidR="0079333D" w:rsidRPr="004C621A" w:rsidRDefault="0079333D" w:rsidP="000B6A0B">
            <w:pPr>
              <w:rPr>
                <w:rFonts w:ascii="標楷體" w:eastAsia="標楷體" w:hAnsi="標楷體"/>
              </w:rPr>
            </w:pPr>
          </w:p>
        </w:tc>
        <w:tc>
          <w:tcPr>
            <w:tcW w:w="412" w:type="pct"/>
            <w:tcBorders>
              <w:left w:val="single" w:sz="4" w:space="0" w:color="auto"/>
            </w:tcBorders>
          </w:tcPr>
          <w:p w14:paraId="237F802F" w14:textId="77777777" w:rsidR="0079333D" w:rsidRPr="004C621A" w:rsidRDefault="0079333D" w:rsidP="000B6A0B">
            <w:pPr>
              <w:rPr>
                <w:rFonts w:ascii="標楷體" w:eastAsia="標楷體" w:hAnsi="標楷體"/>
              </w:rPr>
            </w:pPr>
          </w:p>
        </w:tc>
        <w:tc>
          <w:tcPr>
            <w:tcW w:w="825" w:type="pct"/>
            <w:tcBorders>
              <w:top w:val="single" w:sz="4" w:space="0" w:color="auto"/>
              <w:right w:val="single" w:sz="4" w:space="0" w:color="auto"/>
            </w:tcBorders>
          </w:tcPr>
          <w:p w14:paraId="6D654B49" w14:textId="77777777" w:rsidR="0079333D" w:rsidRPr="004C621A" w:rsidRDefault="0079333D" w:rsidP="000B6A0B">
            <w:pPr>
              <w:rPr>
                <w:rFonts w:ascii="標楷體" w:eastAsia="標楷體" w:hAnsi="標楷體"/>
              </w:rPr>
            </w:pPr>
          </w:p>
        </w:tc>
        <w:tc>
          <w:tcPr>
            <w:tcW w:w="832" w:type="pct"/>
            <w:tcBorders>
              <w:top w:val="single" w:sz="4" w:space="0" w:color="auto"/>
              <w:left w:val="single" w:sz="4" w:space="0" w:color="auto"/>
            </w:tcBorders>
          </w:tcPr>
          <w:p w14:paraId="620622E8" w14:textId="77777777" w:rsidR="0079333D" w:rsidRPr="004C621A" w:rsidRDefault="0079333D" w:rsidP="000B6A0B">
            <w:pPr>
              <w:rPr>
                <w:rFonts w:ascii="標楷體" w:eastAsia="標楷體" w:hAnsi="標楷體"/>
              </w:rPr>
            </w:pPr>
          </w:p>
        </w:tc>
      </w:tr>
      <w:tr w:rsidR="007D41D3" w:rsidRPr="004C621A" w14:paraId="775C0896" w14:textId="77777777" w:rsidTr="007F05F7">
        <w:tc>
          <w:tcPr>
            <w:tcW w:w="443" w:type="pct"/>
            <w:tcBorders>
              <w:right w:val="single" w:sz="4" w:space="0" w:color="auto"/>
            </w:tcBorders>
          </w:tcPr>
          <w:p w14:paraId="3E624D82" w14:textId="151742DB" w:rsidR="007F05F7" w:rsidRPr="004C621A" w:rsidRDefault="0079333D" w:rsidP="000B6A0B">
            <w:pPr>
              <w:jc w:val="center"/>
              <w:rPr>
                <w:rFonts w:ascii="標楷體" w:eastAsia="標楷體" w:hAnsi="標楷體"/>
              </w:rPr>
            </w:pPr>
            <w:r>
              <w:rPr>
                <w:rFonts w:ascii="標楷體" w:eastAsia="標楷體" w:hAnsi="標楷體" w:hint="eastAsia"/>
              </w:rPr>
              <w:t>5</w:t>
            </w:r>
          </w:p>
        </w:tc>
        <w:tc>
          <w:tcPr>
            <w:tcW w:w="1923" w:type="pct"/>
            <w:tcBorders>
              <w:left w:val="single" w:sz="4" w:space="0" w:color="auto"/>
            </w:tcBorders>
          </w:tcPr>
          <w:p w14:paraId="5C4442FA" w14:textId="77777777" w:rsidR="007F05F7" w:rsidRPr="004C621A" w:rsidRDefault="007F05F7" w:rsidP="000B6A0B">
            <w:pPr>
              <w:rPr>
                <w:rFonts w:ascii="標楷體" w:eastAsia="標楷體" w:hAnsi="標楷體"/>
              </w:rPr>
            </w:pPr>
            <w:r w:rsidRPr="004C621A">
              <w:rPr>
                <w:rFonts w:ascii="標楷體" w:eastAsia="標楷體" w:hAnsi="標楷體"/>
              </w:rPr>
              <w:t>超過_____元部分</w:t>
            </w:r>
          </w:p>
        </w:tc>
        <w:tc>
          <w:tcPr>
            <w:tcW w:w="566" w:type="pct"/>
            <w:tcBorders>
              <w:right w:val="single" w:sz="4" w:space="0" w:color="auto"/>
            </w:tcBorders>
          </w:tcPr>
          <w:p w14:paraId="41CA46FD"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08122D68" w14:textId="77777777" w:rsidR="007F05F7" w:rsidRPr="004C621A" w:rsidRDefault="007F05F7" w:rsidP="000B6A0B">
            <w:pPr>
              <w:rPr>
                <w:rFonts w:ascii="標楷體" w:eastAsia="標楷體" w:hAnsi="標楷體"/>
              </w:rPr>
            </w:pPr>
          </w:p>
        </w:tc>
        <w:tc>
          <w:tcPr>
            <w:tcW w:w="825" w:type="pct"/>
            <w:tcBorders>
              <w:right w:val="single" w:sz="4" w:space="0" w:color="auto"/>
            </w:tcBorders>
          </w:tcPr>
          <w:p w14:paraId="3C64ABEC" w14:textId="77777777" w:rsidR="007F05F7" w:rsidRPr="004C621A" w:rsidRDefault="007F05F7" w:rsidP="000B6A0B">
            <w:pPr>
              <w:rPr>
                <w:rFonts w:ascii="標楷體" w:eastAsia="標楷體" w:hAnsi="標楷體"/>
              </w:rPr>
            </w:pPr>
          </w:p>
        </w:tc>
        <w:tc>
          <w:tcPr>
            <w:tcW w:w="832" w:type="pct"/>
            <w:tcBorders>
              <w:left w:val="single" w:sz="4" w:space="0" w:color="auto"/>
            </w:tcBorders>
          </w:tcPr>
          <w:p w14:paraId="7D245EF6" w14:textId="77777777" w:rsidR="007F05F7" w:rsidRPr="004C621A" w:rsidRDefault="007F05F7" w:rsidP="000B6A0B">
            <w:pPr>
              <w:rPr>
                <w:rFonts w:ascii="標楷體" w:eastAsia="標楷體" w:hAnsi="標楷體"/>
              </w:rPr>
            </w:pPr>
          </w:p>
        </w:tc>
      </w:tr>
      <w:tr w:rsidR="007D41D3" w:rsidRPr="004C621A" w14:paraId="18408B86" w14:textId="77777777" w:rsidTr="007F05F7">
        <w:tc>
          <w:tcPr>
            <w:tcW w:w="443" w:type="pct"/>
            <w:tcBorders>
              <w:right w:val="single" w:sz="4" w:space="0" w:color="auto"/>
            </w:tcBorders>
          </w:tcPr>
          <w:p w14:paraId="20C26133" w14:textId="77777777" w:rsidR="007F05F7" w:rsidRPr="004C621A" w:rsidRDefault="007F05F7" w:rsidP="000B6A0B">
            <w:pPr>
              <w:jc w:val="center"/>
              <w:rPr>
                <w:rFonts w:ascii="標楷體" w:eastAsia="標楷體" w:hAnsi="標楷體"/>
              </w:rPr>
            </w:pPr>
          </w:p>
        </w:tc>
        <w:tc>
          <w:tcPr>
            <w:tcW w:w="1923" w:type="pct"/>
            <w:tcBorders>
              <w:left w:val="single" w:sz="4" w:space="0" w:color="auto"/>
            </w:tcBorders>
          </w:tcPr>
          <w:p w14:paraId="5C179AFF" w14:textId="62A61694" w:rsidR="007F05F7" w:rsidRPr="004C621A" w:rsidRDefault="007F05F7" w:rsidP="004C621A">
            <w:pPr>
              <w:jc w:val="center"/>
              <w:rPr>
                <w:rFonts w:ascii="標楷體" w:eastAsia="標楷體" w:hAnsi="標楷體"/>
              </w:rPr>
            </w:pPr>
            <w:r w:rsidRPr="004C621A">
              <w:rPr>
                <w:rFonts w:ascii="標楷體" w:eastAsia="標楷體" w:hAnsi="標楷體" w:hint="eastAsia"/>
              </w:rPr>
              <w:t>（甲方得自行增</w:t>
            </w:r>
            <w:r w:rsidR="004C621A" w:rsidRPr="004C621A">
              <w:rPr>
                <w:rFonts w:ascii="標楷體" w:eastAsia="標楷體" w:hAnsi="標楷體" w:hint="eastAsia"/>
              </w:rPr>
              <w:t>減</w:t>
            </w:r>
            <w:r w:rsidRPr="004C621A">
              <w:rPr>
                <w:rFonts w:ascii="標楷體" w:eastAsia="標楷體" w:hAnsi="標楷體" w:hint="eastAsia"/>
              </w:rPr>
              <w:t>）</w:t>
            </w:r>
          </w:p>
        </w:tc>
        <w:tc>
          <w:tcPr>
            <w:tcW w:w="566" w:type="pct"/>
            <w:tcBorders>
              <w:right w:val="single" w:sz="4" w:space="0" w:color="auto"/>
            </w:tcBorders>
          </w:tcPr>
          <w:p w14:paraId="10A20EB1"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341A5EEA" w14:textId="77777777" w:rsidR="007F05F7" w:rsidRPr="004C621A" w:rsidRDefault="007F05F7" w:rsidP="000B6A0B">
            <w:pPr>
              <w:rPr>
                <w:rFonts w:ascii="標楷體" w:eastAsia="標楷體" w:hAnsi="標楷體"/>
              </w:rPr>
            </w:pPr>
          </w:p>
        </w:tc>
        <w:tc>
          <w:tcPr>
            <w:tcW w:w="825" w:type="pct"/>
            <w:tcBorders>
              <w:right w:val="single" w:sz="4" w:space="0" w:color="auto"/>
            </w:tcBorders>
          </w:tcPr>
          <w:p w14:paraId="72B7FCD7" w14:textId="77777777" w:rsidR="007F05F7" w:rsidRPr="004C621A" w:rsidRDefault="007F05F7" w:rsidP="000B6A0B">
            <w:pPr>
              <w:rPr>
                <w:rFonts w:ascii="標楷體" w:eastAsia="標楷體" w:hAnsi="標楷體"/>
              </w:rPr>
            </w:pPr>
          </w:p>
        </w:tc>
        <w:tc>
          <w:tcPr>
            <w:tcW w:w="832" w:type="pct"/>
            <w:tcBorders>
              <w:left w:val="single" w:sz="4" w:space="0" w:color="auto"/>
            </w:tcBorders>
          </w:tcPr>
          <w:p w14:paraId="176BA909" w14:textId="77777777" w:rsidR="007F05F7" w:rsidRPr="004C621A" w:rsidRDefault="007F05F7" w:rsidP="000B6A0B">
            <w:pPr>
              <w:rPr>
                <w:rFonts w:ascii="標楷體" w:eastAsia="標楷體" w:hAnsi="標楷體"/>
              </w:rPr>
            </w:pPr>
          </w:p>
        </w:tc>
      </w:tr>
      <w:tr w:rsidR="007D41D3" w:rsidRPr="004C621A" w14:paraId="42394B70" w14:textId="77777777" w:rsidTr="007F05F7">
        <w:tc>
          <w:tcPr>
            <w:tcW w:w="3344" w:type="pct"/>
            <w:gridSpan w:val="4"/>
          </w:tcPr>
          <w:p w14:paraId="7F355191" w14:textId="77777777" w:rsidR="007F05F7" w:rsidRPr="004C621A" w:rsidRDefault="007F05F7" w:rsidP="000B6A0B">
            <w:pPr>
              <w:jc w:val="right"/>
              <w:rPr>
                <w:rFonts w:ascii="標楷體" w:eastAsia="標楷體" w:hAnsi="標楷體"/>
              </w:rPr>
            </w:pPr>
            <w:r w:rsidRPr="004C621A">
              <w:rPr>
                <w:rFonts w:ascii="標楷體" w:eastAsia="標楷體" w:hAnsi="標楷體" w:hint="eastAsia"/>
              </w:rPr>
              <w:t>合計</w:t>
            </w:r>
          </w:p>
        </w:tc>
        <w:tc>
          <w:tcPr>
            <w:tcW w:w="825" w:type="pct"/>
            <w:tcBorders>
              <w:right w:val="single" w:sz="4" w:space="0" w:color="auto"/>
            </w:tcBorders>
          </w:tcPr>
          <w:p w14:paraId="3B87293A" w14:textId="77777777" w:rsidR="007F05F7" w:rsidRPr="004C621A" w:rsidRDefault="007F05F7" w:rsidP="000B6A0B">
            <w:pPr>
              <w:rPr>
                <w:rFonts w:ascii="標楷體" w:eastAsia="標楷體" w:hAnsi="標楷體"/>
              </w:rPr>
            </w:pPr>
          </w:p>
        </w:tc>
        <w:tc>
          <w:tcPr>
            <w:tcW w:w="832" w:type="pct"/>
            <w:tcBorders>
              <w:left w:val="single" w:sz="4" w:space="0" w:color="auto"/>
            </w:tcBorders>
          </w:tcPr>
          <w:p w14:paraId="4B457228" w14:textId="77777777" w:rsidR="007F05F7" w:rsidRPr="004C621A" w:rsidRDefault="007F05F7" w:rsidP="000B6A0B">
            <w:pPr>
              <w:rPr>
                <w:rFonts w:ascii="標楷體" w:eastAsia="標楷體" w:hAnsi="標楷體"/>
              </w:rPr>
            </w:pPr>
          </w:p>
        </w:tc>
      </w:tr>
      <w:tr w:rsidR="007D41D3" w:rsidRPr="007D41D3" w14:paraId="1484A7FE" w14:textId="77777777" w:rsidTr="007F05F7">
        <w:tc>
          <w:tcPr>
            <w:tcW w:w="3344" w:type="pct"/>
            <w:gridSpan w:val="4"/>
          </w:tcPr>
          <w:p w14:paraId="2B0FD889" w14:textId="77777777" w:rsidR="007F05F7" w:rsidRPr="007D41D3" w:rsidRDefault="007F05F7" w:rsidP="000B6A0B">
            <w:pPr>
              <w:jc w:val="right"/>
              <w:rPr>
                <w:rFonts w:ascii="標楷體" w:eastAsia="標楷體" w:hAnsi="標楷體"/>
              </w:rPr>
            </w:pPr>
            <w:r w:rsidRPr="004C621A">
              <w:rPr>
                <w:rFonts w:ascii="標楷體" w:eastAsia="標楷體" w:hAnsi="標楷體"/>
              </w:rPr>
              <w:t>服務費用</w:t>
            </w:r>
            <w:r w:rsidRPr="004C621A">
              <w:rPr>
                <w:rFonts w:ascii="標楷體" w:eastAsia="標楷體" w:hAnsi="標楷體" w:hint="eastAsia"/>
              </w:rPr>
              <w:t>之小計（一）</w:t>
            </w:r>
          </w:p>
        </w:tc>
        <w:tc>
          <w:tcPr>
            <w:tcW w:w="1656" w:type="pct"/>
            <w:gridSpan w:val="2"/>
          </w:tcPr>
          <w:p w14:paraId="19F2D93D" w14:textId="77777777" w:rsidR="007F05F7" w:rsidRPr="007D41D3" w:rsidRDefault="007F05F7" w:rsidP="000B6A0B">
            <w:pPr>
              <w:rPr>
                <w:rFonts w:ascii="標楷體" w:eastAsia="標楷體" w:hAnsi="標楷體"/>
              </w:rPr>
            </w:pPr>
          </w:p>
        </w:tc>
      </w:tr>
    </w:tbl>
    <w:bookmarkEnd w:id="9"/>
    <w:p w14:paraId="347F2FA5" w14:textId="77777777" w:rsidR="0007095B" w:rsidRPr="00B11E1B" w:rsidRDefault="0007095B" w:rsidP="00A3733C">
      <w:pPr>
        <w:numPr>
          <w:ilvl w:val="1"/>
          <w:numId w:val="128"/>
        </w:numPr>
        <w:spacing w:line="440" w:lineRule="exact"/>
        <w:ind w:left="560" w:hanging="560"/>
        <w:jc w:val="both"/>
        <w:rPr>
          <w:rFonts w:ascii="標楷體" w:eastAsia="標楷體" w:hAnsi="標楷體"/>
          <w:color w:val="000000"/>
          <w:sz w:val="28"/>
          <w:szCs w:val="28"/>
        </w:rPr>
      </w:pPr>
      <w:r w:rsidRPr="00B11E1B">
        <w:rPr>
          <w:rFonts w:ascii="標楷體" w:eastAsia="標楷體" w:hAnsi="標楷體" w:hint="eastAsia"/>
          <w:color w:val="000000"/>
          <w:sz w:val="28"/>
          <w:szCs w:val="28"/>
        </w:rPr>
        <w:t>建造費用，指經</w:t>
      </w:r>
      <w:r w:rsidR="00741902" w:rsidRPr="00B11E1B">
        <w:rPr>
          <w:rFonts w:ascii="標楷體" w:eastAsia="標楷體" w:hAnsi="標楷體" w:hint="eastAsia"/>
          <w:color w:val="000000"/>
          <w:sz w:val="28"/>
          <w:szCs w:val="28"/>
        </w:rPr>
        <w:t>甲方</w:t>
      </w:r>
      <w:r w:rsidRPr="00B11E1B">
        <w:rPr>
          <w:rFonts w:ascii="標楷體" w:eastAsia="標楷體" w:hAnsi="標楷體" w:hint="eastAsia"/>
          <w:color w:val="000000"/>
          <w:sz w:val="28"/>
          <w:szCs w:val="28"/>
        </w:rPr>
        <w:t>核定之工程採購</w:t>
      </w:r>
      <w:r w:rsidRPr="00B11E1B">
        <w:rPr>
          <w:rFonts w:ascii="標楷體" w:eastAsia="標楷體" w:hAnsi="標楷體"/>
          <w:color w:val="000000"/>
          <w:sz w:val="28"/>
          <w:szCs w:val="28"/>
        </w:rPr>
        <w:t>底價</w:t>
      </w:r>
      <w:r w:rsidRPr="00B11E1B">
        <w:rPr>
          <w:rFonts w:ascii="標楷體" w:eastAsia="標楷體" w:hAnsi="標楷體" w:hint="eastAsia"/>
          <w:color w:val="000000"/>
          <w:sz w:val="28"/>
          <w:szCs w:val="28"/>
        </w:rPr>
        <w:t>金額或評審委員會建議金額。但不包括規費、規劃費、設計費、監造費、專案管理費、物價指數調整工程款、營業稅、土地及權利費用、法律費用、甲方所需工程管理費、承包商辦理工程之各項利息、保險費及</w:t>
      </w:r>
      <w:r w:rsidR="0079316A" w:rsidRPr="00B11E1B">
        <w:rPr>
          <w:rFonts w:ascii="標楷體" w:eastAsia="標楷體" w:hAnsi="標楷體" w:hint="eastAsia"/>
          <w:color w:val="000000"/>
          <w:sz w:val="28"/>
          <w:szCs w:val="28"/>
        </w:rPr>
        <w:t>______</w:t>
      </w:r>
      <w:proofErr w:type="gramStart"/>
      <w:r w:rsidRPr="00B11E1B">
        <w:rPr>
          <w:rFonts w:ascii="標楷體" w:eastAsia="標楷體" w:hAnsi="標楷體" w:hint="eastAsia"/>
          <w:color w:val="000000"/>
          <w:sz w:val="28"/>
          <w:szCs w:val="28"/>
        </w:rPr>
        <w:t>（</w:t>
      </w:r>
      <w:proofErr w:type="gramEnd"/>
      <w:r w:rsidRPr="00B11E1B">
        <w:rPr>
          <w:rFonts w:ascii="標楷體" w:eastAsia="標楷體" w:hAnsi="標楷體" w:hint="eastAsia"/>
          <w:color w:val="000000"/>
          <w:sz w:val="28"/>
          <w:szCs w:val="28"/>
        </w:rPr>
        <w:t>其他除外費用；由甲方於招標時載明</w:t>
      </w:r>
      <w:proofErr w:type="gramStart"/>
      <w:r w:rsidRPr="00B11E1B">
        <w:rPr>
          <w:rFonts w:ascii="標楷體" w:eastAsia="標楷體" w:hAnsi="標楷體" w:hint="eastAsia"/>
          <w:color w:val="000000"/>
          <w:sz w:val="28"/>
          <w:szCs w:val="28"/>
        </w:rPr>
        <w:t>）</w:t>
      </w:r>
      <w:proofErr w:type="gramEnd"/>
      <w:r w:rsidRPr="00B11E1B">
        <w:rPr>
          <w:rFonts w:ascii="標楷體" w:eastAsia="標楷體" w:hAnsi="標楷體" w:hint="eastAsia"/>
          <w:color w:val="000000"/>
          <w:sz w:val="28"/>
          <w:szCs w:val="28"/>
        </w:rPr>
        <w:t>。</w:t>
      </w:r>
    </w:p>
    <w:p w14:paraId="0E53A369" w14:textId="17FBDD48" w:rsidR="0007095B" w:rsidRPr="00433737" w:rsidRDefault="0007095B" w:rsidP="0079333D">
      <w:pPr>
        <w:spacing w:line="440" w:lineRule="exact"/>
        <w:ind w:left="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建造費用如包括甲方收入性質之抵減項目、金額</w:t>
      </w:r>
      <w:r w:rsidR="00F45E5D" w:rsidRPr="00433737">
        <w:rPr>
          <w:rFonts w:ascii="標楷體" w:eastAsia="標楷體" w:hAnsi="標楷體" w:hint="eastAsia"/>
          <w:color w:val="000000"/>
          <w:sz w:val="28"/>
          <w:szCs w:val="28"/>
        </w:rPr>
        <w:t>（例如有價值之土方金額）</w:t>
      </w:r>
      <w:r w:rsidR="0076561B" w:rsidRPr="00433737">
        <w:rPr>
          <w:rFonts w:ascii="標楷體" w:eastAsia="標楷體" w:hAnsi="標楷體" w:hint="eastAsia"/>
          <w:color w:val="000000"/>
          <w:sz w:val="28"/>
          <w:szCs w:val="28"/>
        </w:rPr>
        <w:t>，</w:t>
      </w:r>
      <w:r w:rsidRPr="00433737">
        <w:rPr>
          <w:rFonts w:ascii="標楷體" w:eastAsia="標楷體" w:hAnsi="標楷體" w:hint="eastAsia"/>
          <w:color w:val="000000"/>
          <w:sz w:val="28"/>
          <w:szCs w:val="28"/>
        </w:rPr>
        <w:t>該項金額：</w:t>
      </w:r>
      <w:proofErr w:type="gramStart"/>
      <w:r w:rsidRPr="00433737">
        <w:rPr>
          <w:rFonts w:ascii="標楷體" w:eastAsia="標楷體" w:hAnsi="標楷體" w:hint="eastAsia"/>
          <w:color w:val="000000"/>
          <w:sz w:val="28"/>
          <w:szCs w:val="28"/>
        </w:rPr>
        <w:t>（</w:t>
      </w:r>
      <w:proofErr w:type="gramEnd"/>
      <w:r w:rsidR="00F45E5D" w:rsidRPr="00433737">
        <w:rPr>
          <w:rFonts w:ascii="標楷體" w:eastAsia="標楷體" w:hAnsi="標楷體" w:hint="eastAsia"/>
          <w:color w:val="000000"/>
          <w:sz w:val="28"/>
          <w:szCs w:val="28"/>
        </w:rPr>
        <w:t>由甲方於招標時載明；預設為除外費用</w:t>
      </w:r>
      <w:proofErr w:type="gramStart"/>
      <w:r w:rsidRPr="00433737">
        <w:rPr>
          <w:rFonts w:ascii="標楷體" w:eastAsia="標楷體" w:hAnsi="標楷體" w:hint="eastAsia"/>
          <w:color w:val="000000"/>
          <w:sz w:val="28"/>
          <w:szCs w:val="28"/>
        </w:rPr>
        <w:t>）</w:t>
      </w:r>
      <w:proofErr w:type="gramEnd"/>
    </w:p>
    <w:p w14:paraId="39B0BE26" w14:textId="3D52C825" w:rsidR="0007095B" w:rsidRPr="00433737" w:rsidRDefault="00F45E5D" w:rsidP="00A3733C">
      <w:pPr>
        <w:pStyle w:val="af"/>
        <w:numPr>
          <w:ilvl w:val="2"/>
          <w:numId w:val="129"/>
        </w:numPr>
        <w:spacing w:line="440" w:lineRule="exact"/>
        <w:ind w:leftChars="0" w:left="1120" w:hanging="868"/>
        <w:jc w:val="both"/>
        <w:rPr>
          <w:rFonts w:ascii="標楷體" w:eastAsia="標楷體" w:hAnsi="標楷體"/>
          <w:color w:val="000000"/>
          <w:sz w:val="28"/>
          <w:szCs w:val="28"/>
        </w:rPr>
      </w:pP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為除外費用。</w:t>
      </w:r>
    </w:p>
    <w:p w14:paraId="4C7B8AD3" w14:textId="5B9227A9" w:rsidR="0007095B" w:rsidRPr="00433737" w:rsidRDefault="00F45E5D" w:rsidP="00A3733C">
      <w:pPr>
        <w:pStyle w:val="af"/>
        <w:numPr>
          <w:ilvl w:val="2"/>
          <w:numId w:val="129"/>
        </w:numPr>
        <w:spacing w:line="440" w:lineRule="exact"/>
        <w:ind w:leftChars="0" w:left="1120" w:hanging="868"/>
        <w:jc w:val="both"/>
        <w:rPr>
          <w:rFonts w:ascii="標楷體" w:eastAsia="標楷體" w:hAnsi="標楷體"/>
          <w:color w:val="000000"/>
          <w:sz w:val="28"/>
          <w:szCs w:val="28"/>
        </w:rPr>
      </w:pP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其他：_________。</w:t>
      </w:r>
    </w:p>
    <w:p w14:paraId="3A89A462" w14:textId="77777777" w:rsidR="0007095B" w:rsidRPr="00433737" w:rsidRDefault="0007095B" w:rsidP="00A3733C">
      <w:pPr>
        <w:numPr>
          <w:ilvl w:val="1"/>
          <w:numId w:val="128"/>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工程採購</w:t>
      </w:r>
      <w:r w:rsidRPr="00433737">
        <w:rPr>
          <w:rFonts w:ascii="標楷體" w:eastAsia="標楷體" w:hAnsi="標楷體"/>
          <w:color w:val="000000"/>
          <w:sz w:val="28"/>
          <w:szCs w:val="28"/>
        </w:rPr>
        <w:t>無底價</w:t>
      </w:r>
      <w:r w:rsidRPr="00433737">
        <w:rPr>
          <w:rFonts w:ascii="標楷體" w:eastAsia="標楷體" w:hAnsi="標楷體" w:hint="eastAsia"/>
          <w:color w:val="000000"/>
          <w:sz w:val="28"/>
          <w:szCs w:val="28"/>
        </w:rPr>
        <w:t>且無評審委員會建議金額者</w:t>
      </w:r>
      <w:r w:rsidRPr="00433737">
        <w:rPr>
          <w:rFonts w:ascii="標楷體" w:eastAsia="標楷體" w:hAnsi="標楷體"/>
          <w:color w:val="000000"/>
          <w:sz w:val="28"/>
          <w:szCs w:val="28"/>
        </w:rPr>
        <w:t>，建造費用以</w:t>
      </w:r>
      <w:r w:rsidRPr="00433737">
        <w:rPr>
          <w:rFonts w:ascii="標楷體" w:eastAsia="標楷體" w:hAnsi="標楷體" w:hint="eastAsia"/>
          <w:color w:val="000000"/>
          <w:sz w:val="28"/>
          <w:szCs w:val="28"/>
        </w:rPr>
        <w:t>工程</w:t>
      </w:r>
      <w:r w:rsidRPr="00433737">
        <w:rPr>
          <w:rFonts w:ascii="標楷體" w:eastAsia="標楷體" w:hAnsi="標楷體"/>
          <w:color w:val="000000"/>
          <w:sz w:val="28"/>
          <w:szCs w:val="28"/>
        </w:rPr>
        <w:t>預算代之</w:t>
      </w:r>
      <w:r w:rsidRPr="00433737">
        <w:rPr>
          <w:rFonts w:ascii="標楷體" w:eastAsia="標楷體" w:hAnsi="標楷體" w:hint="eastAsia"/>
          <w:color w:val="000000"/>
          <w:sz w:val="28"/>
          <w:szCs w:val="28"/>
        </w:rPr>
        <w:t>。但仍須扣除</w:t>
      </w:r>
      <w:r w:rsidR="00470AE3" w:rsidRPr="00433737">
        <w:rPr>
          <w:rFonts w:ascii="標楷體" w:eastAsia="標楷體" w:hAnsi="標楷體" w:hint="eastAsia"/>
          <w:color w:val="000000"/>
          <w:sz w:val="28"/>
          <w:szCs w:val="28"/>
        </w:rPr>
        <w:t>前點所載</w:t>
      </w:r>
      <w:r w:rsidRPr="00433737">
        <w:rPr>
          <w:rFonts w:ascii="標楷體" w:eastAsia="標楷體" w:hAnsi="標楷體" w:hint="eastAsia"/>
          <w:color w:val="000000"/>
          <w:sz w:val="28"/>
          <w:szCs w:val="28"/>
        </w:rPr>
        <w:t>不包括之費用及稅捐等。</w:t>
      </w:r>
    </w:p>
    <w:p w14:paraId="4D741460" w14:textId="0192F4D1" w:rsidR="0007095B" w:rsidRPr="00433737" w:rsidRDefault="00F45E5D" w:rsidP="00A3733C">
      <w:pPr>
        <w:numPr>
          <w:ilvl w:val="1"/>
          <w:numId w:val="128"/>
        </w:numPr>
        <w:spacing w:line="440" w:lineRule="exact"/>
        <w:ind w:left="560" w:hanging="560"/>
        <w:jc w:val="both"/>
        <w:rPr>
          <w:rFonts w:ascii="標楷體" w:eastAsia="標楷體" w:hAnsi="標楷體"/>
          <w:color w:val="000000"/>
          <w:sz w:val="28"/>
          <w:szCs w:val="28"/>
        </w:rPr>
      </w:pPr>
      <w:proofErr w:type="gramStart"/>
      <w:r w:rsidRPr="00433737">
        <w:rPr>
          <w:rFonts w:ascii="標楷體" w:eastAsia="標楷體" w:hAnsi="標楷體" w:hint="eastAsia"/>
          <w:color w:val="000000"/>
          <w:sz w:val="28"/>
          <w:szCs w:val="28"/>
        </w:rPr>
        <w:t>採</w:t>
      </w:r>
      <w:proofErr w:type="gramEnd"/>
      <w:r w:rsidR="0007095B" w:rsidRPr="00433737">
        <w:rPr>
          <w:rFonts w:ascii="標楷體" w:eastAsia="標楷體" w:hAnsi="標楷體" w:hint="eastAsia"/>
          <w:color w:val="000000"/>
          <w:sz w:val="28"/>
          <w:szCs w:val="28"/>
        </w:rPr>
        <w:t>建造費用百分比法計算服務費用者，其工程於履約期間有契約變更、終止或解除契約之情形者，服務費用得視實際情形協議增減之。其費用之計算由雙方</w:t>
      </w:r>
      <w:proofErr w:type="gramStart"/>
      <w:r w:rsidR="0007095B" w:rsidRPr="00433737">
        <w:rPr>
          <w:rFonts w:ascii="標楷體" w:eastAsia="標楷體" w:hAnsi="標楷體" w:hint="eastAsia"/>
          <w:color w:val="000000"/>
          <w:sz w:val="28"/>
          <w:szCs w:val="28"/>
        </w:rPr>
        <w:t>協議依技服</w:t>
      </w:r>
      <w:proofErr w:type="gramEnd"/>
      <w:r w:rsidR="0007095B" w:rsidRPr="00433737">
        <w:rPr>
          <w:rFonts w:ascii="標楷體" w:eastAsia="標楷體" w:hAnsi="標楷體" w:hint="eastAsia"/>
          <w:color w:val="000000"/>
          <w:sz w:val="28"/>
          <w:szCs w:val="28"/>
        </w:rPr>
        <w:t>辦法第25條規定之方式辦理。</w:t>
      </w:r>
    </w:p>
    <w:p w14:paraId="793E795E" w14:textId="60B34EDA" w:rsidR="00B07F96" w:rsidRPr="00433737" w:rsidRDefault="00B07F96" w:rsidP="00A3733C">
      <w:pPr>
        <w:numPr>
          <w:ilvl w:val="1"/>
          <w:numId w:val="128"/>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與本契約有關之各項工程，屬□分期□分區</w:t>
      </w:r>
      <w:r w:rsidR="00636F6F">
        <w:rPr>
          <w:rFonts w:ascii="標楷體" w:eastAsia="標楷體" w:hAnsi="標楷體" w:hint="eastAsia"/>
          <w:color w:val="000000"/>
          <w:sz w:val="28"/>
          <w:szCs w:val="28"/>
        </w:rPr>
        <w:t>■</w:t>
      </w:r>
      <w:r w:rsidRPr="00433737">
        <w:rPr>
          <w:rFonts w:ascii="標楷體" w:eastAsia="標楷體" w:hAnsi="標楷體" w:hint="eastAsia"/>
          <w:color w:val="000000"/>
          <w:sz w:val="28"/>
          <w:szCs w:val="28"/>
        </w:rPr>
        <w:t>開口契約者，依分期或分區或開口契約之分案工程建造費用，分別計算服務費用</w:t>
      </w:r>
      <w:r w:rsidRPr="00433737">
        <w:rPr>
          <w:rFonts w:ascii="標楷體" w:eastAsia="標楷體" w:hAnsi="標楷體" w:hint="eastAsia"/>
          <w:color w:val="000000"/>
          <w:sz w:val="28"/>
          <w:szCs w:val="28"/>
        </w:rPr>
        <w:lastRenderedPageBreak/>
        <w:t>（但不包括同一工程之分標採購）。</w:t>
      </w:r>
    </w:p>
    <w:p w14:paraId="6CC30AD3" w14:textId="56621E61" w:rsidR="0007095B" w:rsidRPr="00433737" w:rsidRDefault="004702C1" w:rsidP="00A3733C">
      <w:pPr>
        <w:numPr>
          <w:ilvl w:val="1"/>
          <w:numId w:val="128"/>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其他服務費用：勾選下列項目者，招標時由乙方報價，或由甲方於招標時載明固定費用。於該作業成果經</w:t>
      </w:r>
      <w:proofErr w:type="gramStart"/>
      <w:r w:rsidRPr="00433737">
        <w:rPr>
          <w:rFonts w:ascii="標楷體" w:eastAsia="標楷體" w:hAnsi="標楷體" w:hint="eastAsia"/>
          <w:color w:val="000000"/>
          <w:sz w:val="28"/>
          <w:szCs w:val="28"/>
        </w:rPr>
        <w:t>甲方核可</w:t>
      </w:r>
      <w:proofErr w:type="gramEnd"/>
      <w:r w:rsidRPr="00433737">
        <w:rPr>
          <w:rFonts w:ascii="標楷體" w:eastAsia="標楷體" w:hAnsi="標楷體" w:hint="eastAsia"/>
          <w:color w:val="000000"/>
          <w:sz w:val="28"/>
          <w:szCs w:val="28"/>
        </w:rPr>
        <w:t>後，給付____%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，為90%</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，其餘費用於______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，為驗收合格後</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給付</w:t>
      </w:r>
      <w:r w:rsidR="0007095B" w:rsidRPr="00433737">
        <w:rPr>
          <w:rFonts w:ascii="標楷體" w:eastAsia="標楷體" w:hAnsi="標楷體" w:hint="eastAsia"/>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766"/>
        <w:gridCol w:w="3398"/>
        <w:gridCol w:w="1638"/>
      </w:tblGrid>
      <w:tr w:rsidR="00753A34" w:rsidRPr="00D04FCF" w14:paraId="4E21B3AA" w14:textId="77777777" w:rsidTr="00753A34">
        <w:trPr>
          <w:tblHeader/>
        </w:trPr>
        <w:tc>
          <w:tcPr>
            <w:tcW w:w="1965" w:type="pct"/>
            <w:gridSpan w:val="2"/>
            <w:tcBorders>
              <w:top w:val="single" w:sz="4" w:space="0" w:color="auto"/>
              <w:left w:val="single" w:sz="4" w:space="0" w:color="auto"/>
              <w:bottom w:val="single" w:sz="4" w:space="0" w:color="auto"/>
            </w:tcBorders>
            <w:vAlign w:val="center"/>
          </w:tcPr>
          <w:p w14:paraId="2B594070" w14:textId="77777777" w:rsidR="00753A34" w:rsidRPr="00D04FCF" w:rsidRDefault="00753A34" w:rsidP="00604A4C">
            <w:pPr>
              <w:jc w:val="center"/>
              <w:rPr>
                <w:rFonts w:ascii="標楷體" w:eastAsia="標楷體" w:hAnsi="標楷體"/>
                <w:color w:val="000000" w:themeColor="text1"/>
              </w:rPr>
            </w:pPr>
            <w:r w:rsidRPr="00D04FCF">
              <w:rPr>
                <w:rFonts w:ascii="標楷體" w:eastAsia="標楷體" w:hAnsi="標楷體" w:hint="eastAsia"/>
                <w:color w:val="000000" w:themeColor="text1"/>
              </w:rPr>
              <w:t>服務項目</w:t>
            </w:r>
          </w:p>
        </w:tc>
        <w:tc>
          <w:tcPr>
            <w:tcW w:w="2048" w:type="pct"/>
            <w:tcBorders>
              <w:top w:val="single" w:sz="4" w:space="0" w:color="auto"/>
            </w:tcBorders>
            <w:vAlign w:val="center"/>
          </w:tcPr>
          <w:p w14:paraId="1A09DDE2" w14:textId="77777777" w:rsidR="00753A34" w:rsidRPr="00D04FCF" w:rsidRDefault="00753A34" w:rsidP="00604A4C">
            <w:pPr>
              <w:jc w:val="center"/>
              <w:rPr>
                <w:rFonts w:ascii="標楷體" w:eastAsia="標楷體" w:hAnsi="標楷體"/>
                <w:color w:val="000000" w:themeColor="text1"/>
              </w:rPr>
            </w:pPr>
            <w:r w:rsidRPr="00D04FCF">
              <w:rPr>
                <w:rFonts w:ascii="標楷體" w:eastAsia="標楷體" w:hAnsi="標楷體" w:hint="eastAsia"/>
                <w:color w:val="000000" w:themeColor="text1"/>
              </w:rPr>
              <w:t>說明</w:t>
            </w:r>
          </w:p>
        </w:tc>
        <w:tc>
          <w:tcPr>
            <w:tcW w:w="987" w:type="pct"/>
            <w:tcBorders>
              <w:top w:val="single" w:sz="4" w:space="0" w:color="auto"/>
            </w:tcBorders>
            <w:vAlign w:val="center"/>
          </w:tcPr>
          <w:p w14:paraId="0791EEBD" w14:textId="124F3884" w:rsidR="00753A34" w:rsidRPr="00D04FCF" w:rsidRDefault="00753A34" w:rsidP="00604A4C">
            <w:pPr>
              <w:jc w:val="center"/>
              <w:rPr>
                <w:rFonts w:ascii="標楷體" w:eastAsia="標楷體" w:hAnsi="標楷體"/>
                <w:color w:val="000000" w:themeColor="text1"/>
              </w:rPr>
            </w:pPr>
            <w:r w:rsidRPr="00D04FCF">
              <w:rPr>
                <w:rFonts w:ascii="標楷體" w:eastAsia="標楷體" w:hAnsi="標楷體" w:hint="eastAsia"/>
                <w:color w:val="000000" w:themeColor="text1"/>
              </w:rPr>
              <w:t>服務費用</w:t>
            </w:r>
          </w:p>
        </w:tc>
      </w:tr>
      <w:tr w:rsidR="00753A34" w:rsidRPr="00D04FCF" w14:paraId="3289FD03" w14:textId="77777777" w:rsidTr="00753A34">
        <w:tc>
          <w:tcPr>
            <w:tcW w:w="298" w:type="pct"/>
            <w:tcBorders>
              <w:left w:val="single" w:sz="4" w:space="0" w:color="auto"/>
              <w:right w:val="nil"/>
            </w:tcBorders>
          </w:tcPr>
          <w:p w14:paraId="7DF66708"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70DB9BC8" w14:textId="77777777" w:rsidR="00753A34" w:rsidRPr="00D04FCF" w:rsidRDefault="00753A34" w:rsidP="00433737">
            <w:pPr>
              <w:numPr>
                <w:ilvl w:val="0"/>
                <w:numId w:val="29"/>
              </w:numPr>
              <w:ind w:left="235" w:hangingChars="102" w:hanging="235"/>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規劃階段辦理測量、地質調查、鑽探及試驗、土壤調查及試驗、水文氣象觀測及調查、材料調查及試驗、模型試驗及其他調查、試驗或勘測。</w:t>
            </w:r>
          </w:p>
        </w:tc>
        <w:tc>
          <w:tcPr>
            <w:tcW w:w="2048" w:type="pct"/>
          </w:tcPr>
          <w:p w14:paraId="33F44DDB" w14:textId="77777777" w:rsidR="00753A34" w:rsidRPr="00D04FCF" w:rsidRDefault="00753A34" w:rsidP="00604A4C">
            <w:pPr>
              <w:rPr>
                <w:rFonts w:ascii="標楷體" w:eastAsia="標楷體" w:hAnsi="標楷體"/>
                <w:color w:val="000000" w:themeColor="text1"/>
              </w:rPr>
            </w:pPr>
          </w:p>
        </w:tc>
        <w:tc>
          <w:tcPr>
            <w:tcW w:w="987" w:type="pct"/>
          </w:tcPr>
          <w:p w14:paraId="3E5B8A53" w14:textId="77777777" w:rsidR="00753A34" w:rsidRPr="00D04FCF" w:rsidRDefault="00753A34" w:rsidP="00604A4C">
            <w:pPr>
              <w:rPr>
                <w:rFonts w:ascii="標楷體" w:eastAsia="標楷體" w:hAnsi="標楷體"/>
                <w:color w:val="000000" w:themeColor="text1"/>
              </w:rPr>
            </w:pPr>
          </w:p>
        </w:tc>
      </w:tr>
      <w:tr w:rsidR="00753A34" w:rsidRPr="00D04FCF" w14:paraId="65330C68" w14:textId="77777777" w:rsidTr="00753A34">
        <w:tc>
          <w:tcPr>
            <w:tcW w:w="298" w:type="pct"/>
            <w:tcBorders>
              <w:left w:val="single" w:sz="4" w:space="0" w:color="auto"/>
              <w:right w:val="nil"/>
            </w:tcBorders>
          </w:tcPr>
          <w:p w14:paraId="72BC1B07"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3565CB90" w14:textId="77777777" w:rsidR="00753A34" w:rsidRPr="00D04FCF" w:rsidRDefault="00753A34" w:rsidP="00433737">
            <w:pPr>
              <w:numPr>
                <w:ilvl w:val="0"/>
                <w:numId w:val="29"/>
              </w:numPr>
              <w:ind w:left="235" w:hangingChars="102" w:hanging="235"/>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規劃階段生態檢核作業。</w:t>
            </w:r>
          </w:p>
        </w:tc>
        <w:tc>
          <w:tcPr>
            <w:tcW w:w="2048" w:type="pct"/>
          </w:tcPr>
          <w:p w14:paraId="1D3F1C12"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□依工程會訂定之「公共工程生態檢核注意事項」辦理。</w:t>
            </w:r>
          </w:p>
          <w:p w14:paraId="1924A054" w14:textId="77777777" w:rsidR="00753A34" w:rsidRPr="00D04FCF" w:rsidRDefault="00753A34" w:rsidP="00604A4C">
            <w:pPr>
              <w:ind w:left="244" w:hangingChars="106" w:hanging="244"/>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□其他：___________（由甲方依自行訂定之各類工程生態檢核機制辦理，於招標時載明）</w:t>
            </w:r>
          </w:p>
        </w:tc>
        <w:tc>
          <w:tcPr>
            <w:tcW w:w="987" w:type="pct"/>
          </w:tcPr>
          <w:p w14:paraId="2D277C6D" w14:textId="77777777" w:rsidR="00753A34" w:rsidRPr="00D04FCF" w:rsidRDefault="00753A34" w:rsidP="00604A4C">
            <w:pPr>
              <w:rPr>
                <w:rFonts w:ascii="標楷體" w:eastAsia="標楷體" w:hAnsi="標楷體"/>
                <w:color w:val="000000" w:themeColor="text1"/>
              </w:rPr>
            </w:pPr>
          </w:p>
        </w:tc>
      </w:tr>
      <w:tr w:rsidR="00753A34" w:rsidRPr="00D04FCF" w14:paraId="1D21DFA3" w14:textId="77777777" w:rsidTr="00753A34">
        <w:tc>
          <w:tcPr>
            <w:tcW w:w="298" w:type="pct"/>
            <w:tcBorders>
              <w:left w:val="single" w:sz="4" w:space="0" w:color="auto"/>
              <w:right w:val="nil"/>
            </w:tcBorders>
          </w:tcPr>
          <w:p w14:paraId="726FCF70"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4675FDD6"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2048" w:type="pct"/>
          </w:tcPr>
          <w:p w14:paraId="3797E837" w14:textId="77777777" w:rsidR="00753A34" w:rsidRPr="00D04FCF" w:rsidRDefault="00753A34" w:rsidP="00604A4C">
            <w:pPr>
              <w:rPr>
                <w:rFonts w:ascii="標楷體" w:eastAsia="標楷體" w:hAnsi="標楷體"/>
                <w:color w:val="000000" w:themeColor="text1"/>
              </w:rPr>
            </w:pPr>
          </w:p>
        </w:tc>
        <w:tc>
          <w:tcPr>
            <w:tcW w:w="987" w:type="pct"/>
          </w:tcPr>
          <w:p w14:paraId="59B447EB" w14:textId="77777777" w:rsidR="00753A34" w:rsidRPr="00D04FCF" w:rsidRDefault="00753A34" w:rsidP="00604A4C">
            <w:pPr>
              <w:rPr>
                <w:rFonts w:ascii="標楷體" w:eastAsia="標楷體" w:hAnsi="標楷體"/>
                <w:color w:val="000000" w:themeColor="text1"/>
              </w:rPr>
            </w:pPr>
          </w:p>
        </w:tc>
      </w:tr>
      <w:tr w:rsidR="00753A34" w:rsidRPr="00D04FCF" w14:paraId="18E18305" w14:textId="77777777" w:rsidTr="00753A34">
        <w:tc>
          <w:tcPr>
            <w:tcW w:w="298" w:type="pct"/>
            <w:tcBorders>
              <w:left w:val="single" w:sz="4" w:space="0" w:color="auto"/>
              <w:right w:val="nil"/>
            </w:tcBorders>
          </w:tcPr>
          <w:p w14:paraId="378D3A2B"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3FFD682D"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設計階段生態檢核作業。</w:t>
            </w:r>
          </w:p>
        </w:tc>
        <w:tc>
          <w:tcPr>
            <w:tcW w:w="2048" w:type="pct"/>
          </w:tcPr>
          <w:p w14:paraId="7792570B"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□依工程會訂定之「公共工程生態檢核注意事項」辦理。</w:t>
            </w:r>
          </w:p>
          <w:p w14:paraId="442232E3" w14:textId="77777777" w:rsidR="00753A34" w:rsidRPr="00D04FCF" w:rsidRDefault="00753A34" w:rsidP="00604A4C">
            <w:pPr>
              <w:ind w:left="244" w:hangingChars="106" w:hanging="244"/>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□其他：___________（由甲方依自行訂定之各類工程生態檢核機制辦理，於招標時載明）</w:t>
            </w:r>
          </w:p>
        </w:tc>
        <w:tc>
          <w:tcPr>
            <w:tcW w:w="987" w:type="pct"/>
          </w:tcPr>
          <w:p w14:paraId="6F070BE6" w14:textId="77777777" w:rsidR="00753A34" w:rsidRPr="00D04FCF" w:rsidRDefault="00753A34" w:rsidP="00604A4C">
            <w:pPr>
              <w:rPr>
                <w:rFonts w:ascii="標楷體" w:eastAsia="標楷體" w:hAnsi="標楷體"/>
                <w:color w:val="000000" w:themeColor="text1"/>
              </w:rPr>
            </w:pPr>
          </w:p>
        </w:tc>
      </w:tr>
      <w:tr w:rsidR="00753A34" w:rsidRPr="00D04FCF" w14:paraId="5591A6FD" w14:textId="77777777" w:rsidTr="00753A34">
        <w:tc>
          <w:tcPr>
            <w:tcW w:w="298" w:type="pct"/>
            <w:tcBorders>
              <w:left w:val="single" w:sz="4" w:space="0" w:color="auto"/>
              <w:right w:val="nil"/>
            </w:tcBorders>
          </w:tcPr>
          <w:p w14:paraId="1E6C1EAD"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34E18DBE"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2048" w:type="pct"/>
          </w:tcPr>
          <w:p w14:paraId="4C078305" w14:textId="77777777" w:rsidR="00753A34" w:rsidRPr="00D04FCF" w:rsidRDefault="00753A34" w:rsidP="00604A4C">
            <w:pPr>
              <w:rPr>
                <w:rFonts w:ascii="標楷體" w:eastAsia="標楷體" w:hAnsi="標楷體"/>
                <w:color w:val="000000" w:themeColor="text1"/>
              </w:rPr>
            </w:pPr>
          </w:p>
        </w:tc>
        <w:tc>
          <w:tcPr>
            <w:tcW w:w="987" w:type="pct"/>
          </w:tcPr>
          <w:p w14:paraId="573A3E37" w14:textId="77777777" w:rsidR="00753A34" w:rsidRPr="00D04FCF" w:rsidRDefault="00753A34" w:rsidP="00604A4C">
            <w:pPr>
              <w:rPr>
                <w:rFonts w:ascii="標楷體" w:eastAsia="標楷體" w:hAnsi="標楷體"/>
                <w:color w:val="000000" w:themeColor="text1"/>
              </w:rPr>
            </w:pPr>
          </w:p>
        </w:tc>
      </w:tr>
      <w:tr w:rsidR="00753A34" w:rsidRPr="00D04FCF" w14:paraId="6F941D4C" w14:textId="77777777" w:rsidTr="00753A34">
        <w:tc>
          <w:tcPr>
            <w:tcW w:w="298" w:type="pct"/>
            <w:tcBorders>
              <w:left w:val="single" w:sz="4" w:space="0" w:color="auto"/>
              <w:right w:val="nil"/>
            </w:tcBorders>
          </w:tcPr>
          <w:p w14:paraId="4FC023BB"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927A563"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各階段環境影響評估及相關說明書、報告書</w:t>
            </w:r>
            <w:r w:rsidRPr="00D04FCF">
              <w:rPr>
                <w:rFonts w:ascii="標楷體" w:eastAsia="標楷體" w:hAnsi="標楷體" w:hint="eastAsia"/>
                <w:color w:val="000000" w:themeColor="text1"/>
              </w:rPr>
              <w:lastRenderedPageBreak/>
              <w:t>之編製及送審。</w:t>
            </w:r>
          </w:p>
        </w:tc>
        <w:tc>
          <w:tcPr>
            <w:tcW w:w="2048" w:type="pct"/>
          </w:tcPr>
          <w:p w14:paraId="21008263" w14:textId="77777777" w:rsidR="00753A34" w:rsidRPr="00D04FCF" w:rsidRDefault="00753A34" w:rsidP="00604A4C">
            <w:pPr>
              <w:rPr>
                <w:rFonts w:ascii="標楷體" w:eastAsia="標楷體" w:hAnsi="標楷體"/>
                <w:color w:val="000000" w:themeColor="text1"/>
              </w:rPr>
            </w:pPr>
          </w:p>
        </w:tc>
        <w:tc>
          <w:tcPr>
            <w:tcW w:w="987" w:type="pct"/>
          </w:tcPr>
          <w:p w14:paraId="2B96C504" w14:textId="77777777" w:rsidR="00753A34" w:rsidRPr="00D04FCF" w:rsidRDefault="00753A34" w:rsidP="00604A4C">
            <w:pPr>
              <w:rPr>
                <w:rFonts w:ascii="標楷體" w:eastAsia="標楷體" w:hAnsi="標楷體"/>
                <w:color w:val="000000" w:themeColor="text1"/>
              </w:rPr>
            </w:pPr>
          </w:p>
        </w:tc>
      </w:tr>
      <w:tr w:rsidR="00753A34" w:rsidRPr="00D04FCF" w14:paraId="344BB79D" w14:textId="77777777" w:rsidTr="00753A34">
        <w:tc>
          <w:tcPr>
            <w:tcW w:w="298" w:type="pct"/>
            <w:tcBorders>
              <w:left w:val="single" w:sz="4" w:space="0" w:color="auto"/>
              <w:right w:val="nil"/>
            </w:tcBorders>
          </w:tcPr>
          <w:p w14:paraId="2034E911"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28DDFFC7"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水土保持計畫之辦理及送審。</w:t>
            </w:r>
          </w:p>
        </w:tc>
        <w:tc>
          <w:tcPr>
            <w:tcW w:w="2048" w:type="pct"/>
          </w:tcPr>
          <w:p w14:paraId="67AA3D86" w14:textId="77777777" w:rsidR="00753A34" w:rsidRPr="00D04FCF" w:rsidRDefault="00753A34" w:rsidP="00604A4C">
            <w:pPr>
              <w:rPr>
                <w:rFonts w:ascii="標楷體" w:eastAsia="標楷體" w:hAnsi="標楷體"/>
                <w:color w:val="000000" w:themeColor="text1"/>
              </w:rPr>
            </w:pPr>
          </w:p>
        </w:tc>
        <w:tc>
          <w:tcPr>
            <w:tcW w:w="987" w:type="pct"/>
          </w:tcPr>
          <w:p w14:paraId="09071B6B" w14:textId="77777777" w:rsidR="00753A34" w:rsidRPr="00D04FCF" w:rsidRDefault="00753A34" w:rsidP="00604A4C">
            <w:pPr>
              <w:rPr>
                <w:rFonts w:ascii="標楷體" w:eastAsia="標楷體" w:hAnsi="標楷體"/>
                <w:color w:val="000000" w:themeColor="text1"/>
              </w:rPr>
            </w:pPr>
          </w:p>
        </w:tc>
      </w:tr>
      <w:tr w:rsidR="00753A34" w:rsidRPr="00D04FCF" w14:paraId="4ABCFC0E" w14:textId="77777777" w:rsidTr="00753A34">
        <w:tc>
          <w:tcPr>
            <w:tcW w:w="298" w:type="pct"/>
            <w:tcBorders>
              <w:left w:val="single" w:sz="4" w:space="0" w:color="auto"/>
              <w:right w:val="nil"/>
            </w:tcBorders>
          </w:tcPr>
          <w:p w14:paraId="57CFE3D1"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D63A456"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2048" w:type="pct"/>
            <w:vMerge w:val="restart"/>
          </w:tcPr>
          <w:p w14:paraId="52A46829"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綠建築等級：</w:t>
            </w:r>
          </w:p>
          <w:p w14:paraId="083CBC79"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□合格級以上。</w:t>
            </w:r>
          </w:p>
          <w:p w14:paraId="1D171DB0"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roofErr w:type="gramStart"/>
            <w:r w:rsidRPr="00D04FCF">
              <w:rPr>
                <w:rFonts w:ascii="標楷體" w:eastAsia="標楷體" w:hAnsi="標楷體" w:cs="標楷體" w:hint="eastAsia"/>
                <w:color w:val="000000" w:themeColor="text1"/>
                <w:spacing w:val="-5"/>
                <w:kern w:val="0"/>
              </w:rPr>
              <w:t>銅級以上</w:t>
            </w:r>
            <w:proofErr w:type="gramEnd"/>
            <w:r w:rsidRPr="00D04FCF">
              <w:rPr>
                <w:rFonts w:ascii="標楷體" w:eastAsia="標楷體" w:hAnsi="標楷體" w:cs="標楷體" w:hint="eastAsia"/>
                <w:color w:val="000000" w:themeColor="text1"/>
                <w:spacing w:val="-5"/>
                <w:kern w:val="0"/>
              </w:rPr>
              <w:t>。</w:t>
            </w:r>
          </w:p>
          <w:p w14:paraId="1ADAB777"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□銀級以上。</w:t>
            </w:r>
          </w:p>
          <w:p w14:paraId="53BD117E"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□黃金級以上。</w:t>
            </w:r>
          </w:p>
          <w:p w14:paraId="1754F0A2"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□鑽石級。</w:t>
            </w:r>
          </w:p>
          <w:p w14:paraId="30A032DF"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建築能效等級：</w:t>
            </w:r>
          </w:p>
          <w:p w14:paraId="0CCC5B73"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□2級以上。</w:t>
            </w:r>
          </w:p>
          <w:p w14:paraId="16DCF45E"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□1級以上。</w:t>
            </w:r>
          </w:p>
          <w:p w14:paraId="3597665B"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□1</w:t>
            </w:r>
            <w:r w:rsidRPr="00D04FCF">
              <w:rPr>
                <w:rFonts w:ascii="標楷體" w:eastAsia="標楷體" w:hAnsi="標楷體" w:cs="標楷體" w:hint="eastAsia"/>
                <w:b/>
                <w:color w:val="000000" w:themeColor="text1"/>
                <w:spacing w:val="-5"/>
                <w:kern w:val="0"/>
                <w:vertAlign w:val="superscript"/>
              </w:rPr>
              <w:t>＋</w:t>
            </w:r>
            <w:r w:rsidRPr="00D04FCF">
              <w:rPr>
                <w:rFonts w:ascii="標楷體" w:eastAsia="標楷體" w:hAnsi="標楷體" w:cs="標楷體" w:hint="eastAsia"/>
                <w:color w:val="000000" w:themeColor="text1"/>
                <w:spacing w:val="-5"/>
                <w:kern w:val="0"/>
              </w:rPr>
              <w:t>級（近零碳建築）。</w:t>
            </w:r>
          </w:p>
        </w:tc>
        <w:tc>
          <w:tcPr>
            <w:tcW w:w="987" w:type="pct"/>
          </w:tcPr>
          <w:p w14:paraId="0C3E9158" w14:textId="77777777" w:rsidR="00753A34" w:rsidRPr="00D04FCF" w:rsidRDefault="00753A34" w:rsidP="00604A4C">
            <w:pPr>
              <w:rPr>
                <w:rFonts w:ascii="標楷體" w:eastAsia="標楷體" w:hAnsi="標楷體"/>
                <w:color w:val="000000" w:themeColor="text1"/>
              </w:rPr>
            </w:pPr>
          </w:p>
        </w:tc>
      </w:tr>
      <w:tr w:rsidR="00753A34" w:rsidRPr="00D04FCF" w14:paraId="39BD61D6" w14:textId="77777777" w:rsidTr="00753A34">
        <w:tc>
          <w:tcPr>
            <w:tcW w:w="298" w:type="pct"/>
            <w:tcBorders>
              <w:left w:val="single" w:sz="4" w:space="0" w:color="auto"/>
              <w:right w:val="nil"/>
            </w:tcBorders>
          </w:tcPr>
          <w:p w14:paraId="4F1E9388"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630E9834" w14:textId="110862CD"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申請公有建築物綠建築標章及建築能效標示。（由甲方於招標時勾選，如由施工廠商負責取得者，請勿勾選）</w:t>
            </w:r>
          </w:p>
        </w:tc>
        <w:tc>
          <w:tcPr>
            <w:tcW w:w="2048" w:type="pct"/>
            <w:vMerge/>
          </w:tcPr>
          <w:p w14:paraId="41F1EDE3" w14:textId="77777777" w:rsidR="00753A34" w:rsidRPr="00D04FCF" w:rsidRDefault="00753A34" w:rsidP="00604A4C">
            <w:pPr>
              <w:rPr>
                <w:rFonts w:ascii="標楷體" w:eastAsia="標楷體" w:hAnsi="標楷體"/>
                <w:color w:val="000000" w:themeColor="text1"/>
              </w:rPr>
            </w:pPr>
          </w:p>
        </w:tc>
        <w:tc>
          <w:tcPr>
            <w:tcW w:w="987" w:type="pct"/>
          </w:tcPr>
          <w:p w14:paraId="794005FD" w14:textId="77777777" w:rsidR="00753A34" w:rsidRPr="00D04FCF" w:rsidRDefault="00753A34" w:rsidP="00604A4C">
            <w:pPr>
              <w:rPr>
                <w:rFonts w:ascii="標楷體" w:eastAsia="標楷體" w:hAnsi="標楷體"/>
                <w:color w:val="000000" w:themeColor="text1"/>
              </w:rPr>
            </w:pPr>
          </w:p>
        </w:tc>
      </w:tr>
      <w:tr w:rsidR="00753A34" w:rsidRPr="00D04FCF" w14:paraId="09219A07" w14:textId="77777777" w:rsidTr="00753A34">
        <w:tc>
          <w:tcPr>
            <w:tcW w:w="298" w:type="pct"/>
            <w:tcBorders>
              <w:left w:val="single" w:sz="4" w:space="0" w:color="auto"/>
              <w:right w:val="nil"/>
            </w:tcBorders>
          </w:tcPr>
          <w:p w14:paraId="315F279C"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2A7F4F7C" w14:textId="09C3153D"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申請公有建築物候選智慧建築證書。（由甲方檢視契約第8條第16款第5目後，於招標時勾選）</w:t>
            </w:r>
          </w:p>
        </w:tc>
        <w:tc>
          <w:tcPr>
            <w:tcW w:w="2048" w:type="pct"/>
            <w:vMerge w:val="restart"/>
          </w:tcPr>
          <w:p w14:paraId="71190A48"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智慧建築等級：</w:t>
            </w:r>
          </w:p>
          <w:p w14:paraId="68AC5BDF"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□合格級以上。</w:t>
            </w:r>
          </w:p>
          <w:p w14:paraId="374D739F"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roofErr w:type="gramStart"/>
            <w:r w:rsidRPr="00D04FCF">
              <w:rPr>
                <w:rFonts w:ascii="標楷體" w:eastAsia="標楷體" w:hAnsi="標楷體" w:cs="標楷體" w:hint="eastAsia"/>
                <w:color w:val="000000" w:themeColor="text1"/>
                <w:spacing w:val="-5"/>
                <w:kern w:val="0"/>
              </w:rPr>
              <w:t>銅級以上</w:t>
            </w:r>
            <w:proofErr w:type="gramEnd"/>
            <w:r w:rsidRPr="00D04FCF">
              <w:rPr>
                <w:rFonts w:ascii="標楷體" w:eastAsia="標楷體" w:hAnsi="標楷體" w:cs="標楷體" w:hint="eastAsia"/>
                <w:color w:val="000000" w:themeColor="text1"/>
                <w:spacing w:val="-5"/>
                <w:kern w:val="0"/>
              </w:rPr>
              <w:t>。</w:t>
            </w:r>
          </w:p>
          <w:p w14:paraId="31596D09"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□銀級以上。</w:t>
            </w:r>
          </w:p>
          <w:p w14:paraId="4EB8B6AE"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□黃金級以上。</w:t>
            </w:r>
          </w:p>
          <w:p w14:paraId="1F4504D5" w14:textId="77777777" w:rsidR="00753A34" w:rsidRPr="00D04FCF" w:rsidRDefault="00753A34" w:rsidP="00604A4C">
            <w:pPr>
              <w:ind w:left="244" w:hangingChars="106" w:hanging="244"/>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□鑽石級。</w:t>
            </w:r>
          </w:p>
        </w:tc>
        <w:tc>
          <w:tcPr>
            <w:tcW w:w="987" w:type="pct"/>
          </w:tcPr>
          <w:p w14:paraId="35D72E21" w14:textId="77777777" w:rsidR="00753A34" w:rsidRPr="00D04FCF" w:rsidRDefault="00753A34" w:rsidP="00604A4C">
            <w:pPr>
              <w:rPr>
                <w:rFonts w:ascii="標楷體" w:eastAsia="標楷體" w:hAnsi="標楷體"/>
                <w:color w:val="000000" w:themeColor="text1"/>
              </w:rPr>
            </w:pPr>
          </w:p>
        </w:tc>
      </w:tr>
      <w:tr w:rsidR="00753A34" w:rsidRPr="00D04FCF" w14:paraId="79702690" w14:textId="77777777" w:rsidTr="00753A34">
        <w:tc>
          <w:tcPr>
            <w:tcW w:w="298" w:type="pct"/>
            <w:tcBorders>
              <w:left w:val="single" w:sz="4" w:space="0" w:color="auto"/>
              <w:right w:val="nil"/>
            </w:tcBorders>
          </w:tcPr>
          <w:p w14:paraId="691EBBAF"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B130ACE" w14:textId="1C127292"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申請公有建築物智慧建築標章。（由甲方於招標時勾選，如由施工廠商負責取得者，請勿勾選）</w:t>
            </w:r>
          </w:p>
        </w:tc>
        <w:tc>
          <w:tcPr>
            <w:tcW w:w="2048" w:type="pct"/>
            <w:vMerge/>
          </w:tcPr>
          <w:p w14:paraId="04925FB3" w14:textId="77777777" w:rsidR="00753A34" w:rsidRPr="00D04FCF" w:rsidRDefault="00753A34" w:rsidP="00604A4C">
            <w:pPr>
              <w:rPr>
                <w:rFonts w:ascii="標楷體" w:eastAsia="標楷體" w:hAnsi="標楷體"/>
                <w:color w:val="000000" w:themeColor="text1"/>
              </w:rPr>
            </w:pPr>
          </w:p>
        </w:tc>
        <w:tc>
          <w:tcPr>
            <w:tcW w:w="987" w:type="pct"/>
          </w:tcPr>
          <w:p w14:paraId="7E6E07DA" w14:textId="77777777" w:rsidR="00753A34" w:rsidRPr="00D04FCF" w:rsidRDefault="00753A34" w:rsidP="00604A4C">
            <w:pPr>
              <w:rPr>
                <w:rFonts w:ascii="標楷體" w:eastAsia="標楷體" w:hAnsi="標楷體"/>
                <w:color w:val="000000" w:themeColor="text1"/>
              </w:rPr>
            </w:pPr>
          </w:p>
        </w:tc>
      </w:tr>
      <w:tr w:rsidR="00753A34" w:rsidRPr="00D04FCF" w14:paraId="2B6285BE" w14:textId="77777777" w:rsidTr="00753A34">
        <w:tc>
          <w:tcPr>
            <w:tcW w:w="298" w:type="pct"/>
            <w:tcBorders>
              <w:left w:val="single" w:sz="4" w:space="0" w:color="auto"/>
              <w:right w:val="nil"/>
            </w:tcBorders>
          </w:tcPr>
          <w:p w14:paraId="5E844EA8"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4CA760D" w14:textId="23B87550"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本案屬公有新建建築物，且工程預算未達新臺幣5</w:t>
            </w:r>
            <w:r w:rsidR="00D04FCF">
              <w:rPr>
                <w:rFonts w:ascii="標楷體" w:eastAsia="標楷體" w:hAnsi="標楷體"/>
                <w:color w:val="000000" w:themeColor="text1"/>
              </w:rPr>
              <w:t>,</w:t>
            </w:r>
            <w:r w:rsidR="00D04FCF">
              <w:rPr>
                <w:rFonts w:ascii="標楷體" w:eastAsia="標楷體" w:hAnsi="標楷體" w:hint="eastAsia"/>
                <w:color w:val="000000" w:themeColor="text1"/>
              </w:rPr>
              <w:t>000</w:t>
            </w:r>
            <w:r w:rsidRPr="00D04FCF">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D04FCF">
              <w:rPr>
                <w:rFonts w:ascii="標楷體" w:eastAsia="標楷體" w:hAnsi="標楷體"/>
                <w:color w:val="000000" w:themeColor="text1"/>
              </w:rPr>
              <w:t>）</w:t>
            </w:r>
          </w:p>
        </w:tc>
        <w:tc>
          <w:tcPr>
            <w:tcW w:w="2048" w:type="pct"/>
          </w:tcPr>
          <w:p w14:paraId="361F7D3B" w14:textId="7F16A1E5" w:rsidR="00753A34" w:rsidRPr="00D04FCF" w:rsidRDefault="00753A34" w:rsidP="00604A4C">
            <w:pPr>
              <w:jc w:val="both"/>
              <w:rPr>
                <w:rFonts w:ascii="標楷體" w:eastAsia="標楷體" w:hAnsi="標楷體"/>
                <w:color w:val="000000" w:themeColor="text1"/>
              </w:rPr>
            </w:pPr>
            <w:proofErr w:type="gramStart"/>
            <w:r w:rsidRPr="00D04FCF">
              <w:rPr>
                <w:rFonts w:ascii="標楷體" w:eastAsia="標楷體" w:hAnsi="標楷體"/>
                <w:color w:val="000000" w:themeColor="text1"/>
              </w:rPr>
              <w:t>詳</w:t>
            </w:r>
            <w:proofErr w:type="gramEnd"/>
            <w:r w:rsidRPr="00D04FCF">
              <w:rPr>
                <w:rFonts w:ascii="標楷體" w:eastAsia="標楷體" w:hAnsi="標楷體"/>
                <w:color w:val="000000" w:themeColor="text1"/>
              </w:rPr>
              <w:t>第8條第1</w:t>
            </w:r>
            <w:r w:rsidRPr="00D04FCF">
              <w:rPr>
                <w:rFonts w:ascii="標楷體" w:eastAsia="標楷體" w:hAnsi="標楷體" w:hint="eastAsia"/>
                <w:color w:val="000000" w:themeColor="text1"/>
              </w:rPr>
              <w:t>6</w:t>
            </w:r>
            <w:r w:rsidRPr="00D04FCF">
              <w:rPr>
                <w:rFonts w:ascii="標楷體" w:eastAsia="標楷體" w:hAnsi="標楷體"/>
                <w:color w:val="000000" w:themeColor="text1"/>
              </w:rPr>
              <w:t>款第6目</w:t>
            </w:r>
            <w:r w:rsidR="007E4F7F" w:rsidRPr="00D04FCF">
              <w:rPr>
                <w:rFonts w:ascii="標楷體" w:eastAsia="標楷體" w:hAnsi="標楷體" w:hint="eastAsia"/>
                <w:color w:val="000000" w:themeColor="text1"/>
              </w:rPr>
              <w:t>。</w:t>
            </w:r>
          </w:p>
        </w:tc>
        <w:tc>
          <w:tcPr>
            <w:tcW w:w="987" w:type="pct"/>
          </w:tcPr>
          <w:p w14:paraId="71141639" w14:textId="77777777" w:rsidR="00753A34" w:rsidRPr="00D04FCF" w:rsidRDefault="00753A34" w:rsidP="00604A4C">
            <w:pPr>
              <w:rPr>
                <w:rFonts w:ascii="標楷體" w:eastAsia="標楷體" w:hAnsi="標楷體"/>
                <w:color w:val="000000" w:themeColor="text1"/>
              </w:rPr>
            </w:pPr>
          </w:p>
        </w:tc>
      </w:tr>
      <w:tr w:rsidR="00753A34" w:rsidRPr="00D04FCF" w14:paraId="20B86A5D" w14:textId="77777777" w:rsidTr="00753A34">
        <w:tc>
          <w:tcPr>
            <w:tcW w:w="298" w:type="pct"/>
            <w:tcBorders>
              <w:left w:val="single" w:sz="4" w:space="0" w:color="auto"/>
              <w:right w:val="nil"/>
            </w:tcBorders>
          </w:tcPr>
          <w:p w14:paraId="7DB18404"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E227DEC"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 xml:space="preserve">本案須採用「建築資訊建模（Building Information </w:t>
            </w:r>
            <w:r w:rsidRPr="00D04FCF">
              <w:rPr>
                <w:rFonts w:ascii="標楷體" w:eastAsia="標楷體" w:hAnsi="標楷體" w:hint="eastAsia"/>
                <w:color w:val="000000" w:themeColor="text1"/>
              </w:rPr>
              <w:lastRenderedPageBreak/>
              <w:t>Modeling）」。</w:t>
            </w:r>
          </w:p>
        </w:tc>
        <w:tc>
          <w:tcPr>
            <w:tcW w:w="2048" w:type="pct"/>
          </w:tcPr>
          <w:p w14:paraId="2C4592F0" w14:textId="77777777" w:rsidR="00753A34" w:rsidRPr="00D04FCF" w:rsidRDefault="00753A34" w:rsidP="00433737">
            <w:pPr>
              <w:numPr>
                <w:ilvl w:val="0"/>
                <w:numId w:val="30"/>
              </w:numPr>
              <w:ind w:left="221" w:hangingChars="92" w:hanging="221"/>
              <w:jc w:val="both"/>
              <w:rPr>
                <w:rFonts w:ascii="標楷體" w:eastAsia="標楷體" w:hAnsi="標楷體"/>
                <w:color w:val="000000" w:themeColor="text1"/>
              </w:rPr>
            </w:pPr>
            <w:r w:rsidRPr="00D04FCF">
              <w:rPr>
                <w:rFonts w:ascii="標楷體" w:eastAsia="標楷體" w:hAnsi="標楷體" w:hint="eastAsia"/>
                <w:color w:val="000000" w:themeColor="text1"/>
              </w:rPr>
              <w:lastRenderedPageBreak/>
              <w:t>BIM工作項目之履約期程：_______（由甲方於招標時載明）。</w:t>
            </w:r>
          </w:p>
          <w:p w14:paraId="0422D09E" w14:textId="77777777" w:rsidR="00753A34" w:rsidRPr="00D04FCF" w:rsidRDefault="00753A34" w:rsidP="00433737">
            <w:pPr>
              <w:numPr>
                <w:ilvl w:val="0"/>
                <w:numId w:val="30"/>
              </w:numPr>
              <w:ind w:left="221" w:hangingChars="92" w:hanging="221"/>
              <w:jc w:val="both"/>
              <w:rPr>
                <w:rFonts w:ascii="標楷體" w:eastAsia="標楷體" w:hAnsi="標楷體"/>
                <w:color w:val="000000" w:themeColor="text1"/>
              </w:rPr>
            </w:pPr>
            <w:r w:rsidRPr="00D04FCF">
              <w:rPr>
                <w:rFonts w:ascii="標楷體" w:eastAsia="標楷體" w:hAnsi="標楷體" w:hint="eastAsia"/>
                <w:color w:val="000000" w:themeColor="text1"/>
              </w:rPr>
              <w:lastRenderedPageBreak/>
              <w:t>乙方於各階段提出BIM建置計畫及各項工作成果之事項：____</w:t>
            </w:r>
            <w:r w:rsidRPr="00D04FCF">
              <w:rPr>
                <w:rFonts w:ascii="標楷體" w:eastAsia="標楷體" w:hAnsi="標楷體"/>
                <w:color w:val="000000" w:themeColor="text1"/>
              </w:rPr>
              <w:t>____</w:t>
            </w:r>
            <w:r w:rsidRPr="00D04FCF">
              <w:rPr>
                <w:rFonts w:ascii="標楷體" w:eastAsia="標楷體" w:hAnsi="標楷體" w:hint="eastAsia"/>
                <w:color w:val="000000" w:themeColor="text1"/>
              </w:rPr>
              <w:t>___（由甲方於招標時載明）。</w:t>
            </w:r>
          </w:p>
          <w:p w14:paraId="46A9DF31" w14:textId="77777777" w:rsidR="00753A34" w:rsidRPr="00D04FCF" w:rsidRDefault="00753A34" w:rsidP="00604A4C">
            <w:pPr>
              <w:ind w:left="221"/>
              <w:jc w:val="both"/>
              <w:rPr>
                <w:rFonts w:ascii="標楷體" w:eastAsia="標楷體" w:hAnsi="標楷體"/>
                <w:color w:val="000000" w:themeColor="text1"/>
              </w:rPr>
            </w:pPr>
            <w:proofErr w:type="gramStart"/>
            <w:r w:rsidRPr="00D04FCF">
              <w:rPr>
                <w:rFonts w:ascii="標楷體" w:eastAsia="標楷體" w:hAnsi="標楷體" w:hint="eastAsia"/>
                <w:color w:val="000000" w:themeColor="text1"/>
              </w:rPr>
              <w:t>【註</w:t>
            </w:r>
            <w:proofErr w:type="gramEnd"/>
            <w:r w:rsidRPr="00D04FCF">
              <w:rPr>
                <w:rFonts w:ascii="標楷體" w:eastAsia="標楷體" w:hAnsi="標楷體" w:hint="eastAsia"/>
                <w:color w:val="000000" w:themeColor="text1"/>
              </w:rPr>
              <w:t>：相關技術規格可參考「內政部國土管理署委託規劃設計工作作業說明」。】</w:t>
            </w:r>
          </w:p>
          <w:p w14:paraId="7DE43190" w14:textId="77777777" w:rsidR="00753A34" w:rsidRPr="00D04FCF" w:rsidRDefault="00753A34" w:rsidP="00433737">
            <w:pPr>
              <w:numPr>
                <w:ilvl w:val="0"/>
                <w:numId w:val="30"/>
              </w:numPr>
              <w:ind w:left="221" w:hangingChars="92" w:hanging="221"/>
              <w:jc w:val="both"/>
              <w:rPr>
                <w:rFonts w:ascii="標楷體" w:eastAsia="標楷體" w:hAnsi="標楷體"/>
                <w:color w:val="000000" w:themeColor="text1"/>
              </w:rPr>
            </w:pPr>
            <w:r w:rsidRPr="00D04FCF">
              <w:rPr>
                <w:rFonts w:ascii="標楷體" w:eastAsia="標楷體" w:hAnsi="標楷體" w:hint="eastAsia"/>
                <w:color w:val="000000" w:themeColor="text1"/>
              </w:rPr>
              <w:t>乙方交付之內容必須能夠提供甲方查詢、3D展示或其他相關應用，且必須提供甲方在無需另行添購軟體情況下，可以檢視各3D BIM模型。</w:t>
            </w:r>
          </w:p>
        </w:tc>
        <w:tc>
          <w:tcPr>
            <w:tcW w:w="987" w:type="pct"/>
          </w:tcPr>
          <w:p w14:paraId="364E6E8E" w14:textId="77777777" w:rsidR="00753A34" w:rsidRPr="00D04FCF" w:rsidRDefault="00753A34" w:rsidP="00604A4C">
            <w:pPr>
              <w:rPr>
                <w:rFonts w:ascii="標楷體" w:eastAsia="標楷體" w:hAnsi="標楷體"/>
                <w:color w:val="000000" w:themeColor="text1"/>
              </w:rPr>
            </w:pPr>
          </w:p>
        </w:tc>
      </w:tr>
      <w:tr w:rsidR="00753A34" w:rsidRPr="00D04FCF" w14:paraId="74B55642" w14:textId="77777777" w:rsidTr="00753A34">
        <w:tc>
          <w:tcPr>
            <w:tcW w:w="298" w:type="pct"/>
            <w:tcBorders>
              <w:left w:val="single" w:sz="4" w:space="0" w:color="auto"/>
              <w:right w:val="nil"/>
            </w:tcBorders>
          </w:tcPr>
          <w:p w14:paraId="5DD53059"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6ACB9DF" w14:textId="77777777" w:rsidR="00753A34" w:rsidRPr="00D04FCF" w:rsidRDefault="00753A34" w:rsidP="00433737">
            <w:pPr>
              <w:numPr>
                <w:ilvl w:val="0"/>
                <w:numId w:val="29"/>
              </w:numPr>
              <w:ind w:left="209" w:hangingChars="87" w:hanging="209"/>
              <w:jc w:val="both"/>
              <w:rPr>
                <w:rFonts w:ascii="標楷體" w:eastAsia="標楷體" w:hAnsi="標楷體"/>
                <w:color w:val="000000" w:themeColor="text1"/>
              </w:rPr>
            </w:pPr>
            <w:r w:rsidRPr="00D04FCF">
              <w:rPr>
                <w:rFonts w:ascii="標楷體" w:eastAsia="標楷體" w:hAnsi="標楷體" w:hint="eastAsia"/>
                <w:color w:val="000000" w:themeColor="text1"/>
              </w:rPr>
              <w:t>都市設計審議。</w:t>
            </w:r>
          </w:p>
        </w:tc>
        <w:tc>
          <w:tcPr>
            <w:tcW w:w="2048" w:type="pct"/>
          </w:tcPr>
          <w:p w14:paraId="3B637D4C" w14:textId="77777777" w:rsidR="00753A34" w:rsidRPr="00D04FCF" w:rsidRDefault="00753A34" w:rsidP="00604A4C">
            <w:pPr>
              <w:rPr>
                <w:rFonts w:ascii="標楷體" w:eastAsia="標楷體" w:hAnsi="標楷體"/>
                <w:color w:val="000000" w:themeColor="text1"/>
              </w:rPr>
            </w:pPr>
          </w:p>
        </w:tc>
        <w:tc>
          <w:tcPr>
            <w:tcW w:w="987" w:type="pct"/>
          </w:tcPr>
          <w:p w14:paraId="72CAABEA" w14:textId="77777777" w:rsidR="00753A34" w:rsidRPr="00D04FCF" w:rsidRDefault="00753A34" w:rsidP="00604A4C">
            <w:pPr>
              <w:rPr>
                <w:rFonts w:ascii="標楷體" w:eastAsia="標楷體" w:hAnsi="標楷體"/>
                <w:color w:val="000000" w:themeColor="text1"/>
              </w:rPr>
            </w:pPr>
          </w:p>
        </w:tc>
      </w:tr>
      <w:tr w:rsidR="00753A34" w:rsidRPr="00D04FCF" w14:paraId="687F1940" w14:textId="77777777" w:rsidTr="00753A34">
        <w:tc>
          <w:tcPr>
            <w:tcW w:w="298" w:type="pct"/>
            <w:tcBorders>
              <w:left w:val="single" w:sz="4" w:space="0" w:color="auto"/>
              <w:right w:val="nil"/>
            </w:tcBorders>
          </w:tcPr>
          <w:p w14:paraId="6BBB1284"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02C24B91"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建築物交通影響評估報告。</w:t>
            </w:r>
          </w:p>
        </w:tc>
        <w:tc>
          <w:tcPr>
            <w:tcW w:w="2048" w:type="pct"/>
          </w:tcPr>
          <w:p w14:paraId="72D9A5A8" w14:textId="77777777" w:rsidR="00753A34" w:rsidRPr="00D04FCF" w:rsidRDefault="00753A34" w:rsidP="00604A4C">
            <w:pPr>
              <w:rPr>
                <w:rFonts w:ascii="標楷體" w:eastAsia="標楷體" w:hAnsi="標楷體"/>
                <w:color w:val="000000" w:themeColor="text1"/>
              </w:rPr>
            </w:pPr>
          </w:p>
        </w:tc>
        <w:tc>
          <w:tcPr>
            <w:tcW w:w="987" w:type="pct"/>
          </w:tcPr>
          <w:p w14:paraId="22B50FC7" w14:textId="77777777" w:rsidR="00753A34" w:rsidRPr="00D04FCF" w:rsidRDefault="00753A34" w:rsidP="00604A4C">
            <w:pPr>
              <w:rPr>
                <w:rFonts w:ascii="標楷體" w:eastAsia="標楷體" w:hAnsi="標楷體"/>
                <w:color w:val="000000" w:themeColor="text1"/>
              </w:rPr>
            </w:pPr>
          </w:p>
        </w:tc>
      </w:tr>
      <w:tr w:rsidR="00753A34" w:rsidRPr="00D04FCF" w14:paraId="51BCD5E6" w14:textId="77777777" w:rsidTr="00753A34">
        <w:tc>
          <w:tcPr>
            <w:tcW w:w="298" w:type="pct"/>
            <w:tcBorders>
              <w:left w:val="single" w:sz="4" w:space="0" w:color="auto"/>
              <w:right w:val="nil"/>
            </w:tcBorders>
          </w:tcPr>
          <w:p w14:paraId="6EF8A1F6"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36A41EB"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proofErr w:type="gramStart"/>
            <w:r w:rsidRPr="00D04FCF">
              <w:rPr>
                <w:rFonts w:ascii="標楷體" w:eastAsia="標楷體" w:hAnsi="標楷體" w:hint="eastAsia"/>
                <w:color w:val="000000" w:themeColor="text1"/>
              </w:rPr>
              <w:t>出流管制</w:t>
            </w:r>
            <w:proofErr w:type="gramEnd"/>
            <w:r w:rsidRPr="00D04FCF">
              <w:rPr>
                <w:rFonts w:ascii="標楷體" w:eastAsia="標楷體" w:hAnsi="標楷體" w:hint="eastAsia"/>
                <w:color w:val="000000" w:themeColor="text1"/>
              </w:rPr>
              <w:t>計畫書之辦理及送審。</w:t>
            </w:r>
          </w:p>
        </w:tc>
        <w:tc>
          <w:tcPr>
            <w:tcW w:w="2048" w:type="pct"/>
          </w:tcPr>
          <w:p w14:paraId="2E6FAF69" w14:textId="77777777" w:rsidR="00753A34" w:rsidRPr="00D04FCF" w:rsidRDefault="00753A34" w:rsidP="00604A4C">
            <w:pPr>
              <w:rPr>
                <w:rFonts w:ascii="標楷體" w:eastAsia="標楷體" w:hAnsi="標楷體"/>
                <w:color w:val="000000" w:themeColor="text1"/>
              </w:rPr>
            </w:pPr>
          </w:p>
        </w:tc>
        <w:tc>
          <w:tcPr>
            <w:tcW w:w="987" w:type="pct"/>
          </w:tcPr>
          <w:p w14:paraId="0DA91D39" w14:textId="77777777" w:rsidR="00753A34" w:rsidRPr="00D04FCF" w:rsidRDefault="00753A34" w:rsidP="00604A4C">
            <w:pPr>
              <w:rPr>
                <w:rFonts w:ascii="標楷體" w:eastAsia="標楷體" w:hAnsi="標楷體"/>
                <w:color w:val="000000" w:themeColor="text1"/>
              </w:rPr>
            </w:pPr>
          </w:p>
        </w:tc>
      </w:tr>
      <w:tr w:rsidR="00753A34" w:rsidRPr="00D04FCF" w14:paraId="12A53CA7" w14:textId="77777777" w:rsidTr="00753A34">
        <w:tc>
          <w:tcPr>
            <w:tcW w:w="298" w:type="pct"/>
            <w:tcBorders>
              <w:left w:val="single" w:sz="4" w:space="0" w:color="auto"/>
              <w:right w:val="nil"/>
            </w:tcBorders>
          </w:tcPr>
          <w:p w14:paraId="5466B8B0"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03C81381"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細部設計階段之</w:t>
            </w:r>
            <w:proofErr w:type="gramStart"/>
            <w:r w:rsidRPr="00D04FCF">
              <w:rPr>
                <w:rFonts w:ascii="標楷體" w:eastAsia="標楷體" w:hAnsi="標楷體" w:hint="eastAsia"/>
                <w:color w:val="000000" w:themeColor="text1"/>
              </w:rPr>
              <w:t>設計碳排量</w:t>
            </w:r>
            <w:proofErr w:type="gramEnd"/>
            <w:r w:rsidRPr="00D04FCF">
              <w:rPr>
                <w:rFonts w:ascii="標楷體" w:eastAsia="標楷體" w:hAnsi="標楷體" w:hint="eastAsia"/>
                <w:color w:val="000000" w:themeColor="text1"/>
              </w:rPr>
              <w:t>計算。</w:t>
            </w:r>
          </w:p>
        </w:tc>
        <w:tc>
          <w:tcPr>
            <w:tcW w:w="2048" w:type="pct"/>
          </w:tcPr>
          <w:p w14:paraId="2DA0EDFE" w14:textId="77777777" w:rsidR="00753A34" w:rsidRPr="00D04FCF" w:rsidRDefault="00753A34" w:rsidP="00604A4C">
            <w:pPr>
              <w:rPr>
                <w:rFonts w:ascii="標楷體" w:eastAsia="標楷體" w:hAnsi="標楷體"/>
                <w:color w:val="000000" w:themeColor="text1"/>
              </w:rPr>
            </w:pPr>
          </w:p>
        </w:tc>
        <w:tc>
          <w:tcPr>
            <w:tcW w:w="987" w:type="pct"/>
          </w:tcPr>
          <w:p w14:paraId="11D6F09C" w14:textId="77777777" w:rsidR="00753A34" w:rsidRPr="00D04FCF" w:rsidRDefault="00753A34" w:rsidP="00604A4C">
            <w:pPr>
              <w:rPr>
                <w:rFonts w:ascii="標楷體" w:eastAsia="標楷體" w:hAnsi="標楷體"/>
                <w:color w:val="000000" w:themeColor="text1"/>
              </w:rPr>
            </w:pPr>
          </w:p>
        </w:tc>
      </w:tr>
      <w:tr w:rsidR="00753A34" w:rsidRPr="00D04FCF" w14:paraId="266A694E" w14:textId="77777777" w:rsidTr="00753A34">
        <w:tc>
          <w:tcPr>
            <w:tcW w:w="298" w:type="pct"/>
            <w:tcBorders>
              <w:left w:val="single" w:sz="4" w:space="0" w:color="auto"/>
              <w:right w:val="nil"/>
            </w:tcBorders>
          </w:tcPr>
          <w:p w14:paraId="6814913B"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781477F8"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其他類似上述送審作業事項：___________</w:t>
            </w:r>
          </w:p>
        </w:tc>
        <w:tc>
          <w:tcPr>
            <w:tcW w:w="2048" w:type="pct"/>
          </w:tcPr>
          <w:p w14:paraId="444B68BE" w14:textId="77777777" w:rsidR="00753A34" w:rsidRPr="00D04FCF" w:rsidRDefault="00753A34" w:rsidP="00604A4C">
            <w:pPr>
              <w:rPr>
                <w:rFonts w:ascii="標楷體" w:eastAsia="標楷體" w:hAnsi="標楷體"/>
                <w:color w:val="000000" w:themeColor="text1"/>
              </w:rPr>
            </w:pPr>
          </w:p>
        </w:tc>
        <w:tc>
          <w:tcPr>
            <w:tcW w:w="987" w:type="pct"/>
          </w:tcPr>
          <w:p w14:paraId="1BFE2069" w14:textId="77777777" w:rsidR="00753A34" w:rsidRPr="00D04FCF" w:rsidRDefault="00753A34" w:rsidP="00604A4C">
            <w:pPr>
              <w:rPr>
                <w:rFonts w:ascii="標楷體" w:eastAsia="標楷體" w:hAnsi="標楷體"/>
                <w:color w:val="000000" w:themeColor="text1"/>
              </w:rPr>
            </w:pPr>
          </w:p>
        </w:tc>
      </w:tr>
      <w:tr w:rsidR="00753A34" w:rsidRPr="00D04FCF" w14:paraId="1229A5F2" w14:textId="77777777" w:rsidTr="00753A34">
        <w:tc>
          <w:tcPr>
            <w:tcW w:w="298" w:type="pct"/>
            <w:tcBorders>
              <w:left w:val="single" w:sz="4" w:space="0" w:color="auto"/>
              <w:right w:val="nil"/>
            </w:tcBorders>
          </w:tcPr>
          <w:p w14:paraId="140185EC"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97B7DDD"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其他與規劃有關之技術服務：__________</w:t>
            </w:r>
          </w:p>
        </w:tc>
        <w:tc>
          <w:tcPr>
            <w:tcW w:w="2048" w:type="pct"/>
          </w:tcPr>
          <w:p w14:paraId="31983392" w14:textId="77777777" w:rsidR="00753A34" w:rsidRPr="00D04FCF" w:rsidRDefault="00753A34" w:rsidP="00604A4C">
            <w:pPr>
              <w:rPr>
                <w:rFonts w:ascii="標楷體" w:eastAsia="標楷體" w:hAnsi="標楷體"/>
                <w:color w:val="000000" w:themeColor="text1"/>
              </w:rPr>
            </w:pPr>
          </w:p>
        </w:tc>
        <w:tc>
          <w:tcPr>
            <w:tcW w:w="987" w:type="pct"/>
          </w:tcPr>
          <w:p w14:paraId="36FF28EE" w14:textId="77777777" w:rsidR="00753A34" w:rsidRPr="00D04FCF" w:rsidRDefault="00753A34" w:rsidP="00604A4C">
            <w:pPr>
              <w:rPr>
                <w:rFonts w:ascii="標楷體" w:eastAsia="標楷體" w:hAnsi="標楷體"/>
                <w:color w:val="000000" w:themeColor="text1"/>
              </w:rPr>
            </w:pPr>
          </w:p>
        </w:tc>
      </w:tr>
      <w:tr w:rsidR="00753A34" w:rsidRPr="00D04FCF" w14:paraId="598B2040" w14:textId="77777777" w:rsidTr="00753A34">
        <w:tc>
          <w:tcPr>
            <w:tcW w:w="298" w:type="pct"/>
            <w:tcBorders>
              <w:left w:val="single" w:sz="4" w:space="0" w:color="auto"/>
              <w:right w:val="nil"/>
            </w:tcBorders>
          </w:tcPr>
          <w:p w14:paraId="62CFF979"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FA27883"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其他與設計有關之技術服務：__________</w:t>
            </w:r>
          </w:p>
        </w:tc>
        <w:tc>
          <w:tcPr>
            <w:tcW w:w="2048" w:type="pct"/>
          </w:tcPr>
          <w:p w14:paraId="76F62675" w14:textId="77777777" w:rsidR="00753A34" w:rsidRPr="00D04FCF" w:rsidRDefault="00753A34" w:rsidP="00604A4C">
            <w:pPr>
              <w:rPr>
                <w:rFonts w:ascii="標楷體" w:eastAsia="標楷體" w:hAnsi="標楷體"/>
                <w:color w:val="000000" w:themeColor="text1"/>
              </w:rPr>
            </w:pPr>
          </w:p>
        </w:tc>
        <w:tc>
          <w:tcPr>
            <w:tcW w:w="987" w:type="pct"/>
          </w:tcPr>
          <w:p w14:paraId="5C2E53C8" w14:textId="77777777" w:rsidR="00753A34" w:rsidRPr="00D04FCF" w:rsidRDefault="00753A34" w:rsidP="00604A4C">
            <w:pPr>
              <w:rPr>
                <w:rFonts w:ascii="標楷體" w:eastAsia="標楷體" w:hAnsi="標楷體"/>
                <w:color w:val="000000" w:themeColor="text1"/>
              </w:rPr>
            </w:pPr>
          </w:p>
        </w:tc>
      </w:tr>
      <w:tr w:rsidR="00753A34" w:rsidRPr="00D04FCF" w14:paraId="6AEA87F4" w14:textId="77777777" w:rsidTr="00753A34">
        <w:tc>
          <w:tcPr>
            <w:tcW w:w="298" w:type="pct"/>
            <w:tcBorders>
              <w:left w:val="single" w:sz="4" w:space="0" w:color="auto"/>
              <w:right w:val="nil"/>
            </w:tcBorders>
          </w:tcPr>
          <w:p w14:paraId="49611D61"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2DB0DBD2"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其他與監造有關之技術服務：</w:t>
            </w:r>
            <w:r w:rsidRPr="00D04FCF">
              <w:rPr>
                <w:rFonts w:ascii="標楷體" w:eastAsia="標楷體" w:hAnsi="標楷體"/>
                <w:color w:val="000000" w:themeColor="text1"/>
              </w:rPr>
              <w:t>___________</w:t>
            </w:r>
          </w:p>
        </w:tc>
        <w:tc>
          <w:tcPr>
            <w:tcW w:w="2048" w:type="pct"/>
          </w:tcPr>
          <w:p w14:paraId="74EDC900" w14:textId="77777777" w:rsidR="00753A34" w:rsidRPr="00D04FCF" w:rsidRDefault="00753A34" w:rsidP="00604A4C">
            <w:pPr>
              <w:rPr>
                <w:rFonts w:ascii="標楷體" w:eastAsia="標楷體" w:hAnsi="標楷體"/>
                <w:color w:val="000000" w:themeColor="text1"/>
              </w:rPr>
            </w:pPr>
          </w:p>
        </w:tc>
        <w:tc>
          <w:tcPr>
            <w:tcW w:w="987" w:type="pct"/>
          </w:tcPr>
          <w:p w14:paraId="6144EA4D" w14:textId="77777777" w:rsidR="00753A34" w:rsidRPr="00D04FCF" w:rsidRDefault="00753A34" w:rsidP="00604A4C">
            <w:pPr>
              <w:rPr>
                <w:rFonts w:ascii="標楷體" w:eastAsia="標楷體" w:hAnsi="標楷體"/>
                <w:color w:val="000000" w:themeColor="text1"/>
              </w:rPr>
            </w:pPr>
          </w:p>
        </w:tc>
      </w:tr>
      <w:tr w:rsidR="00753A34" w:rsidRPr="00D04FCF" w14:paraId="4E458013" w14:textId="77777777" w:rsidTr="00753A34">
        <w:tc>
          <w:tcPr>
            <w:tcW w:w="298" w:type="pct"/>
            <w:tcBorders>
              <w:left w:val="single" w:sz="4" w:space="0" w:color="auto"/>
              <w:bottom w:val="single" w:sz="4" w:space="0" w:color="auto"/>
              <w:right w:val="nil"/>
            </w:tcBorders>
          </w:tcPr>
          <w:p w14:paraId="426E7CD3"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bottom w:val="single" w:sz="4" w:space="0" w:color="auto"/>
            </w:tcBorders>
          </w:tcPr>
          <w:p w14:paraId="23B774C2" w14:textId="77777777" w:rsidR="00753A34" w:rsidRPr="00D04FCF" w:rsidRDefault="00753A34" w:rsidP="00433737">
            <w:pPr>
              <w:numPr>
                <w:ilvl w:val="0"/>
                <w:numId w:val="29"/>
              </w:numPr>
              <w:ind w:left="209" w:hangingChars="87" w:hanging="209"/>
              <w:jc w:val="both"/>
              <w:rPr>
                <w:rFonts w:ascii="標楷體" w:eastAsia="標楷體" w:hAnsi="標楷體"/>
                <w:color w:val="000000" w:themeColor="text1"/>
              </w:rPr>
            </w:pPr>
          </w:p>
        </w:tc>
        <w:tc>
          <w:tcPr>
            <w:tcW w:w="2048" w:type="pct"/>
            <w:tcBorders>
              <w:bottom w:val="single" w:sz="4" w:space="0" w:color="auto"/>
            </w:tcBorders>
          </w:tcPr>
          <w:p w14:paraId="5007029A" w14:textId="77777777" w:rsidR="00753A34" w:rsidRPr="00D04FCF" w:rsidRDefault="00753A34" w:rsidP="00604A4C">
            <w:pPr>
              <w:rPr>
                <w:rFonts w:ascii="標楷體" w:eastAsia="標楷體" w:hAnsi="標楷體"/>
                <w:color w:val="000000" w:themeColor="text1"/>
              </w:rPr>
            </w:pPr>
          </w:p>
        </w:tc>
        <w:tc>
          <w:tcPr>
            <w:tcW w:w="987" w:type="pct"/>
            <w:tcBorders>
              <w:bottom w:val="single" w:sz="4" w:space="0" w:color="auto"/>
            </w:tcBorders>
          </w:tcPr>
          <w:p w14:paraId="37FBBCC4" w14:textId="77777777" w:rsidR="00753A34" w:rsidRPr="00D04FCF" w:rsidRDefault="00753A34" w:rsidP="00604A4C">
            <w:pPr>
              <w:rPr>
                <w:rFonts w:ascii="標楷體" w:eastAsia="標楷體" w:hAnsi="標楷體"/>
                <w:color w:val="000000" w:themeColor="text1"/>
              </w:rPr>
            </w:pPr>
          </w:p>
        </w:tc>
      </w:tr>
      <w:tr w:rsidR="00753A34" w:rsidRPr="00D04FCF" w14:paraId="11D8E620" w14:textId="77777777" w:rsidTr="00753A34">
        <w:tc>
          <w:tcPr>
            <w:tcW w:w="4013" w:type="pct"/>
            <w:gridSpan w:val="3"/>
            <w:tcBorders>
              <w:top w:val="single" w:sz="4" w:space="0" w:color="auto"/>
              <w:left w:val="single" w:sz="4" w:space="0" w:color="auto"/>
              <w:bottom w:val="single" w:sz="12" w:space="0" w:color="auto"/>
            </w:tcBorders>
          </w:tcPr>
          <w:p w14:paraId="5B4F434D" w14:textId="77777777" w:rsidR="00753A34" w:rsidRPr="00D04FCF" w:rsidRDefault="00753A34" w:rsidP="00604A4C">
            <w:pPr>
              <w:jc w:val="right"/>
              <w:rPr>
                <w:rFonts w:ascii="標楷體" w:eastAsia="標楷體" w:hAnsi="標楷體"/>
                <w:color w:val="000000" w:themeColor="text1"/>
              </w:rPr>
            </w:pPr>
            <w:r w:rsidRPr="00D04FCF">
              <w:rPr>
                <w:rFonts w:ascii="標楷體" w:eastAsia="標楷體" w:hAnsi="標楷體" w:hint="eastAsia"/>
                <w:color w:val="000000" w:themeColor="text1"/>
              </w:rPr>
              <w:t>其他服務費用小計（二）</w:t>
            </w:r>
          </w:p>
        </w:tc>
        <w:tc>
          <w:tcPr>
            <w:tcW w:w="987" w:type="pct"/>
            <w:tcBorders>
              <w:top w:val="single" w:sz="4" w:space="0" w:color="auto"/>
              <w:bottom w:val="single" w:sz="12" w:space="0" w:color="auto"/>
            </w:tcBorders>
          </w:tcPr>
          <w:p w14:paraId="0AD5B81E" w14:textId="77777777" w:rsidR="00753A34" w:rsidRPr="00D04FCF" w:rsidRDefault="00753A34" w:rsidP="00604A4C">
            <w:pPr>
              <w:jc w:val="both"/>
              <w:rPr>
                <w:rFonts w:ascii="標楷體" w:eastAsia="標楷體" w:hAnsi="標楷體"/>
                <w:color w:val="000000" w:themeColor="text1"/>
              </w:rPr>
            </w:pPr>
          </w:p>
        </w:tc>
      </w:tr>
      <w:tr w:rsidR="00753A34" w:rsidRPr="00D04FCF" w14:paraId="61A040FF" w14:textId="77777777" w:rsidTr="00753A34">
        <w:tc>
          <w:tcPr>
            <w:tcW w:w="4013" w:type="pct"/>
            <w:gridSpan w:val="3"/>
            <w:tcBorders>
              <w:top w:val="single" w:sz="12" w:space="0" w:color="auto"/>
              <w:left w:val="single" w:sz="4" w:space="0" w:color="auto"/>
              <w:bottom w:val="single" w:sz="12" w:space="0" w:color="auto"/>
            </w:tcBorders>
          </w:tcPr>
          <w:p w14:paraId="49011A5D"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hint="eastAsia"/>
                <w:color w:val="000000" w:themeColor="text1"/>
              </w:rPr>
              <w:t>營業稅（三）（以自然人身分投標者，本項填零）</w:t>
            </w:r>
          </w:p>
        </w:tc>
        <w:tc>
          <w:tcPr>
            <w:tcW w:w="987" w:type="pct"/>
            <w:tcBorders>
              <w:top w:val="single" w:sz="12" w:space="0" w:color="auto"/>
              <w:bottom w:val="single" w:sz="12" w:space="0" w:color="auto"/>
            </w:tcBorders>
          </w:tcPr>
          <w:p w14:paraId="4A5D393A" w14:textId="77777777" w:rsidR="00753A34" w:rsidRPr="00D04FCF" w:rsidRDefault="00753A34" w:rsidP="00604A4C">
            <w:pPr>
              <w:rPr>
                <w:rFonts w:ascii="標楷體" w:eastAsia="標楷體" w:hAnsi="標楷體"/>
                <w:color w:val="000000" w:themeColor="text1"/>
              </w:rPr>
            </w:pPr>
          </w:p>
        </w:tc>
      </w:tr>
      <w:tr w:rsidR="00753A34" w:rsidRPr="00190729" w14:paraId="4A342621" w14:textId="77777777" w:rsidTr="00753A34">
        <w:tc>
          <w:tcPr>
            <w:tcW w:w="4013" w:type="pct"/>
            <w:gridSpan w:val="3"/>
            <w:tcBorders>
              <w:top w:val="single" w:sz="12" w:space="0" w:color="auto"/>
              <w:left w:val="single" w:sz="4" w:space="0" w:color="auto"/>
              <w:bottom w:val="single" w:sz="12" w:space="0" w:color="auto"/>
            </w:tcBorders>
          </w:tcPr>
          <w:p w14:paraId="5BEA5F4F"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hint="eastAsia"/>
                <w:color w:val="000000" w:themeColor="text1"/>
              </w:rPr>
              <w:t>總費用（四）＝（一）＋（二）＋（三）</w:t>
            </w:r>
          </w:p>
        </w:tc>
        <w:tc>
          <w:tcPr>
            <w:tcW w:w="987" w:type="pct"/>
            <w:tcBorders>
              <w:top w:val="single" w:sz="12" w:space="0" w:color="auto"/>
              <w:bottom w:val="single" w:sz="12" w:space="0" w:color="auto"/>
            </w:tcBorders>
          </w:tcPr>
          <w:p w14:paraId="49575063" w14:textId="77777777" w:rsidR="00753A34" w:rsidRPr="00190729" w:rsidRDefault="00753A34" w:rsidP="00604A4C">
            <w:pPr>
              <w:rPr>
                <w:rFonts w:ascii="標楷體" w:eastAsia="標楷體" w:hAnsi="標楷體"/>
                <w:color w:val="000000" w:themeColor="text1"/>
              </w:rPr>
            </w:pPr>
          </w:p>
        </w:tc>
      </w:tr>
    </w:tbl>
    <w:p w14:paraId="720540E3" w14:textId="77777777" w:rsidR="007D6831" w:rsidRPr="0042269C" w:rsidRDefault="007D6831" w:rsidP="00753A34">
      <w:pPr>
        <w:spacing w:line="400" w:lineRule="exact"/>
        <w:jc w:val="both"/>
        <w:rPr>
          <w:rFonts w:ascii="標楷體" w:eastAsia="標楷體" w:hAnsi="標楷體"/>
          <w:bCs/>
          <w:color w:val="000000"/>
          <w:highlight w:val="green"/>
        </w:rPr>
      </w:pPr>
    </w:p>
    <w:p w14:paraId="233E7A1C" w14:textId="77777777" w:rsidR="00C72BBC" w:rsidRPr="00D47EE8" w:rsidRDefault="00060999" w:rsidP="00334E16">
      <w:pPr>
        <w:spacing w:line="440" w:lineRule="exact"/>
        <w:rPr>
          <w:rFonts w:ascii="標楷體" w:eastAsia="標楷體" w:hAnsi="標楷體"/>
          <w:b/>
          <w:bCs/>
          <w:color w:val="000000"/>
          <w:sz w:val="28"/>
          <w:szCs w:val="28"/>
        </w:rPr>
      </w:pPr>
      <w:r w:rsidRPr="00D30E72">
        <w:rPr>
          <w:rFonts w:ascii="標楷體" w:eastAsia="標楷體" w:hAnsi="標楷體"/>
          <w:b/>
          <w:color w:val="000000"/>
        </w:rPr>
        <w:br w:type="page"/>
      </w:r>
      <w:r w:rsidR="00C72BBC" w:rsidRPr="00D47EE8">
        <w:rPr>
          <w:rFonts w:ascii="標楷體" w:eastAsia="標楷體" w:hAnsi="標楷體" w:hint="eastAsia"/>
          <w:b/>
          <w:bCs/>
          <w:color w:val="000000"/>
          <w:sz w:val="28"/>
          <w:szCs w:val="28"/>
        </w:rPr>
        <w:lastRenderedPageBreak/>
        <w:t>第</w:t>
      </w:r>
      <w:r w:rsidR="00AA073C" w:rsidRPr="00D47EE8">
        <w:rPr>
          <w:rFonts w:ascii="標楷體" w:eastAsia="標楷體" w:hAnsi="標楷體" w:hint="eastAsia"/>
          <w:b/>
          <w:bCs/>
          <w:color w:val="000000"/>
          <w:sz w:val="28"/>
          <w:szCs w:val="28"/>
        </w:rPr>
        <w:t>3</w:t>
      </w:r>
      <w:r w:rsidR="00C72BBC" w:rsidRPr="00D47EE8">
        <w:rPr>
          <w:rFonts w:ascii="標楷體" w:eastAsia="標楷體" w:hAnsi="標楷體" w:hint="eastAsia"/>
          <w:b/>
          <w:bCs/>
          <w:color w:val="000000"/>
          <w:sz w:val="28"/>
          <w:szCs w:val="28"/>
        </w:rPr>
        <w:t>條</w:t>
      </w:r>
      <w:r w:rsidR="00A62F1E" w:rsidRPr="00D47EE8">
        <w:rPr>
          <w:rFonts w:ascii="標楷體" w:eastAsia="標楷體" w:hAnsi="標楷體" w:hint="eastAsia"/>
          <w:b/>
          <w:bCs/>
          <w:color w:val="000000"/>
          <w:sz w:val="28"/>
          <w:szCs w:val="28"/>
        </w:rPr>
        <w:t>附件</w:t>
      </w:r>
      <w:r w:rsidR="004A3AF6" w:rsidRPr="00D47EE8">
        <w:rPr>
          <w:rFonts w:ascii="標楷體" w:eastAsia="標楷體" w:hAnsi="標楷體" w:hint="eastAsia"/>
          <w:b/>
          <w:bCs/>
          <w:color w:val="000000"/>
          <w:sz w:val="28"/>
          <w:szCs w:val="28"/>
        </w:rPr>
        <w:t>3</w:t>
      </w:r>
    </w:p>
    <w:p w14:paraId="2EDF5B9D" w14:textId="77777777" w:rsidR="00C72BBC" w:rsidRPr="00433737" w:rsidRDefault="00C72BBC" w:rsidP="00A3733C">
      <w:pPr>
        <w:spacing w:line="440" w:lineRule="exact"/>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附表  服務成本加公費法費用</w:t>
      </w:r>
      <w:r w:rsidR="000A0A03" w:rsidRPr="00433737">
        <w:rPr>
          <w:rFonts w:ascii="標楷體" w:eastAsia="標楷體" w:hAnsi="標楷體" w:hint="eastAsia"/>
          <w:b/>
          <w:bCs/>
          <w:color w:val="000000"/>
          <w:sz w:val="28"/>
          <w:szCs w:val="28"/>
        </w:rPr>
        <w:t>明細</w:t>
      </w:r>
    </w:p>
    <w:p w14:paraId="49CA6EE6" w14:textId="77777777" w:rsidR="00C72BBC" w:rsidRPr="00433737" w:rsidRDefault="00C72BBC" w:rsidP="00A3733C">
      <w:pPr>
        <w:spacing w:line="440" w:lineRule="exact"/>
        <w:rPr>
          <w:rFonts w:ascii="標楷體" w:eastAsia="標楷體" w:hAnsi="標楷體"/>
          <w:color w:val="000000"/>
          <w:sz w:val="28"/>
          <w:szCs w:val="28"/>
        </w:rPr>
      </w:pPr>
      <w:r w:rsidRPr="00433737">
        <w:rPr>
          <w:rFonts w:ascii="標楷體" w:eastAsia="標楷體" w:hAnsi="標楷體" w:hint="eastAsia"/>
          <w:color w:val="000000"/>
          <w:sz w:val="28"/>
          <w:szCs w:val="28"/>
        </w:rPr>
        <w:t>（本表格僅供參考，</w:t>
      </w:r>
      <w:r w:rsidR="00741902" w:rsidRPr="00433737">
        <w:rPr>
          <w:rFonts w:ascii="標楷體" w:eastAsia="標楷體" w:hAnsi="標楷體" w:hint="eastAsia"/>
          <w:color w:val="000000"/>
          <w:sz w:val="28"/>
          <w:szCs w:val="28"/>
        </w:rPr>
        <w:t>甲方</w:t>
      </w:r>
      <w:r w:rsidRPr="00433737">
        <w:rPr>
          <w:rFonts w:ascii="標楷體" w:eastAsia="標楷體" w:hAnsi="標楷體" w:hint="eastAsia"/>
          <w:color w:val="000000"/>
          <w:sz w:val="28"/>
          <w:szCs w:val="28"/>
        </w:rPr>
        <w:t>可自行製作）</w:t>
      </w:r>
    </w:p>
    <w:p w14:paraId="760D57BA" w14:textId="77777777" w:rsidR="00C72BBC" w:rsidRPr="00433737" w:rsidRDefault="00DC5A2E" w:rsidP="00A3733C">
      <w:pPr>
        <w:spacing w:line="440" w:lineRule="exact"/>
        <w:jc w:val="center"/>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服務成本加公費法</w:t>
      </w:r>
      <w:r w:rsidR="00C72BBC" w:rsidRPr="00433737">
        <w:rPr>
          <w:rFonts w:ascii="標楷體" w:eastAsia="標楷體" w:hAnsi="標楷體" w:hint="eastAsia"/>
          <w:b/>
          <w:bCs/>
          <w:color w:val="000000"/>
          <w:sz w:val="28"/>
          <w:szCs w:val="28"/>
        </w:rPr>
        <w:t>費用明細</w:t>
      </w:r>
    </w:p>
    <w:p w14:paraId="78EB632B" w14:textId="202F6416"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服務成本加公費法之服務費用上限</w:t>
      </w:r>
      <w:r w:rsidR="00B1001D" w:rsidRPr="00433737">
        <w:rPr>
          <w:rFonts w:ascii="標楷體" w:eastAsia="標楷體" w:hAnsi="標楷體" w:hint="eastAsia"/>
          <w:color w:val="000000"/>
          <w:sz w:val="28"/>
          <w:szCs w:val="28"/>
        </w:rPr>
        <w:t>___</w:t>
      </w:r>
      <w:r w:rsidR="00433737">
        <w:rPr>
          <w:rFonts w:ascii="標楷體" w:eastAsia="標楷體" w:hAnsi="標楷體" w:hint="eastAsia"/>
          <w:color w:val="000000"/>
          <w:sz w:val="28"/>
          <w:szCs w:val="28"/>
        </w:rPr>
        <w:t>___</w:t>
      </w:r>
      <w:r w:rsidR="00B1001D" w:rsidRPr="00433737">
        <w:rPr>
          <w:rFonts w:ascii="標楷體" w:eastAsia="標楷體" w:hAnsi="標楷體" w:hint="eastAsia"/>
          <w:color w:val="000000"/>
          <w:sz w:val="28"/>
          <w:szCs w:val="28"/>
        </w:rPr>
        <w:t>_____</w:t>
      </w:r>
      <w:r w:rsidRPr="00433737">
        <w:rPr>
          <w:rFonts w:ascii="標楷體" w:eastAsia="標楷體" w:hAnsi="標楷體" w:hint="eastAsia"/>
          <w:color w:val="000000"/>
          <w:sz w:val="28"/>
          <w:szCs w:val="28"/>
        </w:rPr>
        <w:t>元</w:t>
      </w:r>
      <w:r w:rsidR="00B1001D" w:rsidRPr="00433737">
        <w:rPr>
          <w:rFonts w:ascii="標楷體" w:eastAsia="標楷體" w:hAnsi="標楷體" w:hint="eastAsia"/>
          <w:color w:val="000000"/>
          <w:sz w:val="28"/>
          <w:szCs w:val="28"/>
        </w:rPr>
        <w:t>（由甲方於招標前填寫，如未填寫，為以服務成本加公費法計算部分之預算金額）</w:t>
      </w:r>
      <w:r w:rsidRPr="00433737">
        <w:rPr>
          <w:rFonts w:ascii="標楷體" w:eastAsia="標楷體" w:hAnsi="標楷體" w:hint="eastAsia"/>
          <w:color w:val="000000"/>
          <w:sz w:val="28"/>
          <w:szCs w:val="28"/>
        </w:rPr>
        <w:t>，包括直接費用</w:t>
      </w:r>
      <w:r w:rsidR="00B1001D" w:rsidRPr="00433737">
        <w:rPr>
          <w:rFonts w:ascii="標楷體" w:eastAsia="標楷體" w:hAnsi="標楷體" w:hint="eastAsia"/>
          <w:color w:val="000000"/>
          <w:sz w:val="28"/>
          <w:szCs w:val="28"/>
        </w:rPr>
        <w:t>（直接薪資、管理費用及其他直接費用，其項目由甲方於招標時載明）</w:t>
      </w:r>
      <w:r w:rsidRPr="00433737">
        <w:rPr>
          <w:rFonts w:ascii="標楷體" w:eastAsia="標楷體" w:hAnsi="標楷體" w:hint="eastAsia"/>
          <w:color w:val="000000"/>
          <w:sz w:val="28"/>
          <w:szCs w:val="28"/>
        </w:rPr>
        <w:t>、公費及營業稅。</w:t>
      </w:r>
    </w:p>
    <w:p w14:paraId="79485856" w14:textId="076776AC"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不</w:t>
      </w:r>
      <w:proofErr w:type="gramStart"/>
      <w:r w:rsidRPr="00433737">
        <w:rPr>
          <w:rFonts w:ascii="標楷體" w:eastAsia="標楷體" w:hAnsi="標楷體" w:hint="eastAsia"/>
          <w:color w:val="000000"/>
          <w:sz w:val="28"/>
          <w:szCs w:val="28"/>
        </w:rPr>
        <w:t>扣薪假與</w:t>
      </w:r>
      <w:proofErr w:type="gramEnd"/>
      <w:r w:rsidRPr="00433737">
        <w:rPr>
          <w:rFonts w:ascii="標楷體" w:eastAsia="標楷體" w:hAnsi="標楷體" w:hint="eastAsia"/>
          <w:color w:val="000000"/>
          <w:sz w:val="28"/>
          <w:szCs w:val="28"/>
        </w:rPr>
        <w:t>特別休假之薪資費用，得由甲方依實際需要於招標文件明定為實際薪資之一定比率及給付條件，</w:t>
      </w:r>
      <w:proofErr w:type="gramStart"/>
      <w:r w:rsidRPr="00433737">
        <w:rPr>
          <w:rFonts w:ascii="標楷體" w:eastAsia="標楷體" w:hAnsi="標楷體" w:hint="eastAsia"/>
          <w:color w:val="000000"/>
          <w:sz w:val="28"/>
          <w:szCs w:val="28"/>
        </w:rPr>
        <w:t>免檢據</w:t>
      </w:r>
      <w:proofErr w:type="gramEnd"/>
      <w:r w:rsidRPr="00433737">
        <w:rPr>
          <w:rFonts w:ascii="標楷體" w:eastAsia="標楷體" w:hAnsi="標楷體" w:hint="eastAsia"/>
          <w:color w:val="000000"/>
          <w:sz w:val="28"/>
          <w:szCs w:val="28"/>
        </w:rPr>
        <w:t>核銷。但不得超過實際薪資之16%；非經常性給與之獎金，得由甲方依實際需要於招標文件明定為實際薪資之一定比率及給付條件，檢據核銷。但不得超過實際薪資之30%。</w:t>
      </w:r>
    </w:p>
    <w:p w14:paraId="6771D4D9" w14:textId="77777777"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乙方應記錄各項費用並備具憑證，</w:t>
      </w:r>
      <w:proofErr w:type="gramStart"/>
      <w:r w:rsidRPr="00433737">
        <w:rPr>
          <w:rFonts w:ascii="標楷體" w:eastAsia="標楷體" w:hAnsi="標楷體" w:hint="eastAsia"/>
          <w:color w:val="000000"/>
          <w:sz w:val="28"/>
          <w:szCs w:val="28"/>
        </w:rPr>
        <w:t>甲方視需要</w:t>
      </w:r>
      <w:proofErr w:type="gramEnd"/>
      <w:r w:rsidRPr="00433737">
        <w:rPr>
          <w:rFonts w:ascii="標楷體" w:eastAsia="標楷體" w:hAnsi="標楷體" w:hint="eastAsia"/>
          <w:color w:val="000000"/>
          <w:sz w:val="28"/>
          <w:szCs w:val="28"/>
        </w:rPr>
        <w:t>得自行或委託專業第三</w:t>
      </w:r>
      <w:proofErr w:type="gramStart"/>
      <w:r w:rsidRPr="00433737">
        <w:rPr>
          <w:rFonts w:ascii="標楷體" w:eastAsia="標楷體" w:hAnsi="標楷體" w:hint="eastAsia"/>
          <w:color w:val="000000"/>
          <w:sz w:val="28"/>
          <w:szCs w:val="28"/>
        </w:rPr>
        <w:t>人至乙方</w:t>
      </w:r>
      <w:proofErr w:type="gramEnd"/>
      <w:r w:rsidRPr="00433737">
        <w:rPr>
          <w:rFonts w:ascii="標楷體" w:eastAsia="標楷體" w:hAnsi="標楷體" w:hint="eastAsia"/>
          <w:color w:val="000000"/>
          <w:sz w:val="28"/>
          <w:szCs w:val="28"/>
        </w:rPr>
        <w:t>處所辦理查核。</w:t>
      </w:r>
    </w:p>
    <w:p w14:paraId="14FF818B" w14:textId="4C04047A"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實際履約費用達</w:t>
      </w:r>
      <w:r w:rsidR="00B1001D" w:rsidRPr="00433737">
        <w:rPr>
          <w:rFonts w:ascii="標楷體" w:eastAsia="標楷體" w:hAnsi="標楷體" w:hint="eastAsia"/>
          <w:color w:val="000000"/>
          <w:sz w:val="28"/>
          <w:szCs w:val="28"/>
        </w:rPr>
        <w:t>_________</w:t>
      </w:r>
      <w:r w:rsidRPr="00433737">
        <w:rPr>
          <w:rFonts w:ascii="標楷體" w:eastAsia="標楷體" w:hAnsi="標楷體" w:hint="eastAsia"/>
          <w:color w:val="000000"/>
          <w:sz w:val="28"/>
          <w:szCs w:val="28"/>
        </w:rPr>
        <w:t>元</w:t>
      </w:r>
      <w:r w:rsidR="00B1001D" w:rsidRPr="00433737">
        <w:rPr>
          <w:rFonts w:ascii="標楷體" w:eastAsia="標楷體" w:hAnsi="標楷體" w:hint="eastAsia"/>
          <w:color w:val="000000"/>
          <w:sz w:val="28"/>
          <w:szCs w:val="28"/>
        </w:rPr>
        <w:t>（上限，由甲方於決標後填寫）</w:t>
      </w:r>
      <w:r w:rsidRPr="00433737">
        <w:rPr>
          <w:rFonts w:ascii="標楷體" w:eastAsia="標楷體" w:hAnsi="標楷體" w:hint="eastAsia"/>
          <w:color w:val="000000"/>
          <w:sz w:val="28"/>
          <w:szCs w:val="28"/>
        </w:rPr>
        <w:t>時，非經甲方同意，乙方不得繼續履約。</w:t>
      </w:r>
    </w:p>
    <w:p w14:paraId="29197CE0" w14:textId="4855B3BA" w:rsidR="00C72BBC" w:rsidRPr="00433737" w:rsidRDefault="00B1001D"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可行性研究、規劃、設計、監造服務之直接費用：</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
        <w:gridCol w:w="709"/>
        <w:gridCol w:w="992"/>
        <w:gridCol w:w="993"/>
        <w:gridCol w:w="1134"/>
        <w:gridCol w:w="567"/>
        <w:gridCol w:w="567"/>
        <w:gridCol w:w="567"/>
        <w:gridCol w:w="708"/>
        <w:gridCol w:w="662"/>
      </w:tblGrid>
      <w:tr w:rsidR="00B1001D" w:rsidRPr="008C72B2" w14:paraId="1C20B98E" w14:textId="77777777" w:rsidTr="00604A4C">
        <w:tc>
          <w:tcPr>
            <w:tcW w:w="9162" w:type="dxa"/>
            <w:gridSpan w:val="11"/>
          </w:tcPr>
          <w:p w14:paraId="15B6AD3D"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直接薪資</w:t>
            </w:r>
          </w:p>
        </w:tc>
      </w:tr>
      <w:tr w:rsidR="00B1001D" w:rsidRPr="008C72B2" w14:paraId="2806086F" w14:textId="77777777" w:rsidTr="00B1001D">
        <w:tc>
          <w:tcPr>
            <w:tcW w:w="1555" w:type="dxa"/>
          </w:tcPr>
          <w:p w14:paraId="2E7B3F80" w14:textId="77777777" w:rsidR="00B1001D" w:rsidRPr="008C72B2" w:rsidRDefault="00B1001D" w:rsidP="00604A4C">
            <w:pPr>
              <w:jc w:val="center"/>
              <w:rPr>
                <w:rFonts w:ascii="標楷體" w:eastAsia="標楷體" w:hAnsi="標楷體"/>
                <w:color w:val="000000" w:themeColor="text1"/>
              </w:rPr>
            </w:pPr>
            <w:r w:rsidRPr="008C72B2">
              <w:rPr>
                <w:rFonts w:ascii="標楷體" w:eastAsia="標楷體" w:hAnsi="標楷體" w:hint="eastAsia"/>
                <w:color w:val="000000" w:themeColor="text1"/>
              </w:rPr>
              <w:t>階段別</w:t>
            </w:r>
          </w:p>
        </w:tc>
        <w:tc>
          <w:tcPr>
            <w:tcW w:w="708" w:type="dxa"/>
          </w:tcPr>
          <w:p w14:paraId="493FCCD8" w14:textId="77777777" w:rsidR="00B1001D" w:rsidRPr="008C72B2" w:rsidRDefault="00B1001D" w:rsidP="00604A4C">
            <w:pPr>
              <w:jc w:val="center"/>
              <w:rPr>
                <w:rFonts w:ascii="標楷體" w:eastAsia="標楷體" w:hAnsi="標楷體"/>
                <w:color w:val="000000" w:themeColor="text1"/>
              </w:rPr>
            </w:pPr>
            <w:r w:rsidRPr="008C72B2">
              <w:rPr>
                <w:rFonts w:ascii="標楷體" w:eastAsia="標楷體" w:hAnsi="標楷體" w:hint="eastAsia"/>
                <w:color w:val="000000" w:themeColor="text1"/>
              </w:rPr>
              <w:t>職別</w:t>
            </w:r>
          </w:p>
        </w:tc>
        <w:tc>
          <w:tcPr>
            <w:tcW w:w="709" w:type="dxa"/>
          </w:tcPr>
          <w:p w14:paraId="2FA24EEA"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月實際薪資</w:t>
            </w:r>
          </w:p>
        </w:tc>
        <w:tc>
          <w:tcPr>
            <w:tcW w:w="992" w:type="dxa"/>
          </w:tcPr>
          <w:p w14:paraId="00BA35B0" w14:textId="592DF723"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月實際薪資另加__%，作為不</w:t>
            </w:r>
            <w:proofErr w:type="gramStart"/>
            <w:r w:rsidRPr="008C72B2">
              <w:rPr>
                <w:rFonts w:ascii="標楷體" w:eastAsia="標楷體" w:hAnsi="標楷體" w:hint="eastAsia"/>
                <w:color w:val="000000" w:themeColor="text1"/>
              </w:rPr>
              <w:t>扣薪假與</w:t>
            </w:r>
            <w:proofErr w:type="gramEnd"/>
            <w:r w:rsidRPr="008C72B2">
              <w:rPr>
                <w:rFonts w:ascii="標楷體" w:eastAsia="標楷體" w:hAnsi="標楷體" w:hint="eastAsia"/>
                <w:color w:val="000000" w:themeColor="text1"/>
              </w:rPr>
              <w:t>特別休假之薪資費用</w:t>
            </w:r>
          </w:p>
        </w:tc>
        <w:tc>
          <w:tcPr>
            <w:tcW w:w="993" w:type="dxa"/>
          </w:tcPr>
          <w:p w14:paraId="02AA49C7" w14:textId="536EF113"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月實際薪資另加__%，作為非經常性給與之獎金</w:t>
            </w:r>
          </w:p>
        </w:tc>
        <w:tc>
          <w:tcPr>
            <w:tcW w:w="1134" w:type="dxa"/>
          </w:tcPr>
          <w:p w14:paraId="59DD0A8B"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依法由雇主負擔之勞工保險費、</w:t>
            </w:r>
            <w:r w:rsidRPr="008C72B2">
              <w:rPr>
                <w:rFonts w:ascii="標楷體" w:eastAsia="標楷體" w:hAnsi="標楷體" w:hint="eastAsia"/>
              </w:rPr>
              <w:t>就業保險費、勞工職業災害保險費、</w:t>
            </w:r>
            <w:r w:rsidRPr="008C72B2">
              <w:rPr>
                <w:rFonts w:ascii="標楷體" w:eastAsia="標楷體" w:hAnsi="標楷體" w:hint="eastAsia"/>
                <w:color w:val="000000" w:themeColor="text1"/>
              </w:rPr>
              <w:t>積欠工資墊償基金提繳費、全民健康保險費、</w:t>
            </w:r>
            <w:r w:rsidRPr="008C72B2">
              <w:rPr>
                <w:rFonts w:ascii="標楷體" w:eastAsia="標楷體" w:hAnsi="標楷體" w:hint="eastAsia"/>
                <w:color w:val="000000" w:themeColor="text1"/>
              </w:rPr>
              <w:lastRenderedPageBreak/>
              <w:t>勞工退休金（核實給付）</w:t>
            </w:r>
          </w:p>
        </w:tc>
        <w:tc>
          <w:tcPr>
            <w:tcW w:w="567" w:type="dxa"/>
          </w:tcPr>
          <w:p w14:paraId="0FEA6521"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lastRenderedPageBreak/>
              <w:t>人數</w:t>
            </w:r>
          </w:p>
        </w:tc>
        <w:tc>
          <w:tcPr>
            <w:tcW w:w="567" w:type="dxa"/>
          </w:tcPr>
          <w:p w14:paraId="2E365A10"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服務月數</w:t>
            </w:r>
          </w:p>
        </w:tc>
        <w:tc>
          <w:tcPr>
            <w:tcW w:w="567" w:type="dxa"/>
          </w:tcPr>
          <w:p w14:paraId="7629DEB1"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人月數</w:t>
            </w:r>
          </w:p>
        </w:tc>
        <w:tc>
          <w:tcPr>
            <w:tcW w:w="708" w:type="dxa"/>
          </w:tcPr>
          <w:p w14:paraId="3F51260F" w14:textId="77777777" w:rsidR="00B1001D" w:rsidRPr="008C72B2" w:rsidRDefault="00B1001D" w:rsidP="00604A4C">
            <w:pPr>
              <w:jc w:val="center"/>
              <w:rPr>
                <w:rFonts w:ascii="標楷體" w:eastAsia="標楷體" w:hAnsi="標楷體"/>
                <w:color w:val="000000" w:themeColor="text1"/>
              </w:rPr>
            </w:pPr>
            <w:r w:rsidRPr="008C72B2">
              <w:rPr>
                <w:rFonts w:ascii="標楷體" w:eastAsia="標楷體" w:hAnsi="標楷體" w:hint="eastAsia"/>
                <w:color w:val="000000" w:themeColor="text1"/>
              </w:rPr>
              <w:t>薪資小計</w:t>
            </w:r>
          </w:p>
        </w:tc>
        <w:tc>
          <w:tcPr>
            <w:tcW w:w="662" w:type="dxa"/>
          </w:tcPr>
          <w:p w14:paraId="272DEDBC" w14:textId="77777777" w:rsidR="00B1001D" w:rsidRPr="008C72B2" w:rsidRDefault="00B1001D" w:rsidP="00604A4C">
            <w:pPr>
              <w:jc w:val="center"/>
              <w:rPr>
                <w:rFonts w:ascii="標楷體" w:eastAsia="標楷體" w:hAnsi="標楷體"/>
                <w:color w:val="000000" w:themeColor="text1"/>
              </w:rPr>
            </w:pPr>
            <w:proofErr w:type="gramStart"/>
            <w:r w:rsidRPr="008C72B2">
              <w:rPr>
                <w:rFonts w:ascii="標楷體" w:eastAsia="標楷體" w:hAnsi="標楷體" w:hint="eastAsia"/>
                <w:color w:val="000000" w:themeColor="text1"/>
              </w:rPr>
              <w:t>起迄</w:t>
            </w:r>
            <w:proofErr w:type="gramEnd"/>
            <w:r w:rsidRPr="008C72B2">
              <w:rPr>
                <w:rFonts w:ascii="標楷體" w:eastAsia="標楷體" w:hAnsi="標楷體" w:hint="eastAsia"/>
                <w:color w:val="000000" w:themeColor="text1"/>
              </w:rPr>
              <w:t>年月</w:t>
            </w:r>
          </w:p>
        </w:tc>
      </w:tr>
      <w:tr w:rsidR="00B1001D" w:rsidRPr="008C72B2" w14:paraId="77F7FA2D" w14:textId="77777777" w:rsidTr="00B1001D">
        <w:trPr>
          <w:cantSplit/>
        </w:trPr>
        <w:tc>
          <w:tcPr>
            <w:tcW w:w="1555" w:type="dxa"/>
            <w:vMerge w:val="restart"/>
          </w:tcPr>
          <w:p w14:paraId="0A7E5A93"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可行性研究</w:t>
            </w:r>
          </w:p>
        </w:tc>
        <w:tc>
          <w:tcPr>
            <w:tcW w:w="708" w:type="dxa"/>
          </w:tcPr>
          <w:p w14:paraId="2C65817C" w14:textId="77777777" w:rsidR="00B1001D" w:rsidRPr="008C72B2" w:rsidRDefault="00B1001D" w:rsidP="00604A4C">
            <w:pPr>
              <w:rPr>
                <w:rFonts w:ascii="標楷體" w:eastAsia="標楷體" w:hAnsi="標楷體"/>
                <w:color w:val="000000" w:themeColor="text1"/>
              </w:rPr>
            </w:pPr>
          </w:p>
        </w:tc>
        <w:tc>
          <w:tcPr>
            <w:tcW w:w="709" w:type="dxa"/>
          </w:tcPr>
          <w:p w14:paraId="4D2541D8" w14:textId="77777777" w:rsidR="00B1001D" w:rsidRPr="008C72B2" w:rsidRDefault="00B1001D" w:rsidP="00604A4C">
            <w:pPr>
              <w:rPr>
                <w:rFonts w:ascii="標楷體" w:eastAsia="標楷體" w:hAnsi="標楷體"/>
                <w:color w:val="000000" w:themeColor="text1"/>
              </w:rPr>
            </w:pPr>
          </w:p>
        </w:tc>
        <w:tc>
          <w:tcPr>
            <w:tcW w:w="992" w:type="dxa"/>
          </w:tcPr>
          <w:p w14:paraId="295BE678" w14:textId="77777777" w:rsidR="00B1001D" w:rsidRPr="008C72B2" w:rsidRDefault="00B1001D" w:rsidP="00604A4C">
            <w:pPr>
              <w:rPr>
                <w:rFonts w:ascii="標楷體" w:eastAsia="標楷體" w:hAnsi="標楷體"/>
                <w:color w:val="000000" w:themeColor="text1"/>
              </w:rPr>
            </w:pPr>
          </w:p>
        </w:tc>
        <w:tc>
          <w:tcPr>
            <w:tcW w:w="993" w:type="dxa"/>
          </w:tcPr>
          <w:p w14:paraId="45A54BC1" w14:textId="77777777" w:rsidR="00B1001D" w:rsidRPr="008C72B2" w:rsidRDefault="00B1001D" w:rsidP="00604A4C">
            <w:pPr>
              <w:rPr>
                <w:rFonts w:ascii="標楷體" w:eastAsia="標楷體" w:hAnsi="標楷體"/>
                <w:color w:val="000000" w:themeColor="text1"/>
              </w:rPr>
            </w:pPr>
          </w:p>
        </w:tc>
        <w:tc>
          <w:tcPr>
            <w:tcW w:w="1134" w:type="dxa"/>
          </w:tcPr>
          <w:p w14:paraId="715813DC" w14:textId="77777777" w:rsidR="00B1001D" w:rsidRPr="008C72B2" w:rsidRDefault="00B1001D" w:rsidP="00604A4C">
            <w:pPr>
              <w:rPr>
                <w:rFonts w:ascii="標楷體" w:eastAsia="標楷體" w:hAnsi="標楷體"/>
                <w:color w:val="000000" w:themeColor="text1"/>
              </w:rPr>
            </w:pPr>
          </w:p>
        </w:tc>
        <w:tc>
          <w:tcPr>
            <w:tcW w:w="567" w:type="dxa"/>
          </w:tcPr>
          <w:p w14:paraId="5AFEDC93" w14:textId="77777777" w:rsidR="00B1001D" w:rsidRPr="008C72B2" w:rsidRDefault="00B1001D" w:rsidP="00604A4C">
            <w:pPr>
              <w:rPr>
                <w:rFonts w:ascii="標楷體" w:eastAsia="標楷體" w:hAnsi="標楷體"/>
                <w:color w:val="000000" w:themeColor="text1"/>
              </w:rPr>
            </w:pPr>
          </w:p>
        </w:tc>
        <w:tc>
          <w:tcPr>
            <w:tcW w:w="567" w:type="dxa"/>
          </w:tcPr>
          <w:p w14:paraId="7E60E4C4" w14:textId="77777777" w:rsidR="00B1001D" w:rsidRPr="008C72B2" w:rsidRDefault="00B1001D" w:rsidP="00604A4C">
            <w:pPr>
              <w:rPr>
                <w:rFonts w:ascii="標楷體" w:eastAsia="標楷體" w:hAnsi="標楷體"/>
                <w:color w:val="000000" w:themeColor="text1"/>
              </w:rPr>
            </w:pPr>
          </w:p>
        </w:tc>
        <w:tc>
          <w:tcPr>
            <w:tcW w:w="567" w:type="dxa"/>
          </w:tcPr>
          <w:p w14:paraId="66352C96" w14:textId="77777777" w:rsidR="00B1001D" w:rsidRPr="008C72B2" w:rsidRDefault="00B1001D" w:rsidP="00604A4C">
            <w:pPr>
              <w:rPr>
                <w:rFonts w:ascii="標楷體" w:eastAsia="標楷體" w:hAnsi="標楷體"/>
                <w:color w:val="000000" w:themeColor="text1"/>
              </w:rPr>
            </w:pPr>
          </w:p>
        </w:tc>
        <w:tc>
          <w:tcPr>
            <w:tcW w:w="708" w:type="dxa"/>
          </w:tcPr>
          <w:p w14:paraId="20FC5A39" w14:textId="77777777" w:rsidR="00B1001D" w:rsidRPr="008C72B2" w:rsidRDefault="00B1001D" w:rsidP="00604A4C">
            <w:pPr>
              <w:rPr>
                <w:rFonts w:ascii="標楷體" w:eastAsia="標楷體" w:hAnsi="標楷體"/>
                <w:color w:val="000000" w:themeColor="text1"/>
              </w:rPr>
            </w:pPr>
          </w:p>
        </w:tc>
        <w:tc>
          <w:tcPr>
            <w:tcW w:w="662" w:type="dxa"/>
          </w:tcPr>
          <w:p w14:paraId="0C1E0D7C" w14:textId="77777777" w:rsidR="00B1001D" w:rsidRPr="008C72B2" w:rsidRDefault="00B1001D" w:rsidP="00604A4C">
            <w:pPr>
              <w:rPr>
                <w:rFonts w:ascii="標楷體" w:eastAsia="標楷體" w:hAnsi="標楷體"/>
                <w:color w:val="000000" w:themeColor="text1"/>
              </w:rPr>
            </w:pPr>
          </w:p>
        </w:tc>
      </w:tr>
      <w:tr w:rsidR="00B1001D" w:rsidRPr="008C72B2" w14:paraId="7F11320E" w14:textId="77777777" w:rsidTr="00B1001D">
        <w:trPr>
          <w:cantSplit/>
        </w:trPr>
        <w:tc>
          <w:tcPr>
            <w:tcW w:w="1555" w:type="dxa"/>
            <w:vMerge/>
          </w:tcPr>
          <w:p w14:paraId="7F459006" w14:textId="77777777" w:rsidR="00B1001D" w:rsidRPr="008C72B2" w:rsidRDefault="00B1001D" w:rsidP="00604A4C">
            <w:pPr>
              <w:rPr>
                <w:rFonts w:ascii="標楷體" w:eastAsia="標楷體" w:hAnsi="標楷體"/>
                <w:color w:val="000000" w:themeColor="text1"/>
              </w:rPr>
            </w:pPr>
          </w:p>
        </w:tc>
        <w:tc>
          <w:tcPr>
            <w:tcW w:w="708" w:type="dxa"/>
          </w:tcPr>
          <w:p w14:paraId="2AB323CD" w14:textId="77777777" w:rsidR="00B1001D" w:rsidRPr="008C72B2" w:rsidRDefault="00B1001D" w:rsidP="00604A4C">
            <w:pPr>
              <w:rPr>
                <w:rFonts w:ascii="標楷體" w:eastAsia="標楷體" w:hAnsi="標楷體"/>
                <w:color w:val="000000" w:themeColor="text1"/>
              </w:rPr>
            </w:pPr>
          </w:p>
        </w:tc>
        <w:tc>
          <w:tcPr>
            <w:tcW w:w="709" w:type="dxa"/>
          </w:tcPr>
          <w:p w14:paraId="35713F6C" w14:textId="77777777" w:rsidR="00B1001D" w:rsidRPr="008C72B2" w:rsidRDefault="00B1001D" w:rsidP="00604A4C">
            <w:pPr>
              <w:rPr>
                <w:rFonts w:ascii="標楷體" w:eastAsia="標楷體" w:hAnsi="標楷體"/>
                <w:color w:val="000000" w:themeColor="text1"/>
              </w:rPr>
            </w:pPr>
          </w:p>
        </w:tc>
        <w:tc>
          <w:tcPr>
            <w:tcW w:w="992" w:type="dxa"/>
          </w:tcPr>
          <w:p w14:paraId="549AE4CE" w14:textId="77777777" w:rsidR="00B1001D" w:rsidRPr="008C72B2" w:rsidRDefault="00B1001D" w:rsidP="00604A4C">
            <w:pPr>
              <w:rPr>
                <w:rFonts w:ascii="標楷體" w:eastAsia="標楷體" w:hAnsi="標楷體"/>
                <w:color w:val="000000" w:themeColor="text1"/>
              </w:rPr>
            </w:pPr>
          </w:p>
        </w:tc>
        <w:tc>
          <w:tcPr>
            <w:tcW w:w="993" w:type="dxa"/>
          </w:tcPr>
          <w:p w14:paraId="5548931E" w14:textId="77777777" w:rsidR="00B1001D" w:rsidRPr="008C72B2" w:rsidRDefault="00B1001D" w:rsidP="00604A4C">
            <w:pPr>
              <w:rPr>
                <w:rFonts w:ascii="標楷體" w:eastAsia="標楷體" w:hAnsi="標楷體"/>
                <w:color w:val="000000" w:themeColor="text1"/>
              </w:rPr>
            </w:pPr>
          </w:p>
        </w:tc>
        <w:tc>
          <w:tcPr>
            <w:tcW w:w="1134" w:type="dxa"/>
          </w:tcPr>
          <w:p w14:paraId="5C40CF65" w14:textId="77777777" w:rsidR="00B1001D" w:rsidRPr="008C72B2" w:rsidRDefault="00B1001D" w:rsidP="00604A4C">
            <w:pPr>
              <w:rPr>
                <w:rFonts w:ascii="標楷體" w:eastAsia="標楷體" w:hAnsi="標楷體"/>
                <w:color w:val="000000" w:themeColor="text1"/>
              </w:rPr>
            </w:pPr>
          </w:p>
        </w:tc>
        <w:tc>
          <w:tcPr>
            <w:tcW w:w="567" w:type="dxa"/>
          </w:tcPr>
          <w:p w14:paraId="3D614C4E" w14:textId="77777777" w:rsidR="00B1001D" w:rsidRPr="008C72B2" w:rsidRDefault="00B1001D" w:rsidP="00604A4C">
            <w:pPr>
              <w:rPr>
                <w:rFonts w:ascii="標楷體" w:eastAsia="標楷體" w:hAnsi="標楷體"/>
                <w:color w:val="000000" w:themeColor="text1"/>
              </w:rPr>
            </w:pPr>
          </w:p>
        </w:tc>
        <w:tc>
          <w:tcPr>
            <w:tcW w:w="567" w:type="dxa"/>
          </w:tcPr>
          <w:p w14:paraId="58B9146A" w14:textId="77777777" w:rsidR="00B1001D" w:rsidRPr="008C72B2" w:rsidRDefault="00B1001D" w:rsidP="00604A4C">
            <w:pPr>
              <w:rPr>
                <w:rFonts w:ascii="標楷體" w:eastAsia="標楷體" w:hAnsi="標楷體"/>
                <w:color w:val="000000" w:themeColor="text1"/>
              </w:rPr>
            </w:pPr>
          </w:p>
        </w:tc>
        <w:tc>
          <w:tcPr>
            <w:tcW w:w="567" w:type="dxa"/>
          </w:tcPr>
          <w:p w14:paraId="4F511CAB" w14:textId="77777777" w:rsidR="00B1001D" w:rsidRPr="008C72B2" w:rsidRDefault="00B1001D" w:rsidP="00604A4C">
            <w:pPr>
              <w:rPr>
                <w:rFonts w:ascii="標楷體" w:eastAsia="標楷體" w:hAnsi="標楷體"/>
                <w:color w:val="000000" w:themeColor="text1"/>
              </w:rPr>
            </w:pPr>
          </w:p>
        </w:tc>
        <w:tc>
          <w:tcPr>
            <w:tcW w:w="708" w:type="dxa"/>
          </w:tcPr>
          <w:p w14:paraId="75C5B71E" w14:textId="77777777" w:rsidR="00B1001D" w:rsidRPr="008C72B2" w:rsidRDefault="00B1001D" w:rsidP="00604A4C">
            <w:pPr>
              <w:rPr>
                <w:rFonts w:ascii="標楷體" w:eastAsia="標楷體" w:hAnsi="標楷體"/>
                <w:color w:val="000000" w:themeColor="text1"/>
              </w:rPr>
            </w:pPr>
          </w:p>
        </w:tc>
        <w:tc>
          <w:tcPr>
            <w:tcW w:w="662" w:type="dxa"/>
          </w:tcPr>
          <w:p w14:paraId="3D0EE26D" w14:textId="77777777" w:rsidR="00B1001D" w:rsidRPr="008C72B2" w:rsidRDefault="00B1001D" w:rsidP="00604A4C">
            <w:pPr>
              <w:rPr>
                <w:rFonts w:ascii="標楷體" w:eastAsia="標楷體" w:hAnsi="標楷體"/>
                <w:color w:val="000000" w:themeColor="text1"/>
              </w:rPr>
            </w:pPr>
          </w:p>
        </w:tc>
      </w:tr>
      <w:tr w:rsidR="00B1001D" w:rsidRPr="008C72B2" w14:paraId="75943A6D" w14:textId="77777777" w:rsidTr="00B1001D">
        <w:trPr>
          <w:cantSplit/>
        </w:trPr>
        <w:tc>
          <w:tcPr>
            <w:tcW w:w="1555" w:type="dxa"/>
            <w:vMerge/>
          </w:tcPr>
          <w:p w14:paraId="51BA47B5" w14:textId="77777777" w:rsidR="00B1001D" w:rsidRPr="008C72B2" w:rsidRDefault="00B1001D" w:rsidP="00604A4C">
            <w:pPr>
              <w:rPr>
                <w:rFonts w:ascii="標楷體" w:eastAsia="標楷體" w:hAnsi="標楷體"/>
                <w:color w:val="000000" w:themeColor="text1"/>
              </w:rPr>
            </w:pPr>
          </w:p>
        </w:tc>
        <w:tc>
          <w:tcPr>
            <w:tcW w:w="708" w:type="dxa"/>
          </w:tcPr>
          <w:p w14:paraId="725DD812" w14:textId="77777777" w:rsidR="00B1001D" w:rsidRPr="008C72B2" w:rsidRDefault="00B1001D" w:rsidP="00604A4C">
            <w:pPr>
              <w:rPr>
                <w:rFonts w:ascii="標楷體" w:eastAsia="標楷體" w:hAnsi="標楷體"/>
                <w:color w:val="000000" w:themeColor="text1"/>
              </w:rPr>
            </w:pPr>
          </w:p>
        </w:tc>
        <w:tc>
          <w:tcPr>
            <w:tcW w:w="709" w:type="dxa"/>
          </w:tcPr>
          <w:p w14:paraId="15372B45" w14:textId="77777777" w:rsidR="00B1001D" w:rsidRPr="008C72B2" w:rsidRDefault="00B1001D" w:rsidP="00604A4C">
            <w:pPr>
              <w:rPr>
                <w:rFonts w:ascii="標楷體" w:eastAsia="標楷體" w:hAnsi="標楷體"/>
                <w:color w:val="000000" w:themeColor="text1"/>
              </w:rPr>
            </w:pPr>
          </w:p>
        </w:tc>
        <w:tc>
          <w:tcPr>
            <w:tcW w:w="992" w:type="dxa"/>
          </w:tcPr>
          <w:p w14:paraId="0083ABF2" w14:textId="77777777" w:rsidR="00B1001D" w:rsidRPr="008C72B2" w:rsidRDefault="00B1001D" w:rsidP="00604A4C">
            <w:pPr>
              <w:rPr>
                <w:rFonts w:ascii="標楷體" w:eastAsia="標楷體" w:hAnsi="標楷體"/>
                <w:color w:val="000000" w:themeColor="text1"/>
              </w:rPr>
            </w:pPr>
          </w:p>
        </w:tc>
        <w:tc>
          <w:tcPr>
            <w:tcW w:w="993" w:type="dxa"/>
          </w:tcPr>
          <w:p w14:paraId="56680707" w14:textId="77777777" w:rsidR="00B1001D" w:rsidRPr="008C72B2" w:rsidRDefault="00B1001D" w:rsidP="00604A4C">
            <w:pPr>
              <w:rPr>
                <w:rFonts w:ascii="標楷體" w:eastAsia="標楷體" w:hAnsi="標楷體"/>
                <w:color w:val="000000" w:themeColor="text1"/>
              </w:rPr>
            </w:pPr>
          </w:p>
        </w:tc>
        <w:tc>
          <w:tcPr>
            <w:tcW w:w="1134" w:type="dxa"/>
          </w:tcPr>
          <w:p w14:paraId="6FE28683" w14:textId="77777777" w:rsidR="00B1001D" w:rsidRPr="008C72B2" w:rsidRDefault="00B1001D" w:rsidP="00604A4C">
            <w:pPr>
              <w:rPr>
                <w:rFonts w:ascii="標楷體" w:eastAsia="標楷體" w:hAnsi="標楷體"/>
                <w:color w:val="000000" w:themeColor="text1"/>
              </w:rPr>
            </w:pPr>
          </w:p>
        </w:tc>
        <w:tc>
          <w:tcPr>
            <w:tcW w:w="567" w:type="dxa"/>
          </w:tcPr>
          <w:p w14:paraId="604F3544" w14:textId="77777777" w:rsidR="00B1001D" w:rsidRPr="008C72B2" w:rsidRDefault="00B1001D" w:rsidP="00604A4C">
            <w:pPr>
              <w:rPr>
                <w:rFonts w:ascii="標楷體" w:eastAsia="標楷體" w:hAnsi="標楷體"/>
                <w:color w:val="000000" w:themeColor="text1"/>
              </w:rPr>
            </w:pPr>
          </w:p>
        </w:tc>
        <w:tc>
          <w:tcPr>
            <w:tcW w:w="567" w:type="dxa"/>
          </w:tcPr>
          <w:p w14:paraId="59BB5E46" w14:textId="77777777" w:rsidR="00B1001D" w:rsidRPr="008C72B2" w:rsidRDefault="00B1001D" w:rsidP="00604A4C">
            <w:pPr>
              <w:rPr>
                <w:rFonts w:ascii="標楷體" w:eastAsia="標楷體" w:hAnsi="標楷體"/>
                <w:color w:val="000000" w:themeColor="text1"/>
              </w:rPr>
            </w:pPr>
          </w:p>
        </w:tc>
        <w:tc>
          <w:tcPr>
            <w:tcW w:w="567" w:type="dxa"/>
          </w:tcPr>
          <w:p w14:paraId="041C84D7" w14:textId="77777777" w:rsidR="00B1001D" w:rsidRPr="008C72B2" w:rsidRDefault="00B1001D" w:rsidP="00604A4C">
            <w:pPr>
              <w:rPr>
                <w:rFonts w:ascii="標楷體" w:eastAsia="標楷體" w:hAnsi="標楷體"/>
                <w:color w:val="000000" w:themeColor="text1"/>
              </w:rPr>
            </w:pPr>
          </w:p>
        </w:tc>
        <w:tc>
          <w:tcPr>
            <w:tcW w:w="708" w:type="dxa"/>
          </w:tcPr>
          <w:p w14:paraId="5520E4AD" w14:textId="77777777" w:rsidR="00B1001D" w:rsidRPr="008C72B2" w:rsidRDefault="00B1001D" w:rsidP="00604A4C">
            <w:pPr>
              <w:rPr>
                <w:rFonts w:ascii="標楷體" w:eastAsia="標楷體" w:hAnsi="標楷體"/>
                <w:color w:val="000000" w:themeColor="text1"/>
              </w:rPr>
            </w:pPr>
          </w:p>
        </w:tc>
        <w:tc>
          <w:tcPr>
            <w:tcW w:w="662" w:type="dxa"/>
          </w:tcPr>
          <w:p w14:paraId="69F1A001" w14:textId="77777777" w:rsidR="00B1001D" w:rsidRPr="008C72B2" w:rsidRDefault="00B1001D" w:rsidP="00604A4C">
            <w:pPr>
              <w:rPr>
                <w:rFonts w:ascii="標楷體" w:eastAsia="標楷體" w:hAnsi="標楷體"/>
                <w:color w:val="000000" w:themeColor="text1"/>
              </w:rPr>
            </w:pPr>
          </w:p>
        </w:tc>
      </w:tr>
      <w:tr w:rsidR="00B1001D" w:rsidRPr="008C72B2" w14:paraId="6EA24AF8" w14:textId="77777777" w:rsidTr="00B1001D">
        <w:trPr>
          <w:cantSplit/>
        </w:trPr>
        <w:tc>
          <w:tcPr>
            <w:tcW w:w="1555" w:type="dxa"/>
            <w:vMerge/>
          </w:tcPr>
          <w:p w14:paraId="52924F4C" w14:textId="77777777" w:rsidR="00B1001D" w:rsidRPr="008C72B2" w:rsidRDefault="00B1001D" w:rsidP="00604A4C">
            <w:pPr>
              <w:rPr>
                <w:rFonts w:ascii="標楷體" w:eastAsia="標楷體" w:hAnsi="標楷體"/>
                <w:color w:val="000000" w:themeColor="text1"/>
              </w:rPr>
            </w:pPr>
          </w:p>
        </w:tc>
        <w:tc>
          <w:tcPr>
            <w:tcW w:w="708" w:type="dxa"/>
          </w:tcPr>
          <w:p w14:paraId="51F8FF6F" w14:textId="77777777" w:rsidR="00B1001D" w:rsidRPr="008C72B2" w:rsidRDefault="00B1001D" w:rsidP="00604A4C">
            <w:pPr>
              <w:rPr>
                <w:rFonts w:ascii="標楷體" w:eastAsia="標楷體" w:hAnsi="標楷體"/>
                <w:color w:val="000000" w:themeColor="text1"/>
              </w:rPr>
            </w:pPr>
          </w:p>
        </w:tc>
        <w:tc>
          <w:tcPr>
            <w:tcW w:w="709" w:type="dxa"/>
          </w:tcPr>
          <w:p w14:paraId="586C2395" w14:textId="77777777" w:rsidR="00B1001D" w:rsidRPr="008C72B2" w:rsidRDefault="00B1001D" w:rsidP="00604A4C">
            <w:pPr>
              <w:rPr>
                <w:rFonts w:ascii="標楷體" w:eastAsia="標楷體" w:hAnsi="標楷體"/>
                <w:color w:val="000000" w:themeColor="text1"/>
              </w:rPr>
            </w:pPr>
          </w:p>
        </w:tc>
        <w:tc>
          <w:tcPr>
            <w:tcW w:w="992" w:type="dxa"/>
          </w:tcPr>
          <w:p w14:paraId="479DF84D" w14:textId="77777777" w:rsidR="00B1001D" w:rsidRPr="008C72B2" w:rsidRDefault="00B1001D" w:rsidP="00604A4C">
            <w:pPr>
              <w:rPr>
                <w:rFonts w:ascii="標楷體" w:eastAsia="標楷體" w:hAnsi="標楷體"/>
                <w:color w:val="000000" w:themeColor="text1"/>
              </w:rPr>
            </w:pPr>
          </w:p>
        </w:tc>
        <w:tc>
          <w:tcPr>
            <w:tcW w:w="993" w:type="dxa"/>
          </w:tcPr>
          <w:p w14:paraId="124B6E67" w14:textId="77777777" w:rsidR="00B1001D" w:rsidRPr="008C72B2" w:rsidRDefault="00B1001D" w:rsidP="00604A4C">
            <w:pPr>
              <w:rPr>
                <w:rFonts w:ascii="標楷體" w:eastAsia="標楷體" w:hAnsi="標楷體"/>
                <w:color w:val="000000" w:themeColor="text1"/>
              </w:rPr>
            </w:pPr>
          </w:p>
        </w:tc>
        <w:tc>
          <w:tcPr>
            <w:tcW w:w="1134" w:type="dxa"/>
          </w:tcPr>
          <w:p w14:paraId="72D72362" w14:textId="77777777" w:rsidR="00B1001D" w:rsidRPr="008C72B2" w:rsidRDefault="00B1001D" w:rsidP="00604A4C">
            <w:pPr>
              <w:rPr>
                <w:rFonts w:ascii="標楷體" w:eastAsia="標楷體" w:hAnsi="標楷體"/>
                <w:color w:val="000000" w:themeColor="text1"/>
              </w:rPr>
            </w:pPr>
          </w:p>
        </w:tc>
        <w:tc>
          <w:tcPr>
            <w:tcW w:w="567" w:type="dxa"/>
          </w:tcPr>
          <w:p w14:paraId="427548C2" w14:textId="77777777" w:rsidR="00B1001D" w:rsidRPr="008C72B2" w:rsidRDefault="00B1001D" w:rsidP="00604A4C">
            <w:pPr>
              <w:rPr>
                <w:rFonts w:ascii="標楷體" w:eastAsia="標楷體" w:hAnsi="標楷體"/>
                <w:color w:val="000000" w:themeColor="text1"/>
              </w:rPr>
            </w:pPr>
          </w:p>
        </w:tc>
        <w:tc>
          <w:tcPr>
            <w:tcW w:w="567" w:type="dxa"/>
          </w:tcPr>
          <w:p w14:paraId="28751285" w14:textId="77777777" w:rsidR="00B1001D" w:rsidRPr="008C72B2" w:rsidRDefault="00B1001D" w:rsidP="00604A4C">
            <w:pPr>
              <w:rPr>
                <w:rFonts w:ascii="標楷體" w:eastAsia="標楷體" w:hAnsi="標楷體"/>
                <w:color w:val="000000" w:themeColor="text1"/>
              </w:rPr>
            </w:pPr>
          </w:p>
        </w:tc>
        <w:tc>
          <w:tcPr>
            <w:tcW w:w="567" w:type="dxa"/>
          </w:tcPr>
          <w:p w14:paraId="2E543C34" w14:textId="77777777" w:rsidR="00B1001D" w:rsidRPr="008C72B2" w:rsidRDefault="00B1001D" w:rsidP="00604A4C">
            <w:pPr>
              <w:rPr>
                <w:rFonts w:ascii="標楷體" w:eastAsia="標楷體" w:hAnsi="標楷體"/>
                <w:color w:val="000000" w:themeColor="text1"/>
              </w:rPr>
            </w:pPr>
          </w:p>
        </w:tc>
        <w:tc>
          <w:tcPr>
            <w:tcW w:w="708" w:type="dxa"/>
          </w:tcPr>
          <w:p w14:paraId="70966018" w14:textId="77777777" w:rsidR="00B1001D" w:rsidRPr="008C72B2" w:rsidRDefault="00B1001D" w:rsidP="00604A4C">
            <w:pPr>
              <w:rPr>
                <w:rFonts w:ascii="標楷體" w:eastAsia="標楷體" w:hAnsi="標楷體"/>
                <w:color w:val="000000" w:themeColor="text1"/>
              </w:rPr>
            </w:pPr>
          </w:p>
        </w:tc>
        <w:tc>
          <w:tcPr>
            <w:tcW w:w="662" w:type="dxa"/>
          </w:tcPr>
          <w:p w14:paraId="53F16451" w14:textId="77777777" w:rsidR="00B1001D" w:rsidRPr="008C72B2" w:rsidRDefault="00B1001D" w:rsidP="00604A4C">
            <w:pPr>
              <w:rPr>
                <w:rFonts w:ascii="標楷體" w:eastAsia="標楷體" w:hAnsi="標楷體"/>
                <w:color w:val="000000" w:themeColor="text1"/>
              </w:rPr>
            </w:pPr>
          </w:p>
        </w:tc>
      </w:tr>
      <w:tr w:rsidR="00B1001D" w:rsidRPr="008C72B2" w14:paraId="7230AB96" w14:textId="77777777" w:rsidTr="00B1001D">
        <w:trPr>
          <w:cantSplit/>
        </w:trPr>
        <w:tc>
          <w:tcPr>
            <w:tcW w:w="1555" w:type="dxa"/>
            <w:vMerge w:val="restart"/>
          </w:tcPr>
          <w:p w14:paraId="6322FA3D"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規劃</w:t>
            </w:r>
          </w:p>
        </w:tc>
        <w:tc>
          <w:tcPr>
            <w:tcW w:w="708" w:type="dxa"/>
          </w:tcPr>
          <w:p w14:paraId="4FE6D099" w14:textId="77777777" w:rsidR="00B1001D" w:rsidRPr="008C72B2" w:rsidRDefault="00B1001D" w:rsidP="00604A4C">
            <w:pPr>
              <w:rPr>
                <w:rFonts w:ascii="標楷體" w:eastAsia="標楷體" w:hAnsi="標楷體"/>
                <w:color w:val="000000" w:themeColor="text1"/>
              </w:rPr>
            </w:pPr>
          </w:p>
        </w:tc>
        <w:tc>
          <w:tcPr>
            <w:tcW w:w="709" w:type="dxa"/>
          </w:tcPr>
          <w:p w14:paraId="64DD60A3" w14:textId="77777777" w:rsidR="00B1001D" w:rsidRPr="008C72B2" w:rsidRDefault="00B1001D" w:rsidP="00604A4C">
            <w:pPr>
              <w:rPr>
                <w:rFonts w:ascii="標楷體" w:eastAsia="標楷體" w:hAnsi="標楷體"/>
                <w:color w:val="000000" w:themeColor="text1"/>
              </w:rPr>
            </w:pPr>
          </w:p>
        </w:tc>
        <w:tc>
          <w:tcPr>
            <w:tcW w:w="992" w:type="dxa"/>
          </w:tcPr>
          <w:p w14:paraId="1BD12C00" w14:textId="77777777" w:rsidR="00B1001D" w:rsidRPr="008C72B2" w:rsidRDefault="00B1001D" w:rsidP="00604A4C">
            <w:pPr>
              <w:rPr>
                <w:rFonts w:ascii="標楷體" w:eastAsia="標楷體" w:hAnsi="標楷體"/>
                <w:color w:val="000000" w:themeColor="text1"/>
              </w:rPr>
            </w:pPr>
          </w:p>
        </w:tc>
        <w:tc>
          <w:tcPr>
            <w:tcW w:w="993" w:type="dxa"/>
          </w:tcPr>
          <w:p w14:paraId="4291CD39" w14:textId="77777777" w:rsidR="00B1001D" w:rsidRPr="008C72B2" w:rsidRDefault="00B1001D" w:rsidP="00604A4C">
            <w:pPr>
              <w:rPr>
                <w:rFonts w:ascii="標楷體" w:eastAsia="標楷體" w:hAnsi="標楷體"/>
                <w:color w:val="000000" w:themeColor="text1"/>
              </w:rPr>
            </w:pPr>
          </w:p>
        </w:tc>
        <w:tc>
          <w:tcPr>
            <w:tcW w:w="1134" w:type="dxa"/>
          </w:tcPr>
          <w:p w14:paraId="6E7AD9A6" w14:textId="77777777" w:rsidR="00B1001D" w:rsidRPr="008C72B2" w:rsidRDefault="00B1001D" w:rsidP="00604A4C">
            <w:pPr>
              <w:rPr>
                <w:rFonts w:ascii="標楷體" w:eastAsia="標楷體" w:hAnsi="標楷體"/>
                <w:color w:val="000000" w:themeColor="text1"/>
              </w:rPr>
            </w:pPr>
          </w:p>
        </w:tc>
        <w:tc>
          <w:tcPr>
            <w:tcW w:w="567" w:type="dxa"/>
          </w:tcPr>
          <w:p w14:paraId="79FC9C41" w14:textId="77777777" w:rsidR="00B1001D" w:rsidRPr="008C72B2" w:rsidRDefault="00B1001D" w:rsidP="00604A4C">
            <w:pPr>
              <w:rPr>
                <w:rFonts w:ascii="標楷體" w:eastAsia="標楷體" w:hAnsi="標楷體"/>
                <w:color w:val="000000" w:themeColor="text1"/>
              </w:rPr>
            </w:pPr>
          </w:p>
        </w:tc>
        <w:tc>
          <w:tcPr>
            <w:tcW w:w="567" w:type="dxa"/>
          </w:tcPr>
          <w:p w14:paraId="6B0359A1" w14:textId="77777777" w:rsidR="00B1001D" w:rsidRPr="008C72B2" w:rsidRDefault="00B1001D" w:rsidP="00604A4C">
            <w:pPr>
              <w:rPr>
                <w:rFonts w:ascii="標楷體" w:eastAsia="標楷體" w:hAnsi="標楷體"/>
                <w:color w:val="000000" w:themeColor="text1"/>
              </w:rPr>
            </w:pPr>
          </w:p>
        </w:tc>
        <w:tc>
          <w:tcPr>
            <w:tcW w:w="567" w:type="dxa"/>
          </w:tcPr>
          <w:p w14:paraId="7A92649B" w14:textId="77777777" w:rsidR="00B1001D" w:rsidRPr="008C72B2" w:rsidRDefault="00B1001D" w:rsidP="00604A4C">
            <w:pPr>
              <w:rPr>
                <w:rFonts w:ascii="標楷體" w:eastAsia="標楷體" w:hAnsi="標楷體"/>
                <w:color w:val="000000" w:themeColor="text1"/>
              </w:rPr>
            </w:pPr>
          </w:p>
        </w:tc>
        <w:tc>
          <w:tcPr>
            <w:tcW w:w="708" w:type="dxa"/>
          </w:tcPr>
          <w:p w14:paraId="5D2A7688" w14:textId="77777777" w:rsidR="00B1001D" w:rsidRPr="008C72B2" w:rsidRDefault="00B1001D" w:rsidP="00604A4C">
            <w:pPr>
              <w:rPr>
                <w:rFonts w:ascii="標楷體" w:eastAsia="標楷體" w:hAnsi="標楷體"/>
                <w:color w:val="000000" w:themeColor="text1"/>
              </w:rPr>
            </w:pPr>
          </w:p>
        </w:tc>
        <w:tc>
          <w:tcPr>
            <w:tcW w:w="662" w:type="dxa"/>
          </w:tcPr>
          <w:p w14:paraId="411232B9" w14:textId="77777777" w:rsidR="00B1001D" w:rsidRPr="008C72B2" w:rsidRDefault="00B1001D" w:rsidP="00604A4C">
            <w:pPr>
              <w:rPr>
                <w:rFonts w:ascii="標楷體" w:eastAsia="標楷體" w:hAnsi="標楷體"/>
                <w:color w:val="000000" w:themeColor="text1"/>
              </w:rPr>
            </w:pPr>
          </w:p>
        </w:tc>
      </w:tr>
      <w:tr w:rsidR="00B1001D" w:rsidRPr="008C72B2" w14:paraId="3D8EF027" w14:textId="77777777" w:rsidTr="00B1001D">
        <w:trPr>
          <w:cantSplit/>
        </w:trPr>
        <w:tc>
          <w:tcPr>
            <w:tcW w:w="1555" w:type="dxa"/>
            <w:vMerge/>
          </w:tcPr>
          <w:p w14:paraId="5033852A" w14:textId="77777777" w:rsidR="00B1001D" w:rsidRPr="008C72B2" w:rsidRDefault="00B1001D" w:rsidP="00604A4C">
            <w:pPr>
              <w:rPr>
                <w:rFonts w:ascii="標楷體" w:eastAsia="標楷體" w:hAnsi="標楷體"/>
                <w:color w:val="000000" w:themeColor="text1"/>
              </w:rPr>
            </w:pPr>
          </w:p>
        </w:tc>
        <w:tc>
          <w:tcPr>
            <w:tcW w:w="708" w:type="dxa"/>
          </w:tcPr>
          <w:p w14:paraId="638876D8" w14:textId="77777777" w:rsidR="00B1001D" w:rsidRPr="008C72B2" w:rsidRDefault="00B1001D" w:rsidP="00604A4C">
            <w:pPr>
              <w:rPr>
                <w:rFonts w:ascii="標楷體" w:eastAsia="標楷體" w:hAnsi="標楷體"/>
                <w:color w:val="000000" w:themeColor="text1"/>
              </w:rPr>
            </w:pPr>
          </w:p>
        </w:tc>
        <w:tc>
          <w:tcPr>
            <w:tcW w:w="709" w:type="dxa"/>
          </w:tcPr>
          <w:p w14:paraId="05442D77" w14:textId="77777777" w:rsidR="00B1001D" w:rsidRPr="008C72B2" w:rsidRDefault="00B1001D" w:rsidP="00604A4C">
            <w:pPr>
              <w:rPr>
                <w:rFonts w:ascii="標楷體" w:eastAsia="標楷體" w:hAnsi="標楷體"/>
                <w:color w:val="000000" w:themeColor="text1"/>
              </w:rPr>
            </w:pPr>
          </w:p>
        </w:tc>
        <w:tc>
          <w:tcPr>
            <w:tcW w:w="992" w:type="dxa"/>
          </w:tcPr>
          <w:p w14:paraId="2390DE69" w14:textId="77777777" w:rsidR="00B1001D" w:rsidRPr="008C72B2" w:rsidRDefault="00B1001D" w:rsidP="00604A4C">
            <w:pPr>
              <w:rPr>
                <w:rFonts w:ascii="標楷體" w:eastAsia="標楷體" w:hAnsi="標楷體"/>
                <w:color w:val="000000" w:themeColor="text1"/>
              </w:rPr>
            </w:pPr>
          </w:p>
        </w:tc>
        <w:tc>
          <w:tcPr>
            <w:tcW w:w="993" w:type="dxa"/>
          </w:tcPr>
          <w:p w14:paraId="07B1341F" w14:textId="77777777" w:rsidR="00B1001D" w:rsidRPr="008C72B2" w:rsidRDefault="00B1001D" w:rsidP="00604A4C">
            <w:pPr>
              <w:rPr>
                <w:rFonts w:ascii="標楷體" w:eastAsia="標楷體" w:hAnsi="標楷體"/>
                <w:color w:val="000000" w:themeColor="text1"/>
              </w:rPr>
            </w:pPr>
          </w:p>
        </w:tc>
        <w:tc>
          <w:tcPr>
            <w:tcW w:w="1134" w:type="dxa"/>
          </w:tcPr>
          <w:p w14:paraId="342931CD" w14:textId="77777777" w:rsidR="00B1001D" w:rsidRPr="008C72B2" w:rsidRDefault="00B1001D" w:rsidP="00604A4C">
            <w:pPr>
              <w:rPr>
                <w:rFonts w:ascii="標楷體" w:eastAsia="標楷體" w:hAnsi="標楷體"/>
                <w:color w:val="000000" w:themeColor="text1"/>
              </w:rPr>
            </w:pPr>
          </w:p>
        </w:tc>
        <w:tc>
          <w:tcPr>
            <w:tcW w:w="567" w:type="dxa"/>
          </w:tcPr>
          <w:p w14:paraId="2B684337" w14:textId="77777777" w:rsidR="00B1001D" w:rsidRPr="008C72B2" w:rsidRDefault="00B1001D" w:rsidP="00604A4C">
            <w:pPr>
              <w:rPr>
                <w:rFonts w:ascii="標楷體" w:eastAsia="標楷體" w:hAnsi="標楷體"/>
                <w:color w:val="000000" w:themeColor="text1"/>
              </w:rPr>
            </w:pPr>
          </w:p>
        </w:tc>
        <w:tc>
          <w:tcPr>
            <w:tcW w:w="567" w:type="dxa"/>
          </w:tcPr>
          <w:p w14:paraId="59E7623B" w14:textId="77777777" w:rsidR="00B1001D" w:rsidRPr="008C72B2" w:rsidRDefault="00B1001D" w:rsidP="00604A4C">
            <w:pPr>
              <w:rPr>
                <w:rFonts w:ascii="標楷體" w:eastAsia="標楷體" w:hAnsi="標楷體"/>
                <w:color w:val="000000" w:themeColor="text1"/>
              </w:rPr>
            </w:pPr>
          </w:p>
        </w:tc>
        <w:tc>
          <w:tcPr>
            <w:tcW w:w="567" w:type="dxa"/>
          </w:tcPr>
          <w:p w14:paraId="1CB055B1" w14:textId="77777777" w:rsidR="00B1001D" w:rsidRPr="008C72B2" w:rsidRDefault="00B1001D" w:rsidP="00604A4C">
            <w:pPr>
              <w:rPr>
                <w:rFonts w:ascii="標楷體" w:eastAsia="標楷體" w:hAnsi="標楷體"/>
                <w:color w:val="000000" w:themeColor="text1"/>
              </w:rPr>
            </w:pPr>
          </w:p>
        </w:tc>
        <w:tc>
          <w:tcPr>
            <w:tcW w:w="708" w:type="dxa"/>
          </w:tcPr>
          <w:p w14:paraId="33D41C20" w14:textId="77777777" w:rsidR="00B1001D" w:rsidRPr="008C72B2" w:rsidRDefault="00B1001D" w:rsidP="00604A4C">
            <w:pPr>
              <w:rPr>
                <w:rFonts w:ascii="標楷體" w:eastAsia="標楷體" w:hAnsi="標楷體"/>
                <w:color w:val="000000" w:themeColor="text1"/>
              </w:rPr>
            </w:pPr>
          </w:p>
        </w:tc>
        <w:tc>
          <w:tcPr>
            <w:tcW w:w="662" w:type="dxa"/>
          </w:tcPr>
          <w:p w14:paraId="6B47D3A2" w14:textId="77777777" w:rsidR="00B1001D" w:rsidRPr="008C72B2" w:rsidRDefault="00B1001D" w:rsidP="00604A4C">
            <w:pPr>
              <w:rPr>
                <w:rFonts w:ascii="標楷體" w:eastAsia="標楷體" w:hAnsi="標楷體"/>
                <w:color w:val="000000" w:themeColor="text1"/>
              </w:rPr>
            </w:pPr>
          </w:p>
        </w:tc>
      </w:tr>
      <w:tr w:rsidR="00B1001D" w:rsidRPr="008C72B2" w14:paraId="7B3C4656" w14:textId="77777777" w:rsidTr="00B1001D">
        <w:trPr>
          <w:cantSplit/>
        </w:trPr>
        <w:tc>
          <w:tcPr>
            <w:tcW w:w="1555" w:type="dxa"/>
            <w:vMerge/>
          </w:tcPr>
          <w:p w14:paraId="2F9FDD37" w14:textId="77777777" w:rsidR="00B1001D" w:rsidRPr="008C72B2" w:rsidRDefault="00B1001D" w:rsidP="00604A4C">
            <w:pPr>
              <w:rPr>
                <w:rFonts w:ascii="標楷體" w:eastAsia="標楷體" w:hAnsi="標楷體"/>
                <w:color w:val="000000" w:themeColor="text1"/>
              </w:rPr>
            </w:pPr>
          </w:p>
        </w:tc>
        <w:tc>
          <w:tcPr>
            <w:tcW w:w="708" w:type="dxa"/>
          </w:tcPr>
          <w:p w14:paraId="22F640AD" w14:textId="77777777" w:rsidR="00B1001D" w:rsidRPr="008C72B2" w:rsidRDefault="00B1001D" w:rsidP="00604A4C">
            <w:pPr>
              <w:rPr>
                <w:rFonts w:ascii="標楷體" w:eastAsia="標楷體" w:hAnsi="標楷體"/>
                <w:color w:val="000000" w:themeColor="text1"/>
              </w:rPr>
            </w:pPr>
          </w:p>
        </w:tc>
        <w:tc>
          <w:tcPr>
            <w:tcW w:w="709" w:type="dxa"/>
          </w:tcPr>
          <w:p w14:paraId="5C1C0171" w14:textId="77777777" w:rsidR="00B1001D" w:rsidRPr="008C72B2" w:rsidRDefault="00B1001D" w:rsidP="00604A4C">
            <w:pPr>
              <w:rPr>
                <w:rFonts w:ascii="標楷體" w:eastAsia="標楷體" w:hAnsi="標楷體"/>
                <w:color w:val="000000" w:themeColor="text1"/>
              </w:rPr>
            </w:pPr>
          </w:p>
        </w:tc>
        <w:tc>
          <w:tcPr>
            <w:tcW w:w="992" w:type="dxa"/>
          </w:tcPr>
          <w:p w14:paraId="397028AA" w14:textId="77777777" w:rsidR="00B1001D" w:rsidRPr="008C72B2" w:rsidRDefault="00B1001D" w:rsidP="00604A4C">
            <w:pPr>
              <w:rPr>
                <w:rFonts w:ascii="標楷體" w:eastAsia="標楷體" w:hAnsi="標楷體"/>
                <w:color w:val="000000" w:themeColor="text1"/>
              </w:rPr>
            </w:pPr>
          </w:p>
        </w:tc>
        <w:tc>
          <w:tcPr>
            <w:tcW w:w="993" w:type="dxa"/>
          </w:tcPr>
          <w:p w14:paraId="1ED4C8B8" w14:textId="77777777" w:rsidR="00B1001D" w:rsidRPr="008C72B2" w:rsidRDefault="00B1001D" w:rsidP="00604A4C">
            <w:pPr>
              <w:rPr>
                <w:rFonts w:ascii="標楷體" w:eastAsia="標楷體" w:hAnsi="標楷體"/>
                <w:color w:val="000000" w:themeColor="text1"/>
              </w:rPr>
            </w:pPr>
          </w:p>
        </w:tc>
        <w:tc>
          <w:tcPr>
            <w:tcW w:w="1134" w:type="dxa"/>
          </w:tcPr>
          <w:p w14:paraId="6424EED8" w14:textId="77777777" w:rsidR="00B1001D" w:rsidRPr="008C72B2" w:rsidRDefault="00B1001D" w:rsidP="00604A4C">
            <w:pPr>
              <w:rPr>
                <w:rFonts w:ascii="標楷體" w:eastAsia="標楷體" w:hAnsi="標楷體"/>
                <w:color w:val="000000" w:themeColor="text1"/>
              </w:rPr>
            </w:pPr>
          </w:p>
        </w:tc>
        <w:tc>
          <w:tcPr>
            <w:tcW w:w="567" w:type="dxa"/>
          </w:tcPr>
          <w:p w14:paraId="77EBB08D" w14:textId="77777777" w:rsidR="00B1001D" w:rsidRPr="008C72B2" w:rsidRDefault="00B1001D" w:rsidP="00604A4C">
            <w:pPr>
              <w:rPr>
                <w:rFonts w:ascii="標楷體" w:eastAsia="標楷體" w:hAnsi="標楷體"/>
                <w:color w:val="000000" w:themeColor="text1"/>
              </w:rPr>
            </w:pPr>
          </w:p>
        </w:tc>
        <w:tc>
          <w:tcPr>
            <w:tcW w:w="567" w:type="dxa"/>
          </w:tcPr>
          <w:p w14:paraId="27E11A7E" w14:textId="77777777" w:rsidR="00B1001D" w:rsidRPr="008C72B2" w:rsidRDefault="00B1001D" w:rsidP="00604A4C">
            <w:pPr>
              <w:rPr>
                <w:rFonts w:ascii="標楷體" w:eastAsia="標楷體" w:hAnsi="標楷體"/>
                <w:color w:val="000000" w:themeColor="text1"/>
              </w:rPr>
            </w:pPr>
          </w:p>
        </w:tc>
        <w:tc>
          <w:tcPr>
            <w:tcW w:w="567" w:type="dxa"/>
          </w:tcPr>
          <w:p w14:paraId="01C224A0" w14:textId="77777777" w:rsidR="00B1001D" w:rsidRPr="008C72B2" w:rsidRDefault="00B1001D" w:rsidP="00604A4C">
            <w:pPr>
              <w:rPr>
                <w:rFonts w:ascii="標楷體" w:eastAsia="標楷體" w:hAnsi="標楷體"/>
                <w:color w:val="000000" w:themeColor="text1"/>
              </w:rPr>
            </w:pPr>
          </w:p>
        </w:tc>
        <w:tc>
          <w:tcPr>
            <w:tcW w:w="708" w:type="dxa"/>
          </w:tcPr>
          <w:p w14:paraId="1003C13B" w14:textId="77777777" w:rsidR="00B1001D" w:rsidRPr="008C72B2" w:rsidRDefault="00B1001D" w:rsidP="00604A4C">
            <w:pPr>
              <w:rPr>
                <w:rFonts w:ascii="標楷體" w:eastAsia="標楷體" w:hAnsi="標楷體"/>
                <w:color w:val="000000" w:themeColor="text1"/>
              </w:rPr>
            </w:pPr>
          </w:p>
        </w:tc>
        <w:tc>
          <w:tcPr>
            <w:tcW w:w="662" w:type="dxa"/>
          </w:tcPr>
          <w:p w14:paraId="7B18A343" w14:textId="77777777" w:rsidR="00B1001D" w:rsidRPr="008C72B2" w:rsidRDefault="00B1001D" w:rsidP="00604A4C">
            <w:pPr>
              <w:rPr>
                <w:rFonts w:ascii="標楷體" w:eastAsia="標楷體" w:hAnsi="標楷體"/>
                <w:color w:val="000000" w:themeColor="text1"/>
              </w:rPr>
            </w:pPr>
          </w:p>
        </w:tc>
      </w:tr>
      <w:tr w:rsidR="00B1001D" w:rsidRPr="008C72B2" w14:paraId="729AFCCD" w14:textId="77777777" w:rsidTr="00B1001D">
        <w:trPr>
          <w:cantSplit/>
        </w:trPr>
        <w:tc>
          <w:tcPr>
            <w:tcW w:w="1555" w:type="dxa"/>
            <w:vMerge/>
          </w:tcPr>
          <w:p w14:paraId="52633AF7" w14:textId="77777777" w:rsidR="00B1001D" w:rsidRPr="008C72B2" w:rsidRDefault="00B1001D" w:rsidP="00604A4C">
            <w:pPr>
              <w:rPr>
                <w:rFonts w:ascii="標楷體" w:eastAsia="標楷體" w:hAnsi="標楷體"/>
                <w:color w:val="000000" w:themeColor="text1"/>
              </w:rPr>
            </w:pPr>
          </w:p>
        </w:tc>
        <w:tc>
          <w:tcPr>
            <w:tcW w:w="708" w:type="dxa"/>
          </w:tcPr>
          <w:p w14:paraId="43D9FAF5" w14:textId="77777777" w:rsidR="00B1001D" w:rsidRPr="008C72B2" w:rsidRDefault="00B1001D" w:rsidP="00604A4C">
            <w:pPr>
              <w:rPr>
                <w:rFonts w:ascii="標楷體" w:eastAsia="標楷體" w:hAnsi="標楷體"/>
                <w:color w:val="000000" w:themeColor="text1"/>
              </w:rPr>
            </w:pPr>
          </w:p>
        </w:tc>
        <w:tc>
          <w:tcPr>
            <w:tcW w:w="709" w:type="dxa"/>
          </w:tcPr>
          <w:p w14:paraId="1C7D720E" w14:textId="77777777" w:rsidR="00B1001D" w:rsidRPr="008C72B2" w:rsidRDefault="00B1001D" w:rsidP="00604A4C">
            <w:pPr>
              <w:rPr>
                <w:rFonts w:ascii="標楷體" w:eastAsia="標楷體" w:hAnsi="標楷體"/>
                <w:color w:val="000000" w:themeColor="text1"/>
              </w:rPr>
            </w:pPr>
          </w:p>
        </w:tc>
        <w:tc>
          <w:tcPr>
            <w:tcW w:w="992" w:type="dxa"/>
          </w:tcPr>
          <w:p w14:paraId="138D4FE4" w14:textId="77777777" w:rsidR="00B1001D" w:rsidRPr="008C72B2" w:rsidRDefault="00B1001D" w:rsidP="00604A4C">
            <w:pPr>
              <w:rPr>
                <w:rFonts w:ascii="標楷體" w:eastAsia="標楷體" w:hAnsi="標楷體"/>
                <w:color w:val="000000" w:themeColor="text1"/>
              </w:rPr>
            </w:pPr>
          </w:p>
        </w:tc>
        <w:tc>
          <w:tcPr>
            <w:tcW w:w="993" w:type="dxa"/>
          </w:tcPr>
          <w:p w14:paraId="2F3E9846" w14:textId="77777777" w:rsidR="00B1001D" w:rsidRPr="008C72B2" w:rsidRDefault="00B1001D" w:rsidP="00604A4C">
            <w:pPr>
              <w:rPr>
                <w:rFonts w:ascii="標楷體" w:eastAsia="標楷體" w:hAnsi="標楷體"/>
                <w:color w:val="000000" w:themeColor="text1"/>
              </w:rPr>
            </w:pPr>
          </w:p>
        </w:tc>
        <w:tc>
          <w:tcPr>
            <w:tcW w:w="1134" w:type="dxa"/>
          </w:tcPr>
          <w:p w14:paraId="0F6482FC" w14:textId="77777777" w:rsidR="00B1001D" w:rsidRPr="008C72B2" w:rsidRDefault="00B1001D" w:rsidP="00604A4C">
            <w:pPr>
              <w:rPr>
                <w:rFonts w:ascii="標楷體" w:eastAsia="標楷體" w:hAnsi="標楷體"/>
                <w:color w:val="000000" w:themeColor="text1"/>
              </w:rPr>
            </w:pPr>
          </w:p>
        </w:tc>
        <w:tc>
          <w:tcPr>
            <w:tcW w:w="567" w:type="dxa"/>
          </w:tcPr>
          <w:p w14:paraId="1E01B0F3" w14:textId="77777777" w:rsidR="00B1001D" w:rsidRPr="008C72B2" w:rsidRDefault="00B1001D" w:rsidP="00604A4C">
            <w:pPr>
              <w:rPr>
                <w:rFonts w:ascii="標楷體" w:eastAsia="標楷體" w:hAnsi="標楷體"/>
                <w:color w:val="000000" w:themeColor="text1"/>
              </w:rPr>
            </w:pPr>
          </w:p>
        </w:tc>
        <w:tc>
          <w:tcPr>
            <w:tcW w:w="567" w:type="dxa"/>
          </w:tcPr>
          <w:p w14:paraId="41EE24FB" w14:textId="77777777" w:rsidR="00B1001D" w:rsidRPr="008C72B2" w:rsidRDefault="00B1001D" w:rsidP="00604A4C">
            <w:pPr>
              <w:rPr>
                <w:rFonts w:ascii="標楷體" w:eastAsia="標楷體" w:hAnsi="標楷體"/>
                <w:color w:val="000000" w:themeColor="text1"/>
              </w:rPr>
            </w:pPr>
          </w:p>
        </w:tc>
        <w:tc>
          <w:tcPr>
            <w:tcW w:w="567" w:type="dxa"/>
          </w:tcPr>
          <w:p w14:paraId="680D8EB1" w14:textId="77777777" w:rsidR="00B1001D" w:rsidRPr="008C72B2" w:rsidRDefault="00B1001D" w:rsidP="00604A4C">
            <w:pPr>
              <w:rPr>
                <w:rFonts w:ascii="標楷體" w:eastAsia="標楷體" w:hAnsi="標楷體"/>
                <w:color w:val="000000" w:themeColor="text1"/>
              </w:rPr>
            </w:pPr>
          </w:p>
        </w:tc>
        <w:tc>
          <w:tcPr>
            <w:tcW w:w="708" w:type="dxa"/>
          </w:tcPr>
          <w:p w14:paraId="6B281083" w14:textId="77777777" w:rsidR="00B1001D" w:rsidRPr="008C72B2" w:rsidRDefault="00B1001D" w:rsidP="00604A4C">
            <w:pPr>
              <w:rPr>
                <w:rFonts w:ascii="標楷體" w:eastAsia="標楷體" w:hAnsi="標楷體"/>
                <w:color w:val="000000" w:themeColor="text1"/>
              </w:rPr>
            </w:pPr>
          </w:p>
        </w:tc>
        <w:tc>
          <w:tcPr>
            <w:tcW w:w="662" w:type="dxa"/>
          </w:tcPr>
          <w:p w14:paraId="7B0E6739" w14:textId="77777777" w:rsidR="00B1001D" w:rsidRPr="008C72B2" w:rsidRDefault="00B1001D" w:rsidP="00604A4C">
            <w:pPr>
              <w:rPr>
                <w:rFonts w:ascii="標楷體" w:eastAsia="標楷體" w:hAnsi="標楷體"/>
                <w:color w:val="000000" w:themeColor="text1"/>
              </w:rPr>
            </w:pPr>
          </w:p>
        </w:tc>
      </w:tr>
      <w:tr w:rsidR="00B1001D" w:rsidRPr="008C72B2" w14:paraId="31C3CF24" w14:textId="77777777" w:rsidTr="00B1001D">
        <w:trPr>
          <w:cantSplit/>
        </w:trPr>
        <w:tc>
          <w:tcPr>
            <w:tcW w:w="1555" w:type="dxa"/>
            <w:vMerge w:val="restart"/>
          </w:tcPr>
          <w:p w14:paraId="3EE1317E"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設計</w:t>
            </w:r>
          </w:p>
        </w:tc>
        <w:tc>
          <w:tcPr>
            <w:tcW w:w="708" w:type="dxa"/>
          </w:tcPr>
          <w:p w14:paraId="603493B3" w14:textId="77777777" w:rsidR="00B1001D" w:rsidRPr="008C72B2" w:rsidRDefault="00B1001D" w:rsidP="00604A4C">
            <w:pPr>
              <w:rPr>
                <w:rFonts w:ascii="標楷體" w:eastAsia="標楷體" w:hAnsi="標楷體"/>
                <w:color w:val="000000" w:themeColor="text1"/>
              </w:rPr>
            </w:pPr>
          </w:p>
        </w:tc>
        <w:tc>
          <w:tcPr>
            <w:tcW w:w="709" w:type="dxa"/>
          </w:tcPr>
          <w:p w14:paraId="5C132D91" w14:textId="77777777" w:rsidR="00B1001D" w:rsidRPr="008C72B2" w:rsidRDefault="00B1001D" w:rsidP="00604A4C">
            <w:pPr>
              <w:rPr>
                <w:rFonts w:ascii="標楷體" w:eastAsia="標楷體" w:hAnsi="標楷體"/>
                <w:color w:val="000000" w:themeColor="text1"/>
              </w:rPr>
            </w:pPr>
          </w:p>
        </w:tc>
        <w:tc>
          <w:tcPr>
            <w:tcW w:w="992" w:type="dxa"/>
          </w:tcPr>
          <w:p w14:paraId="66C7F0F6" w14:textId="77777777" w:rsidR="00B1001D" w:rsidRPr="008C72B2" w:rsidRDefault="00B1001D" w:rsidP="00604A4C">
            <w:pPr>
              <w:rPr>
                <w:rFonts w:ascii="標楷體" w:eastAsia="標楷體" w:hAnsi="標楷體"/>
                <w:color w:val="000000" w:themeColor="text1"/>
              </w:rPr>
            </w:pPr>
          </w:p>
        </w:tc>
        <w:tc>
          <w:tcPr>
            <w:tcW w:w="993" w:type="dxa"/>
          </w:tcPr>
          <w:p w14:paraId="1F73ECAE" w14:textId="77777777" w:rsidR="00B1001D" w:rsidRPr="008C72B2" w:rsidRDefault="00B1001D" w:rsidP="00604A4C">
            <w:pPr>
              <w:rPr>
                <w:rFonts w:ascii="標楷體" w:eastAsia="標楷體" w:hAnsi="標楷體"/>
                <w:color w:val="000000" w:themeColor="text1"/>
              </w:rPr>
            </w:pPr>
          </w:p>
        </w:tc>
        <w:tc>
          <w:tcPr>
            <w:tcW w:w="1134" w:type="dxa"/>
          </w:tcPr>
          <w:p w14:paraId="3D4B847C" w14:textId="77777777" w:rsidR="00B1001D" w:rsidRPr="008C72B2" w:rsidRDefault="00B1001D" w:rsidP="00604A4C">
            <w:pPr>
              <w:rPr>
                <w:rFonts w:ascii="標楷體" w:eastAsia="標楷體" w:hAnsi="標楷體"/>
                <w:color w:val="000000" w:themeColor="text1"/>
              </w:rPr>
            </w:pPr>
          </w:p>
        </w:tc>
        <w:tc>
          <w:tcPr>
            <w:tcW w:w="567" w:type="dxa"/>
          </w:tcPr>
          <w:p w14:paraId="15266882" w14:textId="77777777" w:rsidR="00B1001D" w:rsidRPr="008C72B2" w:rsidRDefault="00B1001D" w:rsidP="00604A4C">
            <w:pPr>
              <w:rPr>
                <w:rFonts w:ascii="標楷體" w:eastAsia="標楷體" w:hAnsi="標楷體"/>
                <w:color w:val="000000" w:themeColor="text1"/>
              </w:rPr>
            </w:pPr>
          </w:p>
        </w:tc>
        <w:tc>
          <w:tcPr>
            <w:tcW w:w="567" w:type="dxa"/>
          </w:tcPr>
          <w:p w14:paraId="7D84066F" w14:textId="77777777" w:rsidR="00B1001D" w:rsidRPr="008C72B2" w:rsidRDefault="00B1001D" w:rsidP="00604A4C">
            <w:pPr>
              <w:rPr>
                <w:rFonts w:ascii="標楷體" w:eastAsia="標楷體" w:hAnsi="標楷體"/>
                <w:color w:val="000000" w:themeColor="text1"/>
              </w:rPr>
            </w:pPr>
          </w:p>
        </w:tc>
        <w:tc>
          <w:tcPr>
            <w:tcW w:w="567" w:type="dxa"/>
          </w:tcPr>
          <w:p w14:paraId="4CF7CDE7" w14:textId="77777777" w:rsidR="00B1001D" w:rsidRPr="008C72B2" w:rsidRDefault="00B1001D" w:rsidP="00604A4C">
            <w:pPr>
              <w:rPr>
                <w:rFonts w:ascii="標楷體" w:eastAsia="標楷體" w:hAnsi="標楷體"/>
                <w:color w:val="000000" w:themeColor="text1"/>
              </w:rPr>
            </w:pPr>
          </w:p>
        </w:tc>
        <w:tc>
          <w:tcPr>
            <w:tcW w:w="708" w:type="dxa"/>
          </w:tcPr>
          <w:p w14:paraId="59A3013D" w14:textId="77777777" w:rsidR="00B1001D" w:rsidRPr="008C72B2" w:rsidRDefault="00B1001D" w:rsidP="00604A4C">
            <w:pPr>
              <w:rPr>
                <w:rFonts w:ascii="標楷體" w:eastAsia="標楷體" w:hAnsi="標楷體"/>
                <w:color w:val="000000" w:themeColor="text1"/>
              </w:rPr>
            </w:pPr>
          </w:p>
        </w:tc>
        <w:tc>
          <w:tcPr>
            <w:tcW w:w="662" w:type="dxa"/>
          </w:tcPr>
          <w:p w14:paraId="5D7377B2" w14:textId="77777777" w:rsidR="00B1001D" w:rsidRPr="008C72B2" w:rsidRDefault="00B1001D" w:rsidP="00604A4C">
            <w:pPr>
              <w:rPr>
                <w:rFonts w:ascii="標楷體" w:eastAsia="標楷體" w:hAnsi="標楷體"/>
                <w:color w:val="000000" w:themeColor="text1"/>
              </w:rPr>
            </w:pPr>
          </w:p>
        </w:tc>
      </w:tr>
      <w:tr w:rsidR="00B1001D" w:rsidRPr="008C72B2" w14:paraId="7FB37627" w14:textId="77777777" w:rsidTr="00B1001D">
        <w:trPr>
          <w:cantSplit/>
        </w:trPr>
        <w:tc>
          <w:tcPr>
            <w:tcW w:w="1555" w:type="dxa"/>
            <w:vMerge/>
          </w:tcPr>
          <w:p w14:paraId="3FEE6C00" w14:textId="77777777" w:rsidR="00B1001D" w:rsidRPr="008C72B2" w:rsidRDefault="00B1001D" w:rsidP="00604A4C">
            <w:pPr>
              <w:rPr>
                <w:rFonts w:ascii="標楷體" w:eastAsia="標楷體" w:hAnsi="標楷體"/>
                <w:color w:val="000000" w:themeColor="text1"/>
              </w:rPr>
            </w:pPr>
          </w:p>
        </w:tc>
        <w:tc>
          <w:tcPr>
            <w:tcW w:w="708" w:type="dxa"/>
          </w:tcPr>
          <w:p w14:paraId="38B20043" w14:textId="77777777" w:rsidR="00B1001D" w:rsidRPr="008C72B2" w:rsidRDefault="00B1001D" w:rsidP="00604A4C">
            <w:pPr>
              <w:rPr>
                <w:rFonts w:ascii="標楷體" w:eastAsia="標楷體" w:hAnsi="標楷體"/>
                <w:color w:val="000000" w:themeColor="text1"/>
              </w:rPr>
            </w:pPr>
          </w:p>
        </w:tc>
        <w:tc>
          <w:tcPr>
            <w:tcW w:w="709" w:type="dxa"/>
          </w:tcPr>
          <w:p w14:paraId="1FC0D007" w14:textId="77777777" w:rsidR="00B1001D" w:rsidRPr="008C72B2" w:rsidRDefault="00B1001D" w:rsidP="00604A4C">
            <w:pPr>
              <w:rPr>
                <w:rFonts w:ascii="標楷體" w:eastAsia="標楷體" w:hAnsi="標楷體"/>
                <w:color w:val="000000" w:themeColor="text1"/>
              </w:rPr>
            </w:pPr>
          </w:p>
        </w:tc>
        <w:tc>
          <w:tcPr>
            <w:tcW w:w="992" w:type="dxa"/>
          </w:tcPr>
          <w:p w14:paraId="42F94D2C" w14:textId="77777777" w:rsidR="00B1001D" w:rsidRPr="008C72B2" w:rsidRDefault="00B1001D" w:rsidP="00604A4C">
            <w:pPr>
              <w:rPr>
                <w:rFonts w:ascii="標楷體" w:eastAsia="標楷體" w:hAnsi="標楷體"/>
                <w:color w:val="000000" w:themeColor="text1"/>
              </w:rPr>
            </w:pPr>
          </w:p>
        </w:tc>
        <w:tc>
          <w:tcPr>
            <w:tcW w:w="993" w:type="dxa"/>
          </w:tcPr>
          <w:p w14:paraId="71126666" w14:textId="77777777" w:rsidR="00B1001D" w:rsidRPr="008C72B2" w:rsidRDefault="00B1001D" w:rsidP="00604A4C">
            <w:pPr>
              <w:rPr>
                <w:rFonts w:ascii="標楷體" w:eastAsia="標楷體" w:hAnsi="標楷體"/>
                <w:color w:val="000000" w:themeColor="text1"/>
              </w:rPr>
            </w:pPr>
          </w:p>
        </w:tc>
        <w:tc>
          <w:tcPr>
            <w:tcW w:w="1134" w:type="dxa"/>
          </w:tcPr>
          <w:p w14:paraId="69EF59F4" w14:textId="77777777" w:rsidR="00B1001D" w:rsidRPr="008C72B2" w:rsidRDefault="00B1001D" w:rsidP="00604A4C">
            <w:pPr>
              <w:rPr>
                <w:rFonts w:ascii="標楷體" w:eastAsia="標楷體" w:hAnsi="標楷體"/>
                <w:color w:val="000000" w:themeColor="text1"/>
              </w:rPr>
            </w:pPr>
          </w:p>
        </w:tc>
        <w:tc>
          <w:tcPr>
            <w:tcW w:w="567" w:type="dxa"/>
          </w:tcPr>
          <w:p w14:paraId="1E5ACC12" w14:textId="77777777" w:rsidR="00B1001D" w:rsidRPr="008C72B2" w:rsidRDefault="00B1001D" w:rsidP="00604A4C">
            <w:pPr>
              <w:rPr>
                <w:rFonts w:ascii="標楷體" w:eastAsia="標楷體" w:hAnsi="標楷體"/>
                <w:color w:val="000000" w:themeColor="text1"/>
              </w:rPr>
            </w:pPr>
          </w:p>
        </w:tc>
        <w:tc>
          <w:tcPr>
            <w:tcW w:w="567" w:type="dxa"/>
          </w:tcPr>
          <w:p w14:paraId="1C538DA2" w14:textId="77777777" w:rsidR="00B1001D" w:rsidRPr="008C72B2" w:rsidRDefault="00B1001D" w:rsidP="00604A4C">
            <w:pPr>
              <w:rPr>
                <w:rFonts w:ascii="標楷體" w:eastAsia="標楷體" w:hAnsi="標楷體"/>
                <w:color w:val="000000" w:themeColor="text1"/>
              </w:rPr>
            </w:pPr>
          </w:p>
        </w:tc>
        <w:tc>
          <w:tcPr>
            <w:tcW w:w="567" w:type="dxa"/>
          </w:tcPr>
          <w:p w14:paraId="4C6D3114" w14:textId="77777777" w:rsidR="00B1001D" w:rsidRPr="008C72B2" w:rsidRDefault="00B1001D" w:rsidP="00604A4C">
            <w:pPr>
              <w:rPr>
                <w:rFonts w:ascii="標楷體" w:eastAsia="標楷體" w:hAnsi="標楷體"/>
                <w:color w:val="000000" w:themeColor="text1"/>
              </w:rPr>
            </w:pPr>
          </w:p>
        </w:tc>
        <w:tc>
          <w:tcPr>
            <w:tcW w:w="708" w:type="dxa"/>
          </w:tcPr>
          <w:p w14:paraId="1400B312" w14:textId="77777777" w:rsidR="00B1001D" w:rsidRPr="008C72B2" w:rsidRDefault="00B1001D" w:rsidP="00604A4C">
            <w:pPr>
              <w:rPr>
                <w:rFonts w:ascii="標楷體" w:eastAsia="標楷體" w:hAnsi="標楷體"/>
                <w:color w:val="000000" w:themeColor="text1"/>
              </w:rPr>
            </w:pPr>
          </w:p>
        </w:tc>
        <w:tc>
          <w:tcPr>
            <w:tcW w:w="662" w:type="dxa"/>
          </w:tcPr>
          <w:p w14:paraId="79E2751B" w14:textId="77777777" w:rsidR="00B1001D" w:rsidRPr="008C72B2" w:rsidRDefault="00B1001D" w:rsidP="00604A4C">
            <w:pPr>
              <w:rPr>
                <w:rFonts w:ascii="標楷體" w:eastAsia="標楷體" w:hAnsi="標楷體"/>
                <w:color w:val="000000" w:themeColor="text1"/>
              </w:rPr>
            </w:pPr>
          </w:p>
        </w:tc>
      </w:tr>
      <w:tr w:rsidR="00B1001D" w:rsidRPr="008C72B2" w14:paraId="3CFB2C8B" w14:textId="77777777" w:rsidTr="00B1001D">
        <w:trPr>
          <w:cantSplit/>
        </w:trPr>
        <w:tc>
          <w:tcPr>
            <w:tcW w:w="1555" w:type="dxa"/>
            <w:vMerge/>
          </w:tcPr>
          <w:p w14:paraId="22C8C55C" w14:textId="77777777" w:rsidR="00B1001D" w:rsidRPr="008C72B2" w:rsidRDefault="00B1001D" w:rsidP="00604A4C">
            <w:pPr>
              <w:rPr>
                <w:rFonts w:ascii="標楷體" w:eastAsia="標楷體" w:hAnsi="標楷體"/>
                <w:color w:val="000000" w:themeColor="text1"/>
              </w:rPr>
            </w:pPr>
          </w:p>
        </w:tc>
        <w:tc>
          <w:tcPr>
            <w:tcW w:w="708" w:type="dxa"/>
          </w:tcPr>
          <w:p w14:paraId="0B481266" w14:textId="77777777" w:rsidR="00B1001D" w:rsidRPr="008C72B2" w:rsidRDefault="00B1001D" w:rsidP="00604A4C">
            <w:pPr>
              <w:rPr>
                <w:rFonts w:ascii="標楷體" w:eastAsia="標楷體" w:hAnsi="標楷體"/>
                <w:color w:val="000000" w:themeColor="text1"/>
              </w:rPr>
            </w:pPr>
          </w:p>
        </w:tc>
        <w:tc>
          <w:tcPr>
            <w:tcW w:w="709" w:type="dxa"/>
          </w:tcPr>
          <w:p w14:paraId="66F67A77" w14:textId="77777777" w:rsidR="00B1001D" w:rsidRPr="008C72B2" w:rsidRDefault="00B1001D" w:rsidP="00604A4C">
            <w:pPr>
              <w:rPr>
                <w:rFonts w:ascii="標楷體" w:eastAsia="標楷體" w:hAnsi="標楷體"/>
                <w:color w:val="000000" w:themeColor="text1"/>
              </w:rPr>
            </w:pPr>
          </w:p>
        </w:tc>
        <w:tc>
          <w:tcPr>
            <w:tcW w:w="992" w:type="dxa"/>
          </w:tcPr>
          <w:p w14:paraId="18C515E7" w14:textId="77777777" w:rsidR="00B1001D" w:rsidRPr="008C72B2" w:rsidRDefault="00B1001D" w:rsidP="00604A4C">
            <w:pPr>
              <w:rPr>
                <w:rFonts w:ascii="標楷體" w:eastAsia="標楷體" w:hAnsi="標楷體"/>
                <w:color w:val="000000" w:themeColor="text1"/>
              </w:rPr>
            </w:pPr>
          </w:p>
        </w:tc>
        <w:tc>
          <w:tcPr>
            <w:tcW w:w="993" w:type="dxa"/>
          </w:tcPr>
          <w:p w14:paraId="5BE5FD42" w14:textId="77777777" w:rsidR="00B1001D" w:rsidRPr="008C72B2" w:rsidRDefault="00B1001D" w:rsidP="00604A4C">
            <w:pPr>
              <w:rPr>
                <w:rFonts w:ascii="標楷體" w:eastAsia="標楷體" w:hAnsi="標楷體"/>
                <w:color w:val="000000" w:themeColor="text1"/>
              </w:rPr>
            </w:pPr>
          </w:p>
        </w:tc>
        <w:tc>
          <w:tcPr>
            <w:tcW w:w="1134" w:type="dxa"/>
          </w:tcPr>
          <w:p w14:paraId="2131AB9D" w14:textId="77777777" w:rsidR="00B1001D" w:rsidRPr="008C72B2" w:rsidRDefault="00B1001D" w:rsidP="00604A4C">
            <w:pPr>
              <w:rPr>
                <w:rFonts w:ascii="標楷體" w:eastAsia="標楷體" w:hAnsi="標楷體"/>
                <w:color w:val="000000" w:themeColor="text1"/>
              </w:rPr>
            </w:pPr>
          </w:p>
        </w:tc>
        <w:tc>
          <w:tcPr>
            <w:tcW w:w="567" w:type="dxa"/>
          </w:tcPr>
          <w:p w14:paraId="09916953" w14:textId="77777777" w:rsidR="00B1001D" w:rsidRPr="008C72B2" w:rsidRDefault="00B1001D" w:rsidP="00604A4C">
            <w:pPr>
              <w:rPr>
                <w:rFonts w:ascii="標楷體" w:eastAsia="標楷體" w:hAnsi="標楷體"/>
                <w:color w:val="000000" w:themeColor="text1"/>
              </w:rPr>
            </w:pPr>
          </w:p>
        </w:tc>
        <w:tc>
          <w:tcPr>
            <w:tcW w:w="567" w:type="dxa"/>
          </w:tcPr>
          <w:p w14:paraId="2A824CFA" w14:textId="77777777" w:rsidR="00B1001D" w:rsidRPr="008C72B2" w:rsidRDefault="00B1001D" w:rsidP="00604A4C">
            <w:pPr>
              <w:rPr>
                <w:rFonts w:ascii="標楷體" w:eastAsia="標楷體" w:hAnsi="標楷體"/>
                <w:color w:val="000000" w:themeColor="text1"/>
              </w:rPr>
            </w:pPr>
          </w:p>
        </w:tc>
        <w:tc>
          <w:tcPr>
            <w:tcW w:w="567" w:type="dxa"/>
          </w:tcPr>
          <w:p w14:paraId="63CFD2A8" w14:textId="77777777" w:rsidR="00B1001D" w:rsidRPr="008C72B2" w:rsidRDefault="00B1001D" w:rsidP="00604A4C">
            <w:pPr>
              <w:rPr>
                <w:rFonts w:ascii="標楷體" w:eastAsia="標楷體" w:hAnsi="標楷體"/>
                <w:color w:val="000000" w:themeColor="text1"/>
              </w:rPr>
            </w:pPr>
          </w:p>
        </w:tc>
        <w:tc>
          <w:tcPr>
            <w:tcW w:w="708" w:type="dxa"/>
          </w:tcPr>
          <w:p w14:paraId="36D16DF1" w14:textId="77777777" w:rsidR="00B1001D" w:rsidRPr="008C72B2" w:rsidRDefault="00B1001D" w:rsidP="00604A4C">
            <w:pPr>
              <w:rPr>
                <w:rFonts w:ascii="標楷體" w:eastAsia="標楷體" w:hAnsi="標楷體"/>
                <w:color w:val="000000" w:themeColor="text1"/>
              </w:rPr>
            </w:pPr>
          </w:p>
        </w:tc>
        <w:tc>
          <w:tcPr>
            <w:tcW w:w="662" w:type="dxa"/>
          </w:tcPr>
          <w:p w14:paraId="1B739A82" w14:textId="77777777" w:rsidR="00B1001D" w:rsidRPr="008C72B2" w:rsidRDefault="00B1001D" w:rsidP="00604A4C">
            <w:pPr>
              <w:rPr>
                <w:rFonts w:ascii="標楷體" w:eastAsia="標楷體" w:hAnsi="標楷體"/>
                <w:color w:val="000000" w:themeColor="text1"/>
              </w:rPr>
            </w:pPr>
          </w:p>
        </w:tc>
      </w:tr>
      <w:tr w:rsidR="00B1001D" w:rsidRPr="008C72B2" w14:paraId="19462957" w14:textId="77777777" w:rsidTr="00B1001D">
        <w:trPr>
          <w:cantSplit/>
        </w:trPr>
        <w:tc>
          <w:tcPr>
            <w:tcW w:w="1555" w:type="dxa"/>
            <w:vMerge/>
          </w:tcPr>
          <w:p w14:paraId="0AE896A2" w14:textId="77777777" w:rsidR="00B1001D" w:rsidRPr="008C72B2" w:rsidRDefault="00B1001D" w:rsidP="00604A4C">
            <w:pPr>
              <w:rPr>
                <w:rFonts w:ascii="標楷體" w:eastAsia="標楷體" w:hAnsi="標楷體"/>
                <w:color w:val="000000" w:themeColor="text1"/>
              </w:rPr>
            </w:pPr>
          </w:p>
        </w:tc>
        <w:tc>
          <w:tcPr>
            <w:tcW w:w="708" w:type="dxa"/>
          </w:tcPr>
          <w:p w14:paraId="17E778EE" w14:textId="77777777" w:rsidR="00B1001D" w:rsidRPr="008C72B2" w:rsidRDefault="00B1001D" w:rsidP="00604A4C">
            <w:pPr>
              <w:rPr>
                <w:rFonts w:ascii="標楷體" w:eastAsia="標楷體" w:hAnsi="標楷體"/>
                <w:color w:val="000000" w:themeColor="text1"/>
              </w:rPr>
            </w:pPr>
          </w:p>
        </w:tc>
        <w:tc>
          <w:tcPr>
            <w:tcW w:w="709" w:type="dxa"/>
          </w:tcPr>
          <w:p w14:paraId="2616FF28" w14:textId="77777777" w:rsidR="00B1001D" w:rsidRPr="008C72B2" w:rsidRDefault="00B1001D" w:rsidP="00604A4C">
            <w:pPr>
              <w:rPr>
                <w:rFonts w:ascii="標楷體" w:eastAsia="標楷體" w:hAnsi="標楷體"/>
                <w:color w:val="000000" w:themeColor="text1"/>
              </w:rPr>
            </w:pPr>
          </w:p>
        </w:tc>
        <w:tc>
          <w:tcPr>
            <w:tcW w:w="992" w:type="dxa"/>
          </w:tcPr>
          <w:p w14:paraId="5B4759F3" w14:textId="77777777" w:rsidR="00B1001D" w:rsidRPr="008C72B2" w:rsidRDefault="00B1001D" w:rsidP="00604A4C">
            <w:pPr>
              <w:rPr>
                <w:rFonts w:ascii="標楷體" w:eastAsia="標楷體" w:hAnsi="標楷體"/>
                <w:color w:val="000000" w:themeColor="text1"/>
              </w:rPr>
            </w:pPr>
          </w:p>
        </w:tc>
        <w:tc>
          <w:tcPr>
            <w:tcW w:w="993" w:type="dxa"/>
          </w:tcPr>
          <w:p w14:paraId="5B52B6DD" w14:textId="77777777" w:rsidR="00B1001D" w:rsidRPr="008C72B2" w:rsidRDefault="00B1001D" w:rsidP="00604A4C">
            <w:pPr>
              <w:rPr>
                <w:rFonts w:ascii="標楷體" w:eastAsia="標楷體" w:hAnsi="標楷體"/>
                <w:color w:val="000000" w:themeColor="text1"/>
              </w:rPr>
            </w:pPr>
          </w:p>
        </w:tc>
        <w:tc>
          <w:tcPr>
            <w:tcW w:w="1134" w:type="dxa"/>
          </w:tcPr>
          <w:p w14:paraId="0F3E123B" w14:textId="77777777" w:rsidR="00B1001D" w:rsidRPr="008C72B2" w:rsidRDefault="00B1001D" w:rsidP="00604A4C">
            <w:pPr>
              <w:rPr>
                <w:rFonts w:ascii="標楷體" w:eastAsia="標楷體" w:hAnsi="標楷體"/>
                <w:color w:val="000000" w:themeColor="text1"/>
              </w:rPr>
            </w:pPr>
          </w:p>
        </w:tc>
        <w:tc>
          <w:tcPr>
            <w:tcW w:w="567" w:type="dxa"/>
          </w:tcPr>
          <w:p w14:paraId="5B4E2205" w14:textId="77777777" w:rsidR="00B1001D" w:rsidRPr="008C72B2" w:rsidRDefault="00B1001D" w:rsidP="00604A4C">
            <w:pPr>
              <w:rPr>
                <w:rFonts w:ascii="標楷體" w:eastAsia="標楷體" w:hAnsi="標楷體"/>
                <w:color w:val="000000" w:themeColor="text1"/>
              </w:rPr>
            </w:pPr>
          </w:p>
        </w:tc>
        <w:tc>
          <w:tcPr>
            <w:tcW w:w="567" w:type="dxa"/>
          </w:tcPr>
          <w:p w14:paraId="5F7C09AF" w14:textId="77777777" w:rsidR="00B1001D" w:rsidRPr="008C72B2" w:rsidRDefault="00B1001D" w:rsidP="00604A4C">
            <w:pPr>
              <w:rPr>
                <w:rFonts w:ascii="標楷體" w:eastAsia="標楷體" w:hAnsi="標楷體"/>
                <w:color w:val="000000" w:themeColor="text1"/>
              </w:rPr>
            </w:pPr>
          </w:p>
        </w:tc>
        <w:tc>
          <w:tcPr>
            <w:tcW w:w="567" w:type="dxa"/>
          </w:tcPr>
          <w:p w14:paraId="348C5FAF" w14:textId="77777777" w:rsidR="00B1001D" w:rsidRPr="008C72B2" w:rsidRDefault="00B1001D" w:rsidP="00604A4C">
            <w:pPr>
              <w:rPr>
                <w:rFonts w:ascii="標楷體" w:eastAsia="標楷體" w:hAnsi="標楷體"/>
                <w:color w:val="000000" w:themeColor="text1"/>
              </w:rPr>
            </w:pPr>
          </w:p>
        </w:tc>
        <w:tc>
          <w:tcPr>
            <w:tcW w:w="708" w:type="dxa"/>
          </w:tcPr>
          <w:p w14:paraId="083F7FA4" w14:textId="77777777" w:rsidR="00B1001D" w:rsidRPr="008C72B2" w:rsidRDefault="00B1001D" w:rsidP="00604A4C">
            <w:pPr>
              <w:rPr>
                <w:rFonts w:ascii="標楷體" w:eastAsia="標楷體" w:hAnsi="標楷體"/>
                <w:color w:val="000000" w:themeColor="text1"/>
              </w:rPr>
            </w:pPr>
          </w:p>
        </w:tc>
        <w:tc>
          <w:tcPr>
            <w:tcW w:w="662" w:type="dxa"/>
          </w:tcPr>
          <w:p w14:paraId="07105980" w14:textId="77777777" w:rsidR="00B1001D" w:rsidRPr="008C72B2" w:rsidRDefault="00B1001D" w:rsidP="00604A4C">
            <w:pPr>
              <w:rPr>
                <w:rFonts w:ascii="標楷體" w:eastAsia="標楷體" w:hAnsi="標楷體"/>
                <w:color w:val="000000" w:themeColor="text1"/>
              </w:rPr>
            </w:pPr>
          </w:p>
        </w:tc>
      </w:tr>
      <w:tr w:rsidR="00B1001D" w:rsidRPr="008C72B2" w14:paraId="6A07C955" w14:textId="77777777" w:rsidTr="00B1001D">
        <w:trPr>
          <w:cantSplit/>
        </w:trPr>
        <w:tc>
          <w:tcPr>
            <w:tcW w:w="1555" w:type="dxa"/>
            <w:vMerge w:val="restart"/>
          </w:tcPr>
          <w:p w14:paraId="33ACBE08"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監造</w:t>
            </w:r>
          </w:p>
        </w:tc>
        <w:tc>
          <w:tcPr>
            <w:tcW w:w="708" w:type="dxa"/>
          </w:tcPr>
          <w:p w14:paraId="05030111" w14:textId="77777777" w:rsidR="00B1001D" w:rsidRPr="008C72B2" w:rsidRDefault="00B1001D" w:rsidP="00604A4C">
            <w:pPr>
              <w:rPr>
                <w:rFonts w:ascii="標楷體" w:eastAsia="標楷體" w:hAnsi="標楷體"/>
                <w:color w:val="000000" w:themeColor="text1"/>
              </w:rPr>
            </w:pPr>
          </w:p>
        </w:tc>
        <w:tc>
          <w:tcPr>
            <w:tcW w:w="709" w:type="dxa"/>
          </w:tcPr>
          <w:p w14:paraId="5F4C9994" w14:textId="77777777" w:rsidR="00B1001D" w:rsidRPr="008C72B2" w:rsidRDefault="00B1001D" w:rsidP="00604A4C">
            <w:pPr>
              <w:rPr>
                <w:rFonts w:ascii="標楷體" w:eastAsia="標楷體" w:hAnsi="標楷體"/>
                <w:color w:val="000000" w:themeColor="text1"/>
              </w:rPr>
            </w:pPr>
          </w:p>
        </w:tc>
        <w:tc>
          <w:tcPr>
            <w:tcW w:w="992" w:type="dxa"/>
          </w:tcPr>
          <w:p w14:paraId="18ACA9A5" w14:textId="77777777" w:rsidR="00B1001D" w:rsidRPr="008C72B2" w:rsidRDefault="00B1001D" w:rsidP="00604A4C">
            <w:pPr>
              <w:rPr>
                <w:rFonts w:ascii="標楷體" w:eastAsia="標楷體" w:hAnsi="標楷體"/>
                <w:color w:val="000000" w:themeColor="text1"/>
              </w:rPr>
            </w:pPr>
          </w:p>
        </w:tc>
        <w:tc>
          <w:tcPr>
            <w:tcW w:w="993" w:type="dxa"/>
          </w:tcPr>
          <w:p w14:paraId="32F4E17B" w14:textId="77777777" w:rsidR="00B1001D" w:rsidRPr="008C72B2" w:rsidRDefault="00B1001D" w:rsidP="00604A4C">
            <w:pPr>
              <w:rPr>
                <w:rFonts w:ascii="標楷體" w:eastAsia="標楷體" w:hAnsi="標楷體"/>
                <w:color w:val="000000" w:themeColor="text1"/>
              </w:rPr>
            </w:pPr>
          </w:p>
        </w:tc>
        <w:tc>
          <w:tcPr>
            <w:tcW w:w="1134" w:type="dxa"/>
          </w:tcPr>
          <w:p w14:paraId="777AEA8C" w14:textId="77777777" w:rsidR="00B1001D" w:rsidRPr="008C72B2" w:rsidRDefault="00B1001D" w:rsidP="00604A4C">
            <w:pPr>
              <w:rPr>
                <w:rFonts w:ascii="標楷體" w:eastAsia="標楷體" w:hAnsi="標楷體"/>
                <w:color w:val="000000" w:themeColor="text1"/>
              </w:rPr>
            </w:pPr>
          </w:p>
        </w:tc>
        <w:tc>
          <w:tcPr>
            <w:tcW w:w="567" w:type="dxa"/>
          </w:tcPr>
          <w:p w14:paraId="4184E5E9" w14:textId="77777777" w:rsidR="00B1001D" w:rsidRPr="008C72B2" w:rsidRDefault="00B1001D" w:rsidP="00604A4C">
            <w:pPr>
              <w:rPr>
                <w:rFonts w:ascii="標楷體" w:eastAsia="標楷體" w:hAnsi="標楷體"/>
                <w:color w:val="000000" w:themeColor="text1"/>
              </w:rPr>
            </w:pPr>
          </w:p>
        </w:tc>
        <w:tc>
          <w:tcPr>
            <w:tcW w:w="567" w:type="dxa"/>
          </w:tcPr>
          <w:p w14:paraId="2274E899" w14:textId="77777777" w:rsidR="00B1001D" w:rsidRPr="008C72B2" w:rsidRDefault="00B1001D" w:rsidP="00604A4C">
            <w:pPr>
              <w:rPr>
                <w:rFonts w:ascii="標楷體" w:eastAsia="標楷體" w:hAnsi="標楷體"/>
                <w:color w:val="000000" w:themeColor="text1"/>
              </w:rPr>
            </w:pPr>
          </w:p>
        </w:tc>
        <w:tc>
          <w:tcPr>
            <w:tcW w:w="567" w:type="dxa"/>
          </w:tcPr>
          <w:p w14:paraId="7A0BFDF6" w14:textId="77777777" w:rsidR="00B1001D" w:rsidRPr="008C72B2" w:rsidRDefault="00B1001D" w:rsidP="00604A4C">
            <w:pPr>
              <w:rPr>
                <w:rFonts w:ascii="標楷體" w:eastAsia="標楷體" w:hAnsi="標楷體"/>
                <w:color w:val="000000" w:themeColor="text1"/>
              </w:rPr>
            </w:pPr>
          </w:p>
        </w:tc>
        <w:tc>
          <w:tcPr>
            <w:tcW w:w="708" w:type="dxa"/>
          </w:tcPr>
          <w:p w14:paraId="391AB20A" w14:textId="77777777" w:rsidR="00B1001D" w:rsidRPr="008C72B2" w:rsidRDefault="00B1001D" w:rsidP="00604A4C">
            <w:pPr>
              <w:rPr>
                <w:rFonts w:ascii="標楷體" w:eastAsia="標楷體" w:hAnsi="標楷體"/>
                <w:color w:val="000000" w:themeColor="text1"/>
              </w:rPr>
            </w:pPr>
          </w:p>
        </w:tc>
        <w:tc>
          <w:tcPr>
            <w:tcW w:w="662" w:type="dxa"/>
          </w:tcPr>
          <w:p w14:paraId="502D0438" w14:textId="77777777" w:rsidR="00B1001D" w:rsidRPr="008C72B2" w:rsidRDefault="00B1001D" w:rsidP="00604A4C">
            <w:pPr>
              <w:rPr>
                <w:rFonts w:ascii="標楷體" w:eastAsia="標楷體" w:hAnsi="標楷體"/>
                <w:color w:val="000000" w:themeColor="text1"/>
              </w:rPr>
            </w:pPr>
          </w:p>
        </w:tc>
      </w:tr>
      <w:tr w:rsidR="00B1001D" w:rsidRPr="008C72B2" w14:paraId="0491256E" w14:textId="77777777" w:rsidTr="00B1001D">
        <w:trPr>
          <w:cantSplit/>
        </w:trPr>
        <w:tc>
          <w:tcPr>
            <w:tcW w:w="1555" w:type="dxa"/>
            <w:vMerge/>
          </w:tcPr>
          <w:p w14:paraId="47C3BEC9" w14:textId="77777777" w:rsidR="00B1001D" w:rsidRPr="008C72B2" w:rsidRDefault="00B1001D" w:rsidP="00604A4C">
            <w:pPr>
              <w:rPr>
                <w:rFonts w:ascii="標楷體" w:eastAsia="標楷體" w:hAnsi="標楷體"/>
                <w:color w:val="000000" w:themeColor="text1"/>
              </w:rPr>
            </w:pPr>
          </w:p>
        </w:tc>
        <w:tc>
          <w:tcPr>
            <w:tcW w:w="708" w:type="dxa"/>
          </w:tcPr>
          <w:p w14:paraId="3B7AF6FE" w14:textId="77777777" w:rsidR="00B1001D" w:rsidRPr="008C72B2" w:rsidRDefault="00B1001D" w:rsidP="00604A4C">
            <w:pPr>
              <w:rPr>
                <w:rFonts w:ascii="標楷體" w:eastAsia="標楷體" w:hAnsi="標楷體"/>
                <w:color w:val="000000" w:themeColor="text1"/>
              </w:rPr>
            </w:pPr>
          </w:p>
        </w:tc>
        <w:tc>
          <w:tcPr>
            <w:tcW w:w="709" w:type="dxa"/>
          </w:tcPr>
          <w:p w14:paraId="77623D2B" w14:textId="77777777" w:rsidR="00B1001D" w:rsidRPr="008C72B2" w:rsidRDefault="00B1001D" w:rsidP="00604A4C">
            <w:pPr>
              <w:rPr>
                <w:rFonts w:ascii="標楷體" w:eastAsia="標楷體" w:hAnsi="標楷體"/>
                <w:color w:val="000000" w:themeColor="text1"/>
              </w:rPr>
            </w:pPr>
          </w:p>
        </w:tc>
        <w:tc>
          <w:tcPr>
            <w:tcW w:w="992" w:type="dxa"/>
          </w:tcPr>
          <w:p w14:paraId="0ED1A518" w14:textId="77777777" w:rsidR="00B1001D" w:rsidRPr="008C72B2" w:rsidRDefault="00B1001D" w:rsidP="00604A4C">
            <w:pPr>
              <w:rPr>
                <w:rFonts w:ascii="標楷體" w:eastAsia="標楷體" w:hAnsi="標楷體"/>
                <w:color w:val="000000" w:themeColor="text1"/>
              </w:rPr>
            </w:pPr>
          </w:p>
        </w:tc>
        <w:tc>
          <w:tcPr>
            <w:tcW w:w="993" w:type="dxa"/>
          </w:tcPr>
          <w:p w14:paraId="1BB7309C" w14:textId="77777777" w:rsidR="00B1001D" w:rsidRPr="008C72B2" w:rsidRDefault="00B1001D" w:rsidP="00604A4C">
            <w:pPr>
              <w:rPr>
                <w:rFonts w:ascii="標楷體" w:eastAsia="標楷體" w:hAnsi="標楷體"/>
                <w:color w:val="000000" w:themeColor="text1"/>
              </w:rPr>
            </w:pPr>
          </w:p>
        </w:tc>
        <w:tc>
          <w:tcPr>
            <w:tcW w:w="1134" w:type="dxa"/>
          </w:tcPr>
          <w:p w14:paraId="5DD08E90" w14:textId="77777777" w:rsidR="00B1001D" w:rsidRPr="008C72B2" w:rsidRDefault="00B1001D" w:rsidP="00604A4C">
            <w:pPr>
              <w:rPr>
                <w:rFonts w:ascii="標楷體" w:eastAsia="標楷體" w:hAnsi="標楷體"/>
                <w:color w:val="000000" w:themeColor="text1"/>
              </w:rPr>
            </w:pPr>
          </w:p>
        </w:tc>
        <w:tc>
          <w:tcPr>
            <w:tcW w:w="567" w:type="dxa"/>
          </w:tcPr>
          <w:p w14:paraId="24FA0581" w14:textId="77777777" w:rsidR="00B1001D" w:rsidRPr="008C72B2" w:rsidRDefault="00B1001D" w:rsidP="00604A4C">
            <w:pPr>
              <w:rPr>
                <w:rFonts w:ascii="標楷體" w:eastAsia="標楷體" w:hAnsi="標楷體"/>
                <w:color w:val="000000" w:themeColor="text1"/>
              </w:rPr>
            </w:pPr>
          </w:p>
        </w:tc>
        <w:tc>
          <w:tcPr>
            <w:tcW w:w="567" w:type="dxa"/>
          </w:tcPr>
          <w:p w14:paraId="26B1DB84" w14:textId="77777777" w:rsidR="00B1001D" w:rsidRPr="008C72B2" w:rsidRDefault="00B1001D" w:rsidP="00604A4C">
            <w:pPr>
              <w:rPr>
                <w:rFonts w:ascii="標楷體" w:eastAsia="標楷體" w:hAnsi="標楷體"/>
                <w:color w:val="000000" w:themeColor="text1"/>
              </w:rPr>
            </w:pPr>
          </w:p>
        </w:tc>
        <w:tc>
          <w:tcPr>
            <w:tcW w:w="567" w:type="dxa"/>
          </w:tcPr>
          <w:p w14:paraId="103F0C88" w14:textId="77777777" w:rsidR="00B1001D" w:rsidRPr="008C72B2" w:rsidRDefault="00B1001D" w:rsidP="00604A4C">
            <w:pPr>
              <w:rPr>
                <w:rFonts w:ascii="標楷體" w:eastAsia="標楷體" w:hAnsi="標楷體"/>
                <w:color w:val="000000" w:themeColor="text1"/>
              </w:rPr>
            </w:pPr>
          </w:p>
        </w:tc>
        <w:tc>
          <w:tcPr>
            <w:tcW w:w="708" w:type="dxa"/>
          </w:tcPr>
          <w:p w14:paraId="5DD06C03" w14:textId="77777777" w:rsidR="00B1001D" w:rsidRPr="008C72B2" w:rsidRDefault="00B1001D" w:rsidP="00604A4C">
            <w:pPr>
              <w:rPr>
                <w:rFonts w:ascii="標楷體" w:eastAsia="標楷體" w:hAnsi="標楷體"/>
                <w:color w:val="000000" w:themeColor="text1"/>
              </w:rPr>
            </w:pPr>
          </w:p>
        </w:tc>
        <w:tc>
          <w:tcPr>
            <w:tcW w:w="662" w:type="dxa"/>
          </w:tcPr>
          <w:p w14:paraId="1FCC882F" w14:textId="77777777" w:rsidR="00B1001D" w:rsidRPr="008C72B2" w:rsidRDefault="00B1001D" w:rsidP="00604A4C">
            <w:pPr>
              <w:rPr>
                <w:rFonts w:ascii="標楷體" w:eastAsia="標楷體" w:hAnsi="標楷體"/>
                <w:color w:val="000000" w:themeColor="text1"/>
              </w:rPr>
            </w:pPr>
          </w:p>
        </w:tc>
      </w:tr>
      <w:tr w:rsidR="00B1001D" w:rsidRPr="008C72B2" w14:paraId="58B3A3FC" w14:textId="77777777" w:rsidTr="00B1001D">
        <w:trPr>
          <w:cantSplit/>
        </w:trPr>
        <w:tc>
          <w:tcPr>
            <w:tcW w:w="1555" w:type="dxa"/>
            <w:vMerge/>
          </w:tcPr>
          <w:p w14:paraId="4F55A2D5" w14:textId="77777777" w:rsidR="00B1001D" w:rsidRPr="008C72B2" w:rsidRDefault="00B1001D" w:rsidP="00604A4C">
            <w:pPr>
              <w:rPr>
                <w:rFonts w:ascii="標楷體" w:eastAsia="標楷體" w:hAnsi="標楷體"/>
                <w:color w:val="000000" w:themeColor="text1"/>
              </w:rPr>
            </w:pPr>
          </w:p>
        </w:tc>
        <w:tc>
          <w:tcPr>
            <w:tcW w:w="708" w:type="dxa"/>
          </w:tcPr>
          <w:p w14:paraId="2354B639" w14:textId="77777777" w:rsidR="00B1001D" w:rsidRPr="008C72B2" w:rsidRDefault="00B1001D" w:rsidP="00604A4C">
            <w:pPr>
              <w:rPr>
                <w:rFonts w:ascii="標楷體" w:eastAsia="標楷體" w:hAnsi="標楷體"/>
                <w:color w:val="000000" w:themeColor="text1"/>
              </w:rPr>
            </w:pPr>
          </w:p>
        </w:tc>
        <w:tc>
          <w:tcPr>
            <w:tcW w:w="709" w:type="dxa"/>
          </w:tcPr>
          <w:p w14:paraId="03DF7151" w14:textId="77777777" w:rsidR="00B1001D" w:rsidRPr="008C72B2" w:rsidRDefault="00B1001D" w:rsidP="00604A4C">
            <w:pPr>
              <w:rPr>
                <w:rFonts w:ascii="標楷體" w:eastAsia="標楷體" w:hAnsi="標楷體"/>
                <w:color w:val="000000" w:themeColor="text1"/>
              </w:rPr>
            </w:pPr>
          </w:p>
        </w:tc>
        <w:tc>
          <w:tcPr>
            <w:tcW w:w="992" w:type="dxa"/>
          </w:tcPr>
          <w:p w14:paraId="2E0AE447" w14:textId="77777777" w:rsidR="00B1001D" w:rsidRPr="008C72B2" w:rsidRDefault="00B1001D" w:rsidP="00604A4C">
            <w:pPr>
              <w:rPr>
                <w:rFonts w:ascii="標楷體" w:eastAsia="標楷體" w:hAnsi="標楷體"/>
                <w:color w:val="000000" w:themeColor="text1"/>
              </w:rPr>
            </w:pPr>
          </w:p>
        </w:tc>
        <w:tc>
          <w:tcPr>
            <w:tcW w:w="993" w:type="dxa"/>
          </w:tcPr>
          <w:p w14:paraId="72E445F1" w14:textId="77777777" w:rsidR="00B1001D" w:rsidRPr="008C72B2" w:rsidRDefault="00B1001D" w:rsidP="00604A4C">
            <w:pPr>
              <w:rPr>
                <w:rFonts w:ascii="標楷體" w:eastAsia="標楷體" w:hAnsi="標楷體"/>
                <w:color w:val="000000" w:themeColor="text1"/>
              </w:rPr>
            </w:pPr>
          </w:p>
        </w:tc>
        <w:tc>
          <w:tcPr>
            <w:tcW w:w="1134" w:type="dxa"/>
          </w:tcPr>
          <w:p w14:paraId="3A5C19B3" w14:textId="77777777" w:rsidR="00B1001D" w:rsidRPr="008C72B2" w:rsidRDefault="00B1001D" w:rsidP="00604A4C">
            <w:pPr>
              <w:rPr>
                <w:rFonts w:ascii="標楷體" w:eastAsia="標楷體" w:hAnsi="標楷體"/>
                <w:color w:val="000000" w:themeColor="text1"/>
              </w:rPr>
            </w:pPr>
          </w:p>
        </w:tc>
        <w:tc>
          <w:tcPr>
            <w:tcW w:w="567" w:type="dxa"/>
          </w:tcPr>
          <w:p w14:paraId="7A52B846" w14:textId="77777777" w:rsidR="00B1001D" w:rsidRPr="008C72B2" w:rsidRDefault="00B1001D" w:rsidP="00604A4C">
            <w:pPr>
              <w:rPr>
                <w:rFonts w:ascii="標楷體" w:eastAsia="標楷體" w:hAnsi="標楷體"/>
                <w:color w:val="000000" w:themeColor="text1"/>
              </w:rPr>
            </w:pPr>
          </w:p>
        </w:tc>
        <w:tc>
          <w:tcPr>
            <w:tcW w:w="567" w:type="dxa"/>
          </w:tcPr>
          <w:p w14:paraId="527443E0" w14:textId="77777777" w:rsidR="00B1001D" w:rsidRPr="008C72B2" w:rsidRDefault="00B1001D" w:rsidP="00604A4C">
            <w:pPr>
              <w:rPr>
                <w:rFonts w:ascii="標楷體" w:eastAsia="標楷體" w:hAnsi="標楷體"/>
                <w:color w:val="000000" w:themeColor="text1"/>
              </w:rPr>
            </w:pPr>
          </w:p>
        </w:tc>
        <w:tc>
          <w:tcPr>
            <w:tcW w:w="567" w:type="dxa"/>
          </w:tcPr>
          <w:p w14:paraId="515CB853" w14:textId="77777777" w:rsidR="00B1001D" w:rsidRPr="008C72B2" w:rsidRDefault="00B1001D" w:rsidP="00604A4C">
            <w:pPr>
              <w:rPr>
                <w:rFonts w:ascii="標楷體" w:eastAsia="標楷體" w:hAnsi="標楷體"/>
                <w:color w:val="000000" w:themeColor="text1"/>
              </w:rPr>
            </w:pPr>
          </w:p>
        </w:tc>
        <w:tc>
          <w:tcPr>
            <w:tcW w:w="708" w:type="dxa"/>
          </w:tcPr>
          <w:p w14:paraId="6D181AB9" w14:textId="77777777" w:rsidR="00B1001D" w:rsidRPr="008C72B2" w:rsidRDefault="00B1001D" w:rsidP="00604A4C">
            <w:pPr>
              <w:rPr>
                <w:rFonts w:ascii="標楷體" w:eastAsia="標楷體" w:hAnsi="標楷體"/>
                <w:color w:val="000000" w:themeColor="text1"/>
              </w:rPr>
            </w:pPr>
          </w:p>
        </w:tc>
        <w:tc>
          <w:tcPr>
            <w:tcW w:w="662" w:type="dxa"/>
          </w:tcPr>
          <w:p w14:paraId="50C60B7D" w14:textId="77777777" w:rsidR="00B1001D" w:rsidRPr="008C72B2" w:rsidRDefault="00B1001D" w:rsidP="00604A4C">
            <w:pPr>
              <w:rPr>
                <w:rFonts w:ascii="標楷體" w:eastAsia="標楷體" w:hAnsi="標楷體"/>
                <w:color w:val="000000" w:themeColor="text1"/>
              </w:rPr>
            </w:pPr>
          </w:p>
        </w:tc>
      </w:tr>
      <w:tr w:rsidR="00B1001D" w:rsidRPr="008C72B2" w14:paraId="527B9D1B" w14:textId="77777777" w:rsidTr="00B1001D">
        <w:trPr>
          <w:cantSplit/>
        </w:trPr>
        <w:tc>
          <w:tcPr>
            <w:tcW w:w="1555" w:type="dxa"/>
            <w:vMerge/>
          </w:tcPr>
          <w:p w14:paraId="7EA6D1C3" w14:textId="77777777" w:rsidR="00B1001D" w:rsidRPr="008C72B2" w:rsidRDefault="00B1001D" w:rsidP="00604A4C">
            <w:pPr>
              <w:rPr>
                <w:rFonts w:ascii="標楷體" w:eastAsia="標楷體" w:hAnsi="標楷體"/>
                <w:color w:val="000000" w:themeColor="text1"/>
              </w:rPr>
            </w:pPr>
          </w:p>
        </w:tc>
        <w:tc>
          <w:tcPr>
            <w:tcW w:w="708" w:type="dxa"/>
            <w:tcBorders>
              <w:bottom w:val="single" w:sz="4" w:space="0" w:color="auto"/>
            </w:tcBorders>
          </w:tcPr>
          <w:p w14:paraId="60CA1029" w14:textId="77777777" w:rsidR="00B1001D" w:rsidRPr="008C72B2" w:rsidRDefault="00B1001D" w:rsidP="00604A4C">
            <w:pPr>
              <w:rPr>
                <w:rFonts w:ascii="標楷體" w:eastAsia="標楷體" w:hAnsi="標楷體"/>
                <w:color w:val="000000" w:themeColor="text1"/>
              </w:rPr>
            </w:pPr>
          </w:p>
        </w:tc>
        <w:tc>
          <w:tcPr>
            <w:tcW w:w="709" w:type="dxa"/>
            <w:tcBorders>
              <w:bottom w:val="single" w:sz="4" w:space="0" w:color="auto"/>
            </w:tcBorders>
          </w:tcPr>
          <w:p w14:paraId="42DAEB82" w14:textId="77777777" w:rsidR="00B1001D" w:rsidRPr="008C72B2" w:rsidRDefault="00B1001D" w:rsidP="00604A4C">
            <w:pPr>
              <w:rPr>
                <w:rFonts w:ascii="標楷體" w:eastAsia="標楷體" w:hAnsi="標楷體"/>
                <w:color w:val="000000" w:themeColor="text1"/>
              </w:rPr>
            </w:pPr>
          </w:p>
        </w:tc>
        <w:tc>
          <w:tcPr>
            <w:tcW w:w="992" w:type="dxa"/>
            <w:tcBorders>
              <w:bottom w:val="single" w:sz="4" w:space="0" w:color="auto"/>
            </w:tcBorders>
          </w:tcPr>
          <w:p w14:paraId="6389A24E" w14:textId="77777777" w:rsidR="00B1001D" w:rsidRPr="008C72B2" w:rsidRDefault="00B1001D" w:rsidP="00604A4C">
            <w:pPr>
              <w:rPr>
                <w:rFonts w:ascii="標楷體" w:eastAsia="標楷體" w:hAnsi="標楷體"/>
                <w:color w:val="000000" w:themeColor="text1"/>
              </w:rPr>
            </w:pPr>
          </w:p>
        </w:tc>
        <w:tc>
          <w:tcPr>
            <w:tcW w:w="993" w:type="dxa"/>
            <w:tcBorders>
              <w:bottom w:val="single" w:sz="4" w:space="0" w:color="auto"/>
            </w:tcBorders>
          </w:tcPr>
          <w:p w14:paraId="32248080" w14:textId="77777777" w:rsidR="00B1001D" w:rsidRPr="008C72B2" w:rsidRDefault="00B1001D" w:rsidP="00604A4C">
            <w:pPr>
              <w:rPr>
                <w:rFonts w:ascii="標楷體" w:eastAsia="標楷體" w:hAnsi="標楷體"/>
                <w:color w:val="000000" w:themeColor="text1"/>
              </w:rPr>
            </w:pPr>
          </w:p>
        </w:tc>
        <w:tc>
          <w:tcPr>
            <w:tcW w:w="1134" w:type="dxa"/>
            <w:tcBorders>
              <w:bottom w:val="single" w:sz="4" w:space="0" w:color="auto"/>
            </w:tcBorders>
          </w:tcPr>
          <w:p w14:paraId="3D627323" w14:textId="77777777" w:rsidR="00B1001D" w:rsidRPr="008C72B2" w:rsidRDefault="00B1001D" w:rsidP="00604A4C">
            <w:pPr>
              <w:rPr>
                <w:rFonts w:ascii="標楷體" w:eastAsia="標楷體" w:hAnsi="標楷體"/>
                <w:color w:val="000000" w:themeColor="text1"/>
              </w:rPr>
            </w:pPr>
          </w:p>
        </w:tc>
        <w:tc>
          <w:tcPr>
            <w:tcW w:w="567" w:type="dxa"/>
            <w:tcBorders>
              <w:bottom w:val="single" w:sz="4" w:space="0" w:color="auto"/>
            </w:tcBorders>
          </w:tcPr>
          <w:p w14:paraId="04E7C7E1" w14:textId="77777777" w:rsidR="00B1001D" w:rsidRPr="008C72B2" w:rsidRDefault="00B1001D" w:rsidP="00604A4C">
            <w:pPr>
              <w:rPr>
                <w:rFonts w:ascii="標楷體" w:eastAsia="標楷體" w:hAnsi="標楷體"/>
                <w:color w:val="000000" w:themeColor="text1"/>
              </w:rPr>
            </w:pPr>
          </w:p>
        </w:tc>
        <w:tc>
          <w:tcPr>
            <w:tcW w:w="567" w:type="dxa"/>
            <w:tcBorders>
              <w:bottom w:val="single" w:sz="4" w:space="0" w:color="auto"/>
            </w:tcBorders>
          </w:tcPr>
          <w:p w14:paraId="4AEBC520" w14:textId="77777777" w:rsidR="00B1001D" w:rsidRPr="008C72B2" w:rsidRDefault="00B1001D" w:rsidP="00604A4C">
            <w:pPr>
              <w:rPr>
                <w:rFonts w:ascii="標楷體" w:eastAsia="標楷體" w:hAnsi="標楷體"/>
                <w:color w:val="000000" w:themeColor="text1"/>
              </w:rPr>
            </w:pPr>
          </w:p>
        </w:tc>
        <w:tc>
          <w:tcPr>
            <w:tcW w:w="567" w:type="dxa"/>
            <w:tcBorders>
              <w:bottom w:val="single" w:sz="4" w:space="0" w:color="auto"/>
            </w:tcBorders>
          </w:tcPr>
          <w:p w14:paraId="51F633EA" w14:textId="77777777" w:rsidR="00B1001D" w:rsidRPr="008C72B2" w:rsidRDefault="00B1001D" w:rsidP="00604A4C">
            <w:pPr>
              <w:rPr>
                <w:rFonts w:ascii="標楷體" w:eastAsia="標楷體" w:hAnsi="標楷體"/>
                <w:color w:val="000000" w:themeColor="text1"/>
              </w:rPr>
            </w:pPr>
          </w:p>
        </w:tc>
        <w:tc>
          <w:tcPr>
            <w:tcW w:w="708" w:type="dxa"/>
            <w:tcBorders>
              <w:bottom w:val="single" w:sz="4" w:space="0" w:color="auto"/>
            </w:tcBorders>
          </w:tcPr>
          <w:p w14:paraId="6D32894C" w14:textId="77777777" w:rsidR="00B1001D" w:rsidRPr="008C72B2" w:rsidRDefault="00B1001D" w:rsidP="00604A4C">
            <w:pPr>
              <w:rPr>
                <w:rFonts w:ascii="標楷體" w:eastAsia="標楷體" w:hAnsi="標楷體"/>
                <w:color w:val="000000" w:themeColor="text1"/>
              </w:rPr>
            </w:pPr>
          </w:p>
        </w:tc>
        <w:tc>
          <w:tcPr>
            <w:tcW w:w="662" w:type="dxa"/>
            <w:tcBorders>
              <w:bottom w:val="single" w:sz="4" w:space="0" w:color="auto"/>
            </w:tcBorders>
          </w:tcPr>
          <w:p w14:paraId="46CA1B06" w14:textId="77777777" w:rsidR="00B1001D" w:rsidRPr="008C72B2" w:rsidRDefault="00B1001D" w:rsidP="00604A4C">
            <w:pPr>
              <w:rPr>
                <w:rFonts w:ascii="標楷體" w:eastAsia="標楷體" w:hAnsi="標楷體"/>
                <w:color w:val="000000" w:themeColor="text1"/>
              </w:rPr>
            </w:pPr>
          </w:p>
        </w:tc>
      </w:tr>
      <w:tr w:rsidR="00B1001D" w:rsidRPr="008C72B2" w14:paraId="037CD4E6" w14:textId="77777777" w:rsidTr="00604A4C">
        <w:tc>
          <w:tcPr>
            <w:tcW w:w="6091" w:type="dxa"/>
            <w:gridSpan w:val="6"/>
            <w:tcBorders>
              <w:bottom w:val="single" w:sz="12" w:space="0" w:color="auto"/>
              <w:right w:val="single" w:sz="4" w:space="0" w:color="auto"/>
            </w:tcBorders>
          </w:tcPr>
          <w:p w14:paraId="6B46EC2C" w14:textId="77777777" w:rsidR="00B1001D" w:rsidRPr="008C72B2" w:rsidRDefault="00B1001D" w:rsidP="00604A4C">
            <w:pPr>
              <w:jc w:val="right"/>
              <w:rPr>
                <w:rFonts w:ascii="標楷體" w:eastAsia="標楷體" w:hAnsi="標楷體"/>
                <w:color w:val="000000" w:themeColor="text1"/>
              </w:rPr>
            </w:pPr>
            <w:r w:rsidRPr="008C72B2">
              <w:rPr>
                <w:rFonts w:ascii="標楷體" w:eastAsia="標楷體" w:hAnsi="標楷體" w:hint="eastAsia"/>
                <w:color w:val="000000" w:themeColor="text1"/>
              </w:rPr>
              <w:t>直接薪資小計（一）</w:t>
            </w:r>
          </w:p>
        </w:tc>
        <w:tc>
          <w:tcPr>
            <w:tcW w:w="3071" w:type="dxa"/>
            <w:gridSpan w:val="5"/>
            <w:tcBorders>
              <w:left w:val="single" w:sz="4" w:space="0" w:color="auto"/>
              <w:bottom w:val="single" w:sz="12" w:space="0" w:color="auto"/>
            </w:tcBorders>
          </w:tcPr>
          <w:p w14:paraId="1ADF4C3F" w14:textId="77777777" w:rsidR="00B1001D" w:rsidRPr="008C72B2" w:rsidRDefault="00B1001D" w:rsidP="00604A4C">
            <w:pPr>
              <w:rPr>
                <w:rFonts w:ascii="標楷體" w:eastAsia="標楷體" w:hAnsi="標楷體"/>
                <w:color w:val="000000" w:themeColor="text1"/>
              </w:rPr>
            </w:pPr>
          </w:p>
        </w:tc>
      </w:tr>
      <w:tr w:rsidR="00B1001D" w:rsidRPr="008C72B2" w14:paraId="4E3A7CF9" w14:textId="77777777" w:rsidTr="00604A4C">
        <w:tc>
          <w:tcPr>
            <w:tcW w:w="6091" w:type="dxa"/>
            <w:gridSpan w:val="6"/>
            <w:tcBorders>
              <w:top w:val="single" w:sz="12" w:space="0" w:color="auto"/>
              <w:bottom w:val="single" w:sz="12" w:space="0" w:color="auto"/>
              <w:right w:val="single" w:sz="4" w:space="0" w:color="auto"/>
            </w:tcBorders>
          </w:tcPr>
          <w:p w14:paraId="67001E05"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管理費用（二）</w:t>
            </w:r>
          </w:p>
        </w:tc>
        <w:tc>
          <w:tcPr>
            <w:tcW w:w="3071" w:type="dxa"/>
            <w:gridSpan w:val="5"/>
            <w:tcBorders>
              <w:top w:val="single" w:sz="12" w:space="0" w:color="auto"/>
              <w:left w:val="single" w:sz="4" w:space="0" w:color="auto"/>
              <w:bottom w:val="single" w:sz="12" w:space="0" w:color="auto"/>
            </w:tcBorders>
          </w:tcPr>
          <w:p w14:paraId="0A8C94F0" w14:textId="77777777" w:rsidR="00B1001D" w:rsidRPr="008C72B2" w:rsidRDefault="00B1001D" w:rsidP="00604A4C">
            <w:pPr>
              <w:rPr>
                <w:rFonts w:ascii="標楷體" w:eastAsia="標楷體" w:hAnsi="標楷體"/>
                <w:color w:val="000000" w:themeColor="text1"/>
              </w:rPr>
            </w:pPr>
          </w:p>
        </w:tc>
      </w:tr>
      <w:tr w:rsidR="00B1001D" w:rsidRPr="008C72B2" w14:paraId="27D40BA7" w14:textId="77777777" w:rsidTr="00604A4C">
        <w:tc>
          <w:tcPr>
            <w:tcW w:w="6091" w:type="dxa"/>
            <w:gridSpan w:val="6"/>
            <w:tcBorders>
              <w:top w:val="single" w:sz="12" w:space="0" w:color="auto"/>
              <w:bottom w:val="single" w:sz="12" w:space="0" w:color="auto"/>
              <w:right w:val="single" w:sz="4" w:space="0" w:color="auto"/>
            </w:tcBorders>
          </w:tcPr>
          <w:p w14:paraId="34D948BB"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其他直接費用（三）</w:t>
            </w:r>
          </w:p>
        </w:tc>
        <w:tc>
          <w:tcPr>
            <w:tcW w:w="3071" w:type="dxa"/>
            <w:gridSpan w:val="5"/>
            <w:tcBorders>
              <w:top w:val="single" w:sz="12" w:space="0" w:color="auto"/>
              <w:left w:val="single" w:sz="4" w:space="0" w:color="auto"/>
              <w:bottom w:val="single" w:sz="12" w:space="0" w:color="auto"/>
            </w:tcBorders>
          </w:tcPr>
          <w:p w14:paraId="0EC7F378" w14:textId="77777777" w:rsidR="00B1001D" w:rsidRPr="008C72B2" w:rsidRDefault="00B1001D" w:rsidP="00604A4C">
            <w:pPr>
              <w:rPr>
                <w:rFonts w:ascii="標楷體" w:eastAsia="標楷體" w:hAnsi="標楷體"/>
                <w:color w:val="000000" w:themeColor="text1"/>
              </w:rPr>
            </w:pPr>
          </w:p>
        </w:tc>
      </w:tr>
      <w:tr w:rsidR="00B1001D" w:rsidRPr="00DA3DB4" w14:paraId="5C93BBAA" w14:textId="77777777" w:rsidTr="00604A4C">
        <w:tc>
          <w:tcPr>
            <w:tcW w:w="6091" w:type="dxa"/>
            <w:gridSpan w:val="6"/>
            <w:tcBorders>
              <w:top w:val="single" w:sz="12" w:space="0" w:color="auto"/>
            </w:tcBorders>
          </w:tcPr>
          <w:p w14:paraId="0CCFBCF8"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可行性研究、規劃、設計、監造服務之直接費用（四）</w:t>
            </w:r>
          </w:p>
          <w:p w14:paraId="18912B85"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＝（一）＋（二）＋（三）</w:t>
            </w:r>
          </w:p>
        </w:tc>
        <w:tc>
          <w:tcPr>
            <w:tcW w:w="3071" w:type="dxa"/>
            <w:gridSpan w:val="5"/>
            <w:tcBorders>
              <w:top w:val="single" w:sz="12" w:space="0" w:color="auto"/>
            </w:tcBorders>
          </w:tcPr>
          <w:p w14:paraId="143F545A" w14:textId="77777777" w:rsidR="00B1001D" w:rsidRPr="00B1001D" w:rsidRDefault="00B1001D" w:rsidP="00604A4C">
            <w:pPr>
              <w:rPr>
                <w:rFonts w:ascii="標楷體" w:eastAsia="標楷體" w:hAnsi="標楷體"/>
                <w:color w:val="000000" w:themeColor="text1"/>
              </w:rPr>
            </w:pPr>
          </w:p>
        </w:tc>
      </w:tr>
    </w:tbl>
    <w:p w14:paraId="26DB868A" w14:textId="29155F40" w:rsidR="0007095B" w:rsidRPr="00433737" w:rsidRDefault="004702C1" w:rsidP="00A3733C">
      <w:pPr>
        <w:numPr>
          <w:ilvl w:val="1"/>
          <w:numId w:val="130"/>
        </w:numPr>
        <w:spacing w:line="440" w:lineRule="exact"/>
        <w:ind w:left="561" w:hanging="561"/>
        <w:jc w:val="both"/>
        <w:rPr>
          <w:rFonts w:ascii="標楷體" w:eastAsia="標楷體" w:hAnsi="標楷體"/>
          <w:color w:val="000000"/>
          <w:sz w:val="28"/>
          <w:szCs w:val="28"/>
        </w:rPr>
      </w:pPr>
      <w:r w:rsidRPr="00433737">
        <w:rPr>
          <w:rFonts w:ascii="標楷體" w:eastAsia="標楷體" w:hAnsi="標楷體" w:hint="eastAsia"/>
          <w:color w:val="000000"/>
          <w:sz w:val="28"/>
          <w:szCs w:val="28"/>
        </w:rPr>
        <w:t>其他服務費用：勾選下列項目者，招標時由乙方報價，或由甲方於招標時載明固定費用。於該作業成果經</w:t>
      </w:r>
      <w:proofErr w:type="gramStart"/>
      <w:r w:rsidRPr="00433737">
        <w:rPr>
          <w:rFonts w:ascii="標楷體" w:eastAsia="標楷體" w:hAnsi="標楷體" w:hint="eastAsia"/>
          <w:color w:val="000000"/>
          <w:sz w:val="28"/>
          <w:szCs w:val="28"/>
        </w:rPr>
        <w:t>甲方核可</w:t>
      </w:r>
      <w:proofErr w:type="gramEnd"/>
      <w:r w:rsidRPr="00433737">
        <w:rPr>
          <w:rFonts w:ascii="標楷體" w:eastAsia="標楷體" w:hAnsi="標楷體" w:hint="eastAsia"/>
          <w:color w:val="000000"/>
          <w:sz w:val="28"/>
          <w:szCs w:val="28"/>
        </w:rPr>
        <w:t>後，給付____%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，為90%</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，其餘費用於______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，為驗收合格後</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給付</w:t>
      </w:r>
      <w:r w:rsidR="0007095B" w:rsidRPr="00433737">
        <w:rPr>
          <w:rFonts w:ascii="標楷體" w:eastAsia="標楷體" w:hAnsi="標楷體" w:hint="eastAsia"/>
          <w:color w:val="000000"/>
          <w:sz w:val="28"/>
          <w:szCs w:val="28"/>
        </w:rPr>
        <w:t>。</w:t>
      </w: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770"/>
        <w:gridCol w:w="3122"/>
        <w:gridCol w:w="2833"/>
      </w:tblGrid>
      <w:tr w:rsidR="00562E10" w:rsidRPr="008C72B2" w14:paraId="20383112" w14:textId="7ED3386A" w:rsidTr="00562E10">
        <w:trPr>
          <w:tblHeader/>
        </w:trPr>
        <w:tc>
          <w:tcPr>
            <w:tcW w:w="1767" w:type="pct"/>
            <w:gridSpan w:val="2"/>
            <w:tcBorders>
              <w:top w:val="single" w:sz="4" w:space="0" w:color="auto"/>
              <w:left w:val="single" w:sz="4" w:space="0" w:color="auto"/>
              <w:bottom w:val="single" w:sz="4" w:space="0" w:color="auto"/>
            </w:tcBorders>
            <w:vAlign w:val="center"/>
          </w:tcPr>
          <w:p w14:paraId="57AB459E" w14:textId="77777777" w:rsidR="00562E10" w:rsidRPr="008C72B2" w:rsidRDefault="00562E10" w:rsidP="00440987">
            <w:pPr>
              <w:jc w:val="center"/>
              <w:rPr>
                <w:rFonts w:ascii="標楷體" w:eastAsia="標楷體" w:hAnsi="標楷體"/>
                <w:color w:val="000000" w:themeColor="text1"/>
              </w:rPr>
            </w:pPr>
            <w:r w:rsidRPr="008C72B2">
              <w:rPr>
                <w:rFonts w:ascii="標楷體" w:eastAsia="標楷體" w:hAnsi="標楷體" w:hint="eastAsia"/>
                <w:color w:val="000000" w:themeColor="text1"/>
              </w:rPr>
              <w:t>服務項目</w:t>
            </w:r>
          </w:p>
        </w:tc>
        <w:tc>
          <w:tcPr>
            <w:tcW w:w="1695" w:type="pct"/>
            <w:tcBorders>
              <w:top w:val="single" w:sz="4" w:space="0" w:color="auto"/>
            </w:tcBorders>
            <w:vAlign w:val="center"/>
          </w:tcPr>
          <w:p w14:paraId="609A9FBB" w14:textId="77777777" w:rsidR="00562E10" w:rsidRPr="008C72B2" w:rsidRDefault="00562E10" w:rsidP="00440987">
            <w:pPr>
              <w:jc w:val="center"/>
              <w:rPr>
                <w:rFonts w:ascii="標楷體" w:eastAsia="標楷體" w:hAnsi="標楷體"/>
                <w:color w:val="000000" w:themeColor="text1"/>
              </w:rPr>
            </w:pPr>
            <w:r w:rsidRPr="008C72B2">
              <w:rPr>
                <w:rFonts w:ascii="標楷體" w:eastAsia="標楷體" w:hAnsi="標楷體" w:hint="eastAsia"/>
                <w:color w:val="000000" w:themeColor="text1"/>
              </w:rPr>
              <w:t>說明</w:t>
            </w:r>
          </w:p>
        </w:tc>
        <w:tc>
          <w:tcPr>
            <w:tcW w:w="1538" w:type="pct"/>
            <w:tcBorders>
              <w:top w:val="single" w:sz="4" w:space="0" w:color="auto"/>
            </w:tcBorders>
            <w:vAlign w:val="center"/>
          </w:tcPr>
          <w:p w14:paraId="26EEA0E7" w14:textId="4B74294A" w:rsidR="00562E10" w:rsidRPr="008C72B2" w:rsidRDefault="00562E10" w:rsidP="00440987">
            <w:pPr>
              <w:jc w:val="center"/>
              <w:rPr>
                <w:rFonts w:ascii="標楷體" w:eastAsia="標楷體" w:hAnsi="標楷體"/>
                <w:color w:val="000000" w:themeColor="text1"/>
              </w:rPr>
            </w:pPr>
            <w:r>
              <w:rPr>
                <w:rFonts w:ascii="標楷體" w:eastAsia="標楷體" w:hAnsi="標楷體"/>
                <w:color w:val="000000" w:themeColor="text1"/>
              </w:rPr>
              <w:t>服務費用</w:t>
            </w:r>
          </w:p>
        </w:tc>
      </w:tr>
      <w:tr w:rsidR="00562E10" w:rsidRPr="008C72B2" w14:paraId="7339C200" w14:textId="0AB4860B" w:rsidTr="00155BC8">
        <w:tc>
          <w:tcPr>
            <w:tcW w:w="263" w:type="pct"/>
            <w:tcBorders>
              <w:left w:val="single" w:sz="4" w:space="0" w:color="auto"/>
              <w:right w:val="nil"/>
            </w:tcBorders>
          </w:tcPr>
          <w:p w14:paraId="26BF4466"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4" w:type="pct"/>
            <w:tcBorders>
              <w:left w:val="nil"/>
            </w:tcBorders>
          </w:tcPr>
          <w:p w14:paraId="12AFD420" w14:textId="77777777" w:rsidR="00562E10" w:rsidRPr="008C72B2" w:rsidRDefault="00562E10" w:rsidP="00433737">
            <w:pPr>
              <w:numPr>
                <w:ilvl w:val="0"/>
                <w:numId w:val="31"/>
              </w:numPr>
              <w:ind w:left="235" w:hangingChars="102" w:hanging="235"/>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規劃階段辦理測量、地質調查、鑽探及試驗、土壤調查及試驗、水文氣象觀測及調查、材料調查及試驗、模型試驗及其他調查、試驗或勘測。</w:t>
            </w:r>
          </w:p>
        </w:tc>
        <w:tc>
          <w:tcPr>
            <w:tcW w:w="1695" w:type="pct"/>
          </w:tcPr>
          <w:p w14:paraId="7E6985A5" w14:textId="77777777" w:rsidR="00562E10" w:rsidRPr="00562E10" w:rsidRDefault="00562E10" w:rsidP="00604A4C">
            <w:pPr>
              <w:rPr>
                <w:rFonts w:ascii="標楷體" w:eastAsia="標楷體" w:hAnsi="標楷體"/>
                <w:color w:val="000000" w:themeColor="text1"/>
              </w:rPr>
            </w:pPr>
          </w:p>
        </w:tc>
        <w:tc>
          <w:tcPr>
            <w:tcW w:w="1538" w:type="pct"/>
          </w:tcPr>
          <w:p w14:paraId="313909B9" w14:textId="77777777" w:rsidR="00562E10" w:rsidRPr="008C72B2" w:rsidRDefault="00562E10" w:rsidP="00604A4C">
            <w:pPr>
              <w:rPr>
                <w:rFonts w:ascii="標楷體" w:eastAsia="標楷體" w:hAnsi="標楷體"/>
                <w:color w:val="000000" w:themeColor="text1"/>
              </w:rPr>
            </w:pPr>
          </w:p>
        </w:tc>
      </w:tr>
      <w:tr w:rsidR="00562E10" w:rsidRPr="008C72B2" w14:paraId="3E2D5400" w14:textId="387BA709" w:rsidTr="00562E10">
        <w:tc>
          <w:tcPr>
            <w:tcW w:w="263" w:type="pct"/>
            <w:tcBorders>
              <w:left w:val="single" w:sz="4" w:space="0" w:color="auto"/>
              <w:right w:val="nil"/>
            </w:tcBorders>
          </w:tcPr>
          <w:p w14:paraId="09D467A0"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lastRenderedPageBreak/>
              <w:t>□</w:t>
            </w:r>
          </w:p>
        </w:tc>
        <w:tc>
          <w:tcPr>
            <w:tcW w:w="1503" w:type="pct"/>
            <w:tcBorders>
              <w:left w:val="nil"/>
            </w:tcBorders>
          </w:tcPr>
          <w:p w14:paraId="34980EB6" w14:textId="77777777" w:rsidR="00562E10" w:rsidRPr="008C72B2" w:rsidRDefault="00562E10" w:rsidP="00433737">
            <w:pPr>
              <w:numPr>
                <w:ilvl w:val="0"/>
                <w:numId w:val="31"/>
              </w:numPr>
              <w:ind w:left="235" w:hangingChars="102" w:hanging="235"/>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規劃階段生態檢核作業。</w:t>
            </w:r>
          </w:p>
        </w:tc>
        <w:tc>
          <w:tcPr>
            <w:tcW w:w="1695" w:type="pct"/>
          </w:tcPr>
          <w:p w14:paraId="48792EB0"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□依工程會訂定之「公共工程生態檢核注意事項」辦理。</w:t>
            </w:r>
          </w:p>
          <w:p w14:paraId="6C00F638" w14:textId="325CFF3C" w:rsidR="00562E10" w:rsidRPr="008C72B2" w:rsidRDefault="00562E10" w:rsidP="00604A4C">
            <w:pPr>
              <w:ind w:left="244" w:hangingChars="106" w:hanging="244"/>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□其他：___（由甲方依自行訂定之各類工程生態檢核機制辦理，於招標時載明）</w:t>
            </w:r>
          </w:p>
        </w:tc>
        <w:tc>
          <w:tcPr>
            <w:tcW w:w="1538" w:type="pct"/>
          </w:tcPr>
          <w:p w14:paraId="7BF2ABD7" w14:textId="77777777" w:rsidR="00562E10" w:rsidRPr="008C72B2" w:rsidRDefault="00562E10" w:rsidP="00604A4C">
            <w:pPr>
              <w:rPr>
                <w:rFonts w:ascii="標楷體" w:eastAsia="標楷體" w:hAnsi="標楷體"/>
                <w:color w:val="000000" w:themeColor="text1"/>
              </w:rPr>
            </w:pPr>
          </w:p>
        </w:tc>
      </w:tr>
      <w:tr w:rsidR="00562E10" w:rsidRPr="008C72B2" w14:paraId="74F65216" w14:textId="47018BC9" w:rsidTr="00562E10">
        <w:tc>
          <w:tcPr>
            <w:tcW w:w="263" w:type="pct"/>
            <w:tcBorders>
              <w:left w:val="single" w:sz="4" w:space="0" w:color="auto"/>
              <w:right w:val="nil"/>
            </w:tcBorders>
          </w:tcPr>
          <w:p w14:paraId="6BFC5AC4"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B32F814"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1695" w:type="pct"/>
          </w:tcPr>
          <w:p w14:paraId="7D64003D" w14:textId="77777777" w:rsidR="00562E10" w:rsidRPr="008C72B2" w:rsidRDefault="00562E10" w:rsidP="00604A4C">
            <w:pPr>
              <w:rPr>
                <w:rFonts w:ascii="標楷體" w:eastAsia="標楷體" w:hAnsi="標楷體"/>
                <w:color w:val="000000" w:themeColor="text1"/>
              </w:rPr>
            </w:pPr>
          </w:p>
        </w:tc>
        <w:tc>
          <w:tcPr>
            <w:tcW w:w="1538" w:type="pct"/>
          </w:tcPr>
          <w:p w14:paraId="006A105C" w14:textId="77777777" w:rsidR="00562E10" w:rsidRPr="008C72B2" w:rsidRDefault="00562E10" w:rsidP="00604A4C">
            <w:pPr>
              <w:rPr>
                <w:rFonts w:ascii="標楷體" w:eastAsia="標楷體" w:hAnsi="標楷體"/>
                <w:color w:val="000000" w:themeColor="text1"/>
              </w:rPr>
            </w:pPr>
          </w:p>
        </w:tc>
      </w:tr>
      <w:tr w:rsidR="00562E10" w:rsidRPr="008C72B2" w14:paraId="3754850B" w14:textId="71249EF9" w:rsidTr="00562E10">
        <w:tc>
          <w:tcPr>
            <w:tcW w:w="263" w:type="pct"/>
            <w:tcBorders>
              <w:left w:val="single" w:sz="4" w:space="0" w:color="auto"/>
              <w:right w:val="nil"/>
            </w:tcBorders>
          </w:tcPr>
          <w:p w14:paraId="28B7FEC7"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5B5F1AF"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設計階段生態檢核作業。</w:t>
            </w:r>
          </w:p>
        </w:tc>
        <w:tc>
          <w:tcPr>
            <w:tcW w:w="1695" w:type="pct"/>
          </w:tcPr>
          <w:p w14:paraId="200594CD"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□依工程會訂定之「公共工程生態檢核注意事項」辦理。</w:t>
            </w:r>
          </w:p>
          <w:p w14:paraId="112A483A" w14:textId="34B872FF" w:rsidR="00562E10" w:rsidRPr="008C72B2" w:rsidRDefault="00562E10" w:rsidP="00604A4C">
            <w:pPr>
              <w:ind w:left="244" w:hangingChars="106" w:hanging="244"/>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□其他：___（由甲方依自行訂定之各類工程生態檢核機制辦理，於招標時載明）</w:t>
            </w:r>
          </w:p>
        </w:tc>
        <w:tc>
          <w:tcPr>
            <w:tcW w:w="1538" w:type="pct"/>
          </w:tcPr>
          <w:p w14:paraId="1E21A50D" w14:textId="77777777" w:rsidR="00562E10" w:rsidRPr="008C72B2" w:rsidRDefault="00562E10" w:rsidP="00604A4C">
            <w:pPr>
              <w:rPr>
                <w:rFonts w:ascii="標楷體" w:eastAsia="標楷體" w:hAnsi="標楷體"/>
                <w:color w:val="000000" w:themeColor="text1"/>
              </w:rPr>
            </w:pPr>
          </w:p>
        </w:tc>
      </w:tr>
      <w:tr w:rsidR="00562E10" w:rsidRPr="008C72B2" w14:paraId="1F0FD05D" w14:textId="3423899C" w:rsidTr="00562E10">
        <w:tc>
          <w:tcPr>
            <w:tcW w:w="263" w:type="pct"/>
            <w:tcBorders>
              <w:left w:val="single" w:sz="4" w:space="0" w:color="auto"/>
              <w:right w:val="nil"/>
            </w:tcBorders>
          </w:tcPr>
          <w:p w14:paraId="4080CCA4"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8377AA8"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1695" w:type="pct"/>
          </w:tcPr>
          <w:p w14:paraId="73695904" w14:textId="77777777" w:rsidR="00562E10" w:rsidRPr="008C72B2" w:rsidRDefault="00562E10" w:rsidP="00604A4C">
            <w:pPr>
              <w:rPr>
                <w:rFonts w:ascii="標楷體" w:eastAsia="標楷體" w:hAnsi="標楷體"/>
                <w:color w:val="000000" w:themeColor="text1"/>
              </w:rPr>
            </w:pPr>
          </w:p>
        </w:tc>
        <w:tc>
          <w:tcPr>
            <w:tcW w:w="1538" w:type="pct"/>
          </w:tcPr>
          <w:p w14:paraId="2B88F46D" w14:textId="77777777" w:rsidR="00562E10" w:rsidRPr="008C72B2" w:rsidRDefault="00562E10" w:rsidP="00604A4C">
            <w:pPr>
              <w:rPr>
                <w:rFonts w:ascii="標楷體" w:eastAsia="標楷體" w:hAnsi="標楷體"/>
                <w:color w:val="000000" w:themeColor="text1"/>
              </w:rPr>
            </w:pPr>
          </w:p>
        </w:tc>
      </w:tr>
      <w:tr w:rsidR="00562E10" w:rsidRPr="008C72B2" w14:paraId="7CDFBA83" w14:textId="384D94A7" w:rsidTr="00562E10">
        <w:tc>
          <w:tcPr>
            <w:tcW w:w="263" w:type="pct"/>
            <w:tcBorders>
              <w:left w:val="single" w:sz="4" w:space="0" w:color="auto"/>
              <w:right w:val="nil"/>
            </w:tcBorders>
          </w:tcPr>
          <w:p w14:paraId="3CB9447F"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A858545"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各階段環境影響評估及相關說明書、報告書之編製及送審。</w:t>
            </w:r>
          </w:p>
        </w:tc>
        <w:tc>
          <w:tcPr>
            <w:tcW w:w="1695" w:type="pct"/>
          </w:tcPr>
          <w:p w14:paraId="5F566655" w14:textId="77777777" w:rsidR="00562E10" w:rsidRPr="008C72B2" w:rsidRDefault="00562E10" w:rsidP="00604A4C">
            <w:pPr>
              <w:rPr>
                <w:rFonts w:ascii="標楷體" w:eastAsia="標楷體" w:hAnsi="標楷體"/>
                <w:color w:val="000000" w:themeColor="text1"/>
              </w:rPr>
            </w:pPr>
          </w:p>
        </w:tc>
        <w:tc>
          <w:tcPr>
            <w:tcW w:w="1538" w:type="pct"/>
          </w:tcPr>
          <w:p w14:paraId="10A0A28C" w14:textId="77777777" w:rsidR="00562E10" w:rsidRPr="008C72B2" w:rsidRDefault="00562E10" w:rsidP="00604A4C">
            <w:pPr>
              <w:rPr>
                <w:rFonts w:ascii="標楷體" w:eastAsia="標楷體" w:hAnsi="標楷體"/>
                <w:color w:val="000000" w:themeColor="text1"/>
              </w:rPr>
            </w:pPr>
          </w:p>
        </w:tc>
      </w:tr>
      <w:tr w:rsidR="00562E10" w:rsidRPr="008C72B2" w14:paraId="3E206B61" w14:textId="7FA5F181" w:rsidTr="00562E10">
        <w:tc>
          <w:tcPr>
            <w:tcW w:w="263" w:type="pct"/>
            <w:tcBorders>
              <w:left w:val="single" w:sz="4" w:space="0" w:color="auto"/>
              <w:right w:val="nil"/>
            </w:tcBorders>
          </w:tcPr>
          <w:p w14:paraId="2E031D51"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8886B4A"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水土保持計畫之辦理及送審。</w:t>
            </w:r>
          </w:p>
        </w:tc>
        <w:tc>
          <w:tcPr>
            <w:tcW w:w="1695" w:type="pct"/>
          </w:tcPr>
          <w:p w14:paraId="3488DEEF" w14:textId="77777777" w:rsidR="00562E10" w:rsidRPr="008C72B2" w:rsidRDefault="00562E10" w:rsidP="00604A4C">
            <w:pPr>
              <w:rPr>
                <w:rFonts w:ascii="標楷體" w:eastAsia="標楷體" w:hAnsi="標楷體"/>
                <w:color w:val="000000" w:themeColor="text1"/>
              </w:rPr>
            </w:pPr>
          </w:p>
        </w:tc>
        <w:tc>
          <w:tcPr>
            <w:tcW w:w="1538" w:type="pct"/>
          </w:tcPr>
          <w:p w14:paraId="01DD43A1" w14:textId="77777777" w:rsidR="00562E10" w:rsidRPr="008C72B2" w:rsidRDefault="00562E10" w:rsidP="00604A4C">
            <w:pPr>
              <w:rPr>
                <w:rFonts w:ascii="標楷體" w:eastAsia="標楷體" w:hAnsi="標楷體"/>
                <w:color w:val="000000" w:themeColor="text1"/>
              </w:rPr>
            </w:pPr>
          </w:p>
        </w:tc>
      </w:tr>
      <w:tr w:rsidR="00562E10" w:rsidRPr="008C72B2" w14:paraId="6C8A9F77" w14:textId="4ED14A45" w:rsidTr="00562E10">
        <w:tc>
          <w:tcPr>
            <w:tcW w:w="263" w:type="pct"/>
            <w:tcBorders>
              <w:left w:val="single" w:sz="4" w:space="0" w:color="auto"/>
              <w:right w:val="nil"/>
            </w:tcBorders>
          </w:tcPr>
          <w:p w14:paraId="7CC432A4"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DD7A595"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1695" w:type="pct"/>
            <w:vMerge w:val="restart"/>
          </w:tcPr>
          <w:p w14:paraId="24F7FD1A"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綠建築等級：</w:t>
            </w:r>
          </w:p>
          <w:p w14:paraId="58B59C38"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□合格級以上。</w:t>
            </w:r>
          </w:p>
          <w:p w14:paraId="4A36FF03"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roofErr w:type="gramStart"/>
            <w:r w:rsidRPr="008C72B2">
              <w:rPr>
                <w:rFonts w:ascii="標楷體" w:eastAsia="標楷體" w:hAnsi="標楷體" w:cs="標楷體" w:hint="eastAsia"/>
                <w:color w:val="000000" w:themeColor="text1"/>
                <w:spacing w:val="-5"/>
                <w:kern w:val="0"/>
              </w:rPr>
              <w:t>銅級以上</w:t>
            </w:r>
            <w:proofErr w:type="gramEnd"/>
            <w:r w:rsidRPr="008C72B2">
              <w:rPr>
                <w:rFonts w:ascii="標楷體" w:eastAsia="標楷體" w:hAnsi="標楷體" w:cs="標楷體" w:hint="eastAsia"/>
                <w:color w:val="000000" w:themeColor="text1"/>
                <w:spacing w:val="-5"/>
                <w:kern w:val="0"/>
              </w:rPr>
              <w:t>。</w:t>
            </w:r>
          </w:p>
          <w:p w14:paraId="3AE1FACB"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□銀級以上。</w:t>
            </w:r>
          </w:p>
          <w:p w14:paraId="0A5F1C62"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□黃金級以上。</w:t>
            </w:r>
          </w:p>
          <w:p w14:paraId="7DD09EE2"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□鑽石級。</w:t>
            </w:r>
          </w:p>
          <w:p w14:paraId="476C48A6"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建築能效等級：</w:t>
            </w:r>
          </w:p>
          <w:p w14:paraId="202BEE96"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□2級以上。</w:t>
            </w:r>
          </w:p>
          <w:p w14:paraId="506CA1A5"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□1級以上。</w:t>
            </w:r>
          </w:p>
          <w:p w14:paraId="728216C6"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□1</w:t>
            </w:r>
            <w:r w:rsidRPr="008C72B2">
              <w:rPr>
                <w:rFonts w:ascii="標楷體" w:eastAsia="標楷體" w:hAnsi="標楷體" w:cs="標楷體" w:hint="eastAsia"/>
                <w:b/>
                <w:color w:val="000000" w:themeColor="text1"/>
                <w:spacing w:val="-5"/>
                <w:kern w:val="0"/>
                <w:vertAlign w:val="superscript"/>
              </w:rPr>
              <w:t>＋</w:t>
            </w:r>
            <w:r w:rsidRPr="008C72B2">
              <w:rPr>
                <w:rFonts w:ascii="標楷體" w:eastAsia="標楷體" w:hAnsi="標楷體" w:cs="標楷體" w:hint="eastAsia"/>
                <w:color w:val="000000" w:themeColor="text1"/>
                <w:spacing w:val="-5"/>
                <w:kern w:val="0"/>
              </w:rPr>
              <w:t>級（近零碳建築）。</w:t>
            </w:r>
          </w:p>
        </w:tc>
        <w:tc>
          <w:tcPr>
            <w:tcW w:w="1538" w:type="pct"/>
          </w:tcPr>
          <w:p w14:paraId="03B08FFC" w14:textId="77777777" w:rsidR="00562E10" w:rsidRPr="008C72B2" w:rsidRDefault="00562E10" w:rsidP="00604A4C">
            <w:pPr>
              <w:rPr>
                <w:rFonts w:ascii="標楷體" w:eastAsia="標楷體" w:hAnsi="標楷體"/>
                <w:color w:val="000000" w:themeColor="text1"/>
              </w:rPr>
            </w:pPr>
          </w:p>
        </w:tc>
      </w:tr>
      <w:tr w:rsidR="00562E10" w:rsidRPr="008C72B2" w14:paraId="799F5D94" w14:textId="7E04D338" w:rsidTr="00562E10">
        <w:tc>
          <w:tcPr>
            <w:tcW w:w="263" w:type="pct"/>
            <w:tcBorders>
              <w:left w:val="single" w:sz="4" w:space="0" w:color="auto"/>
              <w:right w:val="nil"/>
            </w:tcBorders>
          </w:tcPr>
          <w:p w14:paraId="1D149B48"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A95E728" w14:textId="4C1FBAF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申請公有建築物綠建築標章及建築能效標示。（由甲方於招標時勾選，如由施工廠商負</w:t>
            </w:r>
            <w:r w:rsidRPr="008C72B2">
              <w:rPr>
                <w:rFonts w:ascii="標楷體" w:eastAsia="標楷體" w:hAnsi="標楷體" w:hint="eastAsia"/>
                <w:color w:val="000000" w:themeColor="text1"/>
              </w:rPr>
              <w:lastRenderedPageBreak/>
              <w:t>責取得者，請勿勾選）</w:t>
            </w:r>
          </w:p>
        </w:tc>
        <w:tc>
          <w:tcPr>
            <w:tcW w:w="1695" w:type="pct"/>
            <w:vMerge/>
          </w:tcPr>
          <w:p w14:paraId="23D1C6BE" w14:textId="77777777" w:rsidR="00562E10" w:rsidRPr="008C72B2" w:rsidRDefault="00562E10" w:rsidP="00604A4C">
            <w:pPr>
              <w:rPr>
                <w:rFonts w:ascii="標楷體" w:eastAsia="標楷體" w:hAnsi="標楷體"/>
                <w:color w:val="000000" w:themeColor="text1"/>
              </w:rPr>
            </w:pPr>
          </w:p>
        </w:tc>
        <w:tc>
          <w:tcPr>
            <w:tcW w:w="1538" w:type="pct"/>
          </w:tcPr>
          <w:p w14:paraId="41C23F5D" w14:textId="77777777" w:rsidR="00562E10" w:rsidRPr="008C72B2" w:rsidRDefault="00562E10" w:rsidP="00604A4C">
            <w:pPr>
              <w:rPr>
                <w:rFonts w:ascii="標楷體" w:eastAsia="標楷體" w:hAnsi="標楷體"/>
                <w:color w:val="000000" w:themeColor="text1"/>
              </w:rPr>
            </w:pPr>
          </w:p>
        </w:tc>
      </w:tr>
      <w:tr w:rsidR="00562E10" w:rsidRPr="008C72B2" w14:paraId="14769BF8" w14:textId="0D472BEC" w:rsidTr="00562E10">
        <w:tc>
          <w:tcPr>
            <w:tcW w:w="263" w:type="pct"/>
            <w:tcBorders>
              <w:left w:val="single" w:sz="4" w:space="0" w:color="auto"/>
              <w:right w:val="nil"/>
            </w:tcBorders>
          </w:tcPr>
          <w:p w14:paraId="71D5E3DC"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5935ABF" w14:textId="78547111"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申請公有建築物候選智慧建築證書。（由甲方檢視契約第8條第16款第5目後，於招標時勾選）</w:t>
            </w:r>
          </w:p>
        </w:tc>
        <w:tc>
          <w:tcPr>
            <w:tcW w:w="1695" w:type="pct"/>
            <w:vMerge w:val="restart"/>
          </w:tcPr>
          <w:p w14:paraId="710D138C"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智慧建築等級：</w:t>
            </w:r>
          </w:p>
          <w:p w14:paraId="1DB3CA9D"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□合格級以上。</w:t>
            </w:r>
          </w:p>
          <w:p w14:paraId="15709A1E"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roofErr w:type="gramStart"/>
            <w:r w:rsidRPr="008C72B2">
              <w:rPr>
                <w:rFonts w:ascii="標楷體" w:eastAsia="標楷體" w:hAnsi="標楷體" w:cs="標楷體" w:hint="eastAsia"/>
                <w:color w:val="000000" w:themeColor="text1"/>
                <w:spacing w:val="-5"/>
                <w:kern w:val="0"/>
              </w:rPr>
              <w:t>銅級以上</w:t>
            </w:r>
            <w:proofErr w:type="gramEnd"/>
            <w:r w:rsidRPr="008C72B2">
              <w:rPr>
                <w:rFonts w:ascii="標楷體" w:eastAsia="標楷體" w:hAnsi="標楷體" w:cs="標楷體" w:hint="eastAsia"/>
                <w:color w:val="000000" w:themeColor="text1"/>
                <w:spacing w:val="-5"/>
                <w:kern w:val="0"/>
              </w:rPr>
              <w:t>。</w:t>
            </w:r>
          </w:p>
          <w:p w14:paraId="1BD52367"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□銀級以上。</w:t>
            </w:r>
          </w:p>
          <w:p w14:paraId="5ABBEA3A"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□黃金級以上。</w:t>
            </w:r>
          </w:p>
          <w:p w14:paraId="76159BAB" w14:textId="77777777" w:rsidR="00562E10" w:rsidRPr="008C72B2" w:rsidRDefault="00562E10" w:rsidP="00604A4C">
            <w:pPr>
              <w:ind w:left="244" w:hangingChars="106" w:hanging="244"/>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□鑽石級。</w:t>
            </w:r>
          </w:p>
        </w:tc>
        <w:tc>
          <w:tcPr>
            <w:tcW w:w="1538" w:type="pct"/>
          </w:tcPr>
          <w:p w14:paraId="3601DED7" w14:textId="77777777" w:rsidR="00562E10" w:rsidRPr="008C72B2" w:rsidRDefault="00562E10" w:rsidP="00604A4C">
            <w:pPr>
              <w:rPr>
                <w:rFonts w:ascii="標楷體" w:eastAsia="標楷體" w:hAnsi="標楷體"/>
                <w:color w:val="000000" w:themeColor="text1"/>
              </w:rPr>
            </w:pPr>
          </w:p>
        </w:tc>
      </w:tr>
      <w:tr w:rsidR="00562E10" w:rsidRPr="008C72B2" w14:paraId="1CB5343B" w14:textId="2C79E4BA" w:rsidTr="00562E10">
        <w:tc>
          <w:tcPr>
            <w:tcW w:w="263" w:type="pct"/>
            <w:tcBorders>
              <w:left w:val="single" w:sz="4" w:space="0" w:color="auto"/>
              <w:right w:val="nil"/>
            </w:tcBorders>
          </w:tcPr>
          <w:p w14:paraId="254A3D82"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C265CFC" w14:textId="5A828320"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申請公有建築物智慧建築標章。（由甲方於招標時勾選，如由施工廠商負責取得者，請勿勾選）</w:t>
            </w:r>
          </w:p>
        </w:tc>
        <w:tc>
          <w:tcPr>
            <w:tcW w:w="1695" w:type="pct"/>
            <w:vMerge/>
          </w:tcPr>
          <w:p w14:paraId="56CA0CF2" w14:textId="77777777" w:rsidR="00562E10" w:rsidRPr="008C72B2" w:rsidRDefault="00562E10" w:rsidP="00604A4C">
            <w:pPr>
              <w:rPr>
                <w:rFonts w:ascii="標楷體" w:eastAsia="標楷體" w:hAnsi="標楷體"/>
                <w:color w:val="000000" w:themeColor="text1"/>
              </w:rPr>
            </w:pPr>
          </w:p>
        </w:tc>
        <w:tc>
          <w:tcPr>
            <w:tcW w:w="1538" w:type="pct"/>
          </w:tcPr>
          <w:p w14:paraId="205F767F" w14:textId="77777777" w:rsidR="00562E10" w:rsidRPr="008C72B2" w:rsidRDefault="00562E10" w:rsidP="00604A4C">
            <w:pPr>
              <w:rPr>
                <w:rFonts w:ascii="標楷體" w:eastAsia="標楷體" w:hAnsi="標楷體"/>
                <w:color w:val="000000" w:themeColor="text1"/>
              </w:rPr>
            </w:pPr>
          </w:p>
        </w:tc>
      </w:tr>
      <w:tr w:rsidR="00562E10" w:rsidRPr="008C72B2" w14:paraId="05E59C58" w14:textId="08E18CC5" w:rsidTr="00562E10">
        <w:tc>
          <w:tcPr>
            <w:tcW w:w="263" w:type="pct"/>
            <w:tcBorders>
              <w:left w:val="single" w:sz="4" w:space="0" w:color="auto"/>
              <w:right w:val="nil"/>
            </w:tcBorders>
          </w:tcPr>
          <w:p w14:paraId="6EA18E9A"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6E89B9D" w14:textId="6FA8DDC8"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本案屬公有新建建築物，且工程預算未達新臺幣5</w:t>
            </w:r>
            <w:r>
              <w:rPr>
                <w:rFonts w:ascii="標楷體" w:eastAsia="標楷體" w:hAnsi="標楷體" w:hint="eastAsia"/>
                <w:color w:val="000000" w:themeColor="text1"/>
              </w:rPr>
              <w:t>.</w:t>
            </w:r>
            <w:r>
              <w:rPr>
                <w:rFonts w:ascii="標楷體" w:eastAsia="標楷體" w:hAnsi="標楷體"/>
                <w:color w:val="000000" w:themeColor="text1"/>
              </w:rPr>
              <w:t>000</w:t>
            </w:r>
            <w:r w:rsidRPr="008C72B2">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8C72B2">
              <w:rPr>
                <w:rFonts w:ascii="標楷體" w:eastAsia="標楷體" w:hAnsi="標楷體"/>
                <w:color w:val="000000" w:themeColor="text1"/>
              </w:rPr>
              <w:t>）</w:t>
            </w:r>
          </w:p>
        </w:tc>
        <w:tc>
          <w:tcPr>
            <w:tcW w:w="1695" w:type="pct"/>
          </w:tcPr>
          <w:p w14:paraId="64A69EA4" w14:textId="3280B437" w:rsidR="00562E10" w:rsidRPr="008C72B2" w:rsidRDefault="00562E10" w:rsidP="00604A4C">
            <w:pPr>
              <w:jc w:val="both"/>
              <w:rPr>
                <w:rFonts w:ascii="標楷體" w:eastAsia="標楷體" w:hAnsi="標楷體"/>
                <w:color w:val="000000" w:themeColor="text1"/>
              </w:rPr>
            </w:pPr>
            <w:proofErr w:type="gramStart"/>
            <w:r w:rsidRPr="008C72B2">
              <w:rPr>
                <w:rFonts w:ascii="標楷體" w:eastAsia="標楷體" w:hAnsi="標楷體"/>
                <w:color w:val="000000" w:themeColor="text1"/>
              </w:rPr>
              <w:t>詳</w:t>
            </w:r>
            <w:proofErr w:type="gramEnd"/>
            <w:r w:rsidRPr="008C72B2">
              <w:rPr>
                <w:rFonts w:ascii="標楷體" w:eastAsia="標楷體" w:hAnsi="標楷體"/>
                <w:color w:val="000000" w:themeColor="text1"/>
              </w:rPr>
              <w:t>第8條第1</w:t>
            </w:r>
            <w:r w:rsidRPr="008C72B2">
              <w:rPr>
                <w:rFonts w:ascii="標楷體" w:eastAsia="標楷體" w:hAnsi="標楷體" w:hint="eastAsia"/>
                <w:color w:val="000000" w:themeColor="text1"/>
              </w:rPr>
              <w:t>6</w:t>
            </w:r>
            <w:r w:rsidRPr="008C72B2">
              <w:rPr>
                <w:rFonts w:ascii="標楷體" w:eastAsia="標楷體" w:hAnsi="標楷體"/>
                <w:color w:val="000000" w:themeColor="text1"/>
              </w:rPr>
              <w:t>款第6目</w:t>
            </w:r>
            <w:r w:rsidRPr="008C72B2">
              <w:rPr>
                <w:rFonts w:ascii="標楷體" w:eastAsia="標楷體" w:hAnsi="標楷體" w:hint="eastAsia"/>
                <w:color w:val="000000" w:themeColor="text1"/>
              </w:rPr>
              <w:t>。</w:t>
            </w:r>
          </w:p>
        </w:tc>
        <w:tc>
          <w:tcPr>
            <w:tcW w:w="1538" w:type="pct"/>
          </w:tcPr>
          <w:p w14:paraId="6720D3CA" w14:textId="77777777" w:rsidR="00562E10" w:rsidRPr="008C72B2" w:rsidRDefault="00562E10" w:rsidP="00604A4C">
            <w:pPr>
              <w:rPr>
                <w:rFonts w:ascii="標楷體" w:eastAsia="標楷體" w:hAnsi="標楷體"/>
                <w:color w:val="000000" w:themeColor="text1"/>
              </w:rPr>
            </w:pPr>
          </w:p>
        </w:tc>
      </w:tr>
      <w:tr w:rsidR="00562E10" w:rsidRPr="008C72B2" w14:paraId="707954F0" w14:textId="2EE69D53" w:rsidTr="00562E10">
        <w:tc>
          <w:tcPr>
            <w:tcW w:w="263" w:type="pct"/>
            <w:tcBorders>
              <w:left w:val="single" w:sz="4" w:space="0" w:color="auto"/>
              <w:right w:val="nil"/>
            </w:tcBorders>
          </w:tcPr>
          <w:p w14:paraId="54AB85DA"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533AEAA4"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本案須採用「建築資訊建模（Building Information Modeling）」。</w:t>
            </w:r>
          </w:p>
        </w:tc>
        <w:tc>
          <w:tcPr>
            <w:tcW w:w="1695" w:type="pct"/>
          </w:tcPr>
          <w:p w14:paraId="16486561" w14:textId="23205E14" w:rsidR="00562E10" w:rsidRPr="008C72B2" w:rsidRDefault="00562E10" w:rsidP="00433737">
            <w:pPr>
              <w:numPr>
                <w:ilvl w:val="0"/>
                <w:numId w:val="32"/>
              </w:numPr>
              <w:ind w:left="221" w:hangingChars="92" w:hanging="221"/>
              <w:jc w:val="both"/>
              <w:rPr>
                <w:rFonts w:ascii="標楷體" w:eastAsia="標楷體" w:hAnsi="標楷體"/>
                <w:color w:val="000000" w:themeColor="text1"/>
              </w:rPr>
            </w:pPr>
            <w:r w:rsidRPr="008C72B2">
              <w:rPr>
                <w:rFonts w:ascii="標楷體" w:eastAsia="標楷體" w:hAnsi="標楷體" w:hint="eastAsia"/>
                <w:color w:val="000000" w:themeColor="text1"/>
              </w:rPr>
              <w:t>BIM工作項目之履約期程：_____（由甲方於招標時載明）。</w:t>
            </w:r>
          </w:p>
          <w:p w14:paraId="7265FEDF" w14:textId="35B085C6" w:rsidR="00562E10" w:rsidRPr="008C72B2" w:rsidRDefault="00562E10" w:rsidP="00433737">
            <w:pPr>
              <w:numPr>
                <w:ilvl w:val="0"/>
                <w:numId w:val="32"/>
              </w:numPr>
              <w:ind w:left="221" w:hangingChars="92" w:hanging="221"/>
              <w:jc w:val="both"/>
              <w:rPr>
                <w:rFonts w:ascii="標楷體" w:eastAsia="標楷體" w:hAnsi="標楷體"/>
                <w:color w:val="000000" w:themeColor="text1"/>
              </w:rPr>
            </w:pPr>
            <w:r w:rsidRPr="008C72B2">
              <w:rPr>
                <w:rFonts w:ascii="標楷體" w:eastAsia="標楷體" w:hAnsi="標楷體" w:hint="eastAsia"/>
                <w:color w:val="000000" w:themeColor="text1"/>
              </w:rPr>
              <w:t>乙方於各階段提出BIM建置計畫及各項工作成果之事項：___</w:t>
            </w:r>
            <w:r w:rsidRPr="008C72B2">
              <w:rPr>
                <w:rFonts w:ascii="標楷體" w:eastAsia="標楷體" w:hAnsi="標楷體"/>
                <w:color w:val="000000" w:themeColor="text1"/>
              </w:rPr>
              <w:t>_</w:t>
            </w:r>
            <w:r w:rsidRPr="008C72B2">
              <w:rPr>
                <w:rFonts w:ascii="標楷體" w:eastAsia="標楷體" w:hAnsi="標楷體" w:hint="eastAsia"/>
                <w:color w:val="000000" w:themeColor="text1"/>
              </w:rPr>
              <w:t>___（由甲方於招標時載明）。</w:t>
            </w:r>
          </w:p>
          <w:p w14:paraId="4DEF9989" w14:textId="77777777" w:rsidR="00562E10" w:rsidRPr="008C72B2" w:rsidRDefault="00562E10" w:rsidP="00604A4C">
            <w:pPr>
              <w:ind w:left="221"/>
              <w:jc w:val="both"/>
              <w:rPr>
                <w:rFonts w:ascii="標楷體" w:eastAsia="標楷體" w:hAnsi="標楷體"/>
                <w:color w:val="000000" w:themeColor="text1"/>
              </w:rPr>
            </w:pPr>
            <w:proofErr w:type="gramStart"/>
            <w:r w:rsidRPr="008C72B2">
              <w:rPr>
                <w:rFonts w:ascii="標楷體" w:eastAsia="標楷體" w:hAnsi="標楷體" w:hint="eastAsia"/>
                <w:color w:val="000000" w:themeColor="text1"/>
              </w:rPr>
              <w:t>【註</w:t>
            </w:r>
            <w:proofErr w:type="gramEnd"/>
            <w:r w:rsidRPr="008C72B2">
              <w:rPr>
                <w:rFonts w:ascii="標楷體" w:eastAsia="標楷體" w:hAnsi="標楷體" w:hint="eastAsia"/>
                <w:color w:val="000000" w:themeColor="text1"/>
              </w:rPr>
              <w:t>：相關技術規格可參考「內政部國土管理署委託規劃設計工作作業說明」。】</w:t>
            </w:r>
          </w:p>
          <w:p w14:paraId="7BE20597" w14:textId="77777777" w:rsidR="00562E10" w:rsidRPr="008C72B2" w:rsidRDefault="00562E10" w:rsidP="00433737">
            <w:pPr>
              <w:numPr>
                <w:ilvl w:val="0"/>
                <w:numId w:val="32"/>
              </w:numPr>
              <w:ind w:left="221" w:hangingChars="92" w:hanging="221"/>
              <w:jc w:val="both"/>
              <w:rPr>
                <w:rFonts w:ascii="標楷體" w:eastAsia="標楷體" w:hAnsi="標楷體"/>
                <w:color w:val="000000" w:themeColor="text1"/>
              </w:rPr>
            </w:pPr>
            <w:r w:rsidRPr="008C72B2">
              <w:rPr>
                <w:rFonts w:ascii="標楷體" w:eastAsia="標楷體" w:hAnsi="標楷體" w:hint="eastAsia"/>
                <w:color w:val="000000" w:themeColor="text1"/>
              </w:rPr>
              <w:t xml:space="preserve">乙方交付之內容必須能夠提供甲方查詢、3D展示或其他相關應用，且必須提供甲方在無需另行添購軟體情況下，可以檢視各3D </w:t>
            </w:r>
            <w:r w:rsidRPr="008C72B2">
              <w:rPr>
                <w:rFonts w:ascii="標楷體" w:eastAsia="標楷體" w:hAnsi="標楷體" w:hint="eastAsia"/>
                <w:color w:val="000000" w:themeColor="text1"/>
              </w:rPr>
              <w:lastRenderedPageBreak/>
              <w:t>BIM模型。</w:t>
            </w:r>
          </w:p>
        </w:tc>
        <w:tc>
          <w:tcPr>
            <w:tcW w:w="1538" w:type="pct"/>
          </w:tcPr>
          <w:p w14:paraId="28FD767B" w14:textId="77777777" w:rsidR="00562E10" w:rsidRPr="008C72B2" w:rsidRDefault="00562E10" w:rsidP="00604A4C">
            <w:pPr>
              <w:rPr>
                <w:rFonts w:ascii="標楷體" w:eastAsia="標楷體" w:hAnsi="標楷體"/>
                <w:color w:val="000000" w:themeColor="text1"/>
              </w:rPr>
            </w:pPr>
          </w:p>
        </w:tc>
      </w:tr>
      <w:tr w:rsidR="00562E10" w:rsidRPr="008C72B2" w14:paraId="4358B65A" w14:textId="6B5DF583" w:rsidTr="00562E10">
        <w:tc>
          <w:tcPr>
            <w:tcW w:w="263" w:type="pct"/>
            <w:tcBorders>
              <w:left w:val="single" w:sz="4" w:space="0" w:color="auto"/>
              <w:right w:val="nil"/>
            </w:tcBorders>
          </w:tcPr>
          <w:p w14:paraId="79BC7DA2"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F2CB932" w14:textId="77777777" w:rsidR="00562E10" w:rsidRPr="008C72B2" w:rsidRDefault="00562E10" w:rsidP="00433737">
            <w:pPr>
              <w:numPr>
                <w:ilvl w:val="0"/>
                <w:numId w:val="31"/>
              </w:numPr>
              <w:ind w:left="209" w:hangingChars="87" w:hanging="209"/>
              <w:jc w:val="both"/>
              <w:rPr>
                <w:rFonts w:ascii="標楷體" w:eastAsia="標楷體" w:hAnsi="標楷體"/>
                <w:color w:val="000000" w:themeColor="text1"/>
              </w:rPr>
            </w:pPr>
            <w:r w:rsidRPr="008C72B2">
              <w:rPr>
                <w:rFonts w:ascii="標楷體" w:eastAsia="標楷體" w:hAnsi="標楷體" w:hint="eastAsia"/>
                <w:color w:val="000000" w:themeColor="text1"/>
              </w:rPr>
              <w:t>都市設計審議。</w:t>
            </w:r>
          </w:p>
        </w:tc>
        <w:tc>
          <w:tcPr>
            <w:tcW w:w="1695" w:type="pct"/>
          </w:tcPr>
          <w:p w14:paraId="01C98B0F" w14:textId="77777777" w:rsidR="00562E10" w:rsidRPr="008C72B2" w:rsidRDefault="00562E10" w:rsidP="00604A4C">
            <w:pPr>
              <w:rPr>
                <w:rFonts w:ascii="標楷體" w:eastAsia="標楷體" w:hAnsi="標楷體"/>
                <w:color w:val="000000" w:themeColor="text1"/>
              </w:rPr>
            </w:pPr>
          </w:p>
        </w:tc>
        <w:tc>
          <w:tcPr>
            <w:tcW w:w="1538" w:type="pct"/>
          </w:tcPr>
          <w:p w14:paraId="2BE87466" w14:textId="77777777" w:rsidR="00562E10" w:rsidRPr="008C72B2" w:rsidRDefault="00562E10" w:rsidP="00604A4C">
            <w:pPr>
              <w:rPr>
                <w:rFonts w:ascii="標楷體" w:eastAsia="標楷體" w:hAnsi="標楷體"/>
                <w:color w:val="000000" w:themeColor="text1"/>
              </w:rPr>
            </w:pPr>
          </w:p>
        </w:tc>
      </w:tr>
      <w:tr w:rsidR="00562E10" w:rsidRPr="008C72B2" w14:paraId="379B7139" w14:textId="43361BA2" w:rsidTr="00562E10">
        <w:tc>
          <w:tcPr>
            <w:tcW w:w="263" w:type="pct"/>
            <w:tcBorders>
              <w:left w:val="single" w:sz="4" w:space="0" w:color="auto"/>
              <w:right w:val="nil"/>
            </w:tcBorders>
          </w:tcPr>
          <w:p w14:paraId="3D586C38"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43C6BCD"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建築物交通影響評估報告。</w:t>
            </w:r>
          </w:p>
        </w:tc>
        <w:tc>
          <w:tcPr>
            <w:tcW w:w="1695" w:type="pct"/>
          </w:tcPr>
          <w:p w14:paraId="1D004794" w14:textId="77777777" w:rsidR="00562E10" w:rsidRPr="008C72B2" w:rsidRDefault="00562E10" w:rsidP="00604A4C">
            <w:pPr>
              <w:rPr>
                <w:rFonts w:ascii="標楷體" w:eastAsia="標楷體" w:hAnsi="標楷體"/>
                <w:color w:val="000000" w:themeColor="text1"/>
              </w:rPr>
            </w:pPr>
          </w:p>
        </w:tc>
        <w:tc>
          <w:tcPr>
            <w:tcW w:w="1538" w:type="pct"/>
          </w:tcPr>
          <w:p w14:paraId="2EC6C3C5" w14:textId="77777777" w:rsidR="00562E10" w:rsidRPr="008C72B2" w:rsidRDefault="00562E10" w:rsidP="00604A4C">
            <w:pPr>
              <w:rPr>
                <w:rFonts w:ascii="標楷體" w:eastAsia="標楷體" w:hAnsi="標楷體"/>
                <w:color w:val="000000" w:themeColor="text1"/>
              </w:rPr>
            </w:pPr>
          </w:p>
        </w:tc>
      </w:tr>
      <w:tr w:rsidR="00562E10" w:rsidRPr="008C72B2" w14:paraId="3FD143EF" w14:textId="548C64F7" w:rsidTr="00562E10">
        <w:tc>
          <w:tcPr>
            <w:tcW w:w="263" w:type="pct"/>
            <w:tcBorders>
              <w:left w:val="single" w:sz="4" w:space="0" w:color="auto"/>
              <w:right w:val="nil"/>
            </w:tcBorders>
          </w:tcPr>
          <w:p w14:paraId="6153687A"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57DC092E"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proofErr w:type="gramStart"/>
            <w:r w:rsidRPr="008C72B2">
              <w:rPr>
                <w:rFonts w:ascii="標楷體" w:eastAsia="標楷體" w:hAnsi="標楷體" w:hint="eastAsia"/>
                <w:color w:val="000000" w:themeColor="text1"/>
              </w:rPr>
              <w:t>出流管制</w:t>
            </w:r>
            <w:proofErr w:type="gramEnd"/>
            <w:r w:rsidRPr="008C72B2">
              <w:rPr>
                <w:rFonts w:ascii="標楷體" w:eastAsia="標楷體" w:hAnsi="標楷體" w:hint="eastAsia"/>
                <w:color w:val="000000" w:themeColor="text1"/>
              </w:rPr>
              <w:t>計畫書之辦理及送審。</w:t>
            </w:r>
          </w:p>
        </w:tc>
        <w:tc>
          <w:tcPr>
            <w:tcW w:w="1695" w:type="pct"/>
          </w:tcPr>
          <w:p w14:paraId="2F590307" w14:textId="77777777" w:rsidR="00562E10" w:rsidRPr="008C72B2" w:rsidRDefault="00562E10" w:rsidP="00604A4C">
            <w:pPr>
              <w:rPr>
                <w:rFonts w:ascii="標楷體" w:eastAsia="標楷體" w:hAnsi="標楷體"/>
                <w:color w:val="000000" w:themeColor="text1"/>
              </w:rPr>
            </w:pPr>
          </w:p>
        </w:tc>
        <w:tc>
          <w:tcPr>
            <w:tcW w:w="1538" w:type="pct"/>
          </w:tcPr>
          <w:p w14:paraId="04D5EACE" w14:textId="77777777" w:rsidR="00562E10" w:rsidRPr="008C72B2" w:rsidRDefault="00562E10" w:rsidP="00604A4C">
            <w:pPr>
              <w:rPr>
                <w:rFonts w:ascii="標楷體" w:eastAsia="標楷體" w:hAnsi="標楷體"/>
                <w:color w:val="000000" w:themeColor="text1"/>
              </w:rPr>
            </w:pPr>
          </w:p>
        </w:tc>
      </w:tr>
      <w:tr w:rsidR="00562E10" w:rsidRPr="008C72B2" w14:paraId="61801111" w14:textId="0A72394E" w:rsidTr="00562E10">
        <w:tc>
          <w:tcPr>
            <w:tcW w:w="263" w:type="pct"/>
            <w:tcBorders>
              <w:left w:val="single" w:sz="4" w:space="0" w:color="auto"/>
              <w:right w:val="nil"/>
            </w:tcBorders>
          </w:tcPr>
          <w:p w14:paraId="5A280C3A"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D69F632"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細部設計階段之</w:t>
            </w:r>
            <w:proofErr w:type="gramStart"/>
            <w:r w:rsidRPr="008C72B2">
              <w:rPr>
                <w:rFonts w:ascii="標楷體" w:eastAsia="標楷體" w:hAnsi="標楷體" w:hint="eastAsia"/>
                <w:color w:val="000000" w:themeColor="text1"/>
              </w:rPr>
              <w:t>設計碳排量</w:t>
            </w:r>
            <w:proofErr w:type="gramEnd"/>
            <w:r w:rsidRPr="008C72B2">
              <w:rPr>
                <w:rFonts w:ascii="標楷體" w:eastAsia="標楷體" w:hAnsi="標楷體" w:hint="eastAsia"/>
                <w:color w:val="000000" w:themeColor="text1"/>
              </w:rPr>
              <w:t>計算。</w:t>
            </w:r>
          </w:p>
        </w:tc>
        <w:tc>
          <w:tcPr>
            <w:tcW w:w="1695" w:type="pct"/>
          </w:tcPr>
          <w:p w14:paraId="7516AFEE" w14:textId="77777777" w:rsidR="00562E10" w:rsidRPr="008C72B2" w:rsidRDefault="00562E10" w:rsidP="00604A4C">
            <w:pPr>
              <w:rPr>
                <w:rFonts w:ascii="標楷體" w:eastAsia="標楷體" w:hAnsi="標楷體"/>
                <w:color w:val="000000" w:themeColor="text1"/>
              </w:rPr>
            </w:pPr>
          </w:p>
        </w:tc>
        <w:tc>
          <w:tcPr>
            <w:tcW w:w="1538" w:type="pct"/>
          </w:tcPr>
          <w:p w14:paraId="02684084" w14:textId="77777777" w:rsidR="00562E10" w:rsidRPr="008C72B2" w:rsidRDefault="00562E10" w:rsidP="00604A4C">
            <w:pPr>
              <w:rPr>
                <w:rFonts w:ascii="標楷體" w:eastAsia="標楷體" w:hAnsi="標楷體"/>
                <w:color w:val="000000" w:themeColor="text1"/>
              </w:rPr>
            </w:pPr>
          </w:p>
        </w:tc>
      </w:tr>
      <w:tr w:rsidR="00562E10" w:rsidRPr="008C72B2" w14:paraId="6F9D44C3" w14:textId="20F94FAD" w:rsidTr="00562E10">
        <w:tc>
          <w:tcPr>
            <w:tcW w:w="263" w:type="pct"/>
            <w:tcBorders>
              <w:left w:val="single" w:sz="4" w:space="0" w:color="auto"/>
              <w:right w:val="nil"/>
            </w:tcBorders>
          </w:tcPr>
          <w:p w14:paraId="091BA899"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51FACE2"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其他類似上述送審作業事項：___________</w:t>
            </w:r>
          </w:p>
        </w:tc>
        <w:tc>
          <w:tcPr>
            <w:tcW w:w="1695" w:type="pct"/>
          </w:tcPr>
          <w:p w14:paraId="2B380F87" w14:textId="77777777" w:rsidR="00562E10" w:rsidRPr="008C72B2" w:rsidRDefault="00562E10" w:rsidP="00604A4C">
            <w:pPr>
              <w:rPr>
                <w:rFonts w:ascii="標楷體" w:eastAsia="標楷體" w:hAnsi="標楷體"/>
                <w:color w:val="000000" w:themeColor="text1"/>
              </w:rPr>
            </w:pPr>
          </w:p>
        </w:tc>
        <w:tc>
          <w:tcPr>
            <w:tcW w:w="1538" w:type="pct"/>
          </w:tcPr>
          <w:p w14:paraId="20B87514" w14:textId="77777777" w:rsidR="00562E10" w:rsidRPr="008C72B2" w:rsidRDefault="00562E10" w:rsidP="00604A4C">
            <w:pPr>
              <w:rPr>
                <w:rFonts w:ascii="標楷體" w:eastAsia="標楷體" w:hAnsi="標楷體"/>
                <w:color w:val="000000" w:themeColor="text1"/>
              </w:rPr>
            </w:pPr>
          </w:p>
        </w:tc>
      </w:tr>
      <w:tr w:rsidR="00562E10" w:rsidRPr="008C72B2" w14:paraId="7728C1DF" w14:textId="1A12B062" w:rsidTr="00562E10">
        <w:tc>
          <w:tcPr>
            <w:tcW w:w="263" w:type="pct"/>
            <w:tcBorders>
              <w:left w:val="single" w:sz="4" w:space="0" w:color="auto"/>
              <w:right w:val="nil"/>
            </w:tcBorders>
          </w:tcPr>
          <w:p w14:paraId="7F63D01E"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33402AA"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其他與可行性研究有關之技術服務：</w:t>
            </w:r>
            <w:r w:rsidRPr="008C72B2">
              <w:rPr>
                <w:rFonts w:ascii="標楷體" w:eastAsia="標楷體" w:hAnsi="標楷體"/>
                <w:color w:val="000000" w:themeColor="text1"/>
              </w:rPr>
              <w:t>_____</w:t>
            </w:r>
          </w:p>
        </w:tc>
        <w:tc>
          <w:tcPr>
            <w:tcW w:w="1695" w:type="pct"/>
          </w:tcPr>
          <w:p w14:paraId="6D56FFA8" w14:textId="77777777" w:rsidR="00562E10" w:rsidRPr="008C72B2" w:rsidRDefault="00562E10" w:rsidP="00604A4C">
            <w:pPr>
              <w:rPr>
                <w:rFonts w:ascii="標楷體" w:eastAsia="標楷體" w:hAnsi="標楷體"/>
                <w:color w:val="000000" w:themeColor="text1"/>
              </w:rPr>
            </w:pPr>
          </w:p>
        </w:tc>
        <w:tc>
          <w:tcPr>
            <w:tcW w:w="1538" w:type="pct"/>
          </w:tcPr>
          <w:p w14:paraId="3D9AD04F" w14:textId="77777777" w:rsidR="00562E10" w:rsidRPr="008C72B2" w:rsidRDefault="00562E10" w:rsidP="00604A4C">
            <w:pPr>
              <w:rPr>
                <w:rFonts w:ascii="標楷體" w:eastAsia="標楷體" w:hAnsi="標楷體"/>
                <w:color w:val="000000" w:themeColor="text1"/>
              </w:rPr>
            </w:pPr>
          </w:p>
        </w:tc>
      </w:tr>
      <w:tr w:rsidR="00562E10" w:rsidRPr="008C72B2" w14:paraId="29C61560" w14:textId="1D41EA8C" w:rsidTr="00562E10">
        <w:tc>
          <w:tcPr>
            <w:tcW w:w="263" w:type="pct"/>
            <w:tcBorders>
              <w:left w:val="single" w:sz="4" w:space="0" w:color="auto"/>
              <w:right w:val="nil"/>
            </w:tcBorders>
          </w:tcPr>
          <w:p w14:paraId="71A27D1F"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1A70ADF"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其他與規劃有關之技術服務：__________</w:t>
            </w:r>
          </w:p>
        </w:tc>
        <w:tc>
          <w:tcPr>
            <w:tcW w:w="1695" w:type="pct"/>
          </w:tcPr>
          <w:p w14:paraId="0058C330" w14:textId="77777777" w:rsidR="00562E10" w:rsidRPr="008C72B2" w:rsidRDefault="00562E10" w:rsidP="00604A4C">
            <w:pPr>
              <w:rPr>
                <w:rFonts w:ascii="標楷體" w:eastAsia="標楷體" w:hAnsi="標楷體"/>
                <w:color w:val="000000" w:themeColor="text1"/>
              </w:rPr>
            </w:pPr>
          </w:p>
        </w:tc>
        <w:tc>
          <w:tcPr>
            <w:tcW w:w="1538" w:type="pct"/>
          </w:tcPr>
          <w:p w14:paraId="6844C86D" w14:textId="77777777" w:rsidR="00562E10" w:rsidRPr="008C72B2" w:rsidRDefault="00562E10" w:rsidP="00604A4C">
            <w:pPr>
              <w:rPr>
                <w:rFonts w:ascii="標楷體" w:eastAsia="標楷體" w:hAnsi="標楷體"/>
                <w:color w:val="000000" w:themeColor="text1"/>
              </w:rPr>
            </w:pPr>
          </w:p>
        </w:tc>
      </w:tr>
      <w:tr w:rsidR="00562E10" w:rsidRPr="008C72B2" w14:paraId="3968FC8D" w14:textId="304D722A" w:rsidTr="00562E10">
        <w:tc>
          <w:tcPr>
            <w:tcW w:w="263" w:type="pct"/>
            <w:tcBorders>
              <w:left w:val="single" w:sz="4" w:space="0" w:color="auto"/>
              <w:right w:val="nil"/>
            </w:tcBorders>
          </w:tcPr>
          <w:p w14:paraId="2F2EB9F9"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EA164D8"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其他與設計有關之技術服務：__________</w:t>
            </w:r>
          </w:p>
        </w:tc>
        <w:tc>
          <w:tcPr>
            <w:tcW w:w="1695" w:type="pct"/>
          </w:tcPr>
          <w:p w14:paraId="00A66EB7" w14:textId="77777777" w:rsidR="00562E10" w:rsidRPr="008C72B2" w:rsidRDefault="00562E10" w:rsidP="00604A4C">
            <w:pPr>
              <w:rPr>
                <w:rFonts w:ascii="標楷體" w:eastAsia="標楷體" w:hAnsi="標楷體"/>
                <w:color w:val="000000" w:themeColor="text1"/>
              </w:rPr>
            </w:pPr>
          </w:p>
        </w:tc>
        <w:tc>
          <w:tcPr>
            <w:tcW w:w="1538" w:type="pct"/>
          </w:tcPr>
          <w:p w14:paraId="0BF21775" w14:textId="77777777" w:rsidR="00562E10" w:rsidRPr="008C72B2" w:rsidRDefault="00562E10" w:rsidP="00604A4C">
            <w:pPr>
              <w:rPr>
                <w:rFonts w:ascii="標楷體" w:eastAsia="標楷體" w:hAnsi="標楷體"/>
                <w:color w:val="000000" w:themeColor="text1"/>
              </w:rPr>
            </w:pPr>
          </w:p>
        </w:tc>
      </w:tr>
      <w:tr w:rsidR="00562E10" w:rsidRPr="008C72B2" w14:paraId="5967787F" w14:textId="6D1A4AAE" w:rsidTr="00562E10">
        <w:tc>
          <w:tcPr>
            <w:tcW w:w="263" w:type="pct"/>
            <w:tcBorders>
              <w:left w:val="single" w:sz="4" w:space="0" w:color="auto"/>
              <w:right w:val="nil"/>
            </w:tcBorders>
          </w:tcPr>
          <w:p w14:paraId="0BAD91A1"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1CB89040"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其他與監造有關之技術服務：</w:t>
            </w:r>
            <w:r w:rsidRPr="008C72B2">
              <w:rPr>
                <w:rFonts w:ascii="標楷體" w:eastAsia="標楷體" w:hAnsi="標楷體"/>
                <w:color w:val="000000" w:themeColor="text1"/>
              </w:rPr>
              <w:t>___________</w:t>
            </w:r>
          </w:p>
        </w:tc>
        <w:tc>
          <w:tcPr>
            <w:tcW w:w="1695" w:type="pct"/>
          </w:tcPr>
          <w:p w14:paraId="6F82BB04" w14:textId="77777777" w:rsidR="00562E10" w:rsidRPr="008C72B2" w:rsidRDefault="00562E10" w:rsidP="00604A4C">
            <w:pPr>
              <w:rPr>
                <w:rFonts w:ascii="標楷體" w:eastAsia="標楷體" w:hAnsi="標楷體"/>
                <w:color w:val="000000" w:themeColor="text1"/>
              </w:rPr>
            </w:pPr>
          </w:p>
        </w:tc>
        <w:tc>
          <w:tcPr>
            <w:tcW w:w="1538" w:type="pct"/>
          </w:tcPr>
          <w:p w14:paraId="054D8B82" w14:textId="77777777" w:rsidR="00562E10" w:rsidRPr="008C72B2" w:rsidRDefault="00562E10" w:rsidP="00604A4C">
            <w:pPr>
              <w:rPr>
                <w:rFonts w:ascii="標楷體" w:eastAsia="標楷體" w:hAnsi="標楷體"/>
                <w:color w:val="000000" w:themeColor="text1"/>
              </w:rPr>
            </w:pPr>
          </w:p>
        </w:tc>
      </w:tr>
      <w:tr w:rsidR="00562E10" w:rsidRPr="008C72B2" w14:paraId="78F5DFB9" w14:textId="0981420F" w:rsidTr="00562E10">
        <w:tc>
          <w:tcPr>
            <w:tcW w:w="263" w:type="pct"/>
            <w:tcBorders>
              <w:left w:val="single" w:sz="4" w:space="0" w:color="auto"/>
              <w:right w:val="nil"/>
            </w:tcBorders>
          </w:tcPr>
          <w:p w14:paraId="71867879"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EC8C014" w14:textId="77777777" w:rsidR="00562E10" w:rsidRPr="008C72B2" w:rsidRDefault="00562E10" w:rsidP="00433737">
            <w:pPr>
              <w:numPr>
                <w:ilvl w:val="0"/>
                <w:numId w:val="31"/>
              </w:numPr>
              <w:ind w:left="209" w:hangingChars="87" w:hanging="209"/>
              <w:jc w:val="both"/>
              <w:rPr>
                <w:rFonts w:ascii="標楷體" w:eastAsia="標楷體" w:hAnsi="標楷體"/>
                <w:color w:val="000000" w:themeColor="text1"/>
              </w:rPr>
            </w:pPr>
          </w:p>
        </w:tc>
        <w:tc>
          <w:tcPr>
            <w:tcW w:w="1695" w:type="pct"/>
          </w:tcPr>
          <w:p w14:paraId="067D9E81" w14:textId="77777777" w:rsidR="00562E10" w:rsidRPr="008C72B2" w:rsidRDefault="00562E10" w:rsidP="00604A4C">
            <w:pPr>
              <w:rPr>
                <w:rFonts w:ascii="標楷體" w:eastAsia="標楷體" w:hAnsi="標楷體"/>
                <w:color w:val="000000" w:themeColor="text1"/>
              </w:rPr>
            </w:pPr>
          </w:p>
        </w:tc>
        <w:tc>
          <w:tcPr>
            <w:tcW w:w="1538" w:type="pct"/>
          </w:tcPr>
          <w:p w14:paraId="1C36692C" w14:textId="77777777" w:rsidR="00562E10" w:rsidRPr="008C72B2" w:rsidRDefault="00562E10" w:rsidP="00604A4C">
            <w:pPr>
              <w:rPr>
                <w:rFonts w:ascii="標楷體" w:eastAsia="標楷體" w:hAnsi="標楷體"/>
                <w:color w:val="000000" w:themeColor="text1"/>
              </w:rPr>
            </w:pPr>
          </w:p>
        </w:tc>
      </w:tr>
      <w:tr w:rsidR="00155BC8" w:rsidRPr="008C72B2" w14:paraId="51ECCAE6" w14:textId="77777777" w:rsidTr="00CB73EB">
        <w:tc>
          <w:tcPr>
            <w:tcW w:w="1" w:type="pct"/>
            <w:gridSpan w:val="3"/>
            <w:tcBorders>
              <w:left w:val="single" w:sz="4" w:space="0" w:color="auto"/>
              <w:bottom w:val="single" w:sz="4" w:space="0" w:color="auto"/>
            </w:tcBorders>
          </w:tcPr>
          <w:p w14:paraId="22CCBC91" w14:textId="2D3EC4F2" w:rsidR="00155BC8" w:rsidRPr="008C72B2" w:rsidRDefault="00155BC8" w:rsidP="00155BC8">
            <w:pPr>
              <w:jc w:val="right"/>
              <w:rPr>
                <w:rFonts w:ascii="標楷體" w:eastAsia="標楷體" w:hAnsi="標楷體"/>
                <w:color w:val="000000" w:themeColor="text1"/>
              </w:rPr>
            </w:pPr>
            <w:r w:rsidRPr="008C72B2">
              <w:rPr>
                <w:rFonts w:ascii="標楷體" w:eastAsia="標楷體" w:hAnsi="標楷體" w:hint="eastAsia"/>
                <w:color w:val="000000" w:themeColor="text1"/>
              </w:rPr>
              <w:t>其他服務費用</w:t>
            </w:r>
            <w:r>
              <w:rPr>
                <w:rFonts w:ascii="標楷體" w:eastAsia="標楷體" w:hAnsi="標楷體" w:hint="eastAsia"/>
                <w:color w:val="000000" w:themeColor="text1"/>
              </w:rPr>
              <w:t>之</w:t>
            </w:r>
            <w:r w:rsidRPr="008C72B2">
              <w:rPr>
                <w:rFonts w:ascii="標楷體" w:eastAsia="標楷體" w:hAnsi="標楷體" w:hint="eastAsia"/>
                <w:color w:val="000000" w:themeColor="text1"/>
              </w:rPr>
              <w:t>小計（五）</w:t>
            </w:r>
          </w:p>
        </w:tc>
        <w:tc>
          <w:tcPr>
            <w:tcW w:w="1538" w:type="pct"/>
            <w:tcBorders>
              <w:bottom w:val="single" w:sz="4" w:space="0" w:color="auto"/>
            </w:tcBorders>
          </w:tcPr>
          <w:p w14:paraId="236AC3F8" w14:textId="77777777" w:rsidR="00155BC8" w:rsidRPr="008C72B2" w:rsidRDefault="00155BC8" w:rsidP="00604A4C">
            <w:pPr>
              <w:rPr>
                <w:rFonts w:ascii="標楷體" w:eastAsia="標楷體" w:hAnsi="標楷體"/>
                <w:color w:val="000000" w:themeColor="text1"/>
              </w:rPr>
            </w:pPr>
          </w:p>
        </w:tc>
      </w:tr>
    </w:tbl>
    <w:p w14:paraId="713E09EF" w14:textId="0F9372F7" w:rsidR="00AD5B48" w:rsidRPr="00A3733C" w:rsidRDefault="00AD5B48" w:rsidP="00A3733C">
      <w:pPr>
        <w:numPr>
          <w:ilvl w:val="1"/>
          <w:numId w:val="130"/>
        </w:numPr>
        <w:spacing w:line="440" w:lineRule="exact"/>
        <w:ind w:left="561" w:hanging="561"/>
        <w:jc w:val="both"/>
        <w:rPr>
          <w:rFonts w:ascii="標楷體" w:eastAsia="標楷體" w:hAnsi="標楷體"/>
          <w:color w:val="000000"/>
          <w:sz w:val="28"/>
          <w:szCs w:val="28"/>
        </w:rPr>
      </w:pPr>
      <w:r w:rsidRPr="00A3733C">
        <w:rPr>
          <w:rFonts w:ascii="標楷體" w:eastAsia="標楷體" w:hAnsi="標楷體" w:hint="eastAsia"/>
          <w:color w:val="000000"/>
          <w:sz w:val="28"/>
          <w:szCs w:val="28"/>
        </w:rPr>
        <w:t>服務費用</w:t>
      </w:r>
      <w:r w:rsidR="00155BC8">
        <w:rPr>
          <w:rFonts w:ascii="標楷體" w:eastAsia="標楷體" w:hAnsi="標楷體" w:hint="eastAsia"/>
          <w:color w:val="000000"/>
          <w:sz w:val="28"/>
          <w:szCs w:val="28"/>
        </w:rPr>
        <w:t>之</w:t>
      </w:r>
      <w:r w:rsidRPr="00A3733C">
        <w:rPr>
          <w:rFonts w:ascii="標楷體" w:eastAsia="標楷體" w:hAnsi="標楷體" w:hint="eastAsia"/>
          <w:color w:val="000000"/>
          <w:sz w:val="28"/>
          <w:szCs w:val="28"/>
        </w:rPr>
        <w:t>總計</w:t>
      </w:r>
      <w:r w:rsidR="00440987" w:rsidRPr="00A3733C">
        <w:rPr>
          <w:rFonts w:ascii="標楷體" w:eastAsia="標楷體" w:hAnsi="標楷體" w:hint="eastAsia"/>
          <w:color w:val="000000"/>
          <w:sz w:val="28"/>
          <w:szCs w:val="28"/>
        </w:rPr>
        <w:t>：</w:t>
      </w:r>
    </w:p>
    <w:tbl>
      <w:tblPr>
        <w:tblW w:w="55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3781"/>
      </w:tblGrid>
      <w:tr w:rsidR="00FD5711" w:rsidRPr="00DA3DB4" w14:paraId="5EB6CB1C" w14:textId="77777777" w:rsidTr="00BB084F">
        <w:tc>
          <w:tcPr>
            <w:tcW w:w="2937" w:type="pct"/>
          </w:tcPr>
          <w:p w14:paraId="6F583113" w14:textId="77777777" w:rsidR="00FD5711" w:rsidRPr="00336529" w:rsidRDefault="00FD5711" w:rsidP="00604A4C">
            <w:pPr>
              <w:jc w:val="center"/>
              <w:rPr>
                <w:rFonts w:ascii="標楷體" w:eastAsia="標楷體" w:hAnsi="標楷體"/>
              </w:rPr>
            </w:pPr>
            <w:r w:rsidRPr="00336529">
              <w:rPr>
                <w:rFonts w:ascii="標楷體" w:eastAsia="標楷體" w:hAnsi="標楷體" w:hint="eastAsia"/>
              </w:rPr>
              <w:t>項目</w:t>
            </w:r>
          </w:p>
        </w:tc>
        <w:tc>
          <w:tcPr>
            <w:tcW w:w="2063" w:type="pct"/>
          </w:tcPr>
          <w:p w14:paraId="255F93D3" w14:textId="77777777" w:rsidR="00FD5711" w:rsidRPr="00336529" w:rsidRDefault="00FD5711" w:rsidP="00604A4C">
            <w:pPr>
              <w:jc w:val="center"/>
              <w:rPr>
                <w:rFonts w:ascii="標楷體" w:eastAsia="標楷體" w:hAnsi="標楷體"/>
              </w:rPr>
            </w:pPr>
            <w:r w:rsidRPr="00336529">
              <w:rPr>
                <w:rFonts w:ascii="標楷體" w:eastAsia="標楷體" w:hAnsi="標楷體" w:hint="eastAsia"/>
              </w:rPr>
              <w:t>費用</w:t>
            </w:r>
          </w:p>
        </w:tc>
      </w:tr>
      <w:tr w:rsidR="00FD5711" w:rsidRPr="00DA3DB4" w14:paraId="3FAF11B0" w14:textId="77777777" w:rsidTr="00BB084F">
        <w:tc>
          <w:tcPr>
            <w:tcW w:w="2937" w:type="pct"/>
          </w:tcPr>
          <w:p w14:paraId="7B67A232" w14:textId="39847B2D" w:rsidR="00FD5711" w:rsidRPr="00336529" w:rsidRDefault="00FD5711" w:rsidP="00155BC8">
            <w:pPr>
              <w:jc w:val="both"/>
              <w:rPr>
                <w:rFonts w:ascii="標楷體" w:eastAsia="標楷體" w:hAnsi="標楷體"/>
              </w:rPr>
            </w:pPr>
            <w:r w:rsidRPr="00336529">
              <w:rPr>
                <w:rFonts w:ascii="標楷體" w:eastAsia="標楷體" w:hAnsi="標楷體" w:hint="eastAsia"/>
              </w:rPr>
              <w:t>公費（</w:t>
            </w:r>
            <w:r w:rsidR="00155BC8">
              <w:rPr>
                <w:rFonts w:ascii="標楷體" w:eastAsia="標楷體" w:hAnsi="標楷體" w:hint="eastAsia"/>
              </w:rPr>
              <w:t>六</w:t>
            </w:r>
            <w:r w:rsidRPr="00336529">
              <w:rPr>
                <w:rFonts w:ascii="標楷體" w:eastAsia="標楷體" w:hAnsi="標楷體" w:hint="eastAsia"/>
              </w:rPr>
              <w:t>），為定額，不得按直接薪資及管理費之金額依一定比率增加，且全部公費不得超過直接薪資扣除非經常性給與之獎金後與管理費用合計金額之25%。</w:t>
            </w:r>
          </w:p>
        </w:tc>
        <w:tc>
          <w:tcPr>
            <w:tcW w:w="2063" w:type="pct"/>
          </w:tcPr>
          <w:p w14:paraId="51C64E1A" w14:textId="1C29FD3B" w:rsidR="00FD5711" w:rsidRPr="00BB084F" w:rsidRDefault="00FD5711" w:rsidP="00604A4C">
            <w:pPr>
              <w:rPr>
                <w:rFonts w:ascii="標楷體" w:eastAsia="標楷體" w:hAnsi="標楷體"/>
              </w:rPr>
            </w:pPr>
          </w:p>
        </w:tc>
      </w:tr>
      <w:tr w:rsidR="00FD5711" w:rsidRPr="00DA3DB4" w14:paraId="3615A44B" w14:textId="77777777" w:rsidTr="00BB084F">
        <w:tc>
          <w:tcPr>
            <w:tcW w:w="2937" w:type="pct"/>
            <w:tcBorders>
              <w:bottom w:val="single" w:sz="12" w:space="0" w:color="auto"/>
            </w:tcBorders>
          </w:tcPr>
          <w:p w14:paraId="3A466966" w14:textId="32E004F7" w:rsidR="00FD5711" w:rsidRPr="00336529" w:rsidRDefault="00FD5711" w:rsidP="00155BC8">
            <w:pPr>
              <w:jc w:val="both"/>
              <w:rPr>
                <w:rFonts w:ascii="標楷體" w:eastAsia="標楷體" w:hAnsi="標楷體"/>
              </w:rPr>
            </w:pPr>
            <w:r w:rsidRPr="00336529">
              <w:rPr>
                <w:rFonts w:ascii="標楷體" w:eastAsia="標楷體" w:hAnsi="標楷體" w:hint="eastAsia"/>
              </w:rPr>
              <w:t>營業稅（</w:t>
            </w:r>
            <w:r w:rsidR="00155BC8">
              <w:rPr>
                <w:rFonts w:ascii="標楷體" w:eastAsia="標楷體" w:hAnsi="標楷體" w:hint="eastAsia"/>
              </w:rPr>
              <w:t>七</w:t>
            </w:r>
            <w:r w:rsidRPr="00336529">
              <w:rPr>
                <w:rFonts w:ascii="標楷體" w:eastAsia="標楷體" w:hAnsi="標楷體" w:hint="eastAsia"/>
              </w:rPr>
              <w:t>）（以自然人身分投標者，本項填零）</w:t>
            </w:r>
          </w:p>
        </w:tc>
        <w:tc>
          <w:tcPr>
            <w:tcW w:w="2063" w:type="pct"/>
            <w:tcBorders>
              <w:bottom w:val="single" w:sz="12" w:space="0" w:color="auto"/>
            </w:tcBorders>
          </w:tcPr>
          <w:p w14:paraId="3A464D70" w14:textId="77777777" w:rsidR="00FD5711" w:rsidRPr="00336529" w:rsidRDefault="00FD5711" w:rsidP="00604A4C">
            <w:pPr>
              <w:rPr>
                <w:rFonts w:ascii="標楷體" w:eastAsia="標楷體" w:hAnsi="標楷體"/>
              </w:rPr>
            </w:pPr>
          </w:p>
        </w:tc>
      </w:tr>
      <w:tr w:rsidR="00FD5711" w:rsidRPr="00DA3DB4" w14:paraId="4C40651C" w14:textId="77777777" w:rsidTr="00BB084F">
        <w:tc>
          <w:tcPr>
            <w:tcW w:w="2937" w:type="pct"/>
            <w:tcBorders>
              <w:top w:val="single" w:sz="12" w:space="0" w:color="auto"/>
            </w:tcBorders>
          </w:tcPr>
          <w:p w14:paraId="774CAC95" w14:textId="3E32DDA1" w:rsidR="00FD5711" w:rsidRPr="00336529" w:rsidRDefault="00FD5711" w:rsidP="00155BC8">
            <w:pPr>
              <w:jc w:val="right"/>
              <w:rPr>
                <w:rFonts w:ascii="標楷體" w:eastAsia="標楷體" w:hAnsi="標楷體"/>
              </w:rPr>
            </w:pPr>
            <w:r w:rsidRPr="00336529">
              <w:rPr>
                <w:rFonts w:ascii="標楷體" w:eastAsia="標楷體" w:hAnsi="標楷體" w:hint="eastAsia"/>
              </w:rPr>
              <w:t>總計（</w:t>
            </w:r>
            <w:r w:rsidR="00155BC8">
              <w:rPr>
                <w:rFonts w:ascii="標楷體" w:eastAsia="標楷體" w:hAnsi="標楷體" w:hint="eastAsia"/>
              </w:rPr>
              <w:t>八</w:t>
            </w:r>
            <w:r w:rsidRPr="00336529">
              <w:rPr>
                <w:rFonts w:ascii="標楷體" w:eastAsia="標楷體" w:hAnsi="標楷體" w:hint="eastAsia"/>
              </w:rPr>
              <w:t>）＝</w:t>
            </w:r>
            <w:r w:rsidR="00155BC8" w:rsidRPr="00336529">
              <w:rPr>
                <w:rFonts w:ascii="標楷體" w:eastAsia="標楷體" w:hAnsi="標楷體" w:hint="eastAsia"/>
              </w:rPr>
              <w:t>（</w:t>
            </w:r>
            <w:r w:rsidR="00155BC8">
              <w:rPr>
                <w:rFonts w:ascii="標楷體" w:eastAsia="標楷體" w:hAnsi="標楷體" w:hint="eastAsia"/>
              </w:rPr>
              <w:t>四</w:t>
            </w:r>
            <w:r w:rsidR="00155BC8" w:rsidRPr="00336529">
              <w:rPr>
                <w:rFonts w:ascii="標楷體" w:eastAsia="標楷體" w:hAnsi="標楷體" w:hint="eastAsia"/>
              </w:rPr>
              <w:t>）+（</w:t>
            </w:r>
            <w:r w:rsidR="00155BC8">
              <w:rPr>
                <w:rFonts w:ascii="標楷體" w:eastAsia="標楷體" w:hAnsi="標楷體" w:hint="eastAsia"/>
              </w:rPr>
              <w:t>五</w:t>
            </w:r>
            <w:r w:rsidR="00155BC8" w:rsidRPr="00336529">
              <w:rPr>
                <w:rFonts w:ascii="標楷體" w:eastAsia="標楷體" w:hAnsi="標楷體" w:hint="eastAsia"/>
              </w:rPr>
              <w:t>）+</w:t>
            </w:r>
            <w:r w:rsidRPr="00336529">
              <w:rPr>
                <w:rFonts w:ascii="標楷體" w:eastAsia="標楷體" w:hAnsi="標楷體" w:hint="eastAsia"/>
              </w:rPr>
              <w:t>（六）+（七）</w:t>
            </w:r>
          </w:p>
        </w:tc>
        <w:tc>
          <w:tcPr>
            <w:tcW w:w="2063" w:type="pct"/>
            <w:tcBorders>
              <w:top w:val="single" w:sz="12" w:space="0" w:color="auto"/>
            </w:tcBorders>
          </w:tcPr>
          <w:p w14:paraId="5385BA14" w14:textId="77777777" w:rsidR="00FD5711" w:rsidRPr="00336529" w:rsidRDefault="00FD5711" w:rsidP="00604A4C">
            <w:pPr>
              <w:rPr>
                <w:rFonts w:ascii="標楷體" w:eastAsia="標楷體" w:hAnsi="標楷體"/>
              </w:rPr>
            </w:pPr>
          </w:p>
        </w:tc>
      </w:tr>
    </w:tbl>
    <w:p w14:paraId="565C7A05" w14:textId="77777777" w:rsidR="00155BC8" w:rsidRPr="00155BC8" w:rsidRDefault="00155BC8" w:rsidP="00155BC8">
      <w:pPr>
        <w:spacing w:line="440" w:lineRule="exact"/>
        <w:rPr>
          <w:rFonts w:ascii="標楷體" w:eastAsia="標楷體" w:hAnsi="標楷體"/>
          <w:color w:val="000000"/>
          <w:sz w:val="28"/>
          <w:szCs w:val="28"/>
        </w:rPr>
      </w:pPr>
      <w:r w:rsidRPr="00155BC8">
        <w:rPr>
          <w:rFonts w:ascii="標楷體" w:eastAsia="標楷體" w:hAnsi="標楷體" w:hint="eastAsia"/>
          <w:color w:val="000000"/>
          <w:sz w:val="28"/>
          <w:szCs w:val="28"/>
        </w:rPr>
        <w:t>附註：</w:t>
      </w:r>
    </w:p>
    <w:p w14:paraId="34C1FD7D" w14:textId="77777777" w:rsidR="00155BC8" w:rsidRPr="002530F1" w:rsidRDefault="00155BC8" w:rsidP="00155BC8">
      <w:pPr>
        <w:spacing w:line="440" w:lineRule="exact"/>
        <w:ind w:left="560" w:hangingChars="200" w:hanging="560"/>
        <w:jc w:val="both"/>
        <w:rPr>
          <w:rFonts w:ascii="標楷體" w:eastAsia="標楷體" w:hAnsi="標楷體"/>
          <w:color w:val="000000"/>
          <w:sz w:val="28"/>
          <w:szCs w:val="28"/>
        </w:rPr>
      </w:pPr>
      <w:r w:rsidRPr="002530F1">
        <w:rPr>
          <w:rFonts w:ascii="標楷體" w:eastAsia="標楷體" w:hAnsi="標楷體" w:hint="eastAsia"/>
          <w:color w:val="000000"/>
          <w:sz w:val="28"/>
          <w:szCs w:val="28"/>
        </w:rPr>
        <w:t>一、</w:t>
      </w:r>
      <w:bookmarkStart w:id="11" w:name="_Hlk207977315"/>
      <w:r w:rsidRPr="002530F1">
        <w:rPr>
          <w:rFonts w:ascii="標楷體" w:eastAsia="標楷體" w:hAnsi="標楷體" w:hint="eastAsia"/>
          <w:sz w:val="28"/>
          <w:szCs w:val="28"/>
        </w:rPr>
        <w:t>直接費用：</w:t>
      </w:r>
      <w:bookmarkEnd w:id="11"/>
    </w:p>
    <w:p w14:paraId="11267EED" w14:textId="77777777" w:rsidR="00155BC8" w:rsidRPr="002530F1" w:rsidRDefault="00155BC8" w:rsidP="00155BC8">
      <w:pPr>
        <w:spacing w:line="440" w:lineRule="exact"/>
        <w:ind w:leftChars="233" w:left="559" w:firstLineChars="4" w:firstLine="11"/>
        <w:jc w:val="both"/>
        <w:rPr>
          <w:rFonts w:ascii="標楷體" w:eastAsia="標楷體" w:hAnsi="標楷體"/>
          <w:sz w:val="28"/>
          <w:szCs w:val="28"/>
        </w:rPr>
      </w:pPr>
      <w:r w:rsidRPr="002530F1">
        <w:rPr>
          <w:rFonts w:ascii="標楷體" w:eastAsia="標楷體" w:hAnsi="標楷體" w:hint="eastAsia"/>
          <w:sz w:val="28"/>
          <w:szCs w:val="28"/>
        </w:rPr>
        <w:t>可行性研究、規劃、設計、監造服務之直接費用（四）＝直接薪資小計（一）＋管理費用（二）＋其他直接費用（三）</w:t>
      </w:r>
    </w:p>
    <w:p w14:paraId="0CE00DC3" w14:textId="77777777" w:rsidR="00155BC8" w:rsidRPr="002530F1" w:rsidRDefault="00155BC8" w:rsidP="00155BC8">
      <w:pPr>
        <w:spacing w:line="440" w:lineRule="exact"/>
        <w:jc w:val="both"/>
        <w:rPr>
          <w:rFonts w:ascii="標楷體" w:eastAsia="標楷體" w:hAnsi="標楷體"/>
          <w:color w:val="000000"/>
          <w:sz w:val="28"/>
          <w:szCs w:val="28"/>
        </w:rPr>
      </w:pPr>
      <w:r w:rsidRPr="002530F1">
        <w:rPr>
          <w:rFonts w:ascii="標楷體" w:eastAsia="標楷體" w:hAnsi="標楷體" w:hint="eastAsia"/>
          <w:color w:val="000000"/>
          <w:sz w:val="28"/>
          <w:szCs w:val="28"/>
        </w:rPr>
        <w:t>二、具體工作內容描述：</w:t>
      </w:r>
    </w:p>
    <w:p w14:paraId="0A7CA625"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（一）</w:t>
      </w:r>
      <w:proofErr w:type="gramStart"/>
      <w:r w:rsidRPr="002530F1">
        <w:rPr>
          <w:rFonts w:ascii="標楷體" w:eastAsia="標楷體" w:hAnsi="標楷體" w:hint="eastAsia"/>
          <w:color w:val="000000"/>
          <w:sz w:val="28"/>
          <w:szCs w:val="28"/>
        </w:rPr>
        <w:t>各時程</w:t>
      </w:r>
      <w:proofErr w:type="gramEnd"/>
      <w:r w:rsidRPr="002530F1">
        <w:rPr>
          <w:rFonts w:ascii="標楷體" w:eastAsia="標楷體" w:hAnsi="標楷體" w:hint="eastAsia"/>
          <w:color w:val="000000"/>
          <w:sz w:val="28"/>
          <w:szCs w:val="28"/>
        </w:rPr>
        <w:t>管控。（得以期程表管控）</w:t>
      </w:r>
    </w:p>
    <w:p w14:paraId="6AFE84AC"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（二）預算管控。（得以概估預算表管控）</w:t>
      </w:r>
    </w:p>
    <w:p w14:paraId="4134B345"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lastRenderedPageBreak/>
        <w:t>（三）□可行性研究。</w:t>
      </w:r>
    </w:p>
    <w:p w14:paraId="1DCE306A"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（四）□規劃。</w:t>
      </w:r>
    </w:p>
    <w:p w14:paraId="0A241DE4"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（五）□設計。</w:t>
      </w:r>
    </w:p>
    <w:p w14:paraId="269B5CF7"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（六）□監造。</w:t>
      </w:r>
    </w:p>
    <w:p w14:paraId="314A3EDB"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（七）□其他_______（由甲方於招標時載明，無者免填）。</w:t>
      </w:r>
    </w:p>
    <w:p w14:paraId="085A2A35" w14:textId="77777777" w:rsidR="00155BC8" w:rsidRPr="002530F1" w:rsidRDefault="00155BC8" w:rsidP="00155BC8">
      <w:pPr>
        <w:spacing w:line="440" w:lineRule="exact"/>
        <w:jc w:val="both"/>
        <w:rPr>
          <w:rFonts w:ascii="標楷體" w:eastAsia="標楷體" w:hAnsi="標楷體"/>
          <w:color w:val="000000"/>
          <w:sz w:val="28"/>
          <w:szCs w:val="28"/>
        </w:rPr>
      </w:pPr>
      <w:r w:rsidRPr="002530F1">
        <w:rPr>
          <w:rFonts w:ascii="標楷體" w:eastAsia="標楷體" w:hAnsi="標楷體" w:hint="eastAsia"/>
          <w:color w:val="000000"/>
          <w:sz w:val="28"/>
          <w:szCs w:val="28"/>
        </w:rPr>
        <w:t>三、服務成本加公費法之運用說明：</w:t>
      </w:r>
    </w:p>
    <w:p w14:paraId="0611F425"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（一）服務成本加公費法之編列要項，</w:t>
      </w:r>
      <w:proofErr w:type="gramStart"/>
      <w:r w:rsidRPr="002530F1">
        <w:rPr>
          <w:rFonts w:ascii="標楷體" w:eastAsia="標楷體" w:hAnsi="標楷體" w:hint="eastAsia"/>
          <w:color w:val="000000"/>
          <w:sz w:val="28"/>
          <w:szCs w:val="28"/>
        </w:rPr>
        <w:t>依技服</w:t>
      </w:r>
      <w:proofErr w:type="gramEnd"/>
      <w:r w:rsidRPr="002530F1">
        <w:rPr>
          <w:rFonts w:ascii="標楷體" w:eastAsia="標楷體" w:hAnsi="標楷體" w:hint="eastAsia"/>
          <w:color w:val="000000"/>
          <w:sz w:val="28"/>
          <w:szCs w:val="28"/>
        </w:rPr>
        <w:t>辦法之規定編列。</w:t>
      </w:r>
    </w:p>
    <w:p w14:paraId="79CFEE74"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（二）技術服務費用：</w:t>
      </w:r>
    </w:p>
    <w:p w14:paraId="38FBCF21" w14:textId="77777777" w:rsidR="00155BC8" w:rsidRPr="002530F1" w:rsidRDefault="00155BC8" w:rsidP="00155BC8">
      <w:pPr>
        <w:spacing w:line="440" w:lineRule="exact"/>
        <w:ind w:leftChars="350" w:left="1120" w:hangingChars="100" w:hanging="280"/>
        <w:jc w:val="both"/>
        <w:rPr>
          <w:rFonts w:ascii="標楷體" w:eastAsia="標楷體" w:hAnsi="標楷體"/>
          <w:color w:val="000000"/>
          <w:sz w:val="28"/>
          <w:szCs w:val="28"/>
        </w:rPr>
      </w:pPr>
      <w:r w:rsidRPr="002530F1">
        <w:rPr>
          <w:rFonts w:ascii="標楷體" w:eastAsia="標楷體" w:hAnsi="標楷體" w:hint="eastAsia"/>
          <w:color w:val="000000"/>
          <w:sz w:val="28"/>
          <w:szCs w:val="28"/>
        </w:rPr>
        <w:t>1.組成要項：由直接費用、公費及營業稅組成，而直接費用又包括直接薪資、管理費用、其他直接費用3項。</w:t>
      </w:r>
    </w:p>
    <w:p w14:paraId="2F45E98D" w14:textId="77777777" w:rsidR="00155BC8" w:rsidRPr="002530F1" w:rsidRDefault="00155BC8" w:rsidP="00155BC8">
      <w:pPr>
        <w:spacing w:line="440" w:lineRule="exact"/>
        <w:ind w:leftChars="350" w:left="1120" w:hangingChars="100" w:hanging="280"/>
        <w:jc w:val="both"/>
        <w:rPr>
          <w:rFonts w:ascii="標楷體" w:eastAsia="標楷體" w:hAnsi="標楷體"/>
          <w:color w:val="000000"/>
          <w:sz w:val="28"/>
          <w:szCs w:val="28"/>
        </w:rPr>
      </w:pPr>
      <w:r w:rsidRPr="002530F1">
        <w:rPr>
          <w:rFonts w:ascii="標楷體" w:eastAsia="標楷體" w:hAnsi="標楷體" w:hint="eastAsia"/>
          <w:color w:val="000000"/>
          <w:sz w:val="28"/>
          <w:szCs w:val="28"/>
        </w:rPr>
        <w:t>2.公式：</w:t>
      </w:r>
    </w:p>
    <w:p w14:paraId="21805FED" w14:textId="77777777" w:rsidR="00155BC8" w:rsidRPr="002530F1" w:rsidRDefault="00155BC8" w:rsidP="00155BC8">
      <w:pPr>
        <w:spacing w:line="440" w:lineRule="exact"/>
        <w:ind w:leftChars="589" w:left="1414"/>
        <w:jc w:val="both"/>
        <w:rPr>
          <w:rFonts w:ascii="標楷體" w:eastAsia="標楷體" w:hAnsi="標楷體"/>
          <w:color w:val="000000"/>
          <w:sz w:val="28"/>
          <w:szCs w:val="28"/>
        </w:rPr>
      </w:pPr>
      <w:r w:rsidRPr="002530F1">
        <w:rPr>
          <w:rFonts w:ascii="標楷體" w:eastAsia="標楷體" w:hAnsi="標楷體" w:hint="eastAsia"/>
          <w:color w:val="000000"/>
          <w:sz w:val="28"/>
          <w:szCs w:val="28"/>
        </w:rPr>
        <w:t>技術服務費用總額</w:t>
      </w:r>
    </w:p>
    <w:p w14:paraId="281D816B" w14:textId="54ECD5FF" w:rsidR="00155BC8" w:rsidRPr="002530F1" w:rsidRDefault="00155BC8" w:rsidP="00155BC8">
      <w:pPr>
        <w:spacing w:line="440" w:lineRule="exact"/>
        <w:ind w:leftChars="466" w:left="1132" w:hangingChars="5" w:hanging="14"/>
        <w:jc w:val="both"/>
        <w:rPr>
          <w:rFonts w:ascii="標楷體" w:eastAsia="標楷體" w:hAnsi="標楷體"/>
          <w:color w:val="000000"/>
          <w:sz w:val="28"/>
          <w:szCs w:val="28"/>
        </w:rPr>
      </w:pPr>
      <w:r w:rsidRPr="002530F1">
        <w:rPr>
          <w:rFonts w:ascii="標楷體" w:eastAsia="標楷體" w:hAnsi="標楷體" w:hint="eastAsia"/>
          <w:color w:val="000000"/>
          <w:sz w:val="28"/>
          <w:szCs w:val="28"/>
        </w:rPr>
        <w:t>＝直接費用+公費+營業稅</w:t>
      </w:r>
    </w:p>
    <w:p w14:paraId="0EFAAC62" w14:textId="6A9335F2" w:rsidR="00155BC8" w:rsidRPr="002530F1" w:rsidRDefault="00155BC8" w:rsidP="00155BC8">
      <w:pPr>
        <w:spacing w:line="440" w:lineRule="exact"/>
        <w:ind w:leftChars="466" w:left="1132" w:hangingChars="5" w:hanging="14"/>
        <w:jc w:val="both"/>
        <w:rPr>
          <w:rFonts w:ascii="標楷體" w:eastAsia="標楷體" w:hAnsi="標楷體"/>
          <w:color w:val="000000"/>
          <w:sz w:val="28"/>
          <w:szCs w:val="28"/>
        </w:rPr>
      </w:pPr>
      <w:r w:rsidRPr="002530F1">
        <w:rPr>
          <w:rFonts w:ascii="標楷體" w:eastAsia="標楷體" w:hAnsi="標楷體" w:hint="eastAsia"/>
          <w:color w:val="000000"/>
          <w:sz w:val="28"/>
          <w:szCs w:val="28"/>
        </w:rPr>
        <w:t>＝（直接薪資+管理費用+其他直接費用）+公費+營業稅</w:t>
      </w:r>
    </w:p>
    <w:p w14:paraId="41B3DC28" w14:textId="77777777" w:rsidR="00155BC8" w:rsidRPr="002530F1" w:rsidRDefault="00155BC8" w:rsidP="00155BC8">
      <w:pPr>
        <w:spacing w:line="440" w:lineRule="exact"/>
        <w:ind w:leftChars="466" w:left="1118"/>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(1)直接費用</w:t>
      </w:r>
      <w:r w:rsidRPr="002530F1">
        <w:rPr>
          <w:rFonts w:ascii="標楷體" w:eastAsia="標楷體" w:hAnsi="標楷體" w:hint="eastAsia"/>
          <w:color w:val="000000"/>
          <w:sz w:val="28"/>
          <w:szCs w:val="28"/>
        </w:rPr>
        <w:t>：</w:t>
      </w:r>
    </w:p>
    <w:p w14:paraId="2C11B8FC" w14:textId="77777777" w:rsidR="00155BC8" w:rsidRPr="002530F1" w:rsidRDefault="00155BC8" w:rsidP="00155BC8">
      <w:pPr>
        <w:spacing w:line="440" w:lineRule="exact"/>
        <w:ind w:leftChars="577" w:left="1816" w:hangingChars="154" w:hanging="431"/>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A、直接薪資：請檢討委託技術服務就各階段作業之詳細工作項目，並估算所需工作量（以人月數為主），依次填列於預估直接薪資表內。</w:t>
      </w:r>
    </w:p>
    <w:p w14:paraId="3EF255D7" w14:textId="77777777" w:rsidR="00155BC8" w:rsidRPr="002530F1" w:rsidRDefault="00155BC8" w:rsidP="00155BC8">
      <w:pPr>
        <w:spacing w:line="440" w:lineRule="exact"/>
        <w:ind w:leftChars="765" w:left="1847" w:hangingChars="4" w:hanging="11"/>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本表填列之原則，應以各職別之人員依人力配置計畫所示。計算原則如下：</w:t>
      </w:r>
    </w:p>
    <w:p w14:paraId="71D3FF15" w14:textId="77777777" w:rsidR="00155BC8" w:rsidRPr="002530F1" w:rsidRDefault="00155BC8" w:rsidP="00155BC8">
      <w:pPr>
        <w:pStyle w:val="af"/>
        <w:numPr>
          <w:ilvl w:val="0"/>
          <w:numId w:val="33"/>
        </w:numPr>
        <w:spacing w:line="440" w:lineRule="exact"/>
        <w:ind w:leftChars="0" w:left="2394" w:hanging="574"/>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全程參與專案人員之人月數之估算，約略可與各階段實際期程相等估算。</w:t>
      </w:r>
    </w:p>
    <w:p w14:paraId="6CEDAAA2" w14:textId="77777777" w:rsidR="00155BC8" w:rsidRPr="002530F1" w:rsidRDefault="00155BC8" w:rsidP="00155BC8">
      <w:pPr>
        <w:pStyle w:val="af"/>
        <w:numPr>
          <w:ilvl w:val="0"/>
          <w:numId w:val="33"/>
        </w:numPr>
        <w:spacing w:line="440" w:lineRule="exact"/>
        <w:ind w:leftChars="0" w:left="2394" w:hanging="574"/>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每人月以平均每月166工作小時計，用月報表（TIME SHEET），</w:t>
      </w:r>
      <w:proofErr w:type="gramStart"/>
      <w:r w:rsidRPr="002530F1">
        <w:rPr>
          <w:rFonts w:ascii="標楷體" w:eastAsia="標楷體" w:hAnsi="標楷體" w:hint="eastAsia"/>
          <w:color w:val="000000" w:themeColor="text1"/>
          <w:sz w:val="28"/>
          <w:szCs w:val="28"/>
        </w:rPr>
        <w:t>按實填具</w:t>
      </w:r>
      <w:proofErr w:type="gramEnd"/>
      <w:r w:rsidRPr="002530F1">
        <w:rPr>
          <w:rFonts w:ascii="標楷體" w:eastAsia="標楷體" w:hAnsi="標楷體" w:hint="eastAsia"/>
          <w:color w:val="000000" w:themeColor="text1"/>
          <w:sz w:val="28"/>
          <w:szCs w:val="28"/>
        </w:rPr>
        <w:t>每月彙整。</w:t>
      </w:r>
    </w:p>
    <w:p w14:paraId="74B7F92B" w14:textId="77777777" w:rsidR="00155BC8" w:rsidRPr="002530F1" w:rsidRDefault="00155BC8" w:rsidP="00155BC8">
      <w:pPr>
        <w:pStyle w:val="af"/>
        <w:numPr>
          <w:ilvl w:val="0"/>
          <w:numId w:val="33"/>
        </w:numPr>
        <w:spacing w:line="440" w:lineRule="exact"/>
        <w:ind w:leftChars="0" w:left="2394" w:hanging="574"/>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司機等非專案專業人員之薪資不得編入直接費用項下。</w:t>
      </w:r>
    </w:p>
    <w:p w14:paraId="50DECB40" w14:textId="77777777" w:rsidR="00155BC8" w:rsidRPr="00155BC8" w:rsidRDefault="00155BC8" w:rsidP="002530F1">
      <w:pPr>
        <w:spacing w:line="440" w:lineRule="exact"/>
        <w:ind w:leftChars="746" w:left="4240" w:hangingChars="875" w:hanging="2450"/>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※說明：</w:t>
      </w:r>
    </w:p>
    <w:p w14:paraId="0E282DFF" w14:textId="77777777" w:rsidR="00155BC8" w:rsidRPr="00155BC8" w:rsidRDefault="00155BC8" w:rsidP="002530F1">
      <w:pPr>
        <w:spacing w:line="440" w:lineRule="exact"/>
        <w:ind w:leftChars="746" w:left="3210" w:hangingChars="507" w:hanging="1420"/>
        <w:jc w:val="both"/>
        <w:rPr>
          <w:rFonts w:ascii="標楷體" w:eastAsia="標楷體" w:hAnsi="標楷體"/>
          <w:color w:val="000000" w:themeColor="text1"/>
          <w:sz w:val="28"/>
          <w:szCs w:val="28"/>
          <w:highlight w:val="green"/>
        </w:rPr>
      </w:pPr>
      <w:r w:rsidRPr="00155BC8">
        <w:rPr>
          <w:rFonts w:ascii="標楷體" w:eastAsia="標楷體" w:hAnsi="標楷體" w:hint="eastAsia"/>
          <w:color w:val="000000" w:themeColor="text1"/>
          <w:sz w:val="28"/>
          <w:szCs w:val="28"/>
        </w:rPr>
        <w:t>直接薪資＝實際薪資＋不</w:t>
      </w:r>
      <w:proofErr w:type="gramStart"/>
      <w:r w:rsidRPr="00155BC8">
        <w:rPr>
          <w:rFonts w:ascii="標楷體" w:eastAsia="標楷體" w:hAnsi="標楷體" w:hint="eastAsia"/>
          <w:color w:val="000000" w:themeColor="text1"/>
          <w:sz w:val="28"/>
          <w:szCs w:val="28"/>
        </w:rPr>
        <w:t>扣薪假與</w:t>
      </w:r>
      <w:proofErr w:type="gramEnd"/>
      <w:r w:rsidRPr="00155BC8">
        <w:rPr>
          <w:rFonts w:ascii="標楷體" w:eastAsia="標楷體" w:hAnsi="標楷體" w:hint="eastAsia"/>
          <w:color w:val="000000" w:themeColor="text1"/>
          <w:sz w:val="28"/>
          <w:szCs w:val="28"/>
        </w:rPr>
        <w:t>特別休假之薪資費用（不得超過實際薪資之16%）＋非經常性給與之獎金（不得超過實際薪資之30%）＋依法應由雇主負擔之（勞工保險費＋積欠</w:t>
      </w:r>
      <w:r w:rsidRPr="00155BC8">
        <w:rPr>
          <w:rFonts w:ascii="標楷體" w:eastAsia="標楷體" w:hAnsi="標楷體" w:hint="eastAsia"/>
          <w:color w:val="000000" w:themeColor="text1"/>
          <w:sz w:val="28"/>
          <w:szCs w:val="28"/>
        </w:rPr>
        <w:lastRenderedPageBreak/>
        <w:t>工資墊償基金提繳費＋全民健康保險費＋勞工退休金）</w:t>
      </w:r>
    </w:p>
    <w:p w14:paraId="367937A6" w14:textId="77777777" w:rsidR="00155BC8" w:rsidRPr="00155BC8" w:rsidRDefault="00155BC8" w:rsidP="00155BC8">
      <w:pPr>
        <w:spacing w:line="440" w:lineRule="exact"/>
        <w:ind w:leftChars="577" w:left="1816" w:hangingChars="154" w:hanging="431"/>
        <w:jc w:val="both"/>
        <w:rPr>
          <w:rFonts w:ascii="標楷體" w:eastAsia="標楷體" w:hAnsi="標楷體"/>
          <w:color w:val="000000" w:themeColor="text1"/>
          <w:sz w:val="28"/>
          <w:szCs w:val="28"/>
        </w:rPr>
      </w:pPr>
      <w:r w:rsidRPr="00155BC8">
        <w:rPr>
          <w:rFonts w:ascii="標楷體" w:eastAsia="標楷體" w:hAnsi="標楷體" w:hint="eastAsia"/>
          <w:color w:val="000000" w:themeColor="text1"/>
          <w:sz w:val="28"/>
          <w:szCs w:val="28"/>
        </w:rPr>
        <w:t>B、管理費用（依技服辦法第26條第1項第1款第2目規定）：全部管理費用不得超過直接薪資扣除非經常性給與之獎金後之100%。</w:t>
      </w:r>
    </w:p>
    <w:p w14:paraId="6358B4FE" w14:textId="77777777" w:rsidR="00155BC8" w:rsidRPr="00155BC8" w:rsidRDefault="00155BC8" w:rsidP="00155BC8">
      <w:pPr>
        <w:spacing w:line="440" w:lineRule="exact"/>
        <w:ind w:leftChars="577" w:left="1816" w:hangingChars="154" w:hanging="431"/>
        <w:jc w:val="both"/>
        <w:rPr>
          <w:rFonts w:ascii="標楷體" w:eastAsia="標楷體" w:hAnsi="標楷體"/>
          <w:color w:val="000000" w:themeColor="text1"/>
          <w:sz w:val="28"/>
          <w:szCs w:val="28"/>
        </w:rPr>
      </w:pPr>
      <w:r w:rsidRPr="00155BC8">
        <w:rPr>
          <w:rFonts w:ascii="標楷體" w:eastAsia="標楷體" w:hAnsi="標楷體" w:hint="eastAsia"/>
          <w:color w:val="000000" w:themeColor="text1"/>
          <w:sz w:val="28"/>
          <w:szCs w:val="28"/>
        </w:rPr>
        <w:t>C、其他直接費用（請依技服辦法第26條第1項第1款第3目規定編列）</w:t>
      </w:r>
    </w:p>
    <w:p w14:paraId="5D245E5F" w14:textId="77777777" w:rsidR="00155BC8" w:rsidRPr="00155BC8" w:rsidRDefault="00155BC8" w:rsidP="002530F1">
      <w:pPr>
        <w:spacing w:line="440" w:lineRule="exact"/>
        <w:ind w:leftChars="466" w:left="1538" w:hangingChars="150" w:hanging="420"/>
        <w:jc w:val="both"/>
        <w:rPr>
          <w:rFonts w:ascii="標楷體" w:eastAsia="標楷體" w:hAnsi="標楷體"/>
          <w:color w:val="000000" w:themeColor="text1"/>
          <w:sz w:val="28"/>
          <w:szCs w:val="28"/>
        </w:rPr>
      </w:pPr>
      <w:r w:rsidRPr="00155BC8">
        <w:rPr>
          <w:rFonts w:ascii="標楷體" w:eastAsia="標楷體" w:hAnsi="標楷體" w:hint="eastAsia"/>
          <w:color w:val="000000" w:themeColor="text1"/>
          <w:sz w:val="28"/>
          <w:szCs w:val="28"/>
        </w:rPr>
        <w:t>(2)公費（依</w:t>
      </w:r>
      <w:r w:rsidRPr="002530F1">
        <w:rPr>
          <w:rFonts w:ascii="標楷體" w:eastAsia="標楷體" w:hAnsi="標楷體" w:hint="eastAsia"/>
          <w:color w:val="000000" w:themeColor="text1"/>
          <w:sz w:val="28"/>
          <w:szCs w:val="28"/>
        </w:rPr>
        <w:t>技服</w:t>
      </w:r>
      <w:r w:rsidRPr="00155BC8">
        <w:rPr>
          <w:rFonts w:ascii="標楷體" w:eastAsia="標楷體" w:hAnsi="標楷體" w:hint="eastAsia"/>
          <w:color w:val="000000" w:themeColor="text1"/>
          <w:sz w:val="28"/>
          <w:szCs w:val="28"/>
        </w:rPr>
        <w:t>辦法第26條第1項第2款及第5項規定）：公費應為定額且不得大於0.25×（直接薪資－非經常性給與之獎金＋管理費用）</w:t>
      </w:r>
    </w:p>
    <w:p w14:paraId="4FB8A5EB" w14:textId="77777777" w:rsidR="00781757" w:rsidRPr="0060203F" w:rsidRDefault="00781757" w:rsidP="00334E16">
      <w:pPr>
        <w:spacing w:line="440" w:lineRule="exact"/>
        <w:rPr>
          <w:rFonts w:ascii="標楷體" w:eastAsia="標楷體" w:hAnsi="標楷體"/>
          <w:color w:val="000000"/>
          <w:sz w:val="20"/>
          <w:szCs w:val="20"/>
        </w:rPr>
        <w:sectPr w:rsidR="00781757" w:rsidRPr="0060203F">
          <w:footerReference w:type="default" r:id="rId9"/>
          <w:pgSz w:w="11906" w:h="16838"/>
          <w:pgMar w:top="1440" w:right="1800" w:bottom="1440" w:left="1800" w:header="851" w:footer="992" w:gutter="0"/>
          <w:cols w:space="425"/>
          <w:docGrid w:type="lines" w:linePitch="360"/>
        </w:sectPr>
      </w:pPr>
    </w:p>
    <w:p w14:paraId="79C1FDDC" w14:textId="77777777" w:rsidR="00C72BBC" w:rsidRPr="00BB084F" w:rsidRDefault="00781757" w:rsidP="00334E16">
      <w:pPr>
        <w:spacing w:line="440" w:lineRule="exact"/>
        <w:rPr>
          <w:rFonts w:ascii="標楷體" w:eastAsia="標楷體" w:hAnsi="標楷體"/>
          <w:b/>
          <w:bCs/>
          <w:color w:val="000000"/>
          <w:sz w:val="28"/>
          <w:szCs w:val="28"/>
        </w:rPr>
      </w:pPr>
      <w:r w:rsidRPr="00BB084F">
        <w:rPr>
          <w:rFonts w:ascii="標楷體" w:eastAsia="標楷體" w:hAnsi="標楷體" w:hint="eastAsia"/>
          <w:b/>
          <w:bCs/>
          <w:color w:val="000000"/>
          <w:sz w:val="28"/>
          <w:szCs w:val="28"/>
        </w:rPr>
        <w:lastRenderedPageBreak/>
        <w:t>第3條附件</w:t>
      </w:r>
      <w:r w:rsidR="00C81410" w:rsidRPr="00BB084F">
        <w:rPr>
          <w:rFonts w:ascii="標楷體" w:eastAsia="標楷體" w:hAnsi="標楷體" w:hint="eastAsia"/>
          <w:b/>
          <w:bCs/>
          <w:color w:val="000000"/>
          <w:sz w:val="28"/>
          <w:szCs w:val="28"/>
        </w:rPr>
        <w:t>4</w:t>
      </w:r>
    </w:p>
    <w:p w14:paraId="2234EACB" w14:textId="77777777" w:rsidR="00C72BBC" w:rsidRPr="00433737" w:rsidRDefault="00C72BBC" w:rsidP="00A8738B">
      <w:pPr>
        <w:spacing w:line="440" w:lineRule="exact"/>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附表  按月、按日或按時計酬法費用</w:t>
      </w:r>
      <w:r w:rsidR="000A0A03" w:rsidRPr="00433737">
        <w:rPr>
          <w:rFonts w:ascii="標楷體" w:eastAsia="標楷體" w:hAnsi="標楷體" w:hint="eastAsia"/>
          <w:b/>
          <w:bCs/>
          <w:color w:val="000000"/>
          <w:sz w:val="28"/>
          <w:szCs w:val="28"/>
        </w:rPr>
        <w:t>明細</w:t>
      </w:r>
    </w:p>
    <w:p w14:paraId="6320299D" w14:textId="77777777" w:rsidR="00C72BBC" w:rsidRPr="00433737" w:rsidRDefault="00C72BBC" w:rsidP="00A8738B">
      <w:pPr>
        <w:spacing w:line="440" w:lineRule="exact"/>
        <w:rPr>
          <w:rFonts w:ascii="標楷體" w:eastAsia="標楷體" w:hAnsi="標楷體"/>
          <w:color w:val="000000"/>
          <w:sz w:val="28"/>
          <w:szCs w:val="28"/>
        </w:rPr>
      </w:pPr>
      <w:r w:rsidRPr="00433737">
        <w:rPr>
          <w:rFonts w:ascii="標楷體" w:eastAsia="標楷體" w:hAnsi="標楷體" w:hint="eastAsia"/>
          <w:color w:val="000000"/>
          <w:sz w:val="28"/>
          <w:szCs w:val="28"/>
        </w:rPr>
        <w:t>（本表格僅供參考，</w:t>
      </w:r>
      <w:r w:rsidR="00741902" w:rsidRPr="00433737">
        <w:rPr>
          <w:rFonts w:ascii="標楷體" w:eastAsia="標楷體" w:hAnsi="標楷體" w:hint="eastAsia"/>
          <w:color w:val="000000"/>
          <w:sz w:val="28"/>
          <w:szCs w:val="28"/>
        </w:rPr>
        <w:t>甲方</w:t>
      </w:r>
      <w:r w:rsidRPr="00433737">
        <w:rPr>
          <w:rFonts w:ascii="標楷體" w:eastAsia="標楷體" w:hAnsi="標楷體" w:hint="eastAsia"/>
          <w:color w:val="000000"/>
          <w:sz w:val="28"/>
          <w:szCs w:val="28"/>
        </w:rPr>
        <w:t>可自行製作）</w:t>
      </w:r>
    </w:p>
    <w:p w14:paraId="63E94AE4" w14:textId="77777777" w:rsidR="00C72BBC" w:rsidRPr="00433737" w:rsidRDefault="00DC5A2E" w:rsidP="00A8738B">
      <w:pPr>
        <w:spacing w:line="440" w:lineRule="exact"/>
        <w:jc w:val="center"/>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按月、按日或按時計酬法</w:t>
      </w:r>
      <w:r w:rsidR="00C72BBC" w:rsidRPr="00433737">
        <w:rPr>
          <w:rFonts w:ascii="標楷體" w:eastAsia="標楷體" w:hAnsi="標楷體" w:hint="eastAsia"/>
          <w:b/>
          <w:bCs/>
          <w:color w:val="000000"/>
          <w:sz w:val="28"/>
          <w:szCs w:val="28"/>
        </w:rPr>
        <w:t>費用明細</w:t>
      </w:r>
    </w:p>
    <w:p w14:paraId="07EB0B63" w14:textId="517162D7" w:rsidR="0007095B" w:rsidRPr="00433737" w:rsidRDefault="008842E5" w:rsidP="00A8738B">
      <w:pPr>
        <w:numPr>
          <w:ilvl w:val="1"/>
          <w:numId w:val="131"/>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本案</w:t>
      </w:r>
      <w:proofErr w:type="gramStart"/>
      <w:r w:rsidRPr="00433737">
        <w:rPr>
          <w:rFonts w:ascii="標楷體" w:eastAsia="標楷體" w:hAnsi="標楷體" w:hint="eastAsia"/>
          <w:color w:val="000000"/>
          <w:sz w:val="28"/>
          <w:szCs w:val="28"/>
        </w:rPr>
        <w:t>採</w:t>
      </w:r>
      <w:proofErr w:type="gramEnd"/>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按月</w:t>
      </w: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按日</w:t>
      </w: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按時計酬法，服務費用上限</w:t>
      </w:r>
      <w:r w:rsidR="00DC0B7C" w:rsidRPr="00433737">
        <w:rPr>
          <w:rFonts w:ascii="標楷體" w:eastAsia="標楷體" w:hAnsi="標楷體" w:hint="eastAsia"/>
          <w:color w:val="000000"/>
          <w:sz w:val="28"/>
          <w:szCs w:val="28"/>
        </w:rPr>
        <w:t>___</w:t>
      </w:r>
      <w:r w:rsidR="00433737">
        <w:rPr>
          <w:rFonts w:ascii="標楷體" w:eastAsia="標楷體" w:hAnsi="標楷體" w:hint="eastAsia"/>
          <w:color w:val="000000"/>
          <w:sz w:val="28"/>
          <w:szCs w:val="28"/>
        </w:rPr>
        <w:t>__</w:t>
      </w:r>
      <w:r w:rsidR="00DC0B7C" w:rsidRPr="00433737">
        <w:rPr>
          <w:rFonts w:ascii="標楷體" w:eastAsia="標楷體" w:hAnsi="標楷體" w:hint="eastAsia"/>
          <w:color w:val="000000"/>
          <w:sz w:val="28"/>
          <w:szCs w:val="28"/>
        </w:rPr>
        <w:t>___</w:t>
      </w:r>
      <w:r w:rsidR="0007095B" w:rsidRPr="00433737">
        <w:rPr>
          <w:rFonts w:ascii="標楷體" w:eastAsia="標楷體" w:hAnsi="標楷體" w:hint="eastAsia"/>
          <w:color w:val="000000"/>
          <w:sz w:val="28"/>
          <w:szCs w:val="28"/>
        </w:rPr>
        <w:t>元</w:t>
      </w:r>
      <w:r w:rsidR="00DC0B7C" w:rsidRPr="00433737">
        <w:rPr>
          <w:rFonts w:ascii="標楷體" w:eastAsia="標楷體" w:hAnsi="標楷體" w:hint="eastAsia"/>
          <w:color w:val="000000"/>
          <w:sz w:val="28"/>
          <w:szCs w:val="28"/>
        </w:rPr>
        <w:t>（由甲方於招標前填寫，如未填寫，為以按月、按日或按時計酬法計算部分之預算金額）</w:t>
      </w:r>
      <w:r w:rsidR="0007095B" w:rsidRPr="00433737">
        <w:rPr>
          <w:rFonts w:ascii="標楷體" w:eastAsia="標楷體" w:hAnsi="標楷體" w:hint="eastAsia"/>
          <w:color w:val="000000"/>
          <w:sz w:val="28"/>
          <w:szCs w:val="28"/>
        </w:rPr>
        <w:t>。</w:t>
      </w:r>
    </w:p>
    <w:p w14:paraId="5F20806C" w14:textId="77777777" w:rsidR="003B1B06" w:rsidRPr="00433737" w:rsidRDefault="003B1B06" w:rsidP="00A8738B">
      <w:pPr>
        <w:numPr>
          <w:ilvl w:val="1"/>
          <w:numId w:val="131"/>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乙方應備具</w:t>
      </w:r>
      <w:r w:rsidR="00A24CEE" w:rsidRPr="00433737">
        <w:rPr>
          <w:rFonts w:ascii="標楷體" w:eastAsia="標楷體" w:hAnsi="標楷體" w:hint="eastAsia"/>
          <w:color w:val="000000"/>
          <w:sz w:val="28"/>
          <w:szCs w:val="28"/>
        </w:rPr>
        <w:t>相關人員服務時數之</w:t>
      </w:r>
      <w:r w:rsidRPr="00433737">
        <w:rPr>
          <w:rFonts w:ascii="標楷體" w:eastAsia="標楷體" w:hAnsi="標楷體" w:hint="eastAsia"/>
          <w:color w:val="000000"/>
          <w:sz w:val="28"/>
          <w:szCs w:val="28"/>
        </w:rPr>
        <w:t>紀錄或報表，甲方得視需要辦理查核</w:t>
      </w:r>
      <w:r w:rsidR="008842E5" w:rsidRPr="00433737">
        <w:rPr>
          <w:rFonts w:ascii="標楷體" w:eastAsia="標楷體" w:hAnsi="標楷體" w:hint="eastAsia"/>
          <w:color w:val="000000"/>
          <w:sz w:val="28"/>
          <w:szCs w:val="28"/>
        </w:rPr>
        <w:t>。</w:t>
      </w:r>
    </w:p>
    <w:p w14:paraId="7CEB968F" w14:textId="07E36575" w:rsidR="00C72BBC" w:rsidRPr="00433737" w:rsidRDefault="00C72BBC" w:rsidP="00A8738B">
      <w:pPr>
        <w:numPr>
          <w:ilvl w:val="1"/>
          <w:numId w:val="131"/>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薪資表（本表薪資含營業稅以外之其他稅負）</w:t>
      </w:r>
      <w:r w:rsidR="00DC0B7C" w:rsidRPr="00433737">
        <w:rPr>
          <w:rFonts w:ascii="標楷體" w:eastAsia="標楷體" w:hAnsi="標楷體" w:hint="eastAsia"/>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93"/>
        <w:gridCol w:w="1434"/>
        <w:gridCol w:w="816"/>
        <w:gridCol w:w="1676"/>
        <w:gridCol w:w="1297"/>
      </w:tblGrid>
      <w:tr w:rsidR="00DC0B7C" w:rsidRPr="00DA3DB4" w14:paraId="71FDFE79" w14:textId="77777777" w:rsidTr="004702C1">
        <w:tc>
          <w:tcPr>
            <w:tcW w:w="1193" w:type="pct"/>
            <w:vAlign w:val="center"/>
          </w:tcPr>
          <w:p w14:paraId="4F95097D" w14:textId="77777777" w:rsidR="00DC0B7C" w:rsidRPr="00DC0B7C" w:rsidRDefault="00DC0B7C" w:rsidP="00604A4C">
            <w:pPr>
              <w:jc w:val="center"/>
              <w:rPr>
                <w:rFonts w:ascii="標楷體" w:eastAsia="標楷體" w:hAnsi="標楷體"/>
                <w:color w:val="000000" w:themeColor="text1"/>
              </w:rPr>
            </w:pPr>
            <w:r w:rsidRPr="00DC0B7C">
              <w:rPr>
                <w:rFonts w:ascii="標楷體" w:eastAsia="標楷體" w:hAnsi="標楷體" w:hint="eastAsia"/>
                <w:color w:val="000000" w:themeColor="text1"/>
              </w:rPr>
              <w:t>階段別</w:t>
            </w:r>
          </w:p>
        </w:tc>
        <w:tc>
          <w:tcPr>
            <w:tcW w:w="659" w:type="pct"/>
            <w:vAlign w:val="center"/>
          </w:tcPr>
          <w:p w14:paraId="2399F2E7" w14:textId="77777777" w:rsidR="00DC0B7C" w:rsidRPr="00BB084F" w:rsidRDefault="00DC0B7C" w:rsidP="00604A4C">
            <w:pPr>
              <w:jc w:val="center"/>
              <w:rPr>
                <w:rFonts w:ascii="標楷體" w:eastAsia="標楷體" w:hAnsi="標楷體"/>
                <w:color w:val="000000" w:themeColor="text1"/>
              </w:rPr>
            </w:pPr>
            <w:r w:rsidRPr="00BB084F">
              <w:rPr>
                <w:rFonts w:ascii="標楷體" w:eastAsia="標楷體" w:hAnsi="標楷體" w:hint="eastAsia"/>
                <w:color w:val="000000" w:themeColor="text1"/>
              </w:rPr>
              <w:t>職別</w:t>
            </w:r>
          </w:p>
        </w:tc>
        <w:tc>
          <w:tcPr>
            <w:tcW w:w="864" w:type="pct"/>
          </w:tcPr>
          <w:p w14:paraId="6408505F"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月薪/日薪/時薪（A）</w:t>
            </w:r>
          </w:p>
        </w:tc>
        <w:tc>
          <w:tcPr>
            <w:tcW w:w="492" w:type="pct"/>
          </w:tcPr>
          <w:p w14:paraId="2E003F27"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人數（B）</w:t>
            </w:r>
          </w:p>
        </w:tc>
        <w:tc>
          <w:tcPr>
            <w:tcW w:w="1010" w:type="pct"/>
          </w:tcPr>
          <w:p w14:paraId="5A83918F"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服務月數/日數/時數（</w:t>
            </w:r>
            <w:r w:rsidRPr="00BB084F">
              <w:rPr>
                <w:rFonts w:ascii="標楷體" w:eastAsia="標楷體" w:hAnsi="標楷體"/>
              </w:rPr>
              <w:t>C</w:t>
            </w:r>
            <w:r w:rsidRPr="00BB084F">
              <w:rPr>
                <w:rFonts w:ascii="標楷體" w:eastAsia="標楷體" w:hAnsi="標楷體" w:hint="eastAsia"/>
              </w:rPr>
              <w:t>）</w:t>
            </w:r>
          </w:p>
        </w:tc>
        <w:tc>
          <w:tcPr>
            <w:tcW w:w="782" w:type="pct"/>
          </w:tcPr>
          <w:p w14:paraId="0474055A"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薪資小計（A*B*C）</w:t>
            </w:r>
          </w:p>
        </w:tc>
      </w:tr>
      <w:tr w:rsidR="00DC0B7C" w:rsidRPr="00DA3DB4" w14:paraId="3ABB0E99" w14:textId="77777777" w:rsidTr="004702C1">
        <w:trPr>
          <w:cantSplit/>
        </w:trPr>
        <w:tc>
          <w:tcPr>
            <w:tcW w:w="1193" w:type="pct"/>
            <w:vMerge w:val="restart"/>
          </w:tcPr>
          <w:p w14:paraId="38184B50"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可行性研究</w:t>
            </w:r>
          </w:p>
        </w:tc>
        <w:tc>
          <w:tcPr>
            <w:tcW w:w="659" w:type="pct"/>
          </w:tcPr>
          <w:p w14:paraId="170E1082" w14:textId="77777777" w:rsidR="00DC0B7C" w:rsidRPr="00DC0B7C" w:rsidRDefault="00DC0B7C" w:rsidP="00604A4C">
            <w:pPr>
              <w:rPr>
                <w:rFonts w:ascii="標楷體" w:eastAsia="標楷體" w:hAnsi="標楷體"/>
                <w:color w:val="000000" w:themeColor="text1"/>
              </w:rPr>
            </w:pPr>
          </w:p>
        </w:tc>
        <w:tc>
          <w:tcPr>
            <w:tcW w:w="864" w:type="pct"/>
          </w:tcPr>
          <w:p w14:paraId="119C19E8" w14:textId="77777777" w:rsidR="00DC0B7C" w:rsidRPr="00DC0B7C" w:rsidRDefault="00DC0B7C" w:rsidP="00604A4C">
            <w:pPr>
              <w:rPr>
                <w:rFonts w:ascii="標楷體" w:eastAsia="標楷體" w:hAnsi="標楷體"/>
                <w:color w:val="000000" w:themeColor="text1"/>
              </w:rPr>
            </w:pPr>
          </w:p>
        </w:tc>
        <w:tc>
          <w:tcPr>
            <w:tcW w:w="492" w:type="pct"/>
          </w:tcPr>
          <w:p w14:paraId="2C9A821E" w14:textId="77777777" w:rsidR="00DC0B7C" w:rsidRPr="00DC0B7C" w:rsidRDefault="00DC0B7C" w:rsidP="00604A4C">
            <w:pPr>
              <w:rPr>
                <w:rFonts w:ascii="標楷體" w:eastAsia="標楷體" w:hAnsi="標楷體"/>
                <w:color w:val="000000" w:themeColor="text1"/>
              </w:rPr>
            </w:pPr>
          </w:p>
        </w:tc>
        <w:tc>
          <w:tcPr>
            <w:tcW w:w="1010" w:type="pct"/>
          </w:tcPr>
          <w:p w14:paraId="3E7E9283" w14:textId="77777777" w:rsidR="00DC0B7C" w:rsidRPr="00DC0B7C" w:rsidRDefault="00DC0B7C" w:rsidP="00604A4C">
            <w:pPr>
              <w:rPr>
                <w:rFonts w:ascii="標楷體" w:eastAsia="標楷體" w:hAnsi="標楷體"/>
                <w:color w:val="000000" w:themeColor="text1"/>
              </w:rPr>
            </w:pPr>
          </w:p>
        </w:tc>
        <w:tc>
          <w:tcPr>
            <w:tcW w:w="782" w:type="pct"/>
          </w:tcPr>
          <w:p w14:paraId="18C78EB9" w14:textId="77777777" w:rsidR="00DC0B7C" w:rsidRPr="00DC0B7C" w:rsidRDefault="00DC0B7C" w:rsidP="00604A4C">
            <w:pPr>
              <w:rPr>
                <w:rFonts w:ascii="標楷體" w:eastAsia="標楷體" w:hAnsi="標楷體"/>
                <w:color w:val="000000" w:themeColor="text1"/>
              </w:rPr>
            </w:pPr>
          </w:p>
        </w:tc>
      </w:tr>
      <w:tr w:rsidR="00DC0B7C" w:rsidRPr="00DA3DB4" w14:paraId="61A41DBC" w14:textId="77777777" w:rsidTr="004702C1">
        <w:trPr>
          <w:cantSplit/>
        </w:trPr>
        <w:tc>
          <w:tcPr>
            <w:tcW w:w="1193" w:type="pct"/>
            <w:vMerge/>
          </w:tcPr>
          <w:p w14:paraId="352BD0AF" w14:textId="77777777" w:rsidR="00DC0B7C" w:rsidRPr="00DC0B7C" w:rsidRDefault="00DC0B7C" w:rsidP="00604A4C">
            <w:pPr>
              <w:rPr>
                <w:rFonts w:ascii="標楷體" w:eastAsia="標楷體" w:hAnsi="標楷體"/>
                <w:color w:val="000000" w:themeColor="text1"/>
              </w:rPr>
            </w:pPr>
          </w:p>
        </w:tc>
        <w:tc>
          <w:tcPr>
            <w:tcW w:w="659" w:type="pct"/>
          </w:tcPr>
          <w:p w14:paraId="6CF19FE4" w14:textId="77777777" w:rsidR="00DC0B7C" w:rsidRPr="00DC0B7C" w:rsidRDefault="00DC0B7C" w:rsidP="00604A4C">
            <w:pPr>
              <w:rPr>
                <w:rFonts w:ascii="標楷體" w:eastAsia="標楷體" w:hAnsi="標楷體"/>
                <w:color w:val="000000" w:themeColor="text1"/>
              </w:rPr>
            </w:pPr>
          </w:p>
        </w:tc>
        <w:tc>
          <w:tcPr>
            <w:tcW w:w="864" w:type="pct"/>
          </w:tcPr>
          <w:p w14:paraId="0C8FD143" w14:textId="77777777" w:rsidR="00DC0B7C" w:rsidRPr="00DC0B7C" w:rsidRDefault="00DC0B7C" w:rsidP="00604A4C">
            <w:pPr>
              <w:rPr>
                <w:rFonts w:ascii="標楷體" w:eastAsia="標楷體" w:hAnsi="標楷體"/>
                <w:color w:val="000000" w:themeColor="text1"/>
              </w:rPr>
            </w:pPr>
          </w:p>
        </w:tc>
        <w:tc>
          <w:tcPr>
            <w:tcW w:w="492" w:type="pct"/>
          </w:tcPr>
          <w:p w14:paraId="045BAC51" w14:textId="77777777" w:rsidR="00DC0B7C" w:rsidRPr="00DC0B7C" w:rsidRDefault="00DC0B7C" w:rsidP="00604A4C">
            <w:pPr>
              <w:rPr>
                <w:rFonts w:ascii="標楷體" w:eastAsia="標楷體" w:hAnsi="標楷體"/>
                <w:color w:val="000000" w:themeColor="text1"/>
              </w:rPr>
            </w:pPr>
          </w:p>
        </w:tc>
        <w:tc>
          <w:tcPr>
            <w:tcW w:w="1010" w:type="pct"/>
          </w:tcPr>
          <w:p w14:paraId="4BEE6303" w14:textId="77777777" w:rsidR="00DC0B7C" w:rsidRPr="00DC0B7C" w:rsidRDefault="00DC0B7C" w:rsidP="00604A4C">
            <w:pPr>
              <w:rPr>
                <w:rFonts w:ascii="標楷體" w:eastAsia="標楷體" w:hAnsi="標楷體"/>
                <w:color w:val="000000" w:themeColor="text1"/>
              </w:rPr>
            </w:pPr>
          </w:p>
        </w:tc>
        <w:tc>
          <w:tcPr>
            <w:tcW w:w="782" w:type="pct"/>
          </w:tcPr>
          <w:p w14:paraId="13593DCA" w14:textId="77777777" w:rsidR="00DC0B7C" w:rsidRPr="00DC0B7C" w:rsidRDefault="00DC0B7C" w:rsidP="00604A4C">
            <w:pPr>
              <w:rPr>
                <w:rFonts w:ascii="標楷體" w:eastAsia="標楷體" w:hAnsi="標楷體"/>
                <w:color w:val="000000" w:themeColor="text1"/>
              </w:rPr>
            </w:pPr>
          </w:p>
        </w:tc>
      </w:tr>
      <w:tr w:rsidR="00DC0B7C" w:rsidRPr="00DA3DB4" w14:paraId="764A3459" w14:textId="77777777" w:rsidTr="004702C1">
        <w:trPr>
          <w:cantSplit/>
        </w:trPr>
        <w:tc>
          <w:tcPr>
            <w:tcW w:w="1193" w:type="pct"/>
            <w:vMerge/>
          </w:tcPr>
          <w:p w14:paraId="7015ADB4" w14:textId="77777777" w:rsidR="00DC0B7C" w:rsidRPr="00DC0B7C" w:rsidRDefault="00DC0B7C" w:rsidP="00604A4C">
            <w:pPr>
              <w:rPr>
                <w:rFonts w:ascii="標楷體" w:eastAsia="標楷體" w:hAnsi="標楷體"/>
                <w:color w:val="000000" w:themeColor="text1"/>
              </w:rPr>
            </w:pPr>
          </w:p>
        </w:tc>
        <w:tc>
          <w:tcPr>
            <w:tcW w:w="659" w:type="pct"/>
          </w:tcPr>
          <w:p w14:paraId="0AB5CEA0" w14:textId="77777777" w:rsidR="00DC0B7C" w:rsidRPr="00DC0B7C" w:rsidRDefault="00DC0B7C" w:rsidP="00604A4C">
            <w:pPr>
              <w:rPr>
                <w:rFonts w:ascii="標楷體" w:eastAsia="標楷體" w:hAnsi="標楷體"/>
                <w:color w:val="000000" w:themeColor="text1"/>
              </w:rPr>
            </w:pPr>
          </w:p>
        </w:tc>
        <w:tc>
          <w:tcPr>
            <w:tcW w:w="864" w:type="pct"/>
          </w:tcPr>
          <w:p w14:paraId="7BC489E4" w14:textId="77777777" w:rsidR="00DC0B7C" w:rsidRPr="00DC0B7C" w:rsidRDefault="00DC0B7C" w:rsidP="00604A4C">
            <w:pPr>
              <w:rPr>
                <w:rFonts w:ascii="標楷體" w:eastAsia="標楷體" w:hAnsi="標楷體"/>
                <w:color w:val="000000" w:themeColor="text1"/>
              </w:rPr>
            </w:pPr>
          </w:p>
        </w:tc>
        <w:tc>
          <w:tcPr>
            <w:tcW w:w="492" w:type="pct"/>
          </w:tcPr>
          <w:p w14:paraId="3DEAF1C1" w14:textId="77777777" w:rsidR="00DC0B7C" w:rsidRPr="00DC0B7C" w:rsidRDefault="00DC0B7C" w:rsidP="00604A4C">
            <w:pPr>
              <w:rPr>
                <w:rFonts w:ascii="標楷體" w:eastAsia="標楷體" w:hAnsi="標楷體"/>
                <w:color w:val="000000" w:themeColor="text1"/>
              </w:rPr>
            </w:pPr>
          </w:p>
        </w:tc>
        <w:tc>
          <w:tcPr>
            <w:tcW w:w="1010" w:type="pct"/>
          </w:tcPr>
          <w:p w14:paraId="794951C0" w14:textId="77777777" w:rsidR="00DC0B7C" w:rsidRPr="00DC0B7C" w:rsidRDefault="00DC0B7C" w:rsidP="00604A4C">
            <w:pPr>
              <w:rPr>
                <w:rFonts w:ascii="標楷體" w:eastAsia="標楷體" w:hAnsi="標楷體"/>
                <w:color w:val="000000" w:themeColor="text1"/>
              </w:rPr>
            </w:pPr>
          </w:p>
        </w:tc>
        <w:tc>
          <w:tcPr>
            <w:tcW w:w="782" w:type="pct"/>
          </w:tcPr>
          <w:p w14:paraId="0CD22E63" w14:textId="77777777" w:rsidR="00DC0B7C" w:rsidRPr="00DC0B7C" w:rsidRDefault="00DC0B7C" w:rsidP="00604A4C">
            <w:pPr>
              <w:rPr>
                <w:rFonts w:ascii="標楷體" w:eastAsia="標楷體" w:hAnsi="標楷體"/>
                <w:color w:val="000000" w:themeColor="text1"/>
              </w:rPr>
            </w:pPr>
          </w:p>
        </w:tc>
      </w:tr>
      <w:tr w:rsidR="00DC0B7C" w:rsidRPr="00DA3DB4" w14:paraId="74D7CDDE" w14:textId="77777777" w:rsidTr="004702C1">
        <w:trPr>
          <w:cantSplit/>
        </w:trPr>
        <w:tc>
          <w:tcPr>
            <w:tcW w:w="1193" w:type="pct"/>
            <w:vMerge/>
          </w:tcPr>
          <w:p w14:paraId="17C736DE" w14:textId="77777777" w:rsidR="00DC0B7C" w:rsidRPr="00DC0B7C" w:rsidRDefault="00DC0B7C" w:rsidP="00604A4C">
            <w:pPr>
              <w:rPr>
                <w:rFonts w:ascii="標楷體" w:eastAsia="標楷體" w:hAnsi="標楷體"/>
                <w:color w:val="000000" w:themeColor="text1"/>
              </w:rPr>
            </w:pPr>
          </w:p>
        </w:tc>
        <w:tc>
          <w:tcPr>
            <w:tcW w:w="659" w:type="pct"/>
          </w:tcPr>
          <w:p w14:paraId="509091ED" w14:textId="77777777" w:rsidR="00DC0B7C" w:rsidRPr="00DC0B7C" w:rsidRDefault="00DC0B7C" w:rsidP="00604A4C">
            <w:pPr>
              <w:rPr>
                <w:rFonts w:ascii="標楷體" w:eastAsia="標楷體" w:hAnsi="標楷體"/>
                <w:color w:val="000000" w:themeColor="text1"/>
              </w:rPr>
            </w:pPr>
          </w:p>
        </w:tc>
        <w:tc>
          <w:tcPr>
            <w:tcW w:w="864" w:type="pct"/>
          </w:tcPr>
          <w:p w14:paraId="553B228A" w14:textId="77777777" w:rsidR="00DC0B7C" w:rsidRPr="00DC0B7C" w:rsidRDefault="00DC0B7C" w:rsidP="00604A4C">
            <w:pPr>
              <w:rPr>
                <w:rFonts w:ascii="標楷體" w:eastAsia="標楷體" w:hAnsi="標楷體"/>
                <w:color w:val="000000" w:themeColor="text1"/>
              </w:rPr>
            </w:pPr>
          </w:p>
        </w:tc>
        <w:tc>
          <w:tcPr>
            <w:tcW w:w="492" w:type="pct"/>
          </w:tcPr>
          <w:p w14:paraId="58A8E21F" w14:textId="77777777" w:rsidR="00DC0B7C" w:rsidRPr="00DC0B7C" w:rsidRDefault="00DC0B7C" w:rsidP="00604A4C">
            <w:pPr>
              <w:rPr>
                <w:rFonts w:ascii="標楷體" w:eastAsia="標楷體" w:hAnsi="標楷體"/>
                <w:color w:val="000000" w:themeColor="text1"/>
              </w:rPr>
            </w:pPr>
          </w:p>
        </w:tc>
        <w:tc>
          <w:tcPr>
            <w:tcW w:w="1010" w:type="pct"/>
          </w:tcPr>
          <w:p w14:paraId="61F79EDE" w14:textId="77777777" w:rsidR="00DC0B7C" w:rsidRPr="00DC0B7C" w:rsidRDefault="00DC0B7C" w:rsidP="00604A4C">
            <w:pPr>
              <w:rPr>
                <w:rFonts w:ascii="標楷體" w:eastAsia="標楷體" w:hAnsi="標楷體"/>
                <w:color w:val="000000" w:themeColor="text1"/>
              </w:rPr>
            </w:pPr>
          </w:p>
        </w:tc>
        <w:tc>
          <w:tcPr>
            <w:tcW w:w="782" w:type="pct"/>
          </w:tcPr>
          <w:p w14:paraId="7396A228" w14:textId="77777777" w:rsidR="00DC0B7C" w:rsidRPr="00DC0B7C" w:rsidRDefault="00DC0B7C" w:rsidP="00604A4C">
            <w:pPr>
              <w:rPr>
                <w:rFonts w:ascii="標楷體" w:eastAsia="標楷體" w:hAnsi="標楷體"/>
                <w:color w:val="000000" w:themeColor="text1"/>
              </w:rPr>
            </w:pPr>
          </w:p>
        </w:tc>
      </w:tr>
      <w:tr w:rsidR="00DC0B7C" w:rsidRPr="00DA3DB4" w14:paraId="4035CA32" w14:textId="77777777" w:rsidTr="004702C1">
        <w:trPr>
          <w:cantSplit/>
        </w:trPr>
        <w:tc>
          <w:tcPr>
            <w:tcW w:w="1193" w:type="pct"/>
            <w:vMerge w:val="restart"/>
          </w:tcPr>
          <w:p w14:paraId="1601A8E0"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規劃</w:t>
            </w:r>
          </w:p>
        </w:tc>
        <w:tc>
          <w:tcPr>
            <w:tcW w:w="659" w:type="pct"/>
          </w:tcPr>
          <w:p w14:paraId="58B84A27" w14:textId="77777777" w:rsidR="00DC0B7C" w:rsidRPr="00DC0B7C" w:rsidRDefault="00DC0B7C" w:rsidP="00604A4C">
            <w:pPr>
              <w:rPr>
                <w:rFonts w:ascii="標楷體" w:eastAsia="標楷體" w:hAnsi="標楷體"/>
                <w:color w:val="000000" w:themeColor="text1"/>
              </w:rPr>
            </w:pPr>
          </w:p>
        </w:tc>
        <w:tc>
          <w:tcPr>
            <w:tcW w:w="864" w:type="pct"/>
          </w:tcPr>
          <w:p w14:paraId="31019D86" w14:textId="77777777" w:rsidR="00DC0B7C" w:rsidRPr="00DC0B7C" w:rsidRDefault="00DC0B7C" w:rsidP="00604A4C">
            <w:pPr>
              <w:rPr>
                <w:rFonts w:ascii="標楷體" w:eastAsia="標楷體" w:hAnsi="標楷體"/>
                <w:color w:val="000000" w:themeColor="text1"/>
              </w:rPr>
            </w:pPr>
          </w:p>
        </w:tc>
        <w:tc>
          <w:tcPr>
            <w:tcW w:w="492" w:type="pct"/>
          </w:tcPr>
          <w:p w14:paraId="2604F1FA" w14:textId="77777777" w:rsidR="00DC0B7C" w:rsidRPr="00DC0B7C" w:rsidRDefault="00DC0B7C" w:rsidP="00604A4C">
            <w:pPr>
              <w:rPr>
                <w:rFonts w:ascii="標楷體" w:eastAsia="標楷體" w:hAnsi="標楷體"/>
                <w:color w:val="000000" w:themeColor="text1"/>
              </w:rPr>
            </w:pPr>
          </w:p>
        </w:tc>
        <w:tc>
          <w:tcPr>
            <w:tcW w:w="1010" w:type="pct"/>
          </w:tcPr>
          <w:p w14:paraId="26C3C48F" w14:textId="77777777" w:rsidR="00DC0B7C" w:rsidRPr="00DC0B7C" w:rsidRDefault="00DC0B7C" w:rsidP="00604A4C">
            <w:pPr>
              <w:rPr>
                <w:rFonts w:ascii="標楷體" w:eastAsia="標楷體" w:hAnsi="標楷體"/>
                <w:color w:val="000000" w:themeColor="text1"/>
              </w:rPr>
            </w:pPr>
          </w:p>
        </w:tc>
        <w:tc>
          <w:tcPr>
            <w:tcW w:w="782" w:type="pct"/>
          </w:tcPr>
          <w:p w14:paraId="3F587964" w14:textId="77777777" w:rsidR="00DC0B7C" w:rsidRPr="00DC0B7C" w:rsidRDefault="00DC0B7C" w:rsidP="00604A4C">
            <w:pPr>
              <w:rPr>
                <w:rFonts w:ascii="標楷體" w:eastAsia="標楷體" w:hAnsi="標楷體"/>
                <w:color w:val="000000" w:themeColor="text1"/>
              </w:rPr>
            </w:pPr>
          </w:p>
        </w:tc>
      </w:tr>
      <w:tr w:rsidR="00DC0B7C" w:rsidRPr="00DA3DB4" w14:paraId="3D4D28B7" w14:textId="77777777" w:rsidTr="004702C1">
        <w:trPr>
          <w:cantSplit/>
        </w:trPr>
        <w:tc>
          <w:tcPr>
            <w:tcW w:w="1193" w:type="pct"/>
            <w:vMerge/>
          </w:tcPr>
          <w:p w14:paraId="6A9AA3F9" w14:textId="77777777" w:rsidR="00DC0B7C" w:rsidRPr="00DC0B7C" w:rsidRDefault="00DC0B7C" w:rsidP="00604A4C">
            <w:pPr>
              <w:rPr>
                <w:rFonts w:ascii="標楷體" w:eastAsia="標楷體" w:hAnsi="標楷體"/>
                <w:color w:val="000000" w:themeColor="text1"/>
              </w:rPr>
            </w:pPr>
          </w:p>
        </w:tc>
        <w:tc>
          <w:tcPr>
            <w:tcW w:w="659" w:type="pct"/>
          </w:tcPr>
          <w:p w14:paraId="4991700F" w14:textId="77777777" w:rsidR="00DC0B7C" w:rsidRPr="00DC0B7C" w:rsidRDefault="00DC0B7C" w:rsidP="00604A4C">
            <w:pPr>
              <w:rPr>
                <w:rFonts w:ascii="標楷體" w:eastAsia="標楷體" w:hAnsi="標楷體"/>
                <w:color w:val="000000" w:themeColor="text1"/>
              </w:rPr>
            </w:pPr>
          </w:p>
        </w:tc>
        <w:tc>
          <w:tcPr>
            <w:tcW w:w="864" w:type="pct"/>
          </w:tcPr>
          <w:p w14:paraId="6B84B8CD" w14:textId="77777777" w:rsidR="00DC0B7C" w:rsidRPr="00DC0B7C" w:rsidRDefault="00DC0B7C" w:rsidP="00604A4C">
            <w:pPr>
              <w:rPr>
                <w:rFonts w:ascii="標楷體" w:eastAsia="標楷體" w:hAnsi="標楷體"/>
                <w:color w:val="000000" w:themeColor="text1"/>
              </w:rPr>
            </w:pPr>
          </w:p>
        </w:tc>
        <w:tc>
          <w:tcPr>
            <w:tcW w:w="492" w:type="pct"/>
          </w:tcPr>
          <w:p w14:paraId="5DB28A01" w14:textId="77777777" w:rsidR="00DC0B7C" w:rsidRPr="00DC0B7C" w:rsidRDefault="00DC0B7C" w:rsidP="00604A4C">
            <w:pPr>
              <w:rPr>
                <w:rFonts w:ascii="標楷體" w:eastAsia="標楷體" w:hAnsi="標楷體"/>
                <w:color w:val="000000" w:themeColor="text1"/>
              </w:rPr>
            </w:pPr>
          </w:p>
        </w:tc>
        <w:tc>
          <w:tcPr>
            <w:tcW w:w="1010" w:type="pct"/>
          </w:tcPr>
          <w:p w14:paraId="25653A2E" w14:textId="77777777" w:rsidR="00DC0B7C" w:rsidRPr="00DC0B7C" w:rsidRDefault="00DC0B7C" w:rsidP="00604A4C">
            <w:pPr>
              <w:rPr>
                <w:rFonts w:ascii="標楷體" w:eastAsia="標楷體" w:hAnsi="標楷體"/>
                <w:color w:val="000000" w:themeColor="text1"/>
              </w:rPr>
            </w:pPr>
          </w:p>
        </w:tc>
        <w:tc>
          <w:tcPr>
            <w:tcW w:w="782" w:type="pct"/>
          </w:tcPr>
          <w:p w14:paraId="3775CD2E" w14:textId="77777777" w:rsidR="00DC0B7C" w:rsidRPr="00DC0B7C" w:rsidRDefault="00DC0B7C" w:rsidP="00604A4C">
            <w:pPr>
              <w:rPr>
                <w:rFonts w:ascii="標楷體" w:eastAsia="標楷體" w:hAnsi="標楷體"/>
                <w:color w:val="000000" w:themeColor="text1"/>
              </w:rPr>
            </w:pPr>
          </w:p>
        </w:tc>
      </w:tr>
      <w:tr w:rsidR="00DC0B7C" w:rsidRPr="00DA3DB4" w14:paraId="02CA8034" w14:textId="77777777" w:rsidTr="004702C1">
        <w:trPr>
          <w:cantSplit/>
        </w:trPr>
        <w:tc>
          <w:tcPr>
            <w:tcW w:w="1193" w:type="pct"/>
            <w:vMerge/>
          </w:tcPr>
          <w:p w14:paraId="541FC780" w14:textId="77777777" w:rsidR="00DC0B7C" w:rsidRPr="00DC0B7C" w:rsidRDefault="00DC0B7C" w:rsidP="00604A4C">
            <w:pPr>
              <w:rPr>
                <w:rFonts w:ascii="標楷體" w:eastAsia="標楷體" w:hAnsi="標楷體"/>
                <w:color w:val="000000" w:themeColor="text1"/>
              </w:rPr>
            </w:pPr>
          </w:p>
        </w:tc>
        <w:tc>
          <w:tcPr>
            <w:tcW w:w="659" w:type="pct"/>
          </w:tcPr>
          <w:p w14:paraId="62355D3A" w14:textId="77777777" w:rsidR="00DC0B7C" w:rsidRPr="00DC0B7C" w:rsidRDefault="00DC0B7C" w:rsidP="00604A4C">
            <w:pPr>
              <w:rPr>
                <w:rFonts w:ascii="標楷體" w:eastAsia="標楷體" w:hAnsi="標楷體"/>
                <w:color w:val="000000" w:themeColor="text1"/>
              </w:rPr>
            </w:pPr>
          </w:p>
        </w:tc>
        <w:tc>
          <w:tcPr>
            <w:tcW w:w="864" w:type="pct"/>
          </w:tcPr>
          <w:p w14:paraId="34467135" w14:textId="77777777" w:rsidR="00DC0B7C" w:rsidRPr="00DC0B7C" w:rsidRDefault="00DC0B7C" w:rsidP="00604A4C">
            <w:pPr>
              <w:rPr>
                <w:rFonts w:ascii="標楷體" w:eastAsia="標楷體" w:hAnsi="標楷體"/>
                <w:color w:val="000000" w:themeColor="text1"/>
              </w:rPr>
            </w:pPr>
          </w:p>
        </w:tc>
        <w:tc>
          <w:tcPr>
            <w:tcW w:w="492" w:type="pct"/>
          </w:tcPr>
          <w:p w14:paraId="0D71D0C1" w14:textId="77777777" w:rsidR="00DC0B7C" w:rsidRPr="00DC0B7C" w:rsidRDefault="00DC0B7C" w:rsidP="00604A4C">
            <w:pPr>
              <w:rPr>
                <w:rFonts w:ascii="標楷體" w:eastAsia="標楷體" w:hAnsi="標楷體"/>
                <w:color w:val="000000" w:themeColor="text1"/>
              </w:rPr>
            </w:pPr>
          </w:p>
        </w:tc>
        <w:tc>
          <w:tcPr>
            <w:tcW w:w="1010" w:type="pct"/>
          </w:tcPr>
          <w:p w14:paraId="62622F10" w14:textId="77777777" w:rsidR="00DC0B7C" w:rsidRPr="00DC0B7C" w:rsidRDefault="00DC0B7C" w:rsidP="00604A4C">
            <w:pPr>
              <w:rPr>
                <w:rFonts w:ascii="標楷體" w:eastAsia="標楷體" w:hAnsi="標楷體"/>
                <w:color w:val="000000" w:themeColor="text1"/>
              </w:rPr>
            </w:pPr>
          </w:p>
        </w:tc>
        <w:tc>
          <w:tcPr>
            <w:tcW w:w="782" w:type="pct"/>
          </w:tcPr>
          <w:p w14:paraId="6BB4666E" w14:textId="77777777" w:rsidR="00DC0B7C" w:rsidRPr="00DC0B7C" w:rsidRDefault="00DC0B7C" w:rsidP="00604A4C">
            <w:pPr>
              <w:rPr>
                <w:rFonts w:ascii="標楷體" w:eastAsia="標楷體" w:hAnsi="標楷體"/>
                <w:color w:val="000000" w:themeColor="text1"/>
              </w:rPr>
            </w:pPr>
          </w:p>
        </w:tc>
      </w:tr>
      <w:tr w:rsidR="00DC0B7C" w:rsidRPr="00DA3DB4" w14:paraId="4E1768BE" w14:textId="77777777" w:rsidTr="004702C1">
        <w:trPr>
          <w:cantSplit/>
        </w:trPr>
        <w:tc>
          <w:tcPr>
            <w:tcW w:w="1193" w:type="pct"/>
            <w:vMerge/>
          </w:tcPr>
          <w:p w14:paraId="2DA4F048" w14:textId="77777777" w:rsidR="00DC0B7C" w:rsidRPr="00DC0B7C" w:rsidRDefault="00DC0B7C" w:rsidP="00604A4C">
            <w:pPr>
              <w:rPr>
                <w:rFonts w:ascii="標楷體" w:eastAsia="標楷體" w:hAnsi="標楷體"/>
                <w:color w:val="000000" w:themeColor="text1"/>
              </w:rPr>
            </w:pPr>
          </w:p>
        </w:tc>
        <w:tc>
          <w:tcPr>
            <w:tcW w:w="659" w:type="pct"/>
          </w:tcPr>
          <w:p w14:paraId="2BA2C623" w14:textId="77777777" w:rsidR="00DC0B7C" w:rsidRPr="00DC0B7C" w:rsidRDefault="00DC0B7C" w:rsidP="00604A4C">
            <w:pPr>
              <w:rPr>
                <w:rFonts w:ascii="標楷體" w:eastAsia="標楷體" w:hAnsi="標楷體"/>
                <w:color w:val="000000" w:themeColor="text1"/>
              </w:rPr>
            </w:pPr>
          </w:p>
        </w:tc>
        <w:tc>
          <w:tcPr>
            <w:tcW w:w="864" w:type="pct"/>
          </w:tcPr>
          <w:p w14:paraId="1E97FE3D" w14:textId="77777777" w:rsidR="00DC0B7C" w:rsidRPr="00DC0B7C" w:rsidRDefault="00DC0B7C" w:rsidP="00604A4C">
            <w:pPr>
              <w:rPr>
                <w:rFonts w:ascii="標楷體" w:eastAsia="標楷體" w:hAnsi="標楷體"/>
                <w:color w:val="000000" w:themeColor="text1"/>
              </w:rPr>
            </w:pPr>
          </w:p>
        </w:tc>
        <w:tc>
          <w:tcPr>
            <w:tcW w:w="492" w:type="pct"/>
          </w:tcPr>
          <w:p w14:paraId="4801359D" w14:textId="77777777" w:rsidR="00DC0B7C" w:rsidRPr="00DC0B7C" w:rsidRDefault="00DC0B7C" w:rsidP="00604A4C">
            <w:pPr>
              <w:rPr>
                <w:rFonts w:ascii="標楷體" w:eastAsia="標楷體" w:hAnsi="標楷體"/>
                <w:color w:val="000000" w:themeColor="text1"/>
              </w:rPr>
            </w:pPr>
          </w:p>
        </w:tc>
        <w:tc>
          <w:tcPr>
            <w:tcW w:w="1010" w:type="pct"/>
          </w:tcPr>
          <w:p w14:paraId="71729E80" w14:textId="77777777" w:rsidR="00DC0B7C" w:rsidRPr="00DC0B7C" w:rsidRDefault="00DC0B7C" w:rsidP="00604A4C">
            <w:pPr>
              <w:rPr>
                <w:rFonts w:ascii="標楷體" w:eastAsia="標楷體" w:hAnsi="標楷體"/>
                <w:color w:val="000000" w:themeColor="text1"/>
              </w:rPr>
            </w:pPr>
          </w:p>
        </w:tc>
        <w:tc>
          <w:tcPr>
            <w:tcW w:w="782" w:type="pct"/>
          </w:tcPr>
          <w:p w14:paraId="553785DE" w14:textId="77777777" w:rsidR="00DC0B7C" w:rsidRPr="00DC0B7C" w:rsidRDefault="00DC0B7C" w:rsidP="00604A4C">
            <w:pPr>
              <w:rPr>
                <w:rFonts w:ascii="標楷體" w:eastAsia="標楷體" w:hAnsi="標楷體"/>
                <w:color w:val="000000" w:themeColor="text1"/>
              </w:rPr>
            </w:pPr>
          </w:p>
        </w:tc>
      </w:tr>
      <w:tr w:rsidR="00DC0B7C" w:rsidRPr="00DA3DB4" w14:paraId="63E1F1F3" w14:textId="77777777" w:rsidTr="004702C1">
        <w:trPr>
          <w:cantSplit/>
        </w:trPr>
        <w:tc>
          <w:tcPr>
            <w:tcW w:w="1193" w:type="pct"/>
            <w:vMerge w:val="restart"/>
          </w:tcPr>
          <w:p w14:paraId="731A2BB8"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設計</w:t>
            </w:r>
          </w:p>
        </w:tc>
        <w:tc>
          <w:tcPr>
            <w:tcW w:w="659" w:type="pct"/>
          </w:tcPr>
          <w:p w14:paraId="4E0C24DC" w14:textId="77777777" w:rsidR="00DC0B7C" w:rsidRPr="00DC0B7C" w:rsidRDefault="00DC0B7C" w:rsidP="00604A4C">
            <w:pPr>
              <w:rPr>
                <w:rFonts w:ascii="標楷體" w:eastAsia="標楷體" w:hAnsi="標楷體"/>
                <w:color w:val="000000" w:themeColor="text1"/>
              </w:rPr>
            </w:pPr>
          </w:p>
        </w:tc>
        <w:tc>
          <w:tcPr>
            <w:tcW w:w="864" w:type="pct"/>
          </w:tcPr>
          <w:p w14:paraId="42EEDEDE" w14:textId="77777777" w:rsidR="00DC0B7C" w:rsidRPr="00DC0B7C" w:rsidRDefault="00DC0B7C" w:rsidP="00604A4C">
            <w:pPr>
              <w:rPr>
                <w:rFonts w:ascii="標楷體" w:eastAsia="標楷體" w:hAnsi="標楷體"/>
                <w:color w:val="000000" w:themeColor="text1"/>
              </w:rPr>
            </w:pPr>
          </w:p>
        </w:tc>
        <w:tc>
          <w:tcPr>
            <w:tcW w:w="492" w:type="pct"/>
          </w:tcPr>
          <w:p w14:paraId="60E8C768" w14:textId="77777777" w:rsidR="00DC0B7C" w:rsidRPr="00DC0B7C" w:rsidRDefault="00DC0B7C" w:rsidP="00604A4C">
            <w:pPr>
              <w:rPr>
                <w:rFonts w:ascii="標楷體" w:eastAsia="標楷體" w:hAnsi="標楷體"/>
                <w:color w:val="000000" w:themeColor="text1"/>
              </w:rPr>
            </w:pPr>
          </w:p>
        </w:tc>
        <w:tc>
          <w:tcPr>
            <w:tcW w:w="1010" w:type="pct"/>
          </w:tcPr>
          <w:p w14:paraId="5D36DC09" w14:textId="77777777" w:rsidR="00DC0B7C" w:rsidRPr="00DC0B7C" w:rsidRDefault="00DC0B7C" w:rsidP="00604A4C">
            <w:pPr>
              <w:rPr>
                <w:rFonts w:ascii="標楷體" w:eastAsia="標楷體" w:hAnsi="標楷體"/>
                <w:color w:val="000000" w:themeColor="text1"/>
              </w:rPr>
            </w:pPr>
          </w:p>
        </w:tc>
        <w:tc>
          <w:tcPr>
            <w:tcW w:w="782" w:type="pct"/>
          </w:tcPr>
          <w:p w14:paraId="1CA43DC2" w14:textId="77777777" w:rsidR="00DC0B7C" w:rsidRPr="00DC0B7C" w:rsidRDefault="00DC0B7C" w:rsidP="00604A4C">
            <w:pPr>
              <w:rPr>
                <w:rFonts w:ascii="標楷體" w:eastAsia="標楷體" w:hAnsi="標楷體"/>
                <w:color w:val="000000" w:themeColor="text1"/>
              </w:rPr>
            </w:pPr>
          </w:p>
        </w:tc>
      </w:tr>
      <w:tr w:rsidR="00DC0B7C" w:rsidRPr="00DA3DB4" w14:paraId="1349EFB8" w14:textId="77777777" w:rsidTr="004702C1">
        <w:trPr>
          <w:cantSplit/>
        </w:trPr>
        <w:tc>
          <w:tcPr>
            <w:tcW w:w="1193" w:type="pct"/>
            <w:vMerge/>
          </w:tcPr>
          <w:p w14:paraId="6E0BD323" w14:textId="77777777" w:rsidR="00DC0B7C" w:rsidRPr="00DC0B7C" w:rsidRDefault="00DC0B7C" w:rsidP="00604A4C">
            <w:pPr>
              <w:rPr>
                <w:rFonts w:ascii="標楷體" w:eastAsia="標楷體" w:hAnsi="標楷體"/>
                <w:color w:val="000000" w:themeColor="text1"/>
              </w:rPr>
            </w:pPr>
          </w:p>
        </w:tc>
        <w:tc>
          <w:tcPr>
            <w:tcW w:w="659" w:type="pct"/>
          </w:tcPr>
          <w:p w14:paraId="56AFDA14" w14:textId="77777777" w:rsidR="00DC0B7C" w:rsidRPr="00DC0B7C" w:rsidRDefault="00DC0B7C" w:rsidP="00604A4C">
            <w:pPr>
              <w:rPr>
                <w:rFonts w:ascii="標楷體" w:eastAsia="標楷體" w:hAnsi="標楷體"/>
                <w:color w:val="000000" w:themeColor="text1"/>
              </w:rPr>
            </w:pPr>
          </w:p>
        </w:tc>
        <w:tc>
          <w:tcPr>
            <w:tcW w:w="864" w:type="pct"/>
          </w:tcPr>
          <w:p w14:paraId="334E0E8D" w14:textId="77777777" w:rsidR="00DC0B7C" w:rsidRPr="00DC0B7C" w:rsidRDefault="00DC0B7C" w:rsidP="00604A4C">
            <w:pPr>
              <w:rPr>
                <w:rFonts w:ascii="標楷體" w:eastAsia="標楷體" w:hAnsi="標楷體"/>
                <w:color w:val="000000" w:themeColor="text1"/>
              </w:rPr>
            </w:pPr>
          </w:p>
        </w:tc>
        <w:tc>
          <w:tcPr>
            <w:tcW w:w="492" w:type="pct"/>
          </w:tcPr>
          <w:p w14:paraId="54911688" w14:textId="77777777" w:rsidR="00DC0B7C" w:rsidRPr="00DC0B7C" w:rsidRDefault="00DC0B7C" w:rsidP="00604A4C">
            <w:pPr>
              <w:rPr>
                <w:rFonts w:ascii="標楷體" w:eastAsia="標楷體" w:hAnsi="標楷體"/>
                <w:color w:val="000000" w:themeColor="text1"/>
              </w:rPr>
            </w:pPr>
          </w:p>
        </w:tc>
        <w:tc>
          <w:tcPr>
            <w:tcW w:w="1010" w:type="pct"/>
          </w:tcPr>
          <w:p w14:paraId="5D1A3B0B" w14:textId="77777777" w:rsidR="00DC0B7C" w:rsidRPr="00DC0B7C" w:rsidRDefault="00DC0B7C" w:rsidP="00604A4C">
            <w:pPr>
              <w:rPr>
                <w:rFonts w:ascii="標楷體" w:eastAsia="標楷體" w:hAnsi="標楷體"/>
                <w:color w:val="000000" w:themeColor="text1"/>
              </w:rPr>
            </w:pPr>
          </w:p>
        </w:tc>
        <w:tc>
          <w:tcPr>
            <w:tcW w:w="782" w:type="pct"/>
          </w:tcPr>
          <w:p w14:paraId="5257F474" w14:textId="77777777" w:rsidR="00DC0B7C" w:rsidRPr="00DC0B7C" w:rsidRDefault="00DC0B7C" w:rsidP="00604A4C">
            <w:pPr>
              <w:rPr>
                <w:rFonts w:ascii="標楷體" w:eastAsia="標楷體" w:hAnsi="標楷體"/>
                <w:color w:val="000000" w:themeColor="text1"/>
              </w:rPr>
            </w:pPr>
          </w:p>
        </w:tc>
      </w:tr>
      <w:tr w:rsidR="00DC0B7C" w:rsidRPr="00DA3DB4" w14:paraId="0884F48E" w14:textId="77777777" w:rsidTr="004702C1">
        <w:trPr>
          <w:cantSplit/>
        </w:trPr>
        <w:tc>
          <w:tcPr>
            <w:tcW w:w="1193" w:type="pct"/>
            <w:vMerge/>
          </w:tcPr>
          <w:p w14:paraId="167E16B3" w14:textId="77777777" w:rsidR="00DC0B7C" w:rsidRPr="00DC0B7C" w:rsidRDefault="00DC0B7C" w:rsidP="00604A4C">
            <w:pPr>
              <w:rPr>
                <w:rFonts w:ascii="標楷體" w:eastAsia="標楷體" w:hAnsi="標楷體"/>
                <w:color w:val="000000" w:themeColor="text1"/>
              </w:rPr>
            </w:pPr>
          </w:p>
        </w:tc>
        <w:tc>
          <w:tcPr>
            <w:tcW w:w="659" w:type="pct"/>
          </w:tcPr>
          <w:p w14:paraId="7E3994FC" w14:textId="77777777" w:rsidR="00DC0B7C" w:rsidRPr="00DC0B7C" w:rsidRDefault="00DC0B7C" w:rsidP="00604A4C">
            <w:pPr>
              <w:rPr>
                <w:rFonts w:ascii="標楷體" w:eastAsia="標楷體" w:hAnsi="標楷體"/>
                <w:color w:val="000000" w:themeColor="text1"/>
              </w:rPr>
            </w:pPr>
          </w:p>
        </w:tc>
        <w:tc>
          <w:tcPr>
            <w:tcW w:w="864" w:type="pct"/>
          </w:tcPr>
          <w:p w14:paraId="02157E16" w14:textId="77777777" w:rsidR="00DC0B7C" w:rsidRPr="00DC0B7C" w:rsidRDefault="00DC0B7C" w:rsidP="00604A4C">
            <w:pPr>
              <w:rPr>
                <w:rFonts w:ascii="標楷體" w:eastAsia="標楷體" w:hAnsi="標楷體"/>
                <w:color w:val="000000" w:themeColor="text1"/>
              </w:rPr>
            </w:pPr>
          </w:p>
        </w:tc>
        <w:tc>
          <w:tcPr>
            <w:tcW w:w="492" w:type="pct"/>
          </w:tcPr>
          <w:p w14:paraId="0D92D342" w14:textId="77777777" w:rsidR="00DC0B7C" w:rsidRPr="00DC0B7C" w:rsidRDefault="00DC0B7C" w:rsidP="00604A4C">
            <w:pPr>
              <w:rPr>
                <w:rFonts w:ascii="標楷體" w:eastAsia="標楷體" w:hAnsi="標楷體"/>
                <w:color w:val="000000" w:themeColor="text1"/>
              </w:rPr>
            </w:pPr>
          </w:p>
        </w:tc>
        <w:tc>
          <w:tcPr>
            <w:tcW w:w="1010" w:type="pct"/>
          </w:tcPr>
          <w:p w14:paraId="54BF4679" w14:textId="77777777" w:rsidR="00DC0B7C" w:rsidRPr="00DC0B7C" w:rsidRDefault="00DC0B7C" w:rsidP="00604A4C">
            <w:pPr>
              <w:rPr>
                <w:rFonts w:ascii="標楷體" w:eastAsia="標楷體" w:hAnsi="標楷體"/>
                <w:color w:val="000000" w:themeColor="text1"/>
              </w:rPr>
            </w:pPr>
          </w:p>
        </w:tc>
        <w:tc>
          <w:tcPr>
            <w:tcW w:w="782" w:type="pct"/>
          </w:tcPr>
          <w:p w14:paraId="48FF62FA" w14:textId="77777777" w:rsidR="00DC0B7C" w:rsidRPr="00DC0B7C" w:rsidRDefault="00DC0B7C" w:rsidP="00604A4C">
            <w:pPr>
              <w:rPr>
                <w:rFonts w:ascii="標楷體" w:eastAsia="標楷體" w:hAnsi="標楷體"/>
                <w:color w:val="000000" w:themeColor="text1"/>
              </w:rPr>
            </w:pPr>
          </w:p>
        </w:tc>
      </w:tr>
      <w:tr w:rsidR="00DC0B7C" w:rsidRPr="00DA3DB4" w14:paraId="317A755C" w14:textId="77777777" w:rsidTr="004702C1">
        <w:trPr>
          <w:cantSplit/>
        </w:trPr>
        <w:tc>
          <w:tcPr>
            <w:tcW w:w="1193" w:type="pct"/>
            <w:vMerge/>
          </w:tcPr>
          <w:p w14:paraId="6FA695FE" w14:textId="77777777" w:rsidR="00DC0B7C" w:rsidRPr="00DC0B7C" w:rsidRDefault="00DC0B7C" w:rsidP="00604A4C">
            <w:pPr>
              <w:rPr>
                <w:rFonts w:ascii="標楷體" w:eastAsia="標楷體" w:hAnsi="標楷體"/>
                <w:color w:val="000000" w:themeColor="text1"/>
              </w:rPr>
            </w:pPr>
          </w:p>
        </w:tc>
        <w:tc>
          <w:tcPr>
            <w:tcW w:w="659" w:type="pct"/>
          </w:tcPr>
          <w:p w14:paraId="64D52A21" w14:textId="77777777" w:rsidR="00DC0B7C" w:rsidRPr="00DC0B7C" w:rsidRDefault="00DC0B7C" w:rsidP="00604A4C">
            <w:pPr>
              <w:rPr>
                <w:rFonts w:ascii="標楷體" w:eastAsia="標楷體" w:hAnsi="標楷體"/>
                <w:color w:val="000000" w:themeColor="text1"/>
              </w:rPr>
            </w:pPr>
          </w:p>
        </w:tc>
        <w:tc>
          <w:tcPr>
            <w:tcW w:w="864" w:type="pct"/>
          </w:tcPr>
          <w:p w14:paraId="60BE33BD" w14:textId="77777777" w:rsidR="00DC0B7C" w:rsidRPr="00DC0B7C" w:rsidRDefault="00DC0B7C" w:rsidP="00604A4C">
            <w:pPr>
              <w:rPr>
                <w:rFonts w:ascii="標楷體" w:eastAsia="標楷體" w:hAnsi="標楷體"/>
                <w:color w:val="000000" w:themeColor="text1"/>
              </w:rPr>
            </w:pPr>
          </w:p>
        </w:tc>
        <w:tc>
          <w:tcPr>
            <w:tcW w:w="492" w:type="pct"/>
          </w:tcPr>
          <w:p w14:paraId="7BD3CE3F" w14:textId="77777777" w:rsidR="00DC0B7C" w:rsidRPr="00DC0B7C" w:rsidRDefault="00DC0B7C" w:rsidP="00604A4C">
            <w:pPr>
              <w:rPr>
                <w:rFonts w:ascii="標楷體" w:eastAsia="標楷體" w:hAnsi="標楷體"/>
                <w:color w:val="000000" w:themeColor="text1"/>
              </w:rPr>
            </w:pPr>
          </w:p>
        </w:tc>
        <w:tc>
          <w:tcPr>
            <w:tcW w:w="1010" w:type="pct"/>
          </w:tcPr>
          <w:p w14:paraId="079C3902" w14:textId="77777777" w:rsidR="00DC0B7C" w:rsidRPr="00DC0B7C" w:rsidRDefault="00DC0B7C" w:rsidP="00604A4C">
            <w:pPr>
              <w:rPr>
                <w:rFonts w:ascii="標楷體" w:eastAsia="標楷體" w:hAnsi="標楷體"/>
                <w:color w:val="000000" w:themeColor="text1"/>
              </w:rPr>
            </w:pPr>
          </w:p>
        </w:tc>
        <w:tc>
          <w:tcPr>
            <w:tcW w:w="782" w:type="pct"/>
          </w:tcPr>
          <w:p w14:paraId="0F43A76B" w14:textId="77777777" w:rsidR="00DC0B7C" w:rsidRPr="00DC0B7C" w:rsidRDefault="00DC0B7C" w:rsidP="00604A4C">
            <w:pPr>
              <w:rPr>
                <w:rFonts w:ascii="標楷體" w:eastAsia="標楷體" w:hAnsi="標楷體"/>
                <w:color w:val="000000" w:themeColor="text1"/>
              </w:rPr>
            </w:pPr>
          </w:p>
        </w:tc>
      </w:tr>
      <w:tr w:rsidR="00DC0B7C" w:rsidRPr="00DA3DB4" w14:paraId="741EBF87" w14:textId="77777777" w:rsidTr="004702C1">
        <w:trPr>
          <w:cantSplit/>
        </w:trPr>
        <w:tc>
          <w:tcPr>
            <w:tcW w:w="1193" w:type="pct"/>
            <w:vMerge w:val="restart"/>
          </w:tcPr>
          <w:p w14:paraId="41F51AD2"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監造</w:t>
            </w:r>
          </w:p>
        </w:tc>
        <w:tc>
          <w:tcPr>
            <w:tcW w:w="659" w:type="pct"/>
          </w:tcPr>
          <w:p w14:paraId="7312C04E" w14:textId="77777777" w:rsidR="00DC0B7C" w:rsidRPr="00DC0B7C" w:rsidRDefault="00DC0B7C" w:rsidP="00604A4C">
            <w:pPr>
              <w:rPr>
                <w:rFonts w:ascii="標楷體" w:eastAsia="標楷體" w:hAnsi="標楷體"/>
                <w:color w:val="000000" w:themeColor="text1"/>
              </w:rPr>
            </w:pPr>
          </w:p>
        </w:tc>
        <w:tc>
          <w:tcPr>
            <w:tcW w:w="864" w:type="pct"/>
          </w:tcPr>
          <w:p w14:paraId="31685E42" w14:textId="77777777" w:rsidR="00DC0B7C" w:rsidRPr="00DC0B7C" w:rsidRDefault="00DC0B7C" w:rsidP="00604A4C">
            <w:pPr>
              <w:rPr>
                <w:rFonts w:ascii="標楷體" w:eastAsia="標楷體" w:hAnsi="標楷體"/>
                <w:color w:val="000000" w:themeColor="text1"/>
              </w:rPr>
            </w:pPr>
          </w:p>
        </w:tc>
        <w:tc>
          <w:tcPr>
            <w:tcW w:w="492" w:type="pct"/>
          </w:tcPr>
          <w:p w14:paraId="0BF4CF70" w14:textId="77777777" w:rsidR="00DC0B7C" w:rsidRPr="00DC0B7C" w:rsidRDefault="00DC0B7C" w:rsidP="00604A4C">
            <w:pPr>
              <w:rPr>
                <w:rFonts w:ascii="標楷體" w:eastAsia="標楷體" w:hAnsi="標楷體"/>
                <w:color w:val="000000" w:themeColor="text1"/>
              </w:rPr>
            </w:pPr>
          </w:p>
        </w:tc>
        <w:tc>
          <w:tcPr>
            <w:tcW w:w="1010" w:type="pct"/>
          </w:tcPr>
          <w:p w14:paraId="49C6BDC6" w14:textId="77777777" w:rsidR="00DC0B7C" w:rsidRPr="00DC0B7C" w:rsidRDefault="00DC0B7C" w:rsidP="00604A4C">
            <w:pPr>
              <w:rPr>
                <w:rFonts w:ascii="標楷體" w:eastAsia="標楷體" w:hAnsi="標楷體"/>
                <w:color w:val="000000" w:themeColor="text1"/>
              </w:rPr>
            </w:pPr>
          </w:p>
        </w:tc>
        <w:tc>
          <w:tcPr>
            <w:tcW w:w="782" w:type="pct"/>
          </w:tcPr>
          <w:p w14:paraId="686B36B5" w14:textId="77777777" w:rsidR="00DC0B7C" w:rsidRPr="00DC0B7C" w:rsidRDefault="00DC0B7C" w:rsidP="00604A4C">
            <w:pPr>
              <w:rPr>
                <w:rFonts w:ascii="標楷體" w:eastAsia="標楷體" w:hAnsi="標楷體"/>
                <w:color w:val="000000" w:themeColor="text1"/>
              </w:rPr>
            </w:pPr>
          </w:p>
        </w:tc>
      </w:tr>
      <w:tr w:rsidR="00DC0B7C" w:rsidRPr="00DA3DB4" w14:paraId="738D198E" w14:textId="77777777" w:rsidTr="004702C1">
        <w:trPr>
          <w:cantSplit/>
        </w:trPr>
        <w:tc>
          <w:tcPr>
            <w:tcW w:w="1193" w:type="pct"/>
            <w:vMerge/>
          </w:tcPr>
          <w:p w14:paraId="5AA68EF5" w14:textId="77777777" w:rsidR="00DC0B7C" w:rsidRPr="00DC0B7C" w:rsidRDefault="00DC0B7C" w:rsidP="00604A4C">
            <w:pPr>
              <w:rPr>
                <w:rFonts w:ascii="標楷體" w:eastAsia="標楷體" w:hAnsi="標楷體"/>
                <w:color w:val="000000" w:themeColor="text1"/>
              </w:rPr>
            </w:pPr>
          </w:p>
        </w:tc>
        <w:tc>
          <w:tcPr>
            <w:tcW w:w="659" w:type="pct"/>
          </w:tcPr>
          <w:p w14:paraId="42C74304" w14:textId="77777777" w:rsidR="00DC0B7C" w:rsidRPr="00DC0B7C" w:rsidRDefault="00DC0B7C" w:rsidP="00604A4C">
            <w:pPr>
              <w:rPr>
                <w:rFonts w:ascii="標楷體" w:eastAsia="標楷體" w:hAnsi="標楷體"/>
                <w:color w:val="000000" w:themeColor="text1"/>
              </w:rPr>
            </w:pPr>
          </w:p>
        </w:tc>
        <w:tc>
          <w:tcPr>
            <w:tcW w:w="864" w:type="pct"/>
          </w:tcPr>
          <w:p w14:paraId="7162CD83" w14:textId="77777777" w:rsidR="00DC0B7C" w:rsidRPr="00DC0B7C" w:rsidRDefault="00DC0B7C" w:rsidP="00604A4C">
            <w:pPr>
              <w:rPr>
                <w:rFonts w:ascii="標楷體" w:eastAsia="標楷體" w:hAnsi="標楷體"/>
                <w:color w:val="000000" w:themeColor="text1"/>
              </w:rPr>
            </w:pPr>
          </w:p>
        </w:tc>
        <w:tc>
          <w:tcPr>
            <w:tcW w:w="492" w:type="pct"/>
          </w:tcPr>
          <w:p w14:paraId="76730B5B" w14:textId="77777777" w:rsidR="00DC0B7C" w:rsidRPr="00DC0B7C" w:rsidRDefault="00DC0B7C" w:rsidP="00604A4C">
            <w:pPr>
              <w:rPr>
                <w:rFonts w:ascii="標楷體" w:eastAsia="標楷體" w:hAnsi="標楷體"/>
                <w:color w:val="000000" w:themeColor="text1"/>
              </w:rPr>
            </w:pPr>
          </w:p>
        </w:tc>
        <w:tc>
          <w:tcPr>
            <w:tcW w:w="1010" w:type="pct"/>
          </w:tcPr>
          <w:p w14:paraId="36878A23" w14:textId="77777777" w:rsidR="00DC0B7C" w:rsidRPr="00DC0B7C" w:rsidRDefault="00DC0B7C" w:rsidP="00604A4C">
            <w:pPr>
              <w:rPr>
                <w:rFonts w:ascii="標楷體" w:eastAsia="標楷體" w:hAnsi="標楷體"/>
                <w:color w:val="000000" w:themeColor="text1"/>
              </w:rPr>
            </w:pPr>
          </w:p>
        </w:tc>
        <w:tc>
          <w:tcPr>
            <w:tcW w:w="782" w:type="pct"/>
          </w:tcPr>
          <w:p w14:paraId="08CB1FBC" w14:textId="77777777" w:rsidR="00DC0B7C" w:rsidRPr="00DC0B7C" w:rsidRDefault="00DC0B7C" w:rsidP="00604A4C">
            <w:pPr>
              <w:rPr>
                <w:rFonts w:ascii="標楷體" w:eastAsia="標楷體" w:hAnsi="標楷體"/>
                <w:color w:val="000000" w:themeColor="text1"/>
              </w:rPr>
            </w:pPr>
          </w:p>
        </w:tc>
      </w:tr>
      <w:tr w:rsidR="00DC0B7C" w:rsidRPr="00DA3DB4" w14:paraId="331D4F04" w14:textId="77777777" w:rsidTr="004702C1">
        <w:trPr>
          <w:cantSplit/>
        </w:trPr>
        <w:tc>
          <w:tcPr>
            <w:tcW w:w="1193" w:type="pct"/>
            <w:vMerge/>
          </w:tcPr>
          <w:p w14:paraId="071A4783" w14:textId="77777777" w:rsidR="00DC0B7C" w:rsidRPr="00DC0B7C" w:rsidRDefault="00DC0B7C" w:rsidP="00604A4C">
            <w:pPr>
              <w:rPr>
                <w:rFonts w:ascii="標楷體" w:eastAsia="標楷體" w:hAnsi="標楷體"/>
                <w:color w:val="000000" w:themeColor="text1"/>
              </w:rPr>
            </w:pPr>
          </w:p>
        </w:tc>
        <w:tc>
          <w:tcPr>
            <w:tcW w:w="659" w:type="pct"/>
          </w:tcPr>
          <w:p w14:paraId="163627DC" w14:textId="77777777" w:rsidR="00DC0B7C" w:rsidRPr="00DC0B7C" w:rsidRDefault="00DC0B7C" w:rsidP="00604A4C">
            <w:pPr>
              <w:rPr>
                <w:rFonts w:ascii="標楷體" w:eastAsia="標楷體" w:hAnsi="標楷體"/>
                <w:color w:val="000000" w:themeColor="text1"/>
              </w:rPr>
            </w:pPr>
          </w:p>
        </w:tc>
        <w:tc>
          <w:tcPr>
            <w:tcW w:w="864" w:type="pct"/>
          </w:tcPr>
          <w:p w14:paraId="36A3F066" w14:textId="77777777" w:rsidR="00DC0B7C" w:rsidRPr="00DC0B7C" w:rsidRDefault="00DC0B7C" w:rsidP="00604A4C">
            <w:pPr>
              <w:rPr>
                <w:rFonts w:ascii="標楷體" w:eastAsia="標楷體" w:hAnsi="標楷體"/>
                <w:color w:val="000000" w:themeColor="text1"/>
              </w:rPr>
            </w:pPr>
          </w:p>
        </w:tc>
        <w:tc>
          <w:tcPr>
            <w:tcW w:w="492" w:type="pct"/>
          </w:tcPr>
          <w:p w14:paraId="4A4A4BDA" w14:textId="77777777" w:rsidR="00DC0B7C" w:rsidRPr="00DC0B7C" w:rsidRDefault="00DC0B7C" w:rsidP="00604A4C">
            <w:pPr>
              <w:rPr>
                <w:rFonts w:ascii="標楷體" w:eastAsia="標楷體" w:hAnsi="標楷體"/>
                <w:color w:val="000000" w:themeColor="text1"/>
              </w:rPr>
            </w:pPr>
          </w:p>
        </w:tc>
        <w:tc>
          <w:tcPr>
            <w:tcW w:w="1010" w:type="pct"/>
          </w:tcPr>
          <w:p w14:paraId="1F4CB906" w14:textId="77777777" w:rsidR="00DC0B7C" w:rsidRPr="00DC0B7C" w:rsidRDefault="00DC0B7C" w:rsidP="00604A4C">
            <w:pPr>
              <w:rPr>
                <w:rFonts w:ascii="標楷體" w:eastAsia="標楷體" w:hAnsi="標楷體"/>
                <w:color w:val="000000" w:themeColor="text1"/>
              </w:rPr>
            </w:pPr>
          </w:p>
        </w:tc>
        <w:tc>
          <w:tcPr>
            <w:tcW w:w="782" w:type="pct"/>
          </w:tcPr>
          <w:p w14:paraId="5D62D1F3" w14:textId="77777777" w:rsidR="00DC0B7C" w:rsidRPr="00DC0B7C" w:rsidRDefault="00DC0B7C" w:rsidP="00604A4C">
            <w:pPr>
              <w:rPr>
                <w:rFonts w:ascii="標楷體" w:eastAsia="標楷體" w:hAnsi="標楷體"/>
                <w:color w:val="000000" w:themeColor="text1"/>
              </w:rPr>
            </w:pPr>
          </w:p>
        </w:tc>
      </w:tr>
      <w:tr w:rsidR="00DC0B7C" w:rsidRPr="00DA3DB4" w14:paraId="67EEDB21" w14:textId="77777777" w:rsidTr="004702C1">
        <w:trPr>
          <w:cantSplit/>
        </w:trPr>
        <w:tc>
          <w:tcPr>
            <w:tcW w:w="1193" w:type="pct"/>
            <w:vMerge/>
          </w:tcPr>
          <w:p w14:paraId="066D09F9" w14:textId="77777777" w:rsidR="00DC0B7C" w:rsidRPr="00DC0B7C" w:rsidRDefault="00DC0B7C" w:rsidP="00604A4C">
            <w:pPr>
              <w:rPr>
                <w:rFonts w:ascii="標楷體" w:eastAsia="標楷體" w:hAnsi="標楷體"/>
                <w:color w:val="000000" w:themeColor="text1"/>
              </w:rPr>
            </w:pPr>
          </w:p>
        </w:tc>
        <w:tc>
          <w:tcPr>
            <w:tcW w:w="659" w:type="pct"/>
          </w:tcPr>
          <w:p w14:paraId="20244DCE" w14:textId="77777777" w:rsidR="00DC0B7C" w:rsidRPr="00DC0B7C" w:rsidRDefault="00DC0B7C" w:rsidP="00604A4C">
            <w:pPr>
              <w:rPr>
                <w:rFonts w:ascii="標楷體" w:eastAsia="標楷體" w:hAnsi="標楷體"/>
                <w:color w:val="000000" w:themeColor="text1"/>
              </w:rPr>
            </w:pPr>
          </w:p>
        </w:tc>
        <w:tc>
          <w:tcPr>
            <w:tcW w:w="864" w:type="pct"/>
          </w:tcPr>
          <w:p w14:paraId="2BC9A217" w14:textId="77777777" w:rsidR="00DC0B7C" w:rsidRPr="00DC0B7C" w:rsidRDefault="00DC0B7C" w:rsidP="00604A4C">
            <w:pPr>
              <w:rPr>
                <w:rFonts w:ascii="標楷體" w:eastAsia="標楷體" w:hAnsi="標楷體"/>
                <w:color w:val="000000" w:themeColor="text1"/>
              </w:rPr>
            </w:pPr>
          </w:p>
        </w:tc>
        <w:tc>
          <w:tcPr>
            <w:tcW w:w="492" w:type="pct"/>
          </w:tcPr>
          <w:p w14:paraId="715C266B" w14:textId="77777777" w:rsidR="00DC0B7C" w:rsidRPr="00DC0B7C" w:rsidRDefault="00DC0B7C" w:rsidP="00604A4C">
            <w:pPr>
              <w:rPr>
                <w:rFonts w:ascii="標楷體" w:eastAsia="標楷體" w:hAnsi="標楷體"/>
                <w:color w:val="000000" w:themeColor="text1"/>
              </w:rPr>
            </w:pPr>
          </w:p>
        </w:tc>
        <w:tc>
          <w:tcPr>
            <w:tcW w:w="1010" w:type="pct"/>
          </w:tcPr>
          <w:p w14:paraId="773ABD72" w14:textId="77777777" w:rsidR="00DC0B7C" w:rsidRPr="00DC0B7C" w:rsidRDefault="00DC0B7C" w:rsidP="00604A4C">
            <w:pPr>
              <w:rPr>
                <w:rFonts w:ascii="標楷體" w:eastAsia="標楷體" w:hAnsi="標楷體"/>
                <w:color w:val="000000" w:themeColor="text1"/>
              </w:rPr>
            </w:pPr>
          </w:p>
        </w:tc>
        <w:tc>
          <w:tcPr>
            <w:tcW w:w="782" w:type="pct"/>
          </w:tcPr>
          <w:p w14:paraId="2382B1E1" w14:textId="77777777" w:rsidR="00DC0B7C" w:rsidRPr="00DC0B7C" w:rsidRDefault="00DC0B7C" w:rsidP="00604A4C">
            <w:pPr>
              <w:rPr>
                <w:rFonts w:ascii="標楷體" w:eastAsia="標楷體" w:hAnsi="標楷體"/>
                <w:color w:val="000000" w:themeColor="text1"/>
              </w:rPr>
            </w:pPr>
          </w:p>
        </w:tc>
      </w:tr>
      <w:tr w:rsidR="00DC0B7C" w:rsidRPr="00DA3DB4" w14:paraId="4800CB2A" w14:textId="77777777" w:rsidTr="00DC0B7C">
        <w:tc>
          <w:tcPr>
            <w:tcW w:w="1193" w:type="pct"/>
          </w:tcPr>
          <w:p w14:paraId="51596B63"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薪資小計（一）</w:t>
            </w:r>
          </w:p>
        </w:tc>
        <w:tc>
          <w:tcPr>
            <w:tcW w:w="3807" w:type="pct"/>
            <w:gridSpan w:val="5"/>
          </w:tcPr>
          <w:p w14:paraId="6E798C1B" w14:textId="77777777" w:rsidR="00DC0B7C" w:rsidRPr="00DC0B7C" w:rsidRDefault="00DC0B7C" w:rsidP="00604A4C">
            <w:pPr>
              <w:rPr>
                <w:rFonts w:ascii="標楷體" w:eastAsia="標楷體" w:hAnsi="標楷體"/>
                <w:color w:val="000000" w:themeColor="text1"/>
              </w:rPr>
            </w:pPr>
          </w:p>
        </w:tc>
      </w:tr>
    </w:tbl>
    <w:p w14:paraId="1CBA9F15" w14:textId="3D99D078" w:rsidR="0007095B" w:rsidRPr="00433737" w:rsidRDefault="004702C1" w:rsidP="00A8738B">
      <w:pPr>
        <w:numPr>
          <w:ilvl w:val="1"/>
          <w:numId w:val="131"/>
        </w:numPr>
        <w:spacing w:line="440" w:lineRule="exact"/>
        <w:ind w:left="561" w:hanging="561"/>
        <w:jc w:val="both"/>
        <w:rPr>
          <w:rFonts w:ascii="標楷體" w:eastAsia="標楷體" w:hAnsi="標楷體"/>
          <w:color w:val="000000"/>
          <w:sz w:val="28"/>
          <w:szCs w:val="28"/>
        </w:rPr>
      </w:pPr>
      <w:r w:rsidRPr="00433737">
        <w:rPr>
          <w:rFonts w:ascii="標楷體" w:eastAsia="標楷體" w:hAnsi="標楷體" w:hint="eastAsia"/>
          <w:color w:val="000000"/>
          <w:sz w:val="28"/>
          <w:szCs w:val="28"/>
        </w:rPr>
        <w:t>其他服務費用：勾選下列項目者，招標時由乙方報價，或由甲方於招標時載明固定費用。於該作業成果經</w:t>
      </w:r>
      <w:proofErr w:type="gramStart"/>
      <w:r w:rsidRPr="00433737">
        <w:rPr>
          <w:rFonts w:ascii="標楷體" w:eastAsia="標楷體" w:hAnsi="標楷體" w:hint="eastAsia"/>
          <w:color w:val="000000"/>
          <w:sz w:val="28"/>
          <w:szCs w:val="28"/>
        </w:rPr>
        <w:t>甲方核可</w:t>
      </w:r>
      <w:proofErr w:type="gramEnd"/>
      <w:r w:rsidRPr="00433737">
        <w:rPr>
          <w:rFonts w:ascii="標楷體" w:eastAsia="標楷體" w:hAnsi="標楷體" w:hint="eastAsia"/>
          <w:color w:val="000000"/>
          <w:sz w:val="28"/>
          <w:szCs w:val="28"/>
        </w:rPr>
        <w:t>後，給付____%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，為90%</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，其餘費用於______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，為驗收合格後</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給付</w:t>
      </w:r>
      <w:r w:rsidR="00A31789" w:rsidRPr="00433737">
        <w:rPr>
          <w:rFonts w:ascii="標楷體" w:eastAsia="標楷體" w:hAnsi="標楷體" w:hint="eastAsia"/>
          <w:color w:val="000000"/>
          <w:sz w:val="28"/>
          <w:szCs w:val="28"/>
        </w:rPr>
        <w:t>。</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765"/>
        <w:gridCol w:w="2411"/>
        <w:gridCol w:w="656"/>
        <w:gridCol w:w="620"/>
        <w:gridCol w:w="1326"/>
      </w:tblGrid>
      <w:tr w:rsidR="00C20CDE" w:rsidRPr="00BB084F" w14:paraId="633C47EE" w14:textId="25D657E8" w:rsidTr="00B660A1">
        <w:trPr>
          <w:tblHeader/>
        </w:trPr>
        <w:tc>
          <w:tcPr>
            <w:tcW w:w="1968" w:type="pct"/>
            <w:gridSpan w:val="2"/>
            <w:tcBorders>
              <w:top w:val="single" w:sz="4" w:space="0" w:color="auto"/>
              <w:left w:val="single" w:sz="4" w:space="0" w:color="auto"/>
              <w:bottom w:val="single" w:sz="4" w:space="0" w:color="auto"/>
            </w:tcBorders>
            <w:vAlign w:val="center"/>
          </w:tcPr>
          <w:p w14:paraId="60C2AAB7" w14:textId="77777777" w:rsidR="00C20CDE" w:rsidRPr="00BB084F" w:rsidRDefault="00C20CDE" w:rsidP="00C20CDE">
            <w:pPr>
              <w:jc w:val="center"/>
              <w:rPr>
                <w:rFonts w:ascii="標楷體" w:eastAsia="標楷體" w:hAnsi="標楷體"/>
                <w:color w:val="000000" w:themeColor="text1"/>
              </w:rPr>
            </w:pPr>
            <w:r w:rsidRPr="00BB084F">
              <w:rPr>
                <w:rFonts w:ascii="標楷體" w:eastAsia="標楷體" w:hAnsi="標楷體" w:hint="eastAsia"/>
                <w:color w:val="000000" w:themeColor="text1"/>
              </w:rPr>
              <w:lastRenderedPageBreak/>
              <w:t>服務項目</w:t>
            </w:r>
          </w:p>
        </w:tc>
        <w:tc>
          <w:tcPr>
            <w:tcW w:w="1458" w:type="pct"/>
            <w:tcBorders>
              <w:top w:val="single" w:sz="4" w:space="0" w:color="auto"/>
            </w:tcBorders>
            <w:vAlign w:val="center"/>
          </w:tcPr>
          <w:p w14:paraId="271C0F37" w14:textId="77777777" w:rsidR="00C20CDE" w:rsidRPr="00BB084F" w:rsidRDefault="00C20CDE" w:rsidP="00C20CDE">
            <w:pPr>
              <w:jc w:val="center"/>
              <w:rPr>
                <w:rFonts w:ascii="標楷體" w:eastAsia="標楷體" w:hAnsi="標楷體"/>
                <w:color w:val="000000" w:themeColor="text1"/>
              </w:rPr>
            </w:pPr>
            <w:r w:rsidRPr="00BB084F">
              <w:rPr>
                <w:rFonts w:ascii="標楷體" w:eastAsia="標楷體" w:hAnsi="標楷體" w:hint="eastAsia"/>
                <w:color w:val="000000" w:themeColor="text1"/>
              </w:rPr>
              <w:t>說明</w:t>
            </w:r>
          </w:p>
        </w:tc>
        <w:tc>
          <w:tcPr>
            <w:tcW w:w="397" w:type="pct"/>
            <w:tcBorders>
              <w:top w:val="single" w:sz="4" w:space="0" w:color="auto"/>
            </w:tcBorders>
            <w:vAlign w:val="center"/>
          </w:tcPr>
          <w:p w14:paraId="7A80778F" w14:textId="68180357" w:rsidR="00C20CDE" w:rsidRPr="00BB084F" w:rsidRDefault="00C20CDE" w:rsidP="00B660A1">
            <w:pPr>
              <w:jc w:val="center"/>
              <w:rPr>
                <w:rFonts w:ascii="標楷體" w:eastAsia="標楷體" w:hAnsi="標楷體"/>
                <w:color w:val="000000" w:themeColor="text1"/>
              </w:rPr>
            </w:pPr>
            <w:r w:rsidRPr="00BB084F">
              <w:rPr>
                <w:rFonts w:ascii="標楷體" w:eastAsia="標楷體" w:hAnsi="標楷體" w:hint="eastAsia"/>
                <w:color w:val="000000" w:themeColor="text1"/>
              </w:rPr>
              <w:t>單位</w:t>
            </w:r>
          </w:p>
        </w:tc>
        <w:tc>
          <w:tcPr>
            <w:tcW w:w="375" w:type="pct"/>
            <w:tcBorders>
              <w:top w:val="single" w:sz="4" w:space="0" w:color="auto"/>
            </w:tcBorders>
            <w:vAlign w:val="center"/>
          </w:tcPr>
          <w:p w14:paraId="2D77AD33" w14:textId="7C450096" w:rsidR="00C20CDE" w:rsidRPr="00BB084F" w:rsidRDefault="00C20CDE" w:rsidP="00B660A1">
            <w:pPr>
              <w:jc w:val="center"/>
              <w:rPr>
                <w:rFonts w:ascii="標楷體" w:eastAsia="標楷體" w:hAnsi="標楷體"/>
                <w:color w:val="000000" w:themeColor="text1"/>
              </w:rPr>
            </w:pPr>
            <w:r w:rsidRPr="00BB084F">
              <w:rPr>
                <w:rFonts w:ascii="標楷體" w:eastAsia="標楷體" w:hAnsi="標楷體" w:hint="eastAsia"/>
                <w:color w:val="000000" w:themeColor="text1"/>
              </w:rPr>
              <w:t>單價</w:t>
            </w:r>
          </w:p>
        </w:tc>
        <w:tc>
          <w:tcPr>
            <w:tcW w:w="802" w:type="pct"/>
            <w:vAlign w:val="center"/>
          </w:tcPr>
          <w:p w14:paraId="2AF7280A" w14:textId="7E346E7A" w:rsidR="00C20CDE" w:rsidRPr="00BB084F" w:rsidRDefault="00C20CDE" w:rsidP="00B660A1">
            <w:pPr>
              <w:jc w:val="center"/>
              <w:rPr>
                <w:rFonts w:ascii="標楷體" w:eastAsia="標楷體" w:hAnsi="標楷體"/>
                <w:color w:val="000000" w:themeColor="text1"/>
              </w:rPr>
            </w:pPr>
            <w:r w:rsidRPr="00BB084F">
              <w:rPr>
                <w:rFonts w:ascii="標楷體" w:eastAsia="標楷體" w:hAnsi="標楷體" w:hint="eastAsia"/>
                <w:color w:val="000000" w:themeColor="text1"/>
              </w:rPr>
              <w:t>服務費用</w:t>
            </w:r>
          </w:p>
        </w:tc>
      </w:tr>
      <w:tr w:rsidR="00C20CDE" w:rsidRPr="00BB084F" w14:paraId="24D7509C" w14:textId="66C7C96B" w:rsidTr="00B660A1">
        <w:tc>
          <w:tcPr>
            <w:tcW w:w="296" w:type="pct"/>
            <w:tcBorders>
              <w:left w:val="single" w:sz="4" w:space="0" w:color="auto"/>
              <w:right w:val="nil"/>
            </w:tcBorders>
          </w:tcPr>
          <w:p w14:paraId="1AA05D77"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52E5634" w14:textId="77777777" w:rsidR="00C20CDE" w:rsidRPr="00BB084F" w:rsidRDefault="00C20CDE" w:rsidP="00433737">
            <w:pPr>
              <w:numPr>
                <w:ilvl w:val="0"/>
                <w:numId w:val="34"/>
              </w:numPr>
              <w:ind w:left="235" w:hangingChars="102" w:hanging="235"/>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規劃階段辦理測量、地質調查、鑽探及試驗、土壤調查及試驗、水文氣象觀測及調查、材料調查及試驗、模型試驗及其他調查、試驗或勘測。</w:t>
            </w:r>
          </w:p>
        </w:tc>
        <w:tc>
          <w:tcPr>
            <w:tcW w:w="1458" w:type="pct"/>
          </w:tcPr>
          <w:p w14:paraId="2DADD6AB" w14:textId="77777777" w:rsidR="00C20CDE" w:rsidRPr="00BB084F" w:rsidRDefault="00C20CDE" w:rsidP="00604A4C">
            <w:pPr>
              <w:rPr>
                <w:rFonts w:ascii="標楷體" w:eastAsia="標楷體" w:hAnsi="標楷體"/>
                <w:color w:val="000000" w:themeColor="text1"/>
              </w:rPr>
            </w:pPr>
          </w:p>
        </w:tc>
        <w:tc>
          <w:tcPr>
            <w:tcW w:w="397" w:type="pct"/>
          </w:tcPr>
          <w:p w14:paraId="0111266E" w14:textId="77777777" w:rsidR="00C20CDE" w:rsidRPr="00BB084F" w:rsidRDefault="00C20CDE" w:rsidP="00604A4C">
            <w:pPr>
              <w:rPr>
                <w:rFonts w:ascii="標楷體" w:eastAsia="標楷體" w:hAnsi="標楷體"/>
                <w:color w:val="000000" w:themeColor="text1"/>
              </w:rPr>
            </w:pPr>
          </w:p>
        </w:tc>
        <w:tc>
          <w:tcPr>
            <w:tcW w:w="375" w:type="pct"/>
          </w:tcPr>
          <w:p w14:paraId="09FC084E" w14:textId="77777777" w:rsidR="00C20CDE" w:rsidRPr="00BB084F" w:rsidRDefault="00C20CDE" w:rsidP="00604A4C">
            <w:pPr>
              <w:rPr>
                <w:rFonts w:ascii="標楷體" w:eastAsia="標楷體" w:hAnsi="標楷體"/>
                <w:color w:val="000000" w:themeColor="text1"/>
              </w:rPr>
            </w:pPr>
          </w:p>
        </w:tc>
        <w:tc>
          <w:tcPr>
            <w:tcW w:w="802" w:type="pct"/>
          </w:tcPr>
          <w:p w14:paraId="1986FA25" w14:textId="77777777" w:rsidR="00C20CDE" w:rsidRPr="00BB084F" w:rsidRDefault="00C20CDE" w:rsidP="00604A4C">
            <w:pPr>
              <w:rPr>
                <w:rFonts w:ascii="標楷體" w:eastAsia="標楷體" w:hAnsi="標楷體"/>
                <w:color w:val="000000" w:themeColor="text1"/>
              </w:rPr>
            </w:pPr>
          </w:p>
        </w:tc>
      </w:tr>
      <w:tr w:rsidR="00C20CDE" w:rsidRPr="00BB084F" w14:paraId="7F591F16" w14:textId="6A3722F9" w:rsidTr="00B660A1">
        <w:tc>
          <w:tcPr>
            <w:tcW w:w="296" w:type="pct"/>
            <w:tcBorders>
              <w:left w:val="single" w:sz="4" w:space="0" w:color="auto"/>
              <w:right w:val="nil"/>
            </w:tcBorders>
          </w:tcPr>
          <w:p w14:paraId="733C3F75"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95B5856" w14:textId="77777777" w:rsidR="00C20CDE" w:rsidRPr="00BB084F" w:rsidRDefault="00C20CDE" w:rsidP="00433737">
            <w:pPr>
              <w:numPr>
                <w:ilvl w:val="0"/>
                <w:numId w:val="34"/>
              </w:numPr>
              <w:ind w:left="235" w:hangingChars="102" w:hanging="235"/>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規劃階段生態檢核作業。</w:t>
            </w:r>
          </w:p>
        </w:tc>
        <w:tc>
          <w:tcPr>
            <w:tcW w:w="1458" w:type="pct"/>
          </w:tcPr>
          <w:p w14:paraId="7058C1F7"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□依工程會訂定之「公共工程生態檢核注意事項」辦理。</w:t>
            </w:r>
          </w:p>
          <w:p w14:paraId="1816220F" w14:textId="4586BEE8" w:rsidR="00C20CDE" w:rsidRPr="00BB084F" w:rsidRDefault="00C20CDE" w:rsidP="00604A4C">
            <w:pPr>
              <w:ind w:left="244" w:hangingChars="106" w:hanging="244"/>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□其他：_______（由甲方依自行訂定之各類工程生態檢核機制辦理，於招標時載明）</w:t>
            </w:r>
          </w:p>
        </w:tc>
        <w:tc>
          <w:tcPr>
            <w:tcW w:w="397" w:type="pct"/>
          </w:tcPr>
          <w:p w14:paraId="242560B5" w14:textId="77777777" w:rsidR="00C20CDE" w:rsidRPr="00BB084F" w:rsidRDefault="00C20CDE" w:rsidP="00604A4C">
            <w:pPr>
              <w:rPr>
                <w:rFonts w:ascii="標楷體" w:eastAsia="標楷體" w:hAnsi="標楷體"/>
                <w:color w:val="000000" w:themeColor="text1"/>
              </w:rPr>
            </w:pPr>
          </w:p>
        </w:tc>
        <w:tc>
          <w:tcPr>
            <w:tcW w:w="375" w:type="pct"/>
          </w:tcPr>
          <w:p w14:paraId="48FBCFA1" w14:textId="77777777" w:rsidR="00C20CDE" w:rsidRPr="00BB084F" w:rsidRDefault="00C20CDE" w:rsidP="00604A4C">
            <w:pPr>
              <w:rPr>
                <w:rFonts w:ascii="標楷體" w:eastAsia="標楷體" w:hAnsi="標楷體"/>
                <w:color w:val="000000" w:themeColor="text1"/>
              </w:rPr>
            </w:pPr>
          </w:p>
        </w:tc>
        <w:tc>
          <w:tcPr>
            <w:tcW w:w="802" w:type="pct"/>
          </w:tcPr>
          <w:p w14:paraId="604599E0" w14:textId="77777777" w:rsidR="00C20CDE" w:rsidRPr="00BB084F" w:rsidRDefault="00C20CDE" w:rsidP="00604A4C">
            <w:pPr>
              <w:rPr>
                <w:rFonts w:ascii="標楷體" w:eastAsia="標楷體" w:hAnsi="標楷體"/>
                <w:color w:val="000000" w:themeColor="text1"/>
              </w:rPr>
            </w:pPr>
          </w:p>
        </w:tc>
      </w:tr>
      <w:tr w:rsidR="00C20CDE" w:rsidRPr="00BB084F" w14:paraId="339A181A" w14:textId="692D0408" w:rsidTr="00B660A1">
        <w:tc>
          <w:tcPr>
            <w:tcW w:w="296" w:type="pct"/>
            <w:tcBorders>
              <w:left w:val="single" w:sz="4" w:space="0" w:color="auto"/>
              <w:right w:val="nil"/>
            </w:tcBorders>
          </w:tcPr>
          <w:p w14:paraId="190A99C3"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46B9909A"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1458" w:type="pct"/>
          </w:tcPr>
          <w:p w14:paraId="57ED37B7" w14:textId="77777777" w:rsidR="00C20CDE" w:rsidRPr="00BB084F" w:rsidRDefault="00C20CDE" w:rsidP="00604A4C">
            <w:pPr>
              <w:rPr>
                <w:rFonts w:ascii="標楷體" w:eastAsia="標楷體" w:hAnsi="標楷體"/>
                <w:color w:val="000000" w:themeColor="text1"/>
              </w:rPr>
            </w:pPr>
          </w:p>
        </w:tc>
        <w:tc>
          <w:tcPr>
            <w:tcW w:w="397" w:type="pct"/>
          </w:tcPr>
          <w:p w14:paraId="427F442B" w14:textId="77777777" w:rsidR="00C20CDE" w:rsidRPr="00BB084F" w:rsidRDefault="00C20CDE" w:rsidP="00604A4C">
            <w:pPr>
              <w:rPr>
                <w:rFonts w:ascii="標楷體" w:eastAsia="標楷體" w:hAnsi="標楷體"/>
                <w:color w:val="000000" w:themeColor="text1"/>
              </w:rPr>
            </w:pPr>
          </w:p>
        </w:tc>
        <w:tc>
          <w:tcPr>
            <w:tcW w:w="375" w:type="pct"/>
          </w:tcPr>
          <w:p w14:paraId="2766F38C" w14:textId="77777777" w:rsidR="00C20CDE" w:rsidRPr="00BB084F" w:rsidRDefault="00C20CDE" w:rsidP="00604A4C">
            <w:pPr>
              <w:rPr>
                <w:rFonts w:ascii="標楷體" w:eastAsia="標楷體" w:hAnsi="標楷體"/>
                <w:color w:val="000000" w:themeColor="text1"/>
              </w:rPr>
            </w:pPr>
          </w:p>
        </w:tc>
        <w:tc>
          <w:tcPr>
            <w:tcW w:w="802" w:type="pct"/>
          </w:tcPr>
          <w:p w14:paraId="7F00A90E" w14:textId="77777777" w:rsidR="00C20CDE" w:rsidRPr="00BB084F" w:rsidRDefault="00C20CDE" w:rsidP="00604A4C">
            <w:pPr>
              <w:rPr>
                <w:rFonts w:ascii="標楷體" w:eastAsia="標楷體" w:hAnsi="標楷體"/>
                <w:color w:val="000000" w:themeColor="text1"/>
              </w:rPr>
            </w:pPr>
          </w:p>
        </w:tc>
      </w:tr>
      <w:tr w:rsidR="00C20CDE" w:rsidRPr="00BB084F" w14:paraId="15B043C9" w14:textId="57626B7B" w:rsidTr="00B660A1">
        <w:tc>
          <w:tcPr>
            <w:tcW w:w="296" w:type="pct"/>
            <w:tcBorders>
              <w:left w:val="single" w:sz="4" w:space="0" w:color="auto"/>
              <w:right w:val="nil"/>
            </w:tcBorders>
          </w:tcPr>
          <w:p w14:paraId="399B79E8"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CA098AB"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設計階段生態檢核作業。</w:t>
            </w:r>
          </w:p>
        </w:tc>
        <w:tc>
          <w:tcPr>
            <w:tcW w:w="1458" w:type="pct"/>
          </w:tcPr>
          <w:p w14:paraId="580D945D"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□依工程會訂定之「公共工程生態檢核注意事項」辦理。</w:t>
            </w:r>
          </w:p>
          <w:p w14:paraId="1C018F20" w14:textId="32515469" w:rsidR="00C20CDE" w:rsidRPr="00BB084F" w:rsidRDefault="00C20CDE" w:rsidP="00604A4C">
            <w:pPr>
              <w:ind w:left="244" w:hangingChars="106" w:hanging="244"/>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□其他：_______（由甲方依自行訂定之各類工程生態檢核機制辦理，於招標時載明）</w:t>
            </w:r>
          </w:p>
        </w:tc>
        <w:tc>
          <w:tcPr>
            <w:tcW w:w="397" w:type="pct"/>
          </w:tcPr>
          <w:p w14:paraId="02DC8237" w14:textId="77777777" w:rsidR="00C20CDE" w:rsidRPr="00BB084F" w:rsidRDefault="00C20CDE" w:rsidP="00604A4C">
            <w:pPr>
              <w:rPr>
                <w:rFonts w:ascii="標楷體" w:eastAsia="標楷體" w:hAnsi="標楷體"/>
                <w:color w:val="000000" w:themeColor="text1"/>
              </w:rPr>
            </w:pPr>
          </w:p>
        </w:tc>
        <w:tc>
          <w:tcPr>
            <w:tcW w:w="375" w:type="pct"/>
          </w:tcPr>
          <w:p w14:paraId="607C254F" w14:textId="77777777" w:rsidR="00C20CDE" w:rsidRPr="00BB084F" w:rsidRDefault="00C20CDE" w:rsidP="00604A4C">
            <w:pPr>
              <w:rPr>
                <w:rFonts w:ascii="標楷體" w:eastAsia="標楷體" w:hAnsi="標楷體"/>
                <w:color w:val="000000" w:themeColor="text1"/>
              </w:rPr>
            </w:pPr>
          </w:p>
        </w:tc>
        <w:tc>
          <w:tcPr>
            <w:tcW w:w="802" w:type="pct"/>
          </w:tcPr>
          <w:p w14:paraId="75C22F03" w14:textId="77777777" w:rsidR="00C20CDE" w:rsidRPr="00BB084F" w:rsidRDefault="00C20CDE" w:rsidP="00604A4C">
            <w:pPr>
              <w:rPr>
                <w:rFonts w:ascii="標楷體" w:eastAsia="標楷體" w:hAnsi="標楷體"/>
                <w:color w:val="000000" w:themeColor="text1"/>
              </w:rPr>
            </w:pPr>
          </w:p>
        </w:tc>
      </w:tr>
      <w:tr w:rsidR="00C20CDE" w:rsidRPr="00BB084F" w14:paraId="54A5B196" w14:textId="3592846B" w:rsidTr="00B660A1">
        <w:tc>
          <w:tcPr>
            <w:tcW w:w="296" w:type="pct"/>
            <w:tcBorders>
              <w:left w:val="single" w:sz="4" w:space="0" w:color="auto"/>
              <w:right w:val="nil"/>
            </w:tcBorders>
          </w:tcPr>
          <w:p w14:paraId="262538B5"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7CFD448D"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1458" w:type="pct"/>
          </w:tcPr>
          <w:p w14:paraId="1B3BDC65" w14:textId="77777777" w:rsidR="00C20CDE" w:rsidRPr="00BB084F" w:rsidRDefault="00C20CDE" w:rsidP="00604A4C">
            <w:pPr>
              <w:rPr>
                <w:rFonts w:ascii="標楷體" w:eastAsia="標楷體" w:hAnsi="標楷體"/>
                <w:color w:val="000000" w:themeColor="text1"/>
              </w:rPr>
            </w:pPr>
          </w:p>
        </w:tc>
        <w:tc>
          <w:tcPr>
            <w:tcW w:w="397" w:type="pct"/>
          </w:tcPr>
          <w:p w14:paraId="6282DC3E" w14:textId="77777777" w:rsidR="00C20CDE" w:rsidRPr="00BB084F" w:rsidRDefault="00C20CDE" w:rsidP="00604A4C">
            <w:pPr>
              <w:rPr>
                <w:rFonts w:ascii="標楷體" w:eastAsia="標楷體" w:hAnsi="標楷體"/>
                <w:color w:val="000000" w:themeColor="text1"/>
              </w:rPr>
            </w:pPr>
          </w:p>
        </w:tc>
        <w:tc>
          <w:tcPr>
            <w:tcW w:w="375" w:type="pct"/>
          </w:tcPr>
          <w:p w14:paraId="51481049" w14:textId="77777777" w:rsidR="00C20CDE" w:rsidRPr="00BB084F" w:rsidRDefault="00C20CDE" w:rsidP="00604A4C">
            <w:pPr>
              <w:rPr>
                <w:rFonts w:ascii="標楷體" w:eastAsia="標楷體" w:hAnsi="標楷體"/>
                <w:color w:val="000000" w:themeColor="text1"/>
              </w:rPr>
            </w:pPr>
          </w:p>
        </w:tc>
        <w:tc>
          <w:tcPr>
            <w:tcW w:w="802" w:type="pct"/>
          </w:tcPr>
          <w:p w14:paraId="50EEE04D" w14:textId="77777777" w:rsidR="00C20CDE" w:rsidRPr="00BB084F" w:rsidRDefault="00C20CDE" w:rsidP="00604A4C">
            <w:pPr>
              <w:rPr>
                <w:rFonts w:ascii="標楷體" w:eastAsia="標楷體" w:hAnsi="標楷體"/>
                <w:color w:val="000000" w:themeColor="text1"/>
              </w:rPr>
            </w:pPr>
          </w:p>
        </w:tc>
      </w:tr>
      <w:tr w:rsidR="00C20CDE" w:rsidRPr="00BB084F" w14:paraId="0DA2DB65" w14:textId="771FC53B" w:rsidTr="00B660A1">
        <w:tc>
          <w:tcPr>
            <w:tcW w:w="296" w:type="pct"/>
            <w:tcBorders>
              <w:left w:val="single" w:sz="4" w:space="0" w:color="auto"/>
              <w:right w:val="nil"/>
            </w:tcBorders>
          </w:tcPr>
          <w:p w14:paraId="739AA500"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EB8E538"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各階段環境影響評估</w:t>
            </w:r>
            <w:r w:rsidRPr="00BB084F">
              <w:rPr>
                <w:rFonts w:ascii="標楷體" w:eastAsia="標楷體" w:hAnsi="標楷體" w:hint="eastAsia"/>
                <w:color w:val="000000" w:themeColor="text1"/>
              </w:rPr>
              <w:lastRenderedPageBreak/>
              <w:t>及相關說明書、報告書之編製及送審。</w:t>
            </w:r>
          </w:p>
        </w:tc>
        <w:tc>
          <w:tcPr>
            <w:tcW w:w="1458" w:type="pct"/>
          </w:tcPr>
          <w:p w14:paraId="663E3E54" w14:textId="77777777" w:rsidR="00C20CDE" w:rsidRPr="00BB084F" w:rsidRDefault="00C20CDE" w:rsidP="00604A4C">
            <w:pPr>
              <w:rPr>
                <w:rFonts w:ascii="標楷體" w:eastAsia="標楷體" w:hAnsi="標楷體"/>
                <w:color w:val="000000" w:themeColor="text1"/>
              </w:rPr>
            </w:pPr>
          </w:p>
        </w:tc>
        <w:tc>
          <w:tcPr>
            <w:tcW w:w="397" w:type="pct"/>
          </w:tcPr>
          <w:p w14:paraId="7CEA0410" w14:textId="77777777" w:rsidR="00C20CDE" w:rsidRPr="00BB084F" w:rsidRDefault="00C20CDE" w:rsidP="00604A4C">
            <w:pPr>
              <w:rPr>
                <w:rFonts w:ascii="標楷體" w:eastAsia="標楷體" w:hAnsi="標楷體"/>
                <w:color w:val="000000" w:themeColor="text1"/>
              </w:rPr>
            </w:pPr>
          </w:p>
        </w:tc>
        <w:tc>
          <w:tcPr>
            <w:tcW w:w="375" w:type="pct"/>
          </w:tcPr>
          <w:p w14:paraId="38AADB11" w14:textId="77777777" w:rsidR="00C20CDE" w:rsidRPr="00BB084F" w:rsidRDefault="00C20CDE" w:rsidP="00604A4C">
            <w:pPr>
              <w:rPr>
                <w:rFonts w:ascii="標楷體" w:eastAsia="標楷體" w:hAnsi="標楷體"/>
                <w:color w:val="000000" w:themeColor="text1"/>
              </w:rPr>
            </w:pPr>
          </w:p>
        </w:tc>
        <w:tc>
          <w:tcPr>
            <w:tcW w:w="802" w:type="pct"/>
          </w:tcPr>
          <w:p w14:paraId="18DE71C8" w14:textId="77777777" w:rsidR="00C20CDE" w:rsidRPr="00BB084F" w:rsidRDefault="00C20CDE" w:rsidP="00604A4C">
            <w:pPr>
              <w:rPr>
                <w:rFonts w:ascii="標楷體" w:eastAsia="標楷體" w:hAnsi="標楷體"/>
                <w:color w:val="000000" w:themeColor="text1"/>
              </w:rPr>
            </w:pPr>
          </w:p>
        </w:tc>
      </w:tr>
      <w:tr w:rsidR="00C20CDE" w:rsidRPr="00BB084F" w14:paraId="752B80CF" w14:textId="28BFB730" w:rsidTr="00B660A1">
        <w:tc>
          <w:tcPr>
            <w:tcW w:w="296" w:type="pct"/>
            <w:tcBorders>
              <w:left w:val="single" w:sz="4" w:space="0" w:color="auto"/>
              <w:right w:val="nil"/>
            </w:tcBorders>
          </w:tcPr>
          <w:p w14:paraId="3BC7585B"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9956A68"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水土保持計畫之辦理及送審。</w:t>
            </w:r>
          </w:p>
        </w:tc>
        <w:tc>
          <w:tcPr>
            <w:tcW w:w="1458" w:type="pct"/>
          </w:tcPr>
          <w:p w14:paraId="241FFF56" w14:textId="77777777" w:rsidR="00C20CDE" w:rsidRPr="00BB084F" w:rsidRDefault="00C20CDE" w:rsidP="00604A4C">
            <w:pPr>
              <w:rPr>
                <w:rFonts w:ascii="標楷體" w:eastAsia="標楷體" w:hAnsi="標楷體"/>
                <w:color w:val="000000" w:themeColor="text1"/>
              </w:rPr>
            </w:pPr>
          </w:p>
        </w:tc>
        <w:tc>
          <w:tcPr>
            <w:tcW w:w="397" w:type="pct"/>
          </w:tcPr>
          <w:p w14:paraId="7A933AC4" w14:textId="77777777" w:rsidR="00C20CDE" w:rsidRPr="00BB084F" w:rsidRDefault="00C20CDE" w:rsidP="00604A4C">
            <w:pPr>
              <w:rPr>
                <w:rFonts w:ascii="標楷體" w:eastAsia="標楷體" w:hAnsi="標楷體"/>
                <w:color w:val="000000" w:themeColor="text1"/>
              </w:rPr>
            </w:pPr>
          </w:p>
        </w:tc>
        <w:tc>
          <w:tcPr>
            <w:tcW w:w="375" w:type="pct"/>
          </w:tcPr>
          <w:p w14:paraId="7D4257B4" w14:textId="77777777" w:rsidR="00C20CDE" w:rsidRPr="00BB084F" w:rsidRDefault="00C20CDE" w:rsidP="00604A4C">
            <w:pPr>
              <w:rPr>
                <w:rFonts w:ascii="標楷體" w:eastAsia="標楷體" w:hAnsi="標楷體"/>
                <w:color w:val="000000" w:themeColor="text1"/>
              </w:rPr>
            </w:pPr>
          </w:p>
        </w:tc>
        <w:tc>
          <w:tcPr>
            <w:tcW w:w="802" w:type="pct"/>
          </w:tcPr>
          <w:p w14:paraId="5DE36262" w14:textId="77777777" w:rsidR="00C20CDE" w:rsidRPr="00BB084F" w:rsidRDefault="00C20CDE" w:rsidP="00604A4C">
            <w:pPr>
              <w:rPr>
                <w:rFonts w:ascii="標楷體" w:eastAsia="標楷體" w:hAnsi="標楷體"/>
                <w:color w:val="000000" w:themeColor="text1"/>
              </w:rPr>
            </w:pPr>
          </w:p>
        </w:tc>
      </w:tr>
      <w:tr w:rsidR="00C20CDE" w:rsidRPr="00BB084F" w14:paraId="2DB1A3E2" w14:textId="77424169" w:rsidTr="00B660A1">
        <w:tc>
          <w:tcPr>
            <w:tcW w:w="296" w:type="pct"/>
            <w:tcBorders>
              <w:left w:val="single" w:sz="4" w:space="0" w:color="auto"/>
              <w:right w:val="nil"/>
            </w:tcBorders>
          </w:tcPr>
          <w:p w14:paraId="20F97F1C"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E8E1D08"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1458" w:type="pct"/>
            <w:vMerge w:val="restart"/>
          </w:tcPr>
          <w:p w14:paraId="4CFC76CD"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綠建築等級：</w:t>
            </w:r>
          </w:p>
          <w:p w14:paraId="0C666779"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□合格級以上。</w:t>
            </w:r>
          </w:p>
          <w:p w14:paraId="4F9C4DFF"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roofErr w:type="gramStart"/>
            <w:r w:rsidRPr="00BB084F">
              <w:rPr>
                <w:rFonts w:ascii="標楷體" w:eastAsia="標楷體" w:hAnsi="標楷體" w:cs="標楷體" w:hint="eastAsia"/>
                <w:color w:val="000000" w:themeColor="text1"/>
                <w:spacing w:val="-5"/>
                <w:kern w:val="0"/>
              </w:rPr>
              <w:t>銅級以上</w:t>
            </w:r>
            <w:proofErr w:type="gramEnd"/>
            <w:r w:rsidRPr="00BB084F">
              <w:rPr>
                <w:rFonts w:ascii="標楷體" w:eastAsia="標楷體" w:hAnsi="標楷體" w:cs="標楷體" w:hint="eastAsia"/>
                <w:color w:val="000000" w:themeColor="text1"/>
                <w:spacing w:val="-5"/>
                <w:kern w:val="0"/>
              </w:rPr>
              <w:t>。</w:t>
            </w:r>
          </w:p>
          <w:p w14:paraId="3A68FC97"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□銀級以上。</w:t>
            </w:r>
          </w:p>
          <w:p w14:paraId="68AEF53C"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□黃金級以上。</w:t>
            </w:r>
          </w:p>
          <w:p w14:paraId="1B02EA79"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□鑽石級。</w:t>
            </w:r>
          </w:p>
          <w:p w14:paraId="59E9D81B"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建築能效等級：</w:t>
            </w:r>
          </w:p>
          <w:p w14:paraId="7B146DD4"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□2級以上。</w:t>
            </w:r>
          </w:p>
          <w:p w14:paraId="59C65F0A"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□1級以上。</w:t>
            </w:r>
          </w:p>
          <w:p w14:paraId="2A38FABF"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□1</w:t>
            </w:r>
            <w:r w:rsidRPr="00BB084F">
              <w:rPr>
                <w:rFonts w:ascii="標楷體" w:eastAsia="標楷體" w:hAnsi="標楷體" w:cs="標楷體" w:hint="eastAsia"/>
                <w:b/>
                <w:color w:val="000000" w:themeColor="text1"/>
                <w:spacing w:val="-5"/>
                <w:kern w:val="0"/>
                <w:vertAlign w:val="superscript"/>
              </w:rPr>
              <w:t>＋</w:t>
            </w:r>
            <w:r w:rsidRPr="00BB084F">
              <w:rPr>
                <w:rFonts w:ascii="標楷體" w:eastAsia="標楷體" w:hAnsi="標楷體" w:cs="標楷體" w:hint="eastAsia"/>
                <w:color w:val="000000" w:themeColor="text1"/>
                <w:spacing w:val="-5"/>
                <w:kern w:val="0"/>
              </w:rPr>
              <w:t>級（近零碳建築）。</w:t>
            </w:r>
          </w:p>
        </w:tc>
        <w:tc>
          <w:tcPr>
            <w:tcW w:w="397" w:type="pct"/>
          </w:tcPr>
          <w:p w14:paraId="66F82B61" w14:textId="77777777" w:rsidR="00C20CDE" w:rsidRPr="00BB084F" w:rsidRDefault="00C20CDE" w:rsidP="00604A4C">
            <w:pPr>
              <w:rPr>
                <w:rFonts w:ascii="標楷體" w:eastAsia="標楷體" w:hAnsi="標楷體"/>
                <w:color w:val="000000" w:themeColor="text1"/>
              </w:rPr>
            </w:pPr>
          </w:p>
        </w:tc>
        <w:tc>
          <w:tcPr>
            <w:tcW w:w="375" w:type="pct"/>
          </w:tcPr>
          <w:p w14:paraId="59A518B4" w14:textId="77777777" w:rsidR="00C20CDE" w:rsidRPr="00BB084F" w:rsidRDefault="00C20CDE" w:rsidP="00604A4C">
            <w:pPr>
              <w:rPr>
                <w:rFonts w:ascii="標楷體" w:eastAsia="標楷體" w:hAnsi="標楷體"/>
                <w:color w:val="000000" w:themeColor="text1"/>
              </w:rPr>
            </w:pPr>
          </w:p>
        </w:tc>
        <w:tc>
          <w:tcPr>
            <w:tcW w:w="802" w:type="pct"/>
          </w:tcPr>
          <w:p w14:paraId="43D443FE" w14:textId="77777777" w:rsidR="00C20CDE" w:rsidRPr="00BB084F" w:rsidRDefault="00C20CDE" w:rsidP="00604A4C">
            <w:pPr>
              <w:rPr>
                <w:rFonts w:ascii="標楷體" w:eastAsia="標楷體" w:hAnsi="標楷體"/>
                <w:color w:val="000000" w:themeColor="text1"/>
              </w:rPr>
            </w:pPr>
          </w:p>
        </w:tc>
      </w:tr>
      <w:tr w:rsidR="00C20CDE" w:rsidRPr="00BB084F" w14:paraId="6A9B83E5" w14:textId="41414203" w:rsidTr="00B660A1">
        <w:tc>
          <w:tcPr>
            <w:tcW w:w="296" w:type="pct"/>
            <w:tcBorders>
              <w:left w:val="single" w:sz="4" w:space="0" w:color="auto"/>
              <w:right w:val="nil"/>
            </w:tcBorders>
          </w:tcPr>
          <w:p w14:paraId="12E8DD8F"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A88833B" w14:textId="0EA758AE"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申請公有建築物綠建築標章及建築能效標示。（由甲方於招標時勾選，如由施工廠商負責取得者，請勿勾選）</w:t>
            </w:r>
          </w:p>
        </w:tc>
        <w:tc>
          <w:tcPr>
            <w:tcW w:w="1458" w:type="pct"/>
            <w:vMerge/>
          </w:tcPr>
          <w:p w14:paraId="321F1E77" w14:textId="77777777" w:rsidR="00C20CDE" w:rsidRPr="00BB084F" w:rsidRDefault="00C20CDE" w:rsidP="00604A4C">
            <w:pPr>
              <w:rPr>
                <w:rFonts w:ascii="標楷體" w:eastAsia="標楷體" w:hAnsi="標楷體"/>
                <w:color w:val="000000" w:themeColor="text1"/>
              </w:rPr>
            </w:pPr>
          </w:p>
        </w:tc>
        <w:tc>
          <w:tcPr>
            <w:tcW w:w="397" w:type="pct"/>
          </w:tcPr>
          <w:p w14:paraId="6EE07F43" w14:textId="77777777" w:rsidR="00C20CDE" w:rsidRPr="00BB084F" w:rsidRDefault="00C20CDE" w:rsidP="00604A4C">
            <w:pPr>
              <w:rPr>
                <w:rFonts w:ascii="標楷體" w:eastAsia="標楷體" w:hAnsi="標楷體"/>
                <w:color w:val="000000" w:themeColor="text1"/>
              </w:rPr>
            </w:pPr>
          </w:p>
        </w:tc>
        <w:tc>
          <w:tcPr>
            <w:tcW w:w="375" w:type="pct"/>
          </w:tcPr>
          <w:p w14:paraId="357F2AD9" w14:textId="77777777" w:rsidR="00C20CDE" w:rsidRPr="00BB084F" w:rsidRDefault="00C20CDE" w:rsidP="00604A4C">
            <w:pPr>
              <w:rPr>
                <w:rFonts w:ascii="標楷體" w:eastAsia="標楷體" w:hAnsi="標楷體"/>
                <w:color w:val="000000" w:themeColor="text1"/>
              </w:rPr>
            </w:pPr>
          </w:p>
        </w:tc>
        <w:tc>
          <w:tcPr>
            <w:tcW w:w="802" w:type="pct"/>
          </w:tcPr>
          <w:p w14:paraId="7F8E45A7" w14:textId="77777777" w:rsidR="00C20CDE" w:rsidRPr="00BB084F" w:rsidRDefault="00C20CDE" w:rsidP="00604A4C">
            <w:pPr>
              <w:rPr>
                <w:rFonts w:ascii="標楷體" w:eastAsia="標楷體" w:hAnsi="標楷體"/>
                <w:color w:val="000000" w:themeColor="text1"/>
              </w:rPr>
            </w:pPr>
          </w:p>
        </w:tc>
      </w:tr>
      <w:tr w:rsidR="00C20CDE" w:rsidRPr="00BB084F" w14:paraId="3808B645" w14:textId="10130C56" w:rsidTr="00B660A1">
        <w:tc>
          <w:tcPr>
            <w:tcW w:w="296" w:type="pct"/>
            <w:tcBorders>
              <w:left w:val="single" w:sz="4" w:space="0" w:color="auto"/>
              <w:right w:val="nil"/>
            </w:tcBorders>
          </w:tcPr>
          <w:p w14:paraId="6B1FE9D1"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4259D9E8" w14:textId="4501C415"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申請公有建築物候選智慧建築證書。（由甲方檢視契約第8條第16款第5目後，於招標時勾選）</w:t>
            </w:r>
          </w:p>
        </w:tc>
        <w:tc>
          <w:tcPr>
            <w:tcW w:w="1458" w:type="pct"/>
            <w:vMerge w:val="restart"/>
          </w:tcPr>
          <w:p w14:paraId="0C09712D"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智慧建築等級：</w:t>
            </w:r>
          </w:p>
          <w:p w14:paraId="6147814B"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□合格級以上。</w:t>
            </w:r>
          </w:p>
          <w:p w14:paraId="0F38120F"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roofErr w:type="gramStart"/>
            <w:r w:rsidRPr="00BB084F">
              <w:rPr>
                <w:rFonts w:ascii="標楷體" w:eastAsia="標楷體" w:hAnsi="標楷體" w:cs="標楷體" w:hint="eastAsia"/>
                <w:color w:val="000000" w:themeColor="text1"/>
                <w:spacing w:val="-5"/>
                <w:kern w:val="0"/>
              </w:rPr>
              <w:t>銅級以上</w:t>
            </w:r>
            <w:proofErr w:type="gramEnd"/>
            <w:r w:rsidRPr="00BB084F">
              <w:rPr>
                <w:rFonts w:ascii="標楷體" w:eastAsia="標楷體" w:hAnsi="標楷體" w:cs="標楷體" w:hint="eastAsia"/>
                <w:color w:val="000000" w:themeColor="text1"/>
                <w:spacing w:val="-5"/>
                <w:kern w:val="0"/>
              </w:rPr>
              <w:t>。</w:t>
            </w:r>
          </w:p>
          <w:p w14:paraId="75198DEE"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□銀級以上。</w:t>
            </w:r>
          </w:p>
          <w:p w14:paraId="7066E469"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□黃金級以上。</w:t>
            </w:r>
          </w:p>
          <w:p w14:paraId="36558136" w14:textId="77777777" w:rsidR="00C20CDE" w:rsidRPr="00BB084F" w:rsidRDefault="00C20CDE" w:rsidP="00604A4C">
            <w:pPr>
              <w:ind w:left="244" w:hangingChars="106" w:hanging="244"/>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□鑽石級。</w:t>
            </w:r>
          </w:p>
        </w:tc>
        <w:tc>
          <w:tcPr>
            <w:tcW w:w="397" w:type="pct"/>
          </w:tcPr>
          <w:p w14:paraId="094AD235" w14:textId="77777777" w:rsidR="00C20CDE" w:rsidRPr="00BB084F" w:rsidRDefault="00C20CDE" w:rsidP="00604A4C">
            <w:pPr>
              <w:rPr>
                <w:rFonts w:ascii="標楷體" w:eastAsia="標楷體" w:hAnsi="標楷體"/>
                <w:color w:val="000000" w:themeColor="text1"/>
              </w:rPr>
            </w:pPr>
          </w:p>
        </w:tc>
        <w:tc>
          <w:tcPr>
            <w:tcW w:w="375" w:type="pct"/>
          </w:tcPr>
          <w:p w14:paraId="166EE9B6" w14:textId="77777777" w:rsidR="00C20CDE" w:rsidRPr="00BB084F" w:rsidRDefault="00C20CDE" w:rsidP="00604A4C">
            <w:pPr>
              <w:rPr>
                <w:rFonts w:ascii="標楷體" w:eastAsia="標楷體" w:hAnsi="標楷體"/>
                <w:color w:val="000000" w:themeColor="text1"/>
              </w:rPr>
            </w:pPr>
          </w:p>
        </w:tc>
        <w:tc>
          <w:tcPr>
            <w:tcW w:w="802" w:type="pct"/>
          </w:tcPr>
          <w:p w14:paraId="45CCEBAD" w14:textId="77777777" w:rsidR="00C20CDE" w:rsidRPr="00BB084F" w:rsidRDefault="00C20CDE" w:rsidP="00604A4C">
            <w:pPr>
              <w:rPr>
                <w:rFonts w:ascii="標楷體" w:eastAsia="標楷體" w:hAnsi="標楷體"/>
                <w:color w:val="000000" w:themeColor="text1"/>
              </w:rPr>
            </w:pPr>
          </w:p>
        </w:tc>
      </w:tr>
      <w:tr w:rsidR="00C20CDE" w:rsidRPr="00BB084F" w14:paraId="181B35E7" w14:textId="617A1AAC" w:rsidTr="00B660A1">
        <w:tc>
          <w:tcPr>
            <w:tcW w:w="296" w:type="pct"/>
            <w:tcBorders>
              <w:left w:val="single" w:sz="4" w:space="0" w:color="auto"/>
              <w:right w:val="nil"/>
            </w:tcBorders>
          </w:tcPr>
          <w:p w14:paraId="41455606"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C01FFAB" w14:textId="6FCC2E4C"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申請公有建築物智慧建築標章。（由甲方於招標時勾選，如由施工廠商負責取得者，請勿勾選）</w:t>
            </w:r>
          </w:p>
        </w:tc>
        <w:tc>
          <w:tcPr>
            <w:tcW w:w="1458" w:type="pct"/>
            <w:vMerge/>
          </w:tcPr>
          <w:p w14:paraId="13BA14A5" w14:textId="77777777" w:rsidR="00C20CDE" w:rsidRPr="00BB084F" w:rsidRDefault="00C20CDE" w:rsidP="00604A4C">
            <w:pPr>
              <w:rPr>
                <w:rFonts w:ascii="標楷體" w:eastAsia="標楷體" w:hAnsi="標楷體"/>
                <w:color w:val="000000" w:themeColor="text1"/>
              </w:rPr>
            </w:pPr>
          </w:p>
        </w:tc>
        <w:tc>
          <w:tcPr>
            <w:tcW w:w="397" w:type="pct"/>
          </w:tcPr>
          <w:p w14:paraId="64B6C964" w14:textId="77777777" w:rsidR="00C20CDE" w:rsidRPr="00BB084F" w:rsidRDefault="00C20CDE" w:rsidP="00604A4C">
            <w:pPr>
              <w:rPr>
                <w:rFonts w:ascii="標楷體" w:eastAsia="標楷體" w:hAnsi="標楷體"/>
                <w:color w:val="000000" w:themeColor="text1"/>
              </w:rPr>
            </w:pPr>
          </w:p>
        </w:tc>
        <w:tc>
          <w:tcPr>
            <w:tcW w:w="375" w:type="pct"/>
          </w:tcPr>
          <w:p w14:paraId="5358FE28" w14:textId="77777777" w:rsidR="00C20CDE" w:rsidRPr="00BB084F" w:rsidRDefault="00C20CDE" w:rsidP="00604A4C">
            <w:pPr>
              <w:rPr>
                <w:rFonts w:ascii="標楷體" w:eastAsia="標楷體" w:hAnsi="標楷體"/>
                <w:color w:val="000000" w:themeColor="text1"/>
              </w:rPr>
            </w:pPr>
          </w:p>
        </w:tc>
        <w:tc>
          <w:tcPr>
            <w:tcW w:w="802" w:type="pct"/>
          </w:tcPr>
          <w:p w14:paraId="245E159F" w14:textId="77777777" w:rsidR="00C20CDE" w:rsidRPr="00BB084F" w:rsidRDefault="00C20CDE" w:rsidP="00604A4C">
            <w:pPr>
              <w:rPr>
                <w:rFonts w:ascii="標楷體" w:eastAsia="標楷體" w:hAnsi="標楷體"/>
                <w:color w:val="000000" w:themeColor="text1"/>
              </w:rPr>
            </w:pPr>
          </w:p>
        </w:tc>
      </w:tr>
      <w:tr w:rsidR="00C20CDE" w:rsidRPr="00BB084F" w14:paraId="01F4E007" w14:textId="48704622" w:rsidTr="00B660A1">
        <w:tc>
          <w:tcPr>
            <w:tcW w:w="296" w:type="pct"/>
            <w:tcBorders>
              <w:left w:val="single" w:sz="4" w:space="0" w:color="auto"/>
              <w:right w:val="nil"/>
            </w:tcBorders>
          </w:tcPr>
          <w:p w14:paraId="66EF8B93"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ECA6A23" w14:textId="5FA732FF"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本案屬公有新建建築物，且工程預算未達新臺幣5</w:t>
            </w:r>
            <w:r w:rsidR="00BB084F">
              <w:rPr>
                <w:rFonts w:ascii="標楷體" w:eastAsia="標楷體" w:hAnsi="標楷體" w:hint="eastAsia"/>
                <w:color w:val="000000" w:themeColor="text1"/>
              </w:rPr>
              <w:t>,000</w:t>
            </w:r>
            <w:r w:rsidRPr="00BB084F">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BB084F">
              <w:rPr>
                <w:rFonts w:ascii="標楷體" w:eastAsia="標楷體" w:hAnsi="標楷體"/>
                <w:color w:val="000000" w:themeColor="text1"/>
              </w:rPr>
              <w:t>）</w:t>
            </w:r>
          </w:p>
        </w:tc>
        <w:tc>
          <w:tcPr>
            <w:tcW w:w="1458" w:type="pct"/>
          </w:tcPr>
          <w:p w14:paraId="06566B21" w14:textId="77777777" w:rsidR="00C20CDE" w:rsidRPr="00BB084F" w:rsidRDefault="00C20CDE" w:rsidP="00604A4C">
            <w:pPr>
              <w:jc w:val="both"/>
              <w:rPr>
                <w:rFonts w:ascii="標楷體" w:eastAsia="標楷體" w:hAnsi="標楷體"/>
                <w:color w:val="000000" w:themeColor="text1"/>
              </w:rPr>
            </w:pPr>
            <w:proofErr w:type="gramStart"/>
            <w:r w:rsidRPr="00BB084F">
              <w:rPr>
                <w:rFonts w:ascii="標楷體" w:eastAsia="標楷體" w:hAnsi="標楷體"/>
                <w:color w:val="000000" w:themeColor="text1"/>
              </w:rPr>
              <w:t>詳</w:t>
            </w:r>
            <w:proofErr w:type="gramEnd"/>
            <w:r w:rsidRPr="00BB084F">
              <w:rPr>
                <w:rFonts w:ascii="標楷體" w:eastAsia="標楷體" w:hAnsi="標楷體"/>
                <w:color w:val="000000" w:themeColor="text1"/>
              </w:rPr>
              <w:t>第8條第1</w:t>
            </w:r>
            <w:r w:rsidRPr="00BB084F">
              <w:rPr>
                <w:rFonts w:ascii="標楷體" w:eastAsia="標楷體" w:hAnsi="標楷體" w:hint="eastAsia"/>
                <w:color w:val="000000" w:themeColor="text1"/>
              </w:rPr>
              <w:t>6</w:t>
            </w:r>
            <w:r w:rsidRPr="00BB084F">
              <w:rPr>
                <w:rFonts w:ascii="標楷體" w:eastAsia="標楷體" w:hAnsi="標楷體"/>
                <w:color w:val="000000" w:themeColor="text1"/>
              </w:rPr>
              <w:t>款第6目</w:t>
            </w:r>
            <w:r w:rsidRPr="00BB084F">
              <w:rPr>
                <w:rFonts w:ascii="標楷體" w:eastAsia="標楷體" w:hAnsi="標楷體" w:hint="eastAsia"/>
                <w:color w:val="000000" w:themeColor="text1"/>
              </w:rPr>
              <w:t>。</w:t>
            </w:r>
          </w:p>
        </w:tc>
        <w:tc>
          <w:tcPr>
            <w:tcW w:w="397" w:type="pct"/>
          </w:tcPr>
          <w:p w14:paraId="3C587D1F" w14:textId="77777777" w:rsidR="00C20CDE" w:rsidRPr="00BB084F" w:rsidRDefault="00C20CDE" w:rsidP="00604A4C">
            <w:pPr>
              <w:rPr>
                <w:rFonts w:ascii="標楷體" w:eastAsia="標楷體" w:hAnsi="標楷體"/>
                <w:color w:val="000000" w:themeColor="text1"/>
              </w:rPr>
            </w:pPr>
          </w:p>
        </w:tc>
        <w:tc>
          <w:tcPr>
            <w:tcW w:w="375" w:type="pct"/>
          </w:tcPr>
          <w:p w14:paraId="29C4E794" w14:textId="77777777" w:rsidR="00C20CDE" w:rsidRPr="00BB084F" w:rsidRDefault="00C20CDE" w:rsidP="00604A4C">
            <w:pPr>
              <w:rPr>
                <w:rFonts w:ascii="標楷體" w:eastAsia="標楷體" w:hAnsi="標楷體"/>
                <w:color w:val="000000" w:themeColor="text1"/>
              </w:rPr>
            </w:pPr>
          </w:p>
        </w:tc>
        <w:tc>
          <w:tcPr>
            <w:tcW w:w="802" w:type="pct"/>
          </w:tcPr>
          <w:p w14:paraId="163F6A3C" w14:textId="77777777" w:rsidR="00C20CDE" w:rsidRPr="00BB084F" w:rsidRDefault="00C20CDE" w:rsidP="00604A4C">
            <w:pPr>
              <w:rPr>
                <w:rFonts w:ascii="標楷體" w:eastAsia="標楷體" w:hAnsi="標楷體"/>
                <w:color w:val="000000" w:themeColor="text1"/>
              </w:rPr>
            </w:pPr>
          </w:p>
        </w:tc>
      </w:tr>
      <w:tr w:rsidR="00C20CDE" w:rsidRPr="00BB084F" w14:paraId="53A22C06" w14:textId="19DB3825" w:rsidTr="00B660A1">
        <w:tc>
          <w:tcPr>
            <w:tcW w:w="296" w:type="pct"/>
            <w:tcBorders>
              <w:left w:val="single" w:sz="4" w:space="0" w:color="auto"/>
              <w:right w:val="nil"/>
            </w:tcBorders>
          </w:tcPr>
          <w:p w14:paraId="2A43160E"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AB1E2B0"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本案須採用「建築資</w:t>
            </w:r>
            <w:r w:rsidRPr="00BB084F">
              <w:rPr>
                <w:rFonts w:ascii="標楷體" w:eastAsia="標楷體" w:hAnsi="標楷體" w:hint="eastAsia"/>
                <w:color w:val="000000" w:themeColor="text1"/>
              </w:rPr>
              <w:lastRenderedPageBreak/>
              <w:t>訊建模（Building Information Modeling）」。</w:t>
            </w:r>
          </w:p>
        </w:tc>
        <w:tc>
          <w:tcPr>
            <w:tcW w:w="1458" w:type="pct"/>
          </w:tcPr>
          <w:p w14:paraId="45527558" w14:textId="77777777" w:rsidR="00C20CDE" w:rsidRPr="00BB084F" w:rsidRDefault="00C20CDE" w:rsidP="00433737">
            <w:pPr>
              <w:numPr>
                <w:ilvl w:val="0"/>
                <w:numId w:val="35"/>
              </w:numPr>
              <w:ind w:left="221" w:hangingChars="92" w:hanging="221"/>
              <w:jc w:val="both"/>
              <w:rPr>
                <w:rFonts w:ascii="標楷體" w:eastAsia="標楷體" w:hAnsi="標楷體"/>
                <w:color w:val="000000" w:themeColor="text1"/>
              </w:rPr>
            </w:pPr>
            <w:r w:rsidRPr="00BB084F">
              <w:rPr>
                <w:rFonts w:ascii="標楷體" w:eastAsia="標楷體" w:hAnsi="標楷體" w:hint="eastAsia"/>
                <w:color w:val="000000" w:themeColor="text1"/>
              </w:rPr>
              <w:lastRenderedPageBreak/>
              <w:t>BIM工作項目之履</w:t>
            </w:r>
            <w:r w:rsidRPr="00BB084F">
              <w:rPr>
                <w:rFonts w:ascii="標楷體" w:eastAsia="標楷體" w:hAnsi="標楷體" w:hint="eastAsia"/>
                <w:color w:val="000000" w:themeColor="text1"/>
              </w:rPr>
              <w:lastRenderedPageBreak/>
              <w:t>約期程：_______（由甲方於招標時載明）。</w:t>
            </w:r>
          </w:p>
          <w:p w14:paraId="076C9108" w14:textId="77777777" w:rsidR="00C20CDE" w:rsidRPr="00BB084F" w:rsidRDefault="00C20CDE" w:rsidP="00433737">
            <w:pPr>
              <w:numPr>
                <w:ilvl w:val="0"/>
                <w:numId w:val="35"/>
              </w:numPr>
              <w:ind w:left="221" w:hangingChars="92" w:hanging="221"/>
              <w:jc w:val="both"/>
              <w:rPr>
                <w:rFonts w:ascii="標楷體" w:eastAsia="標楷體" w:hAnsi="標楷體"/>
                <w:color w:val="000000" w:themeColor="text1"/>
              </w:rPr>
            </w:pPr>
            <w:r w:rsidRPr="00BB084F">
              <w:rPr>
                <w:rFonts w:ascii="標楷體" w:eastAsia="標楷體" w:hAnsi="標楷體" w:hint="eastAsia"/>
                <w:color w:val="000000" w:themeColor="text1"/>
              </w:rPr>
              <w:t>乙方於各階段提出BIM建置計畫及各項工作成果之事項：____</w:t>
            </w:r>
            <w:r w:rsidRPr="00BB084F">
              <w:rPr>
                <w:rFonts w:ascii="標楷體" w:eastAsia="標楷體" w:hAnsi="標楷體"/>
                <w:color w:val="000000" w:themeColor="text1"/>
              </w:rPr>
              <w:t>____</w:t>
            </w:r>
            <w:r w:rsidRPr="00BB084F">
              <w:rPr>
                <w:rFonts w:ascii="標楷體" w:eastAsia="標楷體" w:hAnsi="標楷體" w:hint="eastAsia"/>
                <w:color w:val="000000" w:themeColor="text1"/>
              </w:rPr>
              <w:t>___（由甲方於招標時載明）。</w:t>
            </w:r>
          </w:p>
          <w:p w14:paraId="6B048E22" w14:textId="77777777" w:rsidR="00C20CDE" w:rsidRPr="00BB084F" w:rsidRDefault="00C20CDE" w:rsidP="00604A4C">
            <w:pPr>
              <w:ind w:left="221"/>
              <w:jc w:val="both"/>
              <w:rPr>
                <w:rFonts w:ascii="標楷體" w:eastAsia="標楷體" w:hAnsi="標楷體"/>
                <w:color w:val="000000" w:themeColor="text1"/>
              </w:rPr>
            </w:pPr>
            <w:proofErr w:type="gramStart"/>
            <w:r w:rsidRPr="00BB084F">
              <w:rPr>
                <w:rFonts w:ascii="標楷體" w:eastAsia="標楷體" w:hAnsi="標楷體" w:hint="eastAsia"/>
                <w:color w:val="000000" w:themeColor="text1"/>
              </w:rPr>
              <w:t>【註</w:t>
            </w:r>
            <w:proofErr w:type="gramEnd"/>
            <w:r w:rsidRPr="00BB084F">
              <w:rPr>
                <w:rFonts w:ascii="標楷體" w:eastAsia="標楷體" w:hAnsi="標楷體" w:hint="eastAsia"/>
                <w:color w:val="000000" w:themeColor="text1"/>
              </w:rPr>
              <w:t>：相關技術規格可參考「內政部國土管理署委託規劃設計工作作業說明」。】</w:t>
            </w:r>
          </w:p>
          <w:p w14:paraId="28CDB154" w14:textId="77777777" w:rsidR="00C20CDE" w:rsidRPr="00BB084F" w:rsidRDefault="00C20CDE" w:rsidP="00433737">
            <w:pPr>
              <w:numPr>
                <w:ilvl w:val="0"/>
                <w:numId w:val="35"/>
              </w:numPr>
              <w:ind w:left="221" w:hangingChars="92" w:hanging="221"/>
              <w:jc w:val="both"/>
              <w:rPr>
                <w:rFonts w:ascii="標楷體" w:eastAsia="標楷體" w:hAnsi="標楷體"/>
                <w:color w:val="000000" w:themeColor="text1"/>
              </w:rPr>
            </w:pPr>
            <w:r w:rsidRPr="00BB084F">
              <w:rPr>
                <w:rFonts w:ascii="標楷體" w:eastAsia="標楷體" w:hAnsi="標楷體" w:hint="eastAsia"/>
                <w:color w:val="000000" w:themeColor="text1"/>
              </w:rPr>
              <w:t>乙方交付之內容必須能夠提供甲方查詢、3D展示或其他相關應用，且必須提供甲方在無需另行添購軟體情況下，可以檢視各3D BIM模型。</w:t>
            </w:r>
          </w:p>
        </w:tc>
        <w:tc>
          <w:tcPr>
            <w:tcW w:w="397" w:type="pct"/>
          </w:tcPr>
          <w:p w14:paraId="7618AA78" w14:textId="77777777" w:rsidR="00C20CDE" w:rsidRPr="00BB084F" w:rsidRDefault="00C20CDE" w:rsidP="00604A4C">
            <w:pPr>
              <w:rPr>
                <w:rFonts w:ascii="標楷體" w:eastAsia="標楷體" w:hAnsi="標楷體"/>
                <w:color w:val="000000" w:themeColor="text1"/>
              </w:rPr>
            </w:pPr>
          </w:p>
        </w:tc>
        <w:tc>
          <w:tcPr>
            <w:tcW w:w="375" w:type="pct"/>
          </w:tcPr>
          <w:p w14:paraId="2B50BE52" w14:textId="77777777" w:rsidR="00C20CDE" w:rsidRPr="00BB084F" w:rsidRDefault="00C20CDE" w:rsidP="00604A4C">
            <w:pPr>
              <w:rPr>
                <w:rFonts w:ascii="標楷體" w:eastAsia="標楷體" w:hAnsi="標楷體"/>
                <w:color w:val="000000" w:themeColor="text1"/>
              </w:rPr>
            </w:pPr>
          </w:p>
        </w:tc>
        <w:tc>
          <w:tcPr>
            <w:tcW w:w="802" w:type="pct"/>
          </w:tcPr>
          <w:p w14:paraId="0A05ADB3" w14:textId="77777777" w:rsidR="00C20CDE" w:rsidRPr="00BB084F" w:rsidRDefault="00C20CDE" w:rsidP="00604A4C">
            <w:pPr>
              <w:rPr>
                <w:rFonts w:ascii="標楷體" w:eastAsia="標楷體" w:hAnsi="標楷體"/>
                <w:color w:val="000000" w:themeColor="text1"/>
              </w:rPr>
            </w:pPr>
          </w:p>
        </w:tc>
      </w:tr>
      <w:tr w:rsidR="00C20CDE" w:rsidRPr="00BB084F" w14:paraId="67BBCDC8" w14:textId="16E55FBB" w:rsidTr="00B660A1">
        <w:tc>
          <w:tcPr>
            <w:tcW w:w="296" w:type="pct"/>
            <w:tcBorders>
              <w:left w:val="single" w:sz="4" w:space="0" w:color="auto"/>
              <w:right w:val="nil"/>
            </w:tcBorders>
          </w:tcPr>
          <w:p w14:paraId="0F7FD306"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35CF55C9" w14:textId="77777777" w:rsidR="00C20CDE" w:rsidRPr="00BB084F" w:rsidRDefault="00C20CDE" w:rsidP="00433737">
            <w:pPr>
              <w:numPr>
                <w:ilvl w:val="0"/>
                <w:numId w:val="34"/>
              </w:numPr>
              <w:ind w:left="209" w:hangingChars="87" w:hanging="209"/>
              <w:jc w:val="both"/>
              <w:rPr>
                <w:rFonts w:ascii="標楷體" w:eastAsia="標楷體" w:hAnsi="標楷體"/>
                <w:color w:val="000000" w:themeColor="text1"/>
              </w:rPr>
            </w:pPr>
            <w:r w:rsidRPr="00BB084F">
              <w:rPr>
                <w:rFonts w:ascii="標楷體" w:eastAsia="標楷體" w:hAnsi="標楷體" w:hint="eastAsia"/>
                <w:color w:val="000000" w:themeColor="text1"/>
              </w:rPr>
              <w:t>都市設計審議。</w:t>
            </w:r>
          </w:p>
        </w:tc>
        <w:tc>
          <w:tcPr>
            <w:tcW w:w="1458" w:type="pct"/>
          </w:tcPr>
          <w:p w14:paraId="6E1ADA3B" w14:textId="77777777" w:rsidR="00C20CDE" w:rsidRPr="00BB084F" w:rsidRDefault="00C20CDE" w:rsidP="00604A4C">
            <w:pPr>
              <w:rPr>
                <w:rFonts w:ascii="標楷體" w:eastAsia="標楷體" w:hAnsi="標楷體"/>
                <w:color w:val="000000" w:themeColor="text1"/>
              </w:rPr>
            </w:pPr>
          </w:p>
        </w:tc>
        <w:tc>
          <w:tcPr>
            <w:tcW w:w="397" w:type="pct"/>
          </w:tcPr>
          <w:p w14:paraId="1732FDF3" w14:textId="77777777" w:rsidR="00C20CDE" w:rsidRPr="00BB084F" w:rsidRDefault="00C20CDE" w:rsidP="00604A4C">
            <w:pPr>
              <w:rPr>
                <w:rFonts w:ascii="標楷體" w:eastAsia="標楷體" w:hAnsi="標楷體"/>
                <w:color w:val="000000" w:themeColor="text1"/>
              </w:rPr>
            </w:pPr>
          </w:p>
        </w:tc>
        <w:tc>
          <w:tcPr>
            <w:tcW w:w="375" w:type="pct"/>
          </w:tcPr>
          <w:p w14:paraId="1A451824" w14:textId="77777777" w:rsidR="00C20CDE" w:rsidRPr="00BB084F" w:rsidRDefault="00C20CDE" w:rsidP="00604A4C">
            <w:pPr>
              <w:rPr>
                <w:rFonts w:ascii="標楷體" w:eastAsia="標楷體" w:hAnsi="標楷體"/>
                <w:color w:val="000000" w:themeColor="text1"/>
              </w:rPr>
            </w:pPr>
          </w:p>
        </w:tc>
        <w:tc>
          <w:tcPr>
            <w:tcW w:w="802" w:type="pct"/>
          </w:tcPr>
          <w:p w14:paraId="78964925" w14:textId="77777777" w:rsidR="00C20CDE" w:rsidRPr="00BB084F" w:rsidRDefault="00C20CDE" w:rsidP="00604A4C">
            <w:pPr>
              <w:rPr>
                <w:rFonts w:ascii="標楷體" w:eastAsia="標楷體" w:hAnsi="標楷體"/>
                <w:color w:val="000000" w:themeColor="text1"/>
              </w:rPr>
            </w:pPr>
          </w:p>
        </w:tc>
      </w:tr>
      <w:tr w:rsidR="00C20CDE" w:rsidRPr="00BB084F" w14:paraId="1E640066" w14:textId="388103D5" w:rsidTr="00B660A1">
        <w:tc>
          <w:tcPr>
            <w:tcW w:w="296" w:type="pct"/>
            <w:tcBorders>
              <w:left w:val="single" w:sz="4" w:space="0" w:color="auto"/>
              <w:right w:val="nil"/>
            </w:tcBorders>
          </w:tcPr>
          <w:p w14:paraId="2AD24E0B"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108D469"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建築物交通影響評估報告。</w:t>
            </w:r>
          </w:p>
        </w:tc>
        <w:tc>
          <w:tcPr>
            <w:tcW w:w="1458" w:type="pct"/>
          </w:tcPr>
          <w:p w14:paraId="2AC9A6DF" w14:textId="77777777" w:rsidR="00C20CDE" w:rsidRPr="00BB084F" w:rsidRDefault="00C20CDE" w:rsidP="00604A4C">
            <w:pPr>
              <w:rPr>
                <w:rFonts w:ascii="標楷體" w:eastAsia="標楷體" w:hAnsi="標楷體"/>
                <w:color w:val="000000" w:themeColor="text1"/>
              </w:rPr>
            </w:pPr>
          </w:p>
        </w:tc>
        <w:tc>
          <w:tcPr>
            <w:tcW w:w="397" w:type="pct"/>
          </w:tcPr>
          <w:p w14:paraId="151393FA" w14:textId="77777777" w:rsidR="00C20CDE" w:rsidRPr="00BB084F" w:rsidRDefault="00C20CDE" w:rsidP="00604A4C">
            <w:pPr>
              <w:rPr>
                <w:rFonts w:ascii="標楷體" w:eastAsia="標楷體" w:hAnsi="標楷體"/>
                <w:color w:val="000000" w:themeColor="text1"/>
              </w:rPr>
            </w:pPr>
          </w:p>
        </w:tc>
        <w:tc>
          <w:tcPr>
            <w:tcW w:w="375" w:type="pct"/>
          </w:tcPr>
          <w:p w14:paraId="2B20A4EE" w14:textId="77777777" w:rsidR="00C20CDE" w:rsidRPr="00BB084F" w:rsidRDefault="00C20CDE" w:rsidP="00604A4C">
            <w:pPr>
              <w:rPr>
                <w:rFonts w:ascii="標楷體" w:eastAsia="標楷體" w:hAnsi="標楷體"/>
                <w:color w:val="000000" w:themeColor="text1"/>
              </w:rPr>
            </w:pPr>
          </w:p>
        </w:tc>
        <w:tc>
          <w:tcPr>
            <w:tcW w:w="802" w:type="pct"/>
          </w:tcPr>
          <w:p w14:paraId="487CD1BA" w14:textId="77777777" w:rsidR="00C20CDE" w:rsidRPr="00BB084F" w:rsidRDefault="00C20CDE" w:rsidP="00604A4C">
            <w:pPr>
              <w:rPr>
                <w:rFonts w:ascii="標楷體" w:eastAsia="標楷體" w:hAnsi="標楷體"/>
                <w:color w:val="000000" w:themeColor="text1"/>
              </w:rPr>
            </w:pPr>
          </w:p>
        </w:tc>
      </w:tr>
      <w:tr w:rsidR="00C20CDE" w:rsidRPr="00BB084F" w14:paraId="1B1626E7" w14:textId="7786B41E" w:rsidTr="00B660A1">
        <w:tc>
          <w:tcPr>
            <w:tcW w:w="296" w:type="pct"/>
            <w:tcBorders>
              <w:left w:val="single" w:sz="4" w:space="0" w:color="auto"/>
              <w:right w:val="nil"/>
            </w:tcBorders>
          </w:tcPr>
          <w:p w14:paraId="7D701CE5"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51118735"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proofErr w:type="gramStart"/>
            <w:r w:rsidRPr="00BB084F">
              <w:rPr>
                <w:rFonts w:ascii="標楷體" w:eastAsia="標楷體" w:hAnsi="標楷體" w:hint="eastAsia"/>
                <w:color w:val="000000" w:themeColor="text1"/>
              </w:rPr>
              <w:t>出流管制</w:t>
            </w:r>
            <w:proofErr w:type="gramEnd"/>
            <w:r w:rsidRPr="00BB084F">
              <w:rPr>
                <w:rFonts w:ascii="標楷體" w:eastAsia="標楷體" w:hAnsi="標楷體" w:hint="eastAsia"/>
                <w:color w:val="000000" w:themeColor="text1"/>
              </w:rPr>
              <w:t>計畫書之辦理及送審。</w:t>
            </w:r>
          </w:p>
        </w:tc>
        <w:tc>
          <w:tcPr>
            <w:tcW w:w="1458" w:type="pct"/>
          </w:tcPr>
          <w:p w14:paraId="287CEC93" w14:textId="77777777" w:rsidR="00C20CDE" w:rsidRPr="00BB084F" w:rsidRDefault="00C20CDE" w:rsidP="00604A4C">
            <w:pPr>
              <w:rPr>
                <w:rFonts w:ascii="標楷體" w:eastAsia="標楷體" w:hAnsi="標楷體"/>
                <w:color w:val="000000" w:themeColor="text1"/>
              </w:rPr>
            </w:pPr>
          </w:p>
        </w:tc>
        <w:tc>
          <w:tcPr>
            <w:tcW w:w="397" w:type="pct"/>
          </w:tcPr>
          <w:p w14:paraId="5B8C8197" w14:textId="77777777" w:rsidR="00C20CDE" w:rsidRPr="00BB084F" w:rsidRDefault="00C20CDE" w:rsidP="00604A4C">
            <w:pPr>
              <w:rPr>
                <w:rFonts w:ascii="標楷體" w:eastAsia="標楷體" w:hAnsi="標楷體"/>
                <w:color w:val="000000" w:themeColor="text1"/>
              </w:rPr>
            </w:pPr>
          </w:p>
        </w:tc>
        <w:tc>
          <w:tcPr>
            <w:tcW w:w="375" w:type="pct"/>
          </w:tcPr>
          <w:p w14:paraId="385474EB" w14:textId="77777777" w:rsidR="00C20CDE" w:rsidRPr="00BB084F" w:rsidRDefault="00C20CDE" w:rsidP="00604A4C">
            <w:pPr>
              <w:rPr>
                <w:rFonts w:ascii="標楷體" w:eastAsia="標楷體" w:hAnsi="標楷體"/>
                <w:color w:val="000000" w:themeColor="text1"/>
              </w:rPr>
            </w:pPr>
          </w:p>
        </w:tc>
        <w:tc>
          <w:tcPr>
            <w:tcW w:w="802" w:type="pct"/>
          </w:tcPr>
          <w:p w14:paraId="05B8E427" w14:textId="77777777" w:rsidR="00C20CDE" w:rsidRPr="00BB084F" w:rsidRDefault="00C20CDE" w:rsidP="00604A4C">
            <w:pPr>
              <w:rPr>
                <w:rFonts w:ascii="標楷體" w:eastAsia="標楷體" w:hAnsi="標楷體"/>
                <w:color w:val="000000" w:themeColor="text1"/>
              </w:rPr>
            </w:pPr>
          </w:p>
        </w:tc>
      </w:tr>
      <w:tr w:rsidR="00C20CDE" w:rsidRPr="00BB084F" w14:paraId="231326E9" w14:textId="21156C62" w:rsidTr="00B660A1">
        <w:tc>
          <w:tcPr>
            <w:tcW w:w="296" w:type="pct"/>
            <w:tcBorders>
              <w:left w:val="single" w:sz="4" w:space="0" w:color="auto"/>
              <w:right w:val="nil"/>
            </w:tcBorders>
          </w:tcPr>
          <w:p w14:paraId="3BDF22FE"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7A4E3127"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細部設計階段之</w:t>
            </w:r>
            <w:proofErr w:type="gramStart"/>
            <w:r w:rsidRPr="00BB084F">
              <w:rPr>
                <w:rFonts w:ascii="標楷體" w:eastAsia="標楷體" w:hAnsi="標楷體" w:hint="eastAsia"/>
                <w:color w:val="000000" w:themeColor="text1"/>
              </w:rPr>
              <w:t>設計碳排量</w:t>
            </w:r>
            <w:proofErr w:type="gramEnd"/>
            <w:r w:rsidRPr="00BB084F">
              <w:rPr>
                <w:rFonts w:ascii="標楷體" w:eastAsia="標楷體" w:hAnsi="標楷體" w:hint="eastAsia"/>
                <w:color w:val="000000" w:themeColor="text1"/>
              </w:rPr>
              <w:t>計算。</w:t>
            </w:r>
          </w:p>
        </w:tc>
        <w:tc>
          <w:tcPr>
            <w:tcW w:w="1458" w:type="pct"/>
          </w:tcPr>
          <w:p w14:paraId="24C09EEE" w14:textId="77777777" w:rsidR="00C20CDE" w:rsidRPr="00BB084F" w:rsidRDefault="00C20CDE" w:rsidP="00604A4C">
            <w:pPr>
              <w:rPr>
                <w:rFonts w:ascii="標楷體" w:eastAsia="標楷體" w:hAnsi="標楷體"/>
                <w:color w:val="000000" w:themeColor="text1"/>
              </w:rPr>
            </w:pPr>
          </w:p>
        </w:tc>
        <w:tc>
          <w:tcPr>
            <w:tcW w:w="397" w:type="pct"/>
          </w:tcPr>
          <w:p w14:paraId="0C9DCA62" w14:textId="77777777" w:rsidR="00C20CDE" w:rsidRPr="00BB084F" w:rsidRDefault="00C20CDE" w:rsidP="00604A4C">
            <w:pPr>
              <w:rPr>
                <w:rFonts w:ascii="標楷體" w:eastAsia="標楷體" w:hAnsi="標楷體"/>
                <w:color w:val="000000" w:themeColor="text1"/>
              </w:rPr>
            </w:pPr>
          </w:p>
        </w:tc>
        <w:tc>
          <w:tcPr>
            <w:tcW w:w="375" w:type="pct"/>
          </w:tcPr>
          <w:p w14:paraId="1C69D4BD" w14:textId="77777777" w:rsidR="00C20CDE" w:rsidRPr="00BB084F" w:rsidRDefault="00C20CDE" w:rsidP="00604A4C">
            <w:pPr>
              <w:rPr>
                <w:rFonts w:ascii="標楷體" w:eastAsia="標楷體" w:hAnsi="標楷體"/>
                <w:color w:val="000000" w:themeColor="text1"/>
              </w:rPr>
            </w:pPr>
          </w:p>
        </w:tc>
        <w:tc>
          <w:tcPr>
            <w:tcW w:w="802" w:type="pct"/>
          </w:tcPr>
          <w:p w14:paraId="4DEBB8A1" w14:textId="77777777" w:rsidR="00C20CDE" w:rsidRPr="00BB084F" w:rsidRDefault="00C20CDE" w:rsidP="00604A4C">
            <w:pPr>
              <w:rPr>
                <w:rFonts w:ascii="標楷體" w:eastAsia="標楷體" w:hAnsi="標楷體"/>
                <w:color w:val="000000" w:themeColor="text1"/>
              </w:rPr>
            </w:pPr>
          </w:p>
        </w:tc>
      </w:tr>
      <w:tr w:rsidR="00C20CDE" w:rsidRPr="00BB084F" w14:paraId="583AB120" w14:textId="6716C7D6" w:rsidTr="00B660A1">
        <w:tc>
          <w:tcPr>
            <w:tcW w:w="296" w:type="pct"/>
            <w:tcBorders>
              <w:left w:val="single" w:sz="4" w:space="0" w:color="auto"/>
              <w:right w:val="nil"/>
            </w:tcBorders>
          </w:tcPr>
          <w:p w14:paraId="30C880BA"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6FF2F5F"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其他類似上述送審作業事項：___________</w:t>
            </w:r>
          </w:p>
        </w:tc>
        <w:tc>
          <w:tcPr>
            <w:tcW w:w="1458" w:type="pct"/>
          </w:tcPr>
          <w:p w14:paraId="56C91425" w14:textId="77777777" w:rsidR="00C20CDE" w:rsidRPr="00BB084F" w:rsidRDefault="00C20CDE" w:rsidP="00604A4C">
            <w:pPr>
              <w:rPr>
                <w:rFonts w:ascii="標楷體" w:eastAsia="標楷體" w:hAnsi="標楷體"/>
                <w:color w:val="000000" w:themeColor="text1"/>
              </w:rPr>
            </w:pPr>
          </w:p>
        </w:tc>
        <w:tc>
          <w:tcPr>
            <w:tcW w:w="397" w:type="pct"/>
          </w:tcPr>
          <w:p w14:paraId="7B16B7F7" w14:textId="77777777" w:rsidR="00C20CDE" w:rsidRPr="00BB084F" w:rsidRDefault="00C20CDE" w:rsidP="00604A4C">
            <w:pPr>
              <w:rPr>
                <w:rFonts w:ascii="標楷體" w:eastAsia="標楷體" w:hAnsi="標楷體"/>
                <w:color w:val="000000" w:themeColor="text1"/>
              </w:rPr>
            </w:pPr>
          </w:p>
        </w:tc>
        <w:tc>
          <w:tcPr>
            <w:tcW w:w="375" w:type="pct"/>
          </w:tcPr>
          <w:p w14:paraId="319C677B" w14:textId="77777777" w:rsidR="00C20CDE" w:rsidRPr="00BB084F" w:rsidRDefault="00C20CDE" w:rsidP="00604A4C">
            <w:pPr>
              <w:rPr>
                <w:rFonts w:ascii="標楷體" w:eastAsia="標楷體" w:hAnsi="標楷體"/>
                <w:color w:val="000000" w:themeColor="text1"/>
              </w:rPr>
            </w:pPr>
          </w:p>
        </w:tc>
        <w:tc>
          <w:tcPr>
            <w:tcW w:w="802" w:type="pct"/>
          </w:tcPr>
          <w:p w14:paraId="6FFD444A" w14:textId="77777777" w:rsidR="00C20CDE" w:rsidRPr="00BB084F" w:rsidRDefault="00C20CDE" w:rsidP="00604A4C">
            <w:pPr>
              <w:rPr>
                <w:rFonts w:ascii="標楷體" w:eastAsia="標楷體" w:hAnsi="標楷體"/>
                <w:color w:val="000000" w:themeColor="text1"/>
              </w:rPr>
            </w:pPr>
          </w:p>
        </w:tc>
      </w:tr>
      <w:tr w:rsidR="00C20CDE" w:rsidRPr="00BB084F" w14:paraId="25716B64" w14:textId="6231CC22" w:rsidTr="00B660A1">
        <w:tc>
          <w:tcPr>
            <w:tcW w:w="296" w:type="pct"/>
            <w:tcBorders>
              <w:left w:val="single" w:sz="4" w:space="0" w:color="auto"/>
              <w:right w:val="nil"/>
            </w:tcBorders>
          </w:tcPr>
          <w:p w14:paraId="5EA9F17D"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38A23296"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其他與可行性研究有關之技術服務：</w:t>
            </w:r>
            <w:r w:rsidRPr="00BB084F">
              <w:rPr>
                <w:rFonts w:ascii="標楷體" w:eastAsia="標楷體" w:hAnsi="標楷體"/>
                <w:color w:val="000000" w:themeColor="text1"/>
              </w:rPr>
              <w:t>_____</w:t>
            </w:r>
          </w:p>
        </w:tc>
        <w:tc>
          <w:tcPr>
            <w:tcW w:w="1458" w:type="pct"/>
          </w:tcPr>
          <w:p w14:paraId="417B66BB" w14:textId="77777777" w:rsidR="00C20CDE" w:rsidRPr="00BB084F" w:rsidRDefault="00C20CDE" w:rsidP="00604A4C">
            <w:pPr>
              <w:rPr>
                <w:rFonts w:ascii="標楷體" w:eastAsia="標楷體" w:hAnsi="標楷體"/>
                <w:color w:val="000000" w:themeColor="text1"/>
              </w:rPr>
            </w:pPr>
          </w:p>
        </w:tc>
        <w:tc>
          <w:tcPr>
            <w:tcW w:w="397" w:type="pct"/>
          </w:tcPr>
          <w:p w14:paraId="3620DD4A" w14:textId="77777777" w:rsidR="00C20CDE" w:rsidRPr="00BB084F" w:rsidRDefault="00C20CDE" w:rsidP="00604A4C">
            <w:pPr>
              <w:rPr>
                <w:rFonts w:ascii="標楷體" w:eastAsia="標楷體" w:hAnsi="標楷體"/>
                <w:color w:val="000000" w:themeColor="text1"/>
              </w:rPr>
            </w:pPr>
          </w:p>
        </w:tc>
        <w:tc>
          <w:tcPr>
            <w:tcW w:w="375" w:type="pct"/>
          </w:tcPr>
          <w:p w14:paraId="25D6330E" w14:textId="77777777" w:rsidR="00C20CDE" w:rsidRPr="00BB084F" w:rsidRDefault="00C20CDE" w:rsidP="00604A4C">
            <w:pPr>
              <w:rPr>
                <w:rFonts w:ascii="標楷體" w:eastAsia="標楷體" w:hAnsi="標楷體"/>
                <w:color w:val="000000" w:themeColor="text1"/>
              </w:rPr>
            </w:pPr>
          </w:p>
        </w:tc>
        <w:tc>
          <w:tcPr>
            <w:tcW w:w="802" w:type="pct"/>
          </w:tcPr>
          <w:p w14:paraId="2B711AEE" w14:textId="77777777" w:rsidR="00C20CDE" w:rsidRPr="00BB084F" w:rsidRDefault="00C20CDE" w:rsidP="00604A4C">
            <w:pPr>
              <w:rPr>
                <w:rFonts w:ascii="標楷體" w:eastAsia="標楷體" w:hAnsi="標楷體"/>
                <w:color w:val="000000" w:themeColor="text1"/>
              </w:rPr>
            </w:pPr>
          </w:p>
        </w:tc>
      </w:tr>
      <w:tr w:rsidR="00C20CDE" w:rsidRPr="00BB084F" w14:paraId="755FE26C" w14:textId="2D22E97D" w:rsidTr="00B660A1">
        <w:tc>
          <w:tcPr>
            <w:tcW w:w="296" w:type="pct"/>
            <w:tcBorders>
              <w:left w:val="single" w:sz="4" w:space="0" w:color="auto"/>
              <w:right w:val="nil"/>
            </w:tcBorders>
          </w:tcPr>
          <w:p w14:paraId="0B31A3DD"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A68022C"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其他與規劃有關之技術服務：__________</w:t>
            </w:r>
          </w:p>
        </w:tc>
        <w:tc>
          <w:tcPr>
            <w:tcW w:w="1458" w:type="pct"/>
          </w:tcPr>
          <w:p w14:paraId="5327FDE4" w14:textId="77777777" w:rsidR="00C20CDE" w:rsidRPr="00BB084F" w:rsidRDefault="00C20CDE" w:rsidP="00604A4C">
            <w:pPr>
              <w:rPr>
                <w:rFonts w:ascii="標楷體" w:eastAsia="標楷體" w:hAnsi="標楷體"/>
                <w:color w:val="000000" w:themeColor="text1"/>
              </w:rPr>
            </w:pPr>
          </w:p>
        </w:tc>
        <w:tc>
          <w:tcPr>
            <w:tcW w:w="397" w:type="pct"/>
          </w:tcPr>
          <w:p w14:paraId="4043FE9A" w14:textId="77777777" w:rsidR="00C20CDE" w:rsidRPr="00BB084F" w:rsidRDefault="00C20CDE" w:rsidP="00604A4C">
            <w:pPr>
              <w:rPr>
                <w:rFonts w:ascii="標楷體" w:eastAsia="標楷體" w:hAnsi="標楷體"/>
                <w:color w:val="000000" w:themeColor="text1"/>
              </w:rPr>
            </w:pPr>
          </w:p>
        </w:tc>
        <w:tc>
          <w:tcPr>
            <w:tcW w:w="375" w:type="pct"/>
          </w:tcPr>
          <w:p w14:paraId="0B8B2D92" w14:textId="77777777" w:rsidR="00C20CDE" w:rsidRPr="00BB084F" w:rsidRDefault="00C20CDE" w:rsidP="00604A4C">
            <w:pPr>
              <w:rPr>
                <w:rFonts w:ascii="標楷體" w:eastAsia="標楷體" w:hAnsi="標楷體"/>
                <w:color w:val="000000" w:themeColor="text1"/>
              </w:rPr>
            </w:pPr>
          </w:p>
        </w:tc>
        <w:tc>
          <w:tcPr>
            <w:tcW w:w="802" w:type="pct"/>
          </w:tcPr>
          <w:p w14:paraId="2F642FC3" w14:textId="77777777" w:rsidR="00C20CDE" w:rsidRPr="00BB084F" w:rsidRDefault="00C20CDE" w:rsidP="00604A4C">
            <w:pPr>
              <w:rPr>
                <w:rFonts w:ascii="標楷體" w:eastAsia="標楷體" w:hAnsi="標楷體"/>
                <w:color w:val="000000" w:themeColor="text1"/>
              </w:rPr>
            </w:pPr>
          </w:p>
        </w:tc>
      </w:tr>
      <w:tr w:rsidR="00C20CDE" w:rsidRPr="00BB084F" w14:paraId="114F6238" w14:textId="31890D07" w:rsidTr="00B660A1">
        <w:tc>
          <w:tcPr>
            <w:tcW w:w="296" w:type="pct"/>
            <w:tcBorders>
              <w:left w:val="single" w:sz="4" w:space="0" w:color="auto"/>
              <w:right w:val="nil"/>
            </w:tcBorders>
          </w:tcPr>
          <w:p w14:paraId="7A7E45C3"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594745D8"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其他與設計有關之技</w:t>
            </w:r>
            <w:r w:rsidRPr="00BB084F">
              <w:rPr>
                <w:rFonts w:ascii="標楷體" w:eastAsia="標楷體" w:hAnsi="標楷體" w:hint="eastAsia"/>
                <w:color w:val="000000" w:themeColor="text1"/>
              </w:rPr>
              <w:lastRenderedPageBreak/>
              <w:t>術服務：__________</w:t>
            </w:r>
          </w:p>
        </w:tc>
        <w:tc>
          <w:tcPr>
            <w:tcW w:w="1458" w:type="pct"/>
          </w:tcPr>
          <w:p w14:paraId="1E4F60FD" w14:textId="77777777" w:rsidR="00C20CDE" w:rsidRPr="00BB084F" w:rsidRDefault="00C20CDE" w:rsidP="00604A4C">
            <w:pPr>
              <w:rPr>
                <w:rFonts w:ascii="標楷體" w:eastAsia="標楷體" w:hAnsi="標楷體"/>
                <w:color w:val="000000" w:themeColor="text1"/>
              </w:rPr>
            </w:pPr>
          </w:p>
        </w:tc>
        <w:tc>
          <w:tcPr>
            <w:tcW w:w="397" w:type="pct"/>
          </w:tcPr>
          <w:p w14:paraId="66488481" w14:textId="77777777" w:rsidR="00C20CDE" w:rsidRPr="00BB084F" w:rsidRDefault="00C20CDE" w:rsidP="00604A4C">
            <w:pPr>
              <w:rPr>
                <w:rFonts w:ascii="標楷體" w:eastAsia="標楷體" w:hAnsi="標楷體"/>
                <w:color w:val="000000" w:themeColor="text1"/>
              </w:rPr>
            </w:pPr>
          </w:p>
        </w:tc>
        <w:tc>
          <w:tcPr>
            <w:tcW w:w="375" w:type="pct"/>
          </w:tcPr>
          <w:p w14:paraId="0710245B" w14:textId="77777777" w:rsidR="00C20CDE" w:rsidRPr="00BB084F" w:rsidRDefault="00C20CDE" w:rsidP="00604A4C">
            <w:pPr>
              <w:rPr>
                <w:rFonts w:ascii="標楷體" w:eastAsia="標楷體" w:hAnsi="標楷體"/>
                <w:color w:val="000000" w:themeColor="text1"/>
              </w:rPr>
            </w:pPr>
          </w:p>
        </w:tc>
        <w:tc>
          <w:tcPr>
            <w:tcW w:w="802" w:type="pct"/>
          </w:tcPr>
          <w:p w14:paraId="71C5A06E" w14:textId="77777777" w:rsidR="00C20CDE" w:rsidRPr="00BB084F" w:rsidRDefault="00C20CDE" w:rsidP="00604A4C">
            <w:pPr>
              <w:rPr>
                <w:rFonts w:ascii="標楷體" w:eastAsia="標楷體" w:hAnsi="標楷體"/>
                <w:color w:val="000000" w:themeColor="text1"/>
              </w:rPr>
            </w:pPr>
          </w:p>
        </w:tc>
      </w:tr>
      <w:tr w:rsidR="00C20CDE" w:rsidRPr="00BB084F" w14:paraId="0A516E7C" w14:textId="45A88276" w:rsidTr="00B660A1">
        <w:tc>
          <w:tcPr>
            <w:tcW w:w="296" w:type="pct"/>
            <w:tcBorders>
              <w:left w:val="single" w:sz="4" w:space="0" w:color="auto"/>
              <w:right w:val="nil"/>
            </w:tcBorders>
          </w:tcPr>
          <w:p w14:paraId="2D77C9CC"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7856D93"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其他與監造有關之技術服務：</w:t>
            </w:r>
            <w:r w:rsidRPr="00BB084F">
              <w:rPr>
                <w:rFonts w:ascii="標楷體" w:eastAsia="標楷體" w:hAnsi="標楷體"/>
                <w:color w:val="000000" w:themeColor="text1"/>
              </w:rPr>
              <w:t>___________</w:t>
            </w:r>
          </w:p>
        </w:tc>
        <w:tc>
          <w:tcPr>
            <w:tcW w:w="1458" w:type="pct"/>
          </w:tcPr>
          <w:p w14:paraId="04C991C6" w14:textId="77777777" w:rsidR="00C20CDE" w:rsidRPr="00BB084F" w:rsidRDefault="00C20CDE" w:rsidP="00604A4C">
            <w:pPr>
              <w:rPr>
                <w:rFonts w:ascii="標楷體" w:eastAsia="標楷體" w:hAnsi="標楷體"/>
                <w:color w:val="000000" w:themeColor="text1"/>
              </w:rPr>
            </w:pPr>
          </w:p>
        </w:tc>
        <w:tc>
          <w:tcPr>
            <w:tcW w:w="397" w:type="pct"/>
          </w:tcPr>
          <w:p w14:paraId="43EA0596" w14:textId="77777777" w:rsidR="00C20CDE" w:rsidRPr="00BB084F" w:rsidRDefault="00C20CDE" w:rsidP="00604A4C">
            <w:pPr>
              <w:rPr>
                <w:rFonts w:ascii="標楷體" w:eastAsia="標楷體" w:hAnsi="標楷體"/>
                <w:color w:val="000000" w:themeColor="text1"/>
              </w:rPr>
            </w:pPr>
          </w:p>
        </w:tc>
        <w:tc>
          <w:tcPr>
            <w:tcW w:w="375" w:type="pct"/>
          </w:tcPr>
          <w:p w14:paraId="03E52F3A" w14:textId="77777777" w:rsidR="00C20CDE" w:rsidRPr="00BB084F" w:rsidRDefault="00C20CDE" w:rsidP="00604A4C">
            <w:pPr>
              <w:rPr>
                <w:rFonts w:ascii="標楷體" w:eastAsia="標楷體" w:hAnsi="標楷體"/>
                <w:color w:val="000000" w:themeColor="text1"/>
              </w:rPr>
            </w:pPr>
          </w:p>
        </w:tc>
        <w:tc>
          <w:tcPr>
            <w:tcW w:w="802" w:type="pct"/>
          </w:tcPr>
          <w:p w14:paraId="6CA1D549" w14:textId="77777777" w:rsidR="00C20CDE" w:rsidRPr="00BB084F" w:rsidRDefault="00C20CDE" w:rsidP="00604A4C">
            <w:pPr>
              <w:rPr>
                <w:rFonts w:ascii="標楷體" w:eastAsia="標楷體" w:hAnsi="標楷體"/>
                <w:color w:val="000000" w:themeColor="text1"/>
              </w:rPr>
            </w:pPr>
          </w:p>
        </w:tc>
      </w:tr>
      <w:tr w:rsidR="00C20CDE" w:rsidRPr="00BB084F" w14:paraId="5DD6A23A" w14:textId="17804B5B" w:rsidTr="00B660A1">
        <w:tc>
          <w:tcPr>
            <w:tcW w:w="296" w:type="pct"/>
            <w:tcBorders>
              <w:left w:val="single" w:sz="4" w:space="0" w:color="auto"/>
              <w:bottom w:val="single" w:sz="4" w:space="0" w:color="auto"/>
              <w:right w:val="nil"/>
            </w:tcBorders>
          </w:tcPr>
          <w:p w14:paraId="7108372D"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bottom w:val="single" w:sz="4" w:space="0" w:color="auto"/>
            </w:tcBorders>
          </w:tcPr>
          <w:p w14:paraId="6339B906" w14:textId="77777777" w:rsidR="00C20CDE" w:rsidRPr="00BB084F" w:rsidRDefault="00C20CDE" w:rsidP="00433737">
            <w:pPr>
              <w:numPr>
                <w:ilvl w:val="0"/>
                <w:numId w:val="34"/>
              </w:numPr>
              <w:ind w:left="209" w:hangingChars="87" w:hanging="209"/>
              <w:jc w:val="both"/>
              <w:rPr>
                <w:rFonts w:ascii="標楷體" w:eastAsia="標楷體" w:hAnsi="標楷體"/>
                <w:color w:val="000000" w:themeColor="text1"/>
              </w:rPr>
            </w:pPr>
          </w:p>
        </w:tc>
        <w:tc>
          <w:tcPr>
            <w:tcW w:w="1458" w:type="pct"/>
            <w:tcBorders>
              <w:bottom w:val="single" w:sz="4" w:space="0" w:color="auto"/>
            </w:tcBorders>
          </w:tcPr>
          <w:p w14:paraId="387C08CD" w14:textId="77777777" w:rsidR="00C20CDE" w:rsidRPr="00BB084F" w:rsidRDefault="00C20CDE" w:rsidP="00604A4C">
            <w:pPr>
              <w:rPr>
                <w:rFonts w:ascii="標楷體" w:eastAsia="標楷體" w:hAnsi="標楷體"/>
                <w:color w:val="000000" w:themeColor="text1"/>
              </w:rPr>
            </w:pPr>
          </w:p>
        </w:tc>
        <w:tc>
          <w:tcPr>
            <w:tcW w:w="397" w:type="pct"/>
            <w:tcBorders>
              <w:bottom w:val="single" w:sz="4" w:space="0" w:color="auto"/>
            </w:tcBorders>
          </w:tcPr>
          <w:p w14:paraId="096A705A" w14:textId="77777777" w:rsidR="00C20CDE" w:rsidRPr="00BB084F" w:rsidRDefault="00C20CDE" w:rsidP="00604A4C">
            <w:pPr>
              <w:rPr>
                <w:rFonts w:ascii="標楷體" w:eastAsia="標楷體" w:hAnsi="標楷體"/>
                <w:color w:val="000000" w:themeColor="text1"/>
              </w:rPr>
            </w:pPr>
          </w:p>
        </w:tc>
        <w:tc>
          <w:tcPr>
            <w:tcW w:w="375" w:type="pct"/>
            <w:tcBorders>
              <w:bottom w:val="single" w:sz="4" w:space="0" w:color="auto"/>
            </w:tcBorders>
          </w:tcPr>
          <w:p w14:paraId="5364D1EF" w14:textId="77777777" w:rsidR="00C20CDE" w:rsidRPr="00BB084F" w:rsidRDefault="00C20CDE" w:rsidP="00604A4C">
            <w:pPr>
              <w:rPr>
                <w:rFonts w:ascii="標楷體" w:eastAsia="標楷體" w:hAnsi="標楷體"/>
                <w:color w:val="000000" w:themeColor="text1"/>
              </w:rPr>
            </w:pPr>
          </w:p>
        </w:tc>
        <w:tc>
          <w:tcPr>
            <w:tcW w:w="802" w:type="pct"/>
          </w:tcPr>
          <w:p w14:paraId="2FD7A306" w14:textId="77777777" w:rsidR="00C20CDE" w:rsidRPr="00BB084F" w:rsidRDefault="00C20CDE" w:rsidP="00604A4C">
            <w:pPr>
              <w:rPr>
                <w:rFonts w:ascii="標楷體" w:eastAsia="標楷體" w:hAnsi="標楷體"/>
                <w:color w:val="000000" w:themeColor="text1"/>
              </w:rPr>
            </w:pPr>
          </w:p>
        </w:tc>
      </w:tr>
      <w:tr w:rsidR="00EA09B8" w:rsidRPr="00BB084F" w14:paraId="74622583" w14:textId="7E95E329" w:rsidTr="00B660A1">
        <w:tc>
          <w:tcPr>
            <w:tcW w:w="3426" w:type="pct"/>
            <w:gridSpan w:val="3"/>
            <w:tcBorders>
              <w:top w:val="single" w:sz="4" w:space="0" w:color="auto"/>
              <w:left w:val="single" w:sz="4" w:space="0" w:color="auto"/>
              <w:bottom w:val="single" w:sz="12" w:space="0" w:color="auto"/>
            </w:tcBorders>
          </w:tcPr>
          <w:p w14:paraId="0E1A7433" w14:textId="77777777" w:rsidR="00EA09B8" w:rsidRPr="00BB084F" w:rsidRDefault="00EA09B8" w:rsidP="00604A4C">
            <w:pPr>
              <w:jc w:val="right"/>
              <w:rPr>
                <w:rFonts w:ascii="標楷體" w:eastAsia="標楷體" w:hAnsi="標楷體"/>
                <w:color w:val="000000" w:themeColor="text1"/>
              </w:rPr>
            </w:pPr>
            <w:r w:rsidRPr="00BB084F">
              <w:rPr>
                <w:rFonts w:ascii="標楷體" w:eastAsia="標楷體" w:hAnsi="標楷體" w:hint="eastAsia"/>
                <w:color w:val="000000" w:themeColor="text1"/>
              </w:rPr>
              <w:t>其他服務費用小計（二）</w:t>
            </w:r>
          </w:p>
        </w:tc>
        <w:tc>
          <w:tcPr>
            <w:tcW w:w="1574" w:type="pct"/>
            <w:gridSpan w:val="3"/>
            <w:tcBorders>
              <w:top w:val="single" w:sz="4" w:space="0" w:color="auto"/>
              <w:bottom w:val="single" w:sz="12" w:space="0" w:color="auto"/>
            </w:tcBorders>
          </w:tcPr>
          <w:p w14:paraId="57388EC2" w14:textId="77777777" w:rsidR="00EA09B8" w:rsidRPr="00BB084F" w:rsidRDefault="00EA09B8" w:rsidP="00604A4C">
            <w:pPr>
              <w:jc w:val="both"/>
              <w:rPr>
                <w:rFonts w:ascii="標楷體" w:eastAsia="標楷體" w:hAnsi="標楷體"/>
                <w:color w:val="000000" w:themeColor="text1"/>
              </w:rPr>
            </w:pPr>
          </w:p>
        </w:tc>
      </w:tr>
      <w:tr w:rsidR="00EA09B8" w:rsidRPr="00BB084F" w14:paraId="2B857198" w14:textId="2FC993DA" w:rsidTr="00B660A1">
        <w:tc>
          <w:tcPr>
            <w:tcW w:w="3426" w:type="pct"/>
            <w:gridSpan w:val="3"/>
            <w:tcBorders>
              <w:top w:val="single" w:sz="12" w:space="0" w:color="auto"/>
              <w:left w:val="single" w:sz="4" w:space="0" w:color="auto"/>
              <w:bottom w:val="single" w:sz="12" w:space="0" w:color="auto"/>
            </w:tcBorders>
          </w:tcPr>
          <w:p w14:paraId="74460F31" w14:textId="7CC7D956" w:rsidR="00EA09B8" w:rsidRPr="00BB084F" w:rsidRDefault="00EA09B8" w:rsidP="00604A4C">
            <w:pPr>
              <w:jc w:val="both"/>
              <w:rPr>
                <w:rFonts w:ascii="標楷體" w:eastAsia="標楷體" w:hAnsi="標楷體"/>
                <w:color w:val="000000" w:themeColor="text1"/>
              </w:rPr>
            </w:pPr>
            <w:r w:rsidRPr="00BB084F">
              <w:rPr>
                <w:rFonts w:ascii="標楷體" w:eastAsia="標楷體" w:hAnsi="標楷體" w:hint="eastAsia"/>
                <w:color w:val="000000" w:themeColor="text1"/>
              </w:rPr>
              <w:t>管理費用及利潤小計（三）</w:t>
            </w:r>
          </w:p>
        </w:tc>
        <w:tc>
          <w:tcPr>
            <w:tcW w:w="1574" w:type="pct"/>
            <w:gridSpan w:val="3"/>
            <w:tcBorders>
              <w:top w:val="single" w:sz="12" w:space="0" w:color="auto"/>
              <w:bottom w:val="single" w:sz="12" w:space="0" w:color="auto"/>
            </w:tcBorders>
          </w:tcPr>
          <w:p w14:paraId="6339D0D5" w14:textId="77777777" w:rsidR="00EA09B8" w:rsidRPr="00BB084F" w:rsidRDefault="00EA09B8" w:rsidP="00604A4C">
            <w:pPr>
              <w:rPr>
                <w:rFonts w:ascii="標楷體" w:eastAsia="標楷體" w:hAnsi="標楷體"/>
                <w:color w:val="000000" w:themeColor="text1"/>
              </w:rPr>
            </w:pPr>
          </w:p>
        </w:tc>
      </w:tr>
      <w:tr w:rsidR="00EA09B8" w:rsidRPr="00BB084F" w14:paraId="713AD6F5" w14:textId="77777777" w:rsidTr="00B660A1">
        <w:tc>
          <w:tcPr>
            <w:tcW w:w="3426" w:type="pct"/>
            <w:gridSpan w:val="3"/>
            <w:tcBorders>
              <w:top w:val="single" w:sz="12" w:space="0" w:color="auto"/>
              <w:left w:val="single" w:sz="4" w:space="0" w:color="auto"/>
              <w:bottom w:val="single" w:sz="12" w:space="0" w:color="auto"/>
            </w:tcBorders>
          </w:tcPr>
          <w:p w14:paraId="1C116C51" w14:textId="15BDFAB8" w:rsidR="00EA09B8" w:rsidRPr="00BB084F" w:rsidRDefault="00EA09B8" w:rsidP="00604A4C">
            <w:pPr>
              <w:jc w:val="both"/>
              <w:rPr>
                <w:rFonts w:ascii="標楷體" w:eastAsia="標楷體" w:hAnsi="標楷體"/>
                <w:color w:val="000000" w:themeColor="text1"/>
              </w:rPr>
            </w:pPr>
            <w:r w:rsidRPr="00BB084F">
              <w:rPr>
                <w:rFonts w:ascii="標楷體" w:eastAsia="標楷體" w:hAnsi="標楷體" w:hint="eastAsia"/>
                <w:color w:val="000000" w:themeColor="text1"/>
              </w:rPr>
              <w:t>營業稅（四）（以自然人身分投標者，本項填零）</w:t>
            </w:r>
          </w:p>
        </w:tc>
        <w:tc>
          <w:tcPr>
            <w:tcW w:w="1574" w:type="pct"/>
            <w:gridSpan w:val="3"/>
            <w:tcBorders>
              <w:top w:val="single" w:sz="12" w:space="0" w:color="auto"/>
              <w:bottom w:val="single" w:sz="12" w:space="0" w:color="auto"/>
            </w:tcBorders>
          </w:tcPr>
          <w:p w14:paraId="47ED2F42" w14:textId="77777777" w:rsidR="00EA09B8" w:rsidRPr="00BB084F" w:rsidRDefault="00EA09B8" w:rsidP="00604A4C">
            <w:pPr>
              <w:rPr>
                <w:rFonts w:ascii="標楷體" w:eastAsia="標楷體" w:hAnsi="標楷體"/>
                <w:color w:val="000000" w:themeColor="text1"/>
              </w:rPr>
            </w:pPr>
          </w:p>
        </w:tc>
      </w:tr>
      <w:tr w:rsidR="00EA09B8" w:rsidRPr="00190729" w14:paraId="1C86F3D0" w14:textId="3C0D75E3" w:rsidTr="00B660A1">
        <w:tc>
          <w:tcPr>
            <w:tcW w:w="3426" w:type="pct"/>
            <w:gridSpan w:val="3"/>
            <w:tcBorders>
              <w:top w:val="single" w:sz="12" w:space="0" w:color="auto"/>
              <w:left w:val="single" w:sz="4" w:space="0" w:color="auto"/>
              <w:bottom w:val="single" w:sz="12" w:space="0" w:color="auto"/>
            </w:tcBorders>
          </w:tcPr>
          <w:p w14:paraId="3963ABD0" w14:textId="7A01AAEA" w:rsidR="00EA09B8" w:rsidRPr="00377C6A" w:rsidRDefault="00EA09B8" w:rsidP="00604A4C">
            <w:pPr>
              <w:jc w:val="both"/>
              <w:rPr>
                <w:rFonts w:ascii="標楷體" w:eastAsia="標楷體" w:hAnsi="標楷體"/>
                <w:color w:val="000000" w:themeColor="text1"/>
              </w:rPr>
            </w:pPr>
            <w:r w:rsidRPr="00BB084F">
              <w:rPr>
                <w:rFonts w:ascii="標楷體" w:eastAsia="標楷體" w:hAnsi="標楷體" w:hint="eastAsia"/>
                <w:color w:val="000000" w:themeColor="text1"/>
              </w:rPr>
              <w:t>總費用（五）＝（一）＋（二）＋（三）＋（四）</w:t>
            </w:r>
          </w:p>
        </w:tc>
        <w:tc>
          <w:tcPr>
            <w:tcW w:w="1574" w:type="pct"/>
            <w:gridSpan w:val="3"/>
            <w:tcBorders>
              <w:top w:val="single" w:sz="12" w:space="0" w:color="auto"/>
              <w:bottom w:val="single" w:sz="12" w:space="0" w:color="auto"/>
            </w:tcBorders>
          </w:tcPr>
          <w:p w14:paraId="6B705EA1" w14:textId="77777777" w:rsidR="00EA09B8" w:rsidRPr="00190729" w:rsidRDefault="00EA09B8" w:rsidP="00604A4C">
            <w:pPr>
              <w:rPr>
                <w:rFonts w:ascii="標楷體" w:eastAsia="標楷體" w:hAnsi="標楷體"/>
                <w:color w:val="000000" w:themeColor="text1"/>
              </w:rPr>
            </w:pPr>
          </w:p>
        </w:tc>
      </w:tr>
    </w:tbl>
    <w:p w14:paraId="1FE20EE8" w14:textId="77777777" w:rsidR="00A31789" w:rsidRPr="00C20CDE" w:rsidRDefault="00A31789" w:rsidP="00A31789">
      <w:pPr>
        <w:spacing w:line="400" w:lineRule="exact"/>
        <w:ind w:left="567"/>
        <w:jc w:val="both"/>
        <w:rPr>
          <w:rFonts w:ascii="標楷體" w:eastAsia="標楷體" w:hAnsi="標楷體"/>
          <w:bCs/>
          <w:color w:val="000000"/>
          <w:highlight w:val="green"/>
        </w:rPr>
      </w:pPr>
    </w:p>
    <w:p w14:paraId="500DD865" w14:textId="77777777" w:rsidR="00070C38" w:rsidRPr="00BD0D11" w:rsidRDefault="008B4BF0" w:rsidP="00334E16">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070C38" w:rsidRPr="00BD0D11">
        <w:rPr>
          <w:rFonts w:ascii="標楷體" w:eastAsia="標楷體" w:hAnsi="標楷體" w:hint="eastAsia"/>
          <w:b/>
          <w:bCs/>
          <w:color w:val="000000"/>
          <w:sz w:val="28"/>
          <w:szCs w:val="28"/>
        </w:rPr>
        <w:lastRenderedPageBreak/>
        <w:t>第5條附件</w:t>
      </w:r>
      <w:r w:rsidR="007A0946" w:rsidRPr="00BD0D11">
        <w:rPr>
          <w:rFonts w:ascii="標楷體" w:eastAsia="標楷體" w:hAnsi="標楷體" w:hint="eastAsia"/>
          <w:b/>
          <w:bCs/>
          <w:color w:val="000000"/>
          <w:sz w:val="28"/>
          <w:szCs w:val="28"/>
        </w:rPr>
        <w:t>1</w:t>
      </w:r>
      <w:r w:rsidR="00070C38" w:rsidRPr="00BD0D11">
        <w:rPr>
          <w:rFonts w:ascii="標楷體" w:eastAsia="標楷體" w:hAnsi="標楷體" w:hint="eastAsia"/>
          <w:b/>
          <w:bCs/>
          <w:color w:val="000000"/>
          <w:sz w:val="28"/>
          <w:szCs w:val="28"/>
        </w:rPr>
        <w:t xml:space="preserve">  建築工程適用</w:t>
      </w:r>
    </w:p>
    <w:p w14:paraId="3E338D55" w14:textId="71815B8F" w:rsidR="00FF6BDD" w:rsidRPr="004F105A" w:rsidRDefault="00FF6BDD" w:rsidP="00433737">
      <w:pPr>
        <w:numPr>
          <w:ilvl w:val="1"/>
          <w:numId w:val="22"/>
        </w:numPr>
        <w:spacing w:line="440" w:lineRule="exact"/>
        <w:ind w:left="1134" w:hanging="582"/>
        <w:jc w:val="both"/>
        <w:rPr>
          <w:rFonts w:ascii="標楷體" w:eastAsia="標楷體" w:hAnsi="標楷體"/>
          <w:sz w:val="28"/>
        </w:rPr>
      </w:pPr>
      <w:r w:rsidRPr="004F105A">
        <w:rPr>
          <w:rFonts w:ascii="標楷體" w:eastAsia="標楷體" w:hAnsi="標楷體" w:hint="eastAsia"/>
          <w:sz w:val="28"/>
        </w:rPr>
        <w:t>規劃</w:t>
      </w:r>
      <w:r w:rsidR="007A71EB" w:rsidRPr="004F105A">
        <w:rPr>
          <w:rFonts w:ascii="標楷體" w:eastAsia="標楷體" w:hAnsi="標楷體" w:hint="eastAsia"/>
          <w:sz w:val="28"/>
        </w:rPr>
        <w:t>、</w:t>
      </w:r>
      <w:r w:rsidRPr="004F105A">
        <w:rPr>
          <w:rFonts w:ascii="標楷體" w:eastAsia="標楷體" w:hAnsi="標楷體" w:hint="eastAsia"/>
          <w:sz w:val="28"/>
        </w:rPr>
        <w:t>設計服務費部分</w:t>
      </w:r>
      <w:r w:rsidR="00894126" w:rsidRPr="004F105A">
        <w:rPr>
          <w:rFonts w:ascii="標楷體" w:eastAsia="標楷體" w:hAnsi="標楷體" w:hint="eastAsia"/>
          <w:sz w:val="28"/>
        </w:rPr>
        <w:t>：</w:t>
      </w:r>
    </w:p>
    <w:tbl>
      <w:tblPr>
        <w:tblW w:w="4311" w:type="pct"/>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514"/>
        <w:gridCol w:w="1399"/>
      </w:tblGrid>
      <w:tr w:rsidR="00894126" w:rsidRPr="004F105A" w14:paraId="2962B2BA" w14:textId="77777777" w:rsidTr="004F105A">
        <w:tc>
          <w:tcPr>
            <w:tcW w:w="1566" w:type="pct"/>
          </w:tcPr>
          <w:p w14:paraId="01ED4104" w14:textId="77777777" w:rsidR="00894126" w:rsidRPr="004F105A" w:rsidRDefault="00894126" w:rsidP="004D405D">
            <w:pPr>
              <w:tabs>
                <w:tab w:val="num" w:pos="960"/>
              </w:tabs>
              <w:adjustRightInd w:val="0"/>
              <w:snapToGrid w:val="0"/>
              <w:spacing w:line="440" w:lineRule="exact"/>
              <w:jc w:val="center"/>
              <w:rPr>
                <w:rFonts w:ascii="標楷體" w:eastAsia="標楷體" w:hAnsi="標楷體"/>
                <w:sz w:val="28"/>
                <w:szCs w:val="28"/>
              </w:rPr>
            </w:pPr>
            <w:r w:rsidRPr="004F105A">
              <w:rPr>
                <w:rFonts w:ascii="標楷體" w:eastAsia="標楷體" w:hAnsi="標楷體" w:hint="eastAsia"/>
                <w:sz w:val="28"/>
                <w:szCs w:val="28"/>
              </w:rPr>
              <w:t>階段別</w:t>
            </w:r>
          </w:p>
        </w:tc>
        <w:tc>
          <w:tcPr>
            <w:tcW w:w="2456" w:type="pct"/>
          </w:tcPr>
          <w:p w14:paraId="05E3DC10" w14:textId="77777777" w:rsidR="00894126" w:rsidRPr="004F105A" w:rsidRDefault="00894126" w:rsidP="004D405D">
            <w:pPr>
              <w:tabs>
                <w:tab w:val="num" w:pos="960"/>
              </w:tabs>
              <w:adjustRightInd w:val="0"/>
              <w:snapToGrid w:val="0"/>
              <w:spacing w:line="440" w:lineRule="exact"/>
              <w:jc w:val="center"/>
              <w:rPr>
                <w:rFonts w:ascii="標楷體" w:eastAsia="標楷體" w:hAnsi="標楷體"/>
                <w:sz w:val="28"/>
                <w:szCs w:val="28"/>
              </w:rPr>
            </w:pPr>
            <w:r w:rsidRPr="004F105A">
              <w:rPr>
                <w:rFonts w:ascii="標楷體" w:eastAsia="標楷體" w:hAnsi="標楷體" w:hint="eastAsia"/>
                <w:sz w:val="28"/>
                <w:szCs w:val="28"/>
              </w:rPr>
              <w:t>給付條件</w:t>
            </w:r>
          </w:p>
        </w:tc>
        <w:tc>
          <w:tcPr>
            <w:tcW w:w="978" w:type="pct"/>
          </w:tcPr>
          <w:p w14:paraId="117DFD14" w14:textId="77777777" w:rsidR="00894126" w:rsidRPr="004F105A" w:rsidRDefault="00894126" w:rsidP="004D405D">
            <w:pPr>
              <w:tabs>
                <w:tab w:val="num" w:pos="960"/>
              </w:tabs>
              <w:adjustRightInd w:val="0"/>
              <w:snapToGrid w:val="0"/>
              <w:spacing w:line="440" w:lineRule="exact"/>
              <w:jc w:val="center"/>
              <w:rPr>
                <w:rFonts w:ascii="標楷體" w:eastAsia="標楷體" w:hAnsi="標楷體"/>
                <w:sz w:val="28"/>
                <w:szCs w:val="28"/>
              </w:rPr>
            </w:pPr>
            <w:r w:rsidRPr="004F105A">
              <w:rPr>
                <w:rFonts w:ascii="標楷體" w:eastAsia="標楷體" w:hAnsi="標楷體" w:hint="eastAsia"/>
                <w:sz w:val="28"/>
                <w:szCs w:val="28"/>
              </w:rPr>
              <w:t>給付比率</w:t>
            </w:r>
          </w:p>
        </w:tc>
      </w:tr>
      <w:tr w:rsidR="00894126" w:rsidRPr="004F105A" w14:paraId="0A0A91BB" w14:textId="77777777" w:rsidTr="004F105A">
        <w:trPr>
          <w:trHeight w:val="750"/>
        </w:trPr>
        <w:tc>
          <w:tcPr>
            <w:tcW w:w="1566" w:type="pct"/>
          </w:tcPr>
          <w:p w14:paraId="4A6F5A06"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服務實施計畫書</w:t>
            </w:r>
          </w:p>
        </w:tc>
        <w:tc>
          <w:tcPr>
            <w:tcW w:w="2456" w:type="pct"/>
          </w:tcPr>
          <w:p w14:paraId="2CDD7D09"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roofErr w:type="gramStart"/>
            <w:r w:rsidRPr="004F105A">
              <w:rPr>
                <w:rFonts w:ascii="標楷體" w:eastAsia="標楷體" w:hAnsi="標楷體" w:hint="eastAsia"/>
                <w:sz w:val="28"/>
                <w:szCs w:val="28"/>
              </w:rPr>
              <w:t>甲方核可</w:t>
            </w:r>
            <w:proofErr w:type="gramEnd"/>
            <w:r w:rsidRPr="004F105A">
              <w:rPr>
                <w:rFonts w:ascii="標楷體" w:eastAsia="標楷體" w:hAnsi="標楷體" w:hint="eastAsia"/>
                <w:sz w:val="28"/>
                <w:szCs w:val="28"/>
              </w:rPr>
              <w:t>服務實施計畫書</w:t>
            </w:r>
          </w:p>
        </w:tc>
        <w:tc>
          <w:tcPr>
            <w:tcW w:w="978" w:type="pct"/>
          </w:tcPr>
          <w:p w14:paraId="4812887A"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10%</w:t>
            </w:r>
          </w:p>
        </w:tc>
      </w:tr>
      <w:tr w:rsidR="00894126" w:rsidRPr="004F105A" w14:paraId="5F9A9170" w14:textId="77777777" w:rsidTr="004F105A">
        <w:tc>
          <w:tcPr>
            <w:tcW w:w="1566" w:type="pct"/>
            <w:vMerge w:val="restart"/>
          </w:tcPr>
          <w:p w14:paraId="52856B81"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規劃</w:t>
            </w:r>
          </w:p>
        </w:tc>
        <w:tc>
          <w:tcPr>
            <w:tcW w:w="2456" w:type="pct"/>
          </w:tcPr>
          <w:p w14:paraId="637A1305"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乙方交付規劃成果</w:t>
            </w:r>
          </w:p>
        </w:tc>
        <w:tc>
          <w:tcPr>
            <w:tcW w:w="978" w:type="pct"/>
          </w:tcPr>
          <w:p w14:paraId="5D389AE1"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w:t>
            </w:r>
            <w:r w:rsidRPr="004F105A">
              <w:rPr>
                <w:rFonts w:ascii="標楷體" w:eastAsia="標楷體" w:hAnsi="標楷體"/>
                <w:sz w:val="28"/>
                <w:szCs w:val="28"/>
              </w:rPr>
              <w:t>0</w:t>
            </w:r>
            <w:r w:rsidRPr="004F105A">
              <w:rPr>
                <w:rFonts w:ascii="標楷體" w:eastAsia="標楷體" w:hAnsi="標楷體" w:hint="eastAsia"/>
                <w:sz w:val="28"/>
                <w:szCs w:val="28"/>
              </w:rPr>
              <w:t>%</w:t>
            </w:r>
          </w:p>
        </w:tc>
      </w:tr>
      <w:tr w:rsidR="00894126" w:rsidRPr="004F105A" w14:paraId="3F25E9CA" w14:textId="77777777" w:rsidTr="004F105A">
        <w:tc>
          <w:tcPr>
            <w:tcW w:w="1566" w:type="pct"/>
            <w:vMerge/>
          </w:tcPr>
          <w:p w14:paraId="47CA5E8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3998A5DA"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甲方核定規劃成果</w:t>
            </w:r>
          </w:p>
        </w:tc>
        <w:tc>
          <w:tcPr>
            <w:tcW w:w="978" w:type="pct"/>
          </w:tcPr>
          <w:p w14:paraId="301F6301"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5</w:t>
            </w:r>
            <w:r w:rsidRPr="004F105A">
              <w:rPr>
                <w:rFonts w:ascii="標楷體" w:eastAsia="標楷體" w:hAnsi="標楷體"/>
                <w:sz w:val="28"/>
                <w:szCs w:val="28"/>
              </w:rPr>
              <w:t>%</w:t>
            </w:r>
          </w:p>
        </w:tc>
      </w:tr>
      <w:tr w:rsidR="00894126" w:rsidRPr="004F105A" w14:paraId="32D2751A" w14:textId="77777777" w:rsidTr="004F105A">
        <w:tc>
          <w:tcPr>
            <w:tcW w:w="1566" w:type="pct"/>
            <w:vMerge w:val="restart"/>
          </w:tcPr>
          <w:p w14:paraId="2C86CEB7"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基本設計</w:t>
            </w:r>
          </w:p>
        </w:tc>
        <w:tc>
          <w:tcPr>
            <w:tcW w:w="2456" w:type="pct"/>
          </w:tcPr>
          <w:p w14:paraId="4AB4FE46"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乙方交付基本設計成果</w:t>
            </w:r>
          </w:p>
        </w:tc>
        <w:tc>
          <w:tcPr>
            <w:tcW w:w="978" w:type="pct"/>
          </w:tcPr>
          <w:p w14:paraId="1C8B9B53"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15%</w:t>
            </w:r>
          </w:p>
        </w:tc>
      </w:tr>
      <w:tr w:rsidR="00894126" w:rsidRPr="004F105A" w14:paraId="619E6E64" w14:textId="77777777" w:rsidTr="004F105A">
        <w:tc>
          <w:tcPr>
            <w:tcW w:w="1566" w:type="pct"/>
            <w:vMerge/>
          </w:tcPr>
          <w:p w14:paraId="4EE337E4"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7DE410AC"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甲方核定基本設計成果</w:t>
            </w:r>
          </w:p>
        </w:tc>
        <w:tc>
          <w:tcPr>
            <w:tcW w:w="978" w:type="pct"/>
          </w:tcPr>
          <w:p w14:paraId="31609770"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w:t>
            </w:r>
            <w:r w:rsidRPr="004F105A">
              <w:rPr>
                <w:rFonts w:ascii="標楷體" w:eastAsia="標楷體" w:hAnsi="標楷體"/>
                <w:sz w:val="28"/>
                <w:szCs w:val="28"/>
              </w:rPr>
              <w:t>0%</w:t>
            </w:r>
          </w:p>
        </w:tc>
      </w:tr>
      <w:tr w:rsidR="00894126" w:rsidRPr="004F105A" w14:paraId="78B02A5F" w14:textId="77777777" w:rsidTr="004F105A">
        <w:tc>
          <w:tcPr>
            <w:tcW w:w="1566" w:type="pct"/>
            <w:vMerge w:val="restart"/>
          </w:tcPr>
          <w:p w14:paraId="15FDCFD7"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細部設計</w:t>
            </w:r>
          </w:p>
        </w:tc>
        <w:tc>
          <w:tcPr>
            <w:tcW w:w="2456" w:type="pct"/>
          </w:tcPr>
          <w:p w14:paraId="451B38F5"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乙方交付細部設計成果</w:t>
            </w:r>
          </w:p>
        </w:tc>
        <w:tc>
          <w:tcPr>
            <w:tcW w:w="978" w:type="pct"/>
          </w:tcPr>
          <w:p w14:paraId="4064DE47"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sz w:val="28"/>
                <w:szCs w:val="28"/>
              </w:rPr>
              <w:t>2</w:t>
            </w:r>
            <w:r w:rsidRPr="004F105A">
              <w:rPr>
                <w:rFonts w:ascii="標楷體" w:eastAsia="標楷體" w:hAnsi="標楷體" w:hint="eastAsia"/>
                <w:sz w:val="28"/>
                <w:szCs w:val="28"/>
              </w:rPr>
              <w:t>5%</w:t>
            </w:r>
          </w:p>
        </w:tc>
      </w:tr>
      <w:tr w:rsidR="00894126" w:rsidRPr="004F105A" w14:paraId="50434B2A" w14:textId="77777777" w:rsidTr="004F105A">
        <w:tc>
          <w:tcPr>
            <w:tcW w:w="1566" w:type="pct"/>
            <w:vMerge/>
          </w:tcPr>
          <w:p w14:paraId="195683E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270E5B3B"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甲方核定細部設計成果</w:t>
            </w:r>
          </w:p>
        </w:tc>
        <w:tc>
          <w:tcPr>
            <w:tcW w:w="978" w:type="pct"/>
          </w:tcPr>
          <w:p w14:paraId="6CCEB003"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w:t>
            </w:r>
            <w:r w:rsidRPr="004F105A">
              <w:rPr>
                <w:rFonts w:ascii="標楷體" w:eastAsia="標楷體" w:hAnsi="標楷體"/>
                <w:sz w:val="28"/>
                <w:szCs w:val="28"/>
              </w:rPr>
              <w:t>5%</w:t>
            </w:r>
          </w:p>
        </w:tc>
      </w:tr>
      <w:tr w:rsidR="00894126" w:rsidRPr="004F105A" w14:paraId="0828F765" w14:textId="77777777" w:rsidTr="004F105A">
        <w:tc>
          <w:tcPr>
            <w:tcW w:w="1566" w:type="pct"/>
            <w:vMerge/>
          </w:tcPr>
          <w:p w14:paraId="40A76FA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727290D6"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工程採購案決標</w:t>
            </w:r>
          </w:p>
        </w:tc>
        <w:tc>
          <w:tcPr>
            <w:tcW w:w="978" w:type="pct"/>
          </w:tcPr>
          <w:p w14:paraId="302B4CAB"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sz w:val="28"/>
                <w:szCs w:val="28"/>
              </w:rPr>
              <w:t>5</w:t>
            </w:r>
            <w:r w:rsidRPr="004F105A">
              <w:rPr>
                <w:rFonts w:ascii="標楷體" w:eastAsia="標楷體" w:hAnsi="標楷體" w:hint="eastAsia"/>
                <w:sz w:val="28"/>
                <w:szCs w:val="28"/>
              </w:rPr>
              <w:t>%</w:t>
            </w:r>
          </w:p>
        </w:tc>
      </w:tr>
      <w:tr w:rsidR="00894126" w:rsidRPr="004F105A" w14:paraId="0B1DF7FD" w14:textId="77777777" w:rsidTr="004F105A">
        <w:trPr>
          <w:trHeight w:val="421"/>
        </w:trPr>
        <w:tc>
          <w:tcPr>
            <w:tcW w:w="1566" w:type="pct"/>
          </w:tcPr>
          <w:p w14:paraId="26A784CE"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驗收</w:t>
            </w:r>
          </w:p>
        </w:tc>
        <w:tc>
          <w:tcPr>
            <w:tcW w:w="2456" w:type="pct"/>
          </w:tcPr>
          <w:p w14:paraId="039EA5A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工程驗收合格</w:t>
            </w:r>
          </w:p>
        </w:tc>
        <w:tc>
          <w:tcPr>
            <w:tcW w:w="978" w:type="pct"/>
          </w:tcPr>
          <w:p w14:paraId="784506AC"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5%</w:t>
            </w:r>
          </w:p>
        </w:tc>
      </w:tr>
      <w:tr w:rsidR="00894126" w:rsidRPr="00894126" w14:paraId="1F9D1332" w14:textId="77777777" w:rsidTr="004F105A">
        <w:trPr>
          <w:trHeight w:val="421"/>
        </w:trPr>
        <w:tc>
          <w:tcPr>
            <w:tcW w:w="5000" w:type="pct"/>
            <w:gridSpan w:val="3"/>
          </w:tcPr>
          <w:p w14:paraId="17BF4FFF" w14:textId="77777777" w:rsidR="00894126" w:rsidRPr="004F105A" w:rsidRDefault="00894126" w:rsidP="004D405D">
            <w:pPr>
              <w:adjustRightInd w:val="0"/>
              <w:snapToGrid w:val="0"/>
              <w:spacing w:line="440" w:lineRule="atLeast"/>
              <w:jc w:val="both"/>
              <w:rPr>
                <w:rFonts w:ascii="標楷體" w:eastAsia="標楷體" w:hAnsi="標楷體"/>
                <w:sz w:val="28"/>
                <w:szCs w:val="28"/>
              </w:rPr>
            </w:pPr>
            <w:r w:rsidRPr="004F105A">
              <w:rPr>
                <w:rFonts w:ascii="標楷體" w:eastAsia="標楷體" w:hAnsi="標楷體" w:hint="eastAsia"/>
                <w:sz w:val="28"/>
                <w:szCs w:val="28"/>
              </w:rPr>
              <w:t>附註：</w:t>
            </w:r>
          </w:p>
          <w:p w14:paraId="216CAE20" w14:textId="77777777" w:rsidR="00894126" w:rsidRPr="004F105A" w:rsidRDefault="00894126" w:rsidP="004D405D">
            <w:pPr>
              <w:adjustRightInd w:val="0"/>
              <w:snapToGrid w:val="0"/>
              <w:spacing w:line="440" w:lineRule="atLeast"/>
              <w:ind w:leftChars="14" w:left="325" w:hangingChars="104" w:hanging="291"/>
              <w:jc w:val="both"/>
              <w:rPr>
                <w:rFonts w:ascii="標楷體" w:eastAsia="標楷體" w:hAnsi="標楷體"/>
                <w:sz w:val="28"/>
                <w:szCs w:val="28"/>
              </w:rPr>
            </w:pPr>
            <w:r w:rsidRPr="004F105A">
              <w:rPr>
                <w:rFonts w:ascii="標楷體" w:eastAsia="標楷體" w:hAnsi="標楷體" w:hint="eastAsia"/>
                <w:sz w:val="28"/>
                <w:szCs w:val="28"/>
              </w:rPr>
              <w:t>1.甲方得依規劃、設計工程之規模、工作期程及工作複雜性，自行合理增減給付期數、修正給付條件、給付比率。</w:t>
            </w:r>
          </w:p>
          <w:p w14:paraId="6160B5D9" w14:textId="7B7247E8" w:rsidR="00894126" w:rsidRPr="004F105A" w:rsidRDefault="00894126" w:rsidP="004D405D">
            <w:pPr>
              <w:adjustRightInd w:val="0"/>
              <w:snapToGrid w:val="0"/>
              <w:spacing w:line="440" w:lineRule="atLeast"/>
              <w:ind w:leftChars="14" w:left="325" w:hangingChars="104" w:hanging="291"/>
              <w:jc w:val="both"/>
              <w:rPr>
                <w:rFonts w:ascii="標楷體" w:eastAsia="標楷體" w:hAnsi="標楷體"/>
                <w:sz w:val="28"/>
                <w:szCs w:val="28"/>
              </w:rPr>
            </w:pPr>
            <w:r w:rsidRPr="004F105A">
              <w:rPr>
                <w:rFonts w:ascii="標楷體" w:eastAsia="標楷體" w:hAnsi="標楷體" w:hint="eastAsia"/>
                <w:sz w:val="28"/>
                <w:szCs w:val="28"/>
              </w:rPr>
              <w:t>2.給付比率，</w:t>
            </w:r>
            <w:proofErr w:type="gramStart"/>
            <w:r w:rsidRPr="004F105A">
              <w:rPr>
                <w:rFonts w:ascii="標楷體" w:eastAsia="標楷體" w:hAnsi="標楷體" w:hint="eastAsia"/>
                <w:sz w:val="28"/>
                <w:szCs w:val="28"/>
              </w:rPr>
              <w:t>係指占全部</w:t>
            </w:r>
            <w:proofErr w:type="gramEnd"/>
            <w:r w:rsidRPr="004F105A">
              <w:rPr>
                <w:rFonts w:ascii="標楷體" w:eastAsia="標楷體" w:hAnsi="標楷體" w:hint="eastAsia"/>
                <w:sz w:val="28"/>
                <w:szCs w:val="28"/>
              </w:rPr>
              <w:t>規劃設計服務費之比率。</w:t>
            </w:r>
          </w:p>
          <w:p w14:paraId="562D36D3" w14:textId="77777777" w:rsidR="00894126" w:rsidRPr="00894126" w:rsidRDefault="00894126" w:rsidP="004D405D">
            <w:pPr>
              <w:adjustRightInd w:val="0"/>
              <w:snapToGrid w:val="0"/>
              <w:spacing w:line="440" w:lineRule="atLeast"/>
              <w:ind w:leftChars="14" w:left="325" w:hangingChars="104" w:hanging="291"/>
              <w:jc w:val="both"/>
              <w:rPr>
                <w:rFonts w:ascii="標楷體" w:eastAsia="標楷體" w:hAnsi="標楷體"/>
                <w:sz w:val="28"/>
                <w:szCs w:val="28"/>
              </w:rPr>
            </w:pPr>
            <w:r w:rsidRPr="004F105A">
              <w:rPr>
                <w:rFonts w:ascii="標楷體" w:eastAsia="標楷體" w:hAnsi="標楷體" w:hint="eastAsia"/>
                <w:sz w:val="28"/>
                <w:szCs w:val="28"/>
              </w:rPr>
              <w:t>3.終止契約時，不適用本條附件之契約價金給付條件，乙方已工作部分之服務費用經甲方審查同意者，甲方應核實給付。</w:t>
            </w:r>
          </w:p>
        </w:tc>
      </w:tr>
    </w:tbl>
    <w:p w14:paraId="4B339205" w14:textId="6AEFABE7"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採總包</w:t>
      </w:r>
      <w:proofErr w:type="gramEnd"/>
      <w:r w:rsidRPr="004F105A">
        <w:rPr>
          <w:rFonts w:ascii="標楷體" w:eastAsia="標楷體" w:hAnsi="標楷體" w:hint="eastAsia"/>
          <w:bCs/>
          <w:sz w:val="28"/>
          <w:szCs w:val="28"/>
        </w:rPr>
        <w:t>價法、單價計算法計費部分，依</w:t>
      </w:r>
      <w:proofErr w:type="gramStart"/>
      <w:r w:rsidRPr="004F105A">
        <w:rPr>
          <w:rFonts w:ascii="標楷體" w:eastAsia="標楷體" w:hAnsi="標楷體" w:hint="eastAsia"/>
          <w:bCs/>
          <w:sz w:val="28"/>
          <w:szCs w:val="28"/>
        </w:rPr>
        <w:t>上表各階段</w:t>
      </w:r>
      <w:proofErr w:type="gramEnd"/>
      <w:r w:rsidRPr="004F105A">
        <w:rPr>
          <w:rFonts w:ascii="標楷體" w:eastAsia="標楷體" w:hAnsi="標楷體" w:hint="eastAsia"/>
          <w:bCs/>
          <w:sz w:val="28"/>
          <w:szCs w:val="28"/>
        </w:rPr>
        <w:t>給付條件、第3條附件1給付。</w:t>
      </w:r>
    </w:p>
    <w:p w14:paraId="238E2202" w14:textId="7C34FEFE"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建造費用百分比法計費部分，依</w:t>
      </w:r>
      <w:proofErr w:type="gramStart"/>
      <w:r w:rsidRPr="004F105A">
        <w:rPr>
          <w:rFonts w:ascii="標楷體" w:eastAsia="標楷體" w:hAnsi="標楷體" w:hint="eastAsia"/>
          <w:bCs/>
          <w:sz w:val="28"/>
          <w:szCs w:val="28"/>
        </w:rPr>
        <w:t>上表各階段</w:t>
      </w:r>
      <w:proofErr w:type="gramEnd"/>
      <w:r w:rsidRPr="004F105A">
        <w:rPr>
          <w:rFonts w:ascii="標楷體" w:eastAsia="標楷體" w:hAnsi="標楷體" w:hint="eastAsia"/>
          <w:bCs/>
          <w:sz w:val="28"/>
          <w:szCs w:val="28"/>
        </w:rPr>
        <w:t>給付條件、第3條附件2給付。</w:t>
      </w:r>
    </w:p>
    <w:p w14:paraId="34FB8CE6" w14:textId="47597293"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服務成本加公費法計費部分，依</w:t>
      </w:r>
      <w:proofErr w:type="gramStart"/>
      <w:r w:rsidRPr="004F105A">
        <w:rPr>
          <w:rFonts w:ascii="標楷體" w:eastAsia="標楷體" w:hAnsi="標楷體" w:hint="eastAsia"/>
          <w:bCs/>
          <w:sz w:val="28"/>
          <w:szCs w:val="28"/>
        </w:rPr>
        <w:t>上表各階段</w:t>
      </w:r>
      <w:proofErr w:type="gramEnd"/>
      <w:r w:rsidRPr="004F105A">
        <w:rPr>
          <w:rFonts w:ascii="標楷體" w:eastAsia="標楷體" w:hAnsi="標楷體" w:hint="eastAsia"/>
          <w:bCs/>
          <w:sz w:val="28"/>
          <w:szCs w:val="28"/>
        </w:rPr>
        <w:t>給付條件、第3條附件3，及核定之工作實際進度，檢附憑證給付。</w:t>
      </w:r>
    </w:p>
    <w:p w14:paraId="4383390E" w14:textId="785DEA39"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按月、按日或按時計酬法計費部分，依</w:t>
      </w:r>
      <w:proofErr w:type="gramStart"/>
      <w:r w:rsidRPr="004F105A">
        <w:rPr>
          <w:rFonts w:ascii="標楷體" w:eastAsia="標楷體" w:hAnsi="標楷體" w:hint="eastAsia"/>
          <w:bCs/>
          <w:sz w:val="28"/>
          <w:szCs w:val="28"/>
        </w:rPr>
        <w:t>上表各階段</w:t>
      </w:r>
      <w:proofErr w:type="gramEnd"/>
      <w:r w:rsidRPr="004F105A">
        <w:rPr>
          <w:rFonts w:ascii="標楷體" w:eastAsia="標楷體" w:hAnsi="標楷體" w:hint="eastAsia"/>
          <w:bCs/>
          <w:sz w:val="28"/>
          <w:szCs w:val="28"/>
        </w:rPr>
        <w:t>給付條件、第3條附件4，及實際人力出勤情形，檢附憑證給付。</w:t>
      </w:r>
    </w:p>
    <w:p w14:paraId="4F760CA5" w14:textId="2B1EDF8C" w:rsidR="00894126" w:rsidRPr="004F105A" w:rsidRDefault="00894126" w:rsidP="00433737">
      <w:pPr>
        <w:numPr>
          <w:ilvl w:val="1"/>
          <w:numId w:val="22"/>
        </w:numPr>
        <w:spacing w:line="440" w:lineRule="exact"/>
        <w:ind w:left="1134" w:hanging="582"/>
        <w:jc w:val="both"/>
        <w:rPr>
          <w:rFonts w:ascii="標楷體" w:eastAsia="標楷體" w:hAnsi="標楷體"/>
          <w:sz w:val="28"/>
        </w:rPr>
      </w:pPr>
      <w:r w:rsidRPr="00894126">
        <w:rPr>
          <w:rFonts w:ascii="標楷體" w:eastAsia="標楷體" w:hAnsi="標楷體" w:hint="eastAsia"/>
          <w:sz w:val="28"/>
        </w:rPr>
        <w:t>監造服務費部分</w:t>
      </w:r>
      <w:r w:rsidRPr="004F105A">
        <w:rPr>
          <w:rFonts w:ascii="標楷體" w:eastAsia="標楷體" w:hAnsi="標楷體" w:hint="eastAsia"/>
          <w:sz w:val="28"/>
        </w:rPr>
        <w:t>，每月請款1次，請款金額計算方式如下：</w:t>
      </w:r>
    </w:p>
    <w:p w14:paraId="7ED0007C" w14:textId="3187AF2C"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採總包</w:t>
      </w:r>
      <w:proofErr w:type="gramEnd"/>
      <w:r w:rsidRPr="004F105A">
        <w:rPr>
          <w:rFonts w:ascii="標楷體" w:eastAsia="標楷體" w:hAnsi="標楷體" w:hint="eastAsia"/>
          <w:bCs/>
          <w:sz w:val="28"/>
          <w:szCs w:val="28"/>
        </w:rPr>
        <w:t>價法或建造費用百分比法計算者，依下式計算：</w:t>
      </w:r>
    </w:p>
    <w:p w14:paraId="0CAFA07E" w14:textId="77777777" w:rsidR="00894126" w:rsidRPr="004F105A" w:rsidRDefault="00894126" w:rsidP="004F105A">
      <w:pPr>
        <w:pStyle w:val="af"/>
        <w:spacing w:line="440" w:lineRule="exact"/>
        <w:ind w:leftChars="0" w:left="1708"/>
        <w:jc w:val="both"/>
        <w:rPr>
          <w:rFonts w:ascii="標楷體" w:eastAsia="標楷體" w:hAnsi="標楷體"/>
          <w:bCs/>
          <w:sz w:val="28"/>
          <w:szCs w:val="28"/>
        </w:rPr>
      </w:pPr>
      <w:r w:rsidRPr="004F105A">
        <w:rPr>
          <w:rFonts w:ascii="標楷體" w:eastAsia="標楷體" w:hAnsi="標楷體" w:hint="eastAsia"/>
          <w:bCs/>
          <w:sz w:val="28"/>
          <w:szCs w:val="28"/>
        </w:rPr>
        <w:lastRenderedPageBreak/>
        <w:t>每月請款金額＝監造服務費×當月進度</w:t>
      </w:r>
    </w:p>
    <w:p w14:paraId="48ACB699" w14:textId="77777777" w:rsidR="00894126" w:rsidRPr="004F105A" w:rsidRDefault="00894126" w:rsidP="004F105A">
      <w:pPr>
        <w:pStyle w:val="af"/>
        <w:spacing w:line="440" w:lineRule="exact"/>
        <w:ind w:leftChars="0" w:left="1708"/>
        <w:jc w:val="both"/>
        <w:rPr>
          <w:rFonts w:ascii="標楷體" w:eastAsia="標楷體" w:hAnsi="標楷體"/>
          <w:bCs/>
          <w:sz w:val="28"/>
          <w:szCs w:val="28"/>
        </w:rPr>
      </w:pPr>
      <w:r w:rsidRPr="004F105A">
        <w:rPr>
          <w:rFonts w:ascii="標楷體" w:eastAsia="標楷體" w:hAnsi="標楷體" w:hint="eastAsia"/>
          <w:bCs/>
          <w:sz w:val="28"/>
          <w:szCs w:val="28"/>
        </w:rPr>
        <w:t>當月進度（由甲方擇</w:t>
      </w:r>
      <w:proofErr w:type="gramStart"/>
      <w:r w:rsidRPr="004F105A">
        <w:rPr>
          <w:rFonts w:ascii="標楷體" w:eastAsia="標楷體" w:hAnsi="標楷體" w:hint="eastAsia"/>
          <w:bCs/>
          <w:sz w:val="28"/>
          <w:szCs w:val="28"/>
        </w:rPr>
        <w:t>一</w:t>
      </w:r>
      <w:proofErr w:type="gramEnd"/>
      <w:r w:rsidRPr="004F105A">
        <w:rPr>
          <w:rFonts w:ascii="標楷體" w:eastAsia="標楷體" w:hAnsi="標楷體" w:hint="eastAsia"/>
          <w:bCs/>
          <w:sz w:val="28"/>
          <w:szCs w:val="28"/>
        </w:rPr>
        <w:t>於招標時載明）：</w:t>
      </w:r>
    </w:p>
    <w:p w14:paraId="24E5E799" w14:textId="77777777" w:rsidR="00894126" w:rsidRPr="004F105A" w:rsidRDefault="00894126" w:rsidP="004F105A">
      <w:pPr>
        <w:pStyle w:val="af"/>
        <w:spacing w:line="440" w:lineRule="exact"/>
        <w:ind w:leftChars="0" w:left="1708"/>
        <w:jc w:val="both"/>
        <w:rPr>
          <w:rFonts w:ascii="標楷體" w:eastAsia="標楷體" w:hAnsi="標楷體"/>
          <w:bCs/>
          <w:sz w:val="28"/>
          <w:szCs w:val="28"/>
        </w:rPr>
      </w:pPr>
      <w:r w:rsidRPr="004F105A">
        <w:rPr>
          <w:rFonts w:ascii="標楷體" w:eastAsia="標楷體" w:hAnsi="標楷體" w:hint="eastAsia"/>
          <w:bCs/>
          <w:sz w:val="28"/>
          <w:szCs w:val="28"/>
        </w:rPr>
        <w:t>□當月工程施工進度</w:t>
      </w:r>
    </w:p>
    <w:p w14:paraId="22F28E28" w14:textId="77777777" w:rsidR="00894126" w:rsidRPr="004F105A" w:rsidRDefault="00894126" w:rsidP="00BE777A">
      <w:pPr>
        <w:pStyle w:val="af"/>
        <w:spacing w:line="440" w:lineRule="exact"/>
        <w:ind w:leftChars="709" w:left="1988" w:hangingChars="102" w:hanging="286"/>
        <w:jc w:val="both"/>
        <w:rPr>
          <w:rFonts w:ascii="標楷體" w:eastAsia="標楷體" w:hAnsi="標楷體"/>
          <w:bCs/>
          <w:sz w:val="28"/>
          <w:szCs w:val="28"/>
        </w:rPr>
      </w:pPr>
      <w:r w:rsidRPr="004F105A">
        <w:rPr>
          <w:rFonts w:ascii="標楷體" w:eastAsia="標楷體" w:hAnsi="標楷體" w:hint="eastAsia"/>
          <w:bCs/>
          <w:sz w:val="28"/>
          <w:szCs w:val="28"/>
        </w:rPr>
        <w:t>□當月監造進度（當月依契約約定辦理監造之人月數/契約監造人月數）。</w:t>
      </w:r>
    </w:p>
    <w:p w14:paraId="4E446980" w14:textId="37692210"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單價計算法計費者，依第3條附件1、實際提供之監造人月數核實給付。</w:t>
      </w:r>
    </w:p>
    <w:p w14:paraId="31902C97" w14:textId="1A7E64CC"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服務成本加公費法計算者，依第3條附件3，及核定之工作實際進度，檢附憑證給付。</w:t>
      </w:r>
    </w:p>
    <w:p w14:paraId="030B7593" w14:textId="6EC870C0"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按月、按日或按時計酬法計算者，依第3條附件4，及實際人力出勤情形，檢附憑證給付。</w:t>
      </w:r>
    </w:p>
    <w:p w14:paraId="69AA3E46" w14:textId="367B0D6E" w:rsidR="00894126" w:rsidRPr="00894126" w:rsidRDefault="00894126" w:rsidP="00433737">
      <w:pPr>
        <w:numPr>
          <w:ilvl w:val="1"/>
          <w:numId w:val="22"/>
        </w:numPr>
        <w:spacing w:line="440" w:lineRule="exact"/>
        <w:ind w:left="1134" w:hanging="582"/>
        <w:jc w:val="both"/>
        <w:rPr>
          <w:rFonts w:ascii="標楷體" w:eastAsia="標楷體" w:hAnsi="標楷體"/>
          <w:sz w:val="28"/>
        </w:rPr>
      </w:pPr>
      <w:proofErr w:type="gramStart"/>
      <w:r w:rsidRPr="00894126">
        <w:rPr>
          <w:rFonts w:ascii="標楷體" w:eastAsia="標楷體" w:hAnsi="標楷體" w:hint="eastAsia"/>
          <w:sz w:val="28"/>
        </w:rPr>
        <w:t>採</w:t>
      </w:r>
      <w:proofErr w:type="gramEnd"/>
      <w:r w:rsidRPr="00894126">
        <w:rPr>
          <w:rFonts w:ascii="標楷體" w:eastAsia="標楷體" w:hAnsi="標楷體" w:hint="eastAsia"/>
          <w:sz w:val="28"/>
        </w:rPr>
        <w:t>建造費用百分比法計費者，用以計算服務費用之建造費用，於建造工程決標前，暫以工程預算金額代之。因暫</w:t>
      </w:r>
      <w:proofErr w:type="gramStart"/>
      <w:r w:rsidRPr="00894126">
        <w:rPr>
          <w:rFonts w:ascii="標楷體" w:eastAsia="標楷體" w:hAnsi="標楷體" w:hint="eastAsia"/>
          <w:sz w:val="28"/>
        </w:rPr>
        <w:t>代而溢付者</w:t>
      </w:r>
      <w:proofErr w:type="gramEnd"/>
      <w:r w:rsidRPr="00894126">
        <w:rPr>
          <w:rFonts w:ascii="標楷體" w:eastAsia="標楷體" w:hAnsi="標楷體" w:hint="eastAsia"/>
          <w:sz w:val="28"/>
        </w:rPr>
        <w:t>，</w:t>
      </w:r>
      <w:proofErr w:type="gramStart"/>
      <w:r w:rsidRPr="00894126">
        <w:rPr>
          <w:rFonts w:ascii="標楷體" w:eastAsia="標楷體" w:hAnsi="標楷體" w:hint="eastAsia"/>
          <w:sz w:val="28"/>
        </w:rPr>
        <w:t>應予扣回</w:t>
      </w:r>
      <w:proofErr w:type="gramEnd"/>
      <w:r w:rsidRPr="00894126">
        <w:rPr>
          <w:rFonts w:ascii="標楷體" w:eastAsia="標楷體" w:hAnsi="標楷體" w:hint="eastAsia"/>
          <w:sz w:val="28"/>
        </w:rPr>
        <w:t>。</w:t>
      </w:r>
    </w:p>
    <w:p w14:paraId="4323F446" w14:textId="1F06FE69" w:rsidR="00894126" w:rsidRPr="00894126" w:rsidRDefault="00894126" w:rsidP="00433737">
      <w:pPr>
        <w:numPr>
          <w:ilvl w:val="1"/>
          <w:numId w:val="22"/>
        </w:numPr>
        <w:spacing w:line="440" w:lineRule="exact"/>
        <w:ind w:left="1134" w:hanging="582"/>
        <w:jc w:val="both"/>
        <w:rPr>
          <w:rFonts w:ascii="標楷體" w:eastAsia="標楷體" w:hAnsi="標楷體"/>
          <w:sz w:val="28"/>
        </w:rPr>
      </w:pPr>
      <w:r w:rsidRPr="00894126">
        <w:rPr>
          <w:rFonts w:ascii="標楷體" w:eastAsia="標楷體" w:hAnsi="標楷體" w:hint="eastAsia"/>
          <w:sz w:val="28"/>
        </w:rPr>
        <w:t>變更契約後應依新給付總價調整後期應給付金額，如有溢付情形時於下一期</w:t>
      </w:r>
      <w:proofErr w:type="gramStart"/>
      <w:r w:rsidRPr="00894126">
        <w:rPr>
          <w:rFonts w:ascii="標楷體" w:eastAsia="標楷體" w:hAnsi="標楷體" w:hint="eastAsia"/>
          <w:sz w:val="28"/>
        </w:rPr>
        <w:t>請款時扣抵</w:t>
      </w:r>
      <w:proofErr w:type="gramEnd"/>
      <w:r w:rsidRPr="00894126">
        <w:rPr>
          <w:rFonts w:ascii="標楷體" w:eastAsia="標楷體" w:hAnsi="標楷體" w:hint="eastAsia"/>
          <w:sz w:val="28"/>
        </w:rPr>
        <w:t>。</w:t>
      </w:r>
    </w:p>
    <w:p w14:paraId="38227425" w14:textId="26ECC771" w:rsidR="00894126" w:rsidRPr="00894126" w:rsidRDefault="00894126" w:rsidP="00433737">
      <w:pPr>
        <w:numPr>
          <w:ilvl w:val="1"/>
          <w:numId w:val="22"/>
        </w:numPr>
        <w:spacing w:line="440" w:lineRule="exact"/>
        <w:ind w:left="1134" w:hanging="582"/>
        <w:jc w:val="both"/>
        <w:rPr>
          <w:rFonts w:ascii="標楷體" w:eastAsia="標楷體" w:hAnsi="標楷體"/>
          <w:sz w:val="28"/>
        </w:rPr>
      </w:pPr>
      <w:r w:rsidRPr="004F105A">
        <w:rPr>
          <w:rFonts w:ascii="標楷體" w:eastAsia="標楷體" w:hAnsi="標楷體" w:hint="eastAsia"/>
          <w:sz w:val="28"/>
        </w:rPr>
        <w:t>其他服務項目之給付條件，詳契約第3條附件</w:t>
      </w:r>
      <w:r w:rsidRPr="004F105A">
        <w:rPr>
          <w:rFonts w:ascii="標楷體" w:eastAsia="標楷體" w:hAnsi="標楷體"/>
          <w:sz w:val="28"/>
        </w:rPr>
        <w:t>1</w:t>
      </w:r>
      <w:r w:rsidRPr="004F105A">
        <w:rPr>
          <w:rFonts w:ascii="標楷體" w:eastAsia="標楷體" w:hAnsi="標楷體" w:hint="eastAsia"/>
          <w:sz w:val="28"/>
        </w:rPr>
        <w:t>至附件4約定條件辦理。</w:t>
      </w:r>
    </w:p>
    <w:p w14:paraId="6FA37E2B" w14:textId="6E2C28D6" w:rsidR="00894126" w:rsidRPr="00894126" w:rsidRDefault="00894126" w:rsidP="00894126">
      <w:pPr>
        <w:spacing w:line="440" w:lineRule="exact"/>
        <w:ind w:left="1092"/>
        <w:jc w:val="both"/>
        <w:rPr>
          <w:rFonts w:ascii="標楷體" w:eastAsia="標楷體" w:hAnsi="標楷體"/>
          <w:color w:val="000000"/>
          <w:sz w:val="28"/>
        </w:rPr>
      </w:pPr>
      <w:r>
        <w:rPr>
          <w:rFonts w:ascii="標楷體" w:eastAsia="標楷體" w:hAnsi="標楷體"/>
          <w:color w:val="EE0000"/>
          <w:sz w:val="28"/>
          <w:szCs w:val="28"/>
          <w:u w:val="single"/>
        </w:rPr>
        <w:br/>
      </w:r>
    </w:p>
    <w:p w14:paraId="37FA7673" w14:textId="5ED1C867" w:rsidR="00070C38" w:rsidRPr="00BE777A" w:rsidRDefault="00ED4E37" w:rsidP="009630F9">
      <w:pPr>
        <w:spacing w:line="440" w:lineRule="exact"/>
        <w:rPr>
          <w:rFonts w:ascii="標楷體" w:eastAsia="標楷體" w:hAnsi="標楷體"/>
          <w:b/>
          <w:bCs/>
          <w:color w:val="000000"/>
          <w:sz w:val="28"/>
          <w:szCs w:val="28"/>
        </w:rPr>
      </w:pPr>
      <w:r w:rsidRPr="0060203F">
        <w:rPr>
          <w:rFonts w:ascii="標楷體" w:eastAsia="標楷體" w:hAnsi="標楷體"/>
          <w:color w:val="000000"/>
          <w:sz w:val="28"/>
        </w:rPr>
        <w:br w:type="page"/>
      </w:r>
      <w:r w:rsidR="00B33AF1" w:rsidRPr="00BE777A">
        <w:rPr>
          <w:rFonts w:ascii="標楷體" w:eastAsia="標楷體" w:hAnsi="標楷體" w:hint="eastAsia"/>
          <w:b/>
          <w:bCs/>
          <w:color w:val="000000"/>
          <w:sz w:val="28"/>
          <w:szCs w:val="28"/>
        </w:rPr>
        <w:lastRenderedPageBreak/>
        <w:t>第5條附件</w:t>
      </w:r>
      <w:r w:rsidR="007A0946" w:rsidRPr="00BE777A">
        <w:rPr>
          <w:rFonts w:ascii="標楷體" w:eastAsia="標楷體" w:hAnsi="標楷體" w:hint="eastAsia"/>
          <w:b/>
          <w:bCs/>
          <w:color w:val="000000"/>
          <w:sz w:val="28"/>
          <w:szCs w:val="28"/>
        </w:rPr>
        <w:t>2</w:t>
      </w:r>
      <w:r w:rsidR="00070C38" w:rsidRPr="00BE777A">
        <w:rPr>
          <w:rFonts w:ascii="標楷體" w:eastAsia="標楷體" w:hAnsi="標楷體" w:hint="eastAsia"/>
          <w:b/>
          <w:bCs/>
          <w:color w:val="000000"/>
          <w:sz w:val="28"/>
          <w:szCs w:val="28"/>
        </w:rPr>
        <w:t xml:space="preserve">  建築工程以外各類工程適用</w:t>
      </w:r>
    </w:p>
    <w:p w14:paraId="1E9EF438" w14:textId="225F7B30" w:rsidR="00070C38" w:rsidRPr="00BE777A" w:rsidRDefault="0016226A" w:rsidP="00433737">
      <w:pPr>
        <w:numPr>
          <w:ilvl w:val="1"/>
          <w:numId w:val="122"/>
        </w:numPr>
        <w:spacing w:line="440" w:lineRule="exact"/>
        <w:ind w:left="1134" w:hanging="582"/>
        <w:jc w:val="both"/>
        <w:rPr>
          <w:rFonts w:ascii="標楷體" w:eastAsia="標楷體" w:hAnsi="標楷體"/>
          <w:sz w:val="28"/>
        </w:rPr>
      </w:pPr>
      <w:r w:rsidRPr="00BE777A">
        <w:rPr>
          <w:rFonts w:ascii="標楷體" w:eastAsia="標楷體" w:hAnsi="標楷體" w:hint="eastAsia"/>
          <w:sz w:val="28"/>
        </w:rPr>
        <w:t>設計服務費部分</w:t>
      </w:r>
      <w:r w:rsidR="009630F9" w:rsidRPr="00BE777A">
        <w:rPr>
          <w:rFonts w:ascii="標楷體" w:eastAsia="標楷體" w:hAnsi="標楷體" w:hint="eastAsia"/>
          <w:sz w:val="28"/>
        </w:rPr>
        <w:t>：</w:t>
      </w:r>
    </w:p>
    <w:tbl>
      <w:tblPr>
        <w:tblW w:w="4303" w:type="pct"/>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3443"/>
        <w:gridCol w:w="1359"/>
      </w:tblGrid>
      <w:tr w:rsidR="009630F9" w:rsidRPr="009262C3" w14:paraId="24DE91E1" w14:textId="77777777" w:rsidTr="009262C3">
        <w:trPr>
          <w:trHeight w:val="186"/>
        </w:trPr>
        <w:tc>
          <w:tcPr>
            <w:tcW w:w="1637" w:type="pct"/>
          </w:tcPr>
          <w:p w14:paraId="1A5E61B0" w14:textId="77777777" w:rsidR="009630F9" w:rsidRPr="009262C3" w:rsidRDefault="009630F9" w:rsidP="009630F9">
            <w:pPr>
              <w:tabs>
                <w:tab w:val="num" w:pos="960"/>
              </w:tabs>
              <w:adjustRightInd w:val="0"/>
              <w:snapToGrid w:val="0"/>
              <w:spacing w:line="440" w:lineRule="exact"/>
              <w:jc w:val="center"/>
              <w:rPr>
                <w:rFonts w:ascii="標楷體" w:eastAsia="標楷體" w:hAnsi="標楷體"/>
                <w:sz w:val="28"/>
                <w:szCs w:val="28"/>
              </w:rPr>
            </w:pPr>
            <w:r w:rsidRPr="009262C3">
              <w:rPr>
                <w:rFonts w:ascii="標楷體" w:eastAsia="標楷體" w:hAnsi="標楷體" w:hint="eastAsia"/>
                <w:sz w:val="28"/>
                <w:szCs w:val="28"/>
              </w:rPr>
              <w:t>階段別</w:t>
            </w:r>
          </w:p>
        </w:tc>
        <w:tc>
          <w:tcPr>
            <w:tcW w:w="2411" w:type="pct"/>
          </w:tcPr>
          <w:p w14:paraId="31D66971" w14:textId="77777777" w:rsidR="009630F9" w:rsidRPr="009262C3" w:rsidRDefault="009630F9" w:rsidP="009630F9">
            <w:pPr>
              <w:tabs>
                <w:tab w:val="num" w:pos="960"/>
              </w:tabs>
              <w:adjustRightInd w:val="0"/>
              <w:snapToGrid w:val="0"/>
              <w:spacing w:line="440" w:lineRule="exact"/>
              <w:jc w:val="center"/>
              <w:rPr>
                <w:rFonts w:ascii="標楷體" w:eastAsia="標楷體" w:hAnsi="標楷體"/>
                <w:sz w:val="28"/>
                <w:szCs w:val="28"/>
              </w:rPr>
            </w:pPr>
            <w:r w:rsidRPr="009262C3">
              <w:rPr>
                <w:rFonts w:ascii="標楷體" w:eastAsia="標楷體" w:hAnsi="標楷體" w:hint="eastAsia"/>
                <w:sz w:val="28"/>
                <w:szCs w:val="28"/>
              </w:rPr>
              <w:t>給付條件</w:t>
            </w:r>
          </w:p>
        </w:tc>
        <w:tc>
          <w:tcPr>
            <w:tcW w:w="952" w:type="pct"/>
          </w:tcPr>
          <w:p w14:paraId="0997EFFE" w14:textId="77777777" w:rsidR="009630F9" w:rsidRPr="009262C3" w:rsidRDefault="009630F9" w:rsidP="009630F9">
            <w:pPr>
              <w:tabs>
                <w:tab w:val="num" w:pos="960"/>
              </w:tabs>
              <w:adjustRightInd w:val="0"/>
              <w:snapToGrid w:val="0"/>
              <w:spacing w:line="440" w:lineRule="exact"/>
              <w:jc w:val="center"/>
              <w:rPr>
                <w:rFonts w:ascii="標楷體" w:eastAsia="標楷體" w:hAnsi="標楷體"/>
                <w:sz w:val="28"/>
                <w:szCs w:val="28"/>
              </w:rPr>
            </w:pPr>
            <w:r w:rsidRPr="009262C3">
              <w:rPr>
                <w:rFonts w:ascii="標楷體" w:eastAsia="標楷體" w:hAnsi="標楷體" w:hint="eastAsia"/>
                <w:sz w:val="28"/>
                <w:szCs w:val="28"/>
              </w:rPr>
              <w:t>給付比率</w:t>
            </w:r>
          </w:p>
        </w:tc>
      </w:tr>
      <w:tr w:rsidR="009630F9" w:rsidRPr="009262C3" w14:paraId="51DDF276" w14:textId="77777777" w:rsidTr="009262C3">
        <w:tc>
          <w:tcPr>
            <w:tcW w:w="1637" w:type="pct"/>
          </w:tcPr>
          <w:p w14:paraId="098F3DD5"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服務實施計畫書</w:t>
            </w:r>
          </w:p>
        </w:tc>
        <w:tc>
          <w:tcPr>
            <w:tcW w:w="2411" w:type="pct"/>
          </w:tcPr>
          <w:p w14:paraId="5743C6BB"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roofErr w:type="gramStart"/>
            <w:r w:rsidRPr="009262C3">
              <w:rPr>
                <w:rFonts w:ascii="標楷體" w:eastAsia="標楷體" w:hAnsi="標楷體" w:hint="eastAsia"/>
                <w:sz w:val="28"/>
                <w:szCs w:val="28"/>
              </w:rPr>
              <w:t>甲方核可</w:t>
            </w:r>
            <w:proofErr w:type="gramEnd"/>
            <w:r w:rsidRPr="009262C3">
              <w:rPr>
                <w:rFonts w:ascii="標楷體" w:eastAsia="標楷體" w:hAnsi="標楷體" w:hint="eastAsia"/>
                <w:sz w:val="28"/>
                <w:szCs w:val="28"/>
              </w:rPr>
              <w:t>服務實施計畫書</w:t>
            </w:r>
          </w:p>
        </w:tc>
        <w:tc>
          <w:tcPr>
            <w:tcW w:w="952" w:type="pct"/>
          </w:tcPr>
          <w:p w14:paraId="5E2BD02B"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10%</w:t>
            </w:r>
          </w:p>
        </w:tc>
      </w:tr>
      <w:tr w:rsidR="009630F9" w:rsidRPr="009262C3" w14:paraId="66633A50" w14:textId="77777777" w:rsidTr="009262C3">
        <w:tc>
          <w:tcPr>
            <w:tcW w:w="1637" w:type="pct"/>
            <w:vMerge w:val="restart"/>
          </w:tcPr>
          <w:p w14:paraId="4AAB87D6"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基本設計</w:t>
            </w:r>
          </w:p>
        </w:tc>
        <w:tc>
          <w:tcPr>
            <w:tcW w:w="2411" w:type="pct"/>
          </w:tcPr>
          <w:p w14:paraId="3186F6F5"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甲方核定設計原則及草案</w:t>
            </w:r>
          </w:p>
        </w:tc>
        <w:tc>
          <w:tcPr>
            <w:tcW w:w="952" w:type="pct"/>
          </w:tcPr>
          <w:p w14:paraId="21BCE328"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10%</w:t>
            </w:r>
          </w:p>
        </w:tc>
      </w:tr>
      <w:tr w:rsidR="009630F9" w:rsidRPr="009262C3" w14:paraId="692AED91" w14:textId="77777777" w:rsidTr="009262C3">
        <w:tc>
          <w:tcPr>
            <w:tcW w:w="1637" w:type="pct"/>
            <w:vMerge/>
          </w:tcPr>
          <w:p w14:paraId="07C10587"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12FDC631"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乙方交付基本設計成果</w:t>
            </w:r>
          </w:p>
        </w:tc>
        <w:tc>
          <w:tcPr>
            <w:tcW w:w="952" w:type="pct"/>
          </w:tcPr>
          <w:p w14:paraId="2CA8F77B"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w:t>
            </w:r>
            <w:r w:rsidRPr="009262C3">
              <w:rPr>
                <w:rFonts w:ascii="標楷體" w:eastAsia="標楷體" w:hAnsi="標楷體"/>
                <w:sz w:val="28"/>
                <w:szCs w:val="28"/>
              </w:rPr>
              <w:t>0%</w:t>
            </w:r>
          </w:p>
        </w:tc>
      </w:tr>
      <w:tr w:rsidR="009630F9" w:rsidRPr="009262C3" w14:paraId="788699FA" w14:textId="77777777" w:rsidTr="009262C3">
        <w:tc>
          <w:tcPr>
            <w:tcW w:w="1637" w:type="pct"/>
            <w:vMerge/>
          </w:tcPr>
          <w:p w14:paraId="2EE8C33F"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32970D1F"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甲方核定基本設計成果</w:t>
            </w:r>
          </w:p>
        </w:tc>
        <w:tc>
          <w:tcPr>
            <w:tcW w:w="952" w:type="pct"/>
          </w:tcPr>
          <w:p w14:paraId="67DF31CE"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sz w:val="28"/>
                <w:szCs w:val="28"/>
              </w:rPr>
              <w:t>2</w:t>
            </w:r>
            <w:r w:rsidRPr="009262C3">
              <w:rPr>
                <w:rFonts w:ascii="標楷體" w:eastAsia="標楷體" w:hAnsi="標楷體" w:hint="eastAsia"/>
                <w:sz w:val="28"/>
                <w:szCs w:val="28"/>
              </w:rPr>
              <w:t>0%</w:t>
            </w:r>
          </w:p>
        </w:tc>
      </w:tr>
      <w:tr w:rsidR="009630F9" w:rsidRPr="009262C3" w14:paraId="5C9A72D3" w14:textId="77777777" w:rsidTr="009262C3">
        <w:tc>
          <w:tcPr>
            <w:tcW w:w="1637" w:type="pct"/>
            <w:vMerge w:val="restart"/>
          </w:tcPr>
          <w:p w14:paraId="5ECE0C78"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細部設計</w:t>
            </w:r>
          </w:p>
        </w:tc>
        <w:tc>
          <w:tcPr>
            <w:tcW w:w="2411" w:type="pct"/>
          </w:tcPr>
          <w:p w14:paraId="21C15327"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乙方交付細部設計成果</w:t>
            </w:r>
          </w:p>
        </w:tc>
        <w:tc>
          <w:tcPr>
            <w:tcW w:w="952" w:type="pct"/>
          </w:tcPr>
          <w:p w14:paraId="109FC6CD"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w:t>
            </w:r>
            <w:r w:rsidRPr="009262C3">
              <w:rPr>
                <w:rFonts w:ascii="標楷體" w:eastAsia="標楷體" w:hAnsi="標楷體"/>
                <w:sz w:val="28"/>
                <w:szCs w:val="28"/>
              </w:rPr>
              <w:t>5%</w:t>
            </w:r>
          </w:p>
        </w:tc>
      </w:tr>
      <w:tr w:rsidR="009630F9" w:rsidRPr="009262C3" w14:paraId="6CFFD197" w14:textId="77777777" w:rsidTr="009262C3">
        <w:tc>
          <w:tcPr>
            <w:tcW w:w="1637" w:type="pct"/>
            <w:vMerge/>
          </w:tcPr>
          <w:p w14:paraId="2C33E604"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5E0BE75E"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甲方核定細部設計成果</w:t>
            </w:r>
          </w:p>
        </w:tc>
        <w:tc>
          <w:tcPr>
            <w:tcW w:w="952" w:type="pct"/>
          </w:tcPr>
          <w:p w14:paraId="09B7D8AB"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sz w:val="28"/>
                <w:szCs w:val="28"/>
              </w:rPr>
              <w:t>20</w:t>
            </w:r>
            <w:r w:rsidRPr="009262C3">
              <w:rPr>
                <w:rFonts w:ascii="標楷體" w:eastAsia="標楷體" w:hAnsi="標楷體" w:hint="eastAsia"/>
                <w:sz w:val="28"/>
                <w:szCs w:val="28"/>
              </w:rPr>
              <w:t>%</w:t>
            </w:r>
          </w:p>
        </w:tc>
      </w:tr>
      <w:tr w:rsidR="009630F9" w:rsidRPr="009262C3" w14:paraId="0E8436EA" w14:textId="77777777" w:rsidTr="009262C3">
        <w:tc>
          <w:tcPr>
            <w:tcW w:w="1637" w:type="pct"/>
            <w:vMerge/>
          </w:tcPr>
          <w:p w14:paraId="2D1873E9"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1E237468"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工程採購案決標</w:t>
            </w:r>
          </w:p>
        </w:tc>
        <w:tc>
          <w:tcPr>
            <w:tcW w:w="952" w:type="pct"/>
          </w:tcPr>
          <w:p w14:paraId="51358D8D"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10%</w:t>
            </w:r>
          </w:p>
        </w:tc>
      </w:tr>
      <w:tr w:rsidR="009630F9" w:rsidRPr="009262C3" w14:paraId="3115433F" w14:textId="77777777" w:rsidTr="009262C3">
        <w:tc>
          <w:tcPr>
            <w:tcW w:w="1637" w:type="pct"/>
          </w:tcPr>
          <w:p w14:paraId="013B5693"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驗收</w:t>
            </w:r>
          </w:p>
        </w:tc>
        <w:tc>
          <w:tcPr>
            <w:tcW w:w="2411" w:type="pct"/>
          </w:tcPr>
          <w:p w14:paraId="5C74F548"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工程驗收合格</w:t>
            </w:r>
          </w:p>
        </w:tc>
        <w:tc>
          <w:tcPr>
            <w:tcW w:w="952" w:type="pct"/>
          </w:tcPr>
          <w:p w14:paraId="0DF2A79F"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5%</w:t>
            </w:r>
          </w:p>
        </w:tc>
      </w:tr>
      <w:tr w:rsidR="009630F9" w:rsidRPr="009630F9" w14:paraId="3406771C" w14:textId="77777777" w:rsidTr="009262C3">
        <w:tc>
          <w:tcPr>
            <w:tcW w:w="5000" w:type="pct"/>
            <w:gridSpan w:val="3"/>
          </w:tcPr>
          <w:p w14:paraId="17C1A27A" w14:textId="77777777" w:rsidR="009630F9" w:rsidRPr="009262C3" w:rsidRDefault="009630F9" w:rsidP="009630F9">
            <w:pPr>
              <w:adjustRightInd w:val="0"/>
              <w:snapToGrid w:val="0"/>
              <w:spacing w:line="440" w:lineRule="exact"/>
              <w:jc w:val="both"/>
              <w:rPr>
                <w:rFonts w:ascii="標楷體" w:eastAsia="標楷體" w:hAnsi="標楷體"/>
                <w:sz w:val="28"/>
                <w:szCs w:val="28"/>
              </w:rPr>
            </w:pPr>
            <w:r w:rsidRPr="009262C3">
              <w:rPr>
                <w:rFonts w:ascii="標楷體" w:eastAsia="標楷體" w:hAnsi="標楷體" w:hint="eastAsia"/>
                <w:sz w:val="28"/>
                <w:szCs w:val="28"/>
              </w:rPr>
              <w:t>附註：</w:t>
            </w:r>
          </w:p>
          <w:p w14:paraId="7A82ECF2" w14:textId="77777777" w:rsidR="009630F9" w:rsidRPr="009262C3" w:rsidRDefault="009630F9" w:rsidP="009630F9">
            <w:pPr>
              <w:adjustRightInd w:val="0"/>
              <w:snapToGrid w:val="0"/>
              <w:spacing w:line="440" w:lineRule="exact"/>
              <w:ind w:leftChars="14" w:left="325" w:hangingChars="104" w:hanging="291"/>
              <w:jc w:val="both"/>
              <w:rPr>
                <w:rFonts w:ascii="標楷體" w:eastAsia="標楷體" w:hAnsi="標楷體"/>
                <w:sz w:val="28"/>
                <w:szCs w:val="28"/>
              </w:rPr>
            </w:pPr>
            <w:r w:rsidRPr="009262C3">
              <w:rPr>
                <w:rFonts w:ascii="標楷體" w:eastAsia="標楷體" w:hAnsi="標楷體" w:hint="eastAsia"/>
                <w:sz w:val="28"/>
                <w:szCs w:val="28"/>
              </w:rPr>
              <w:t>1.甲方得依設計工程之規模、工作期程及工作複雜性，自行合理增減給付期數、修正給付條件、給付比率。</w:t>
            </w:r>
          </w:p>
          <w:p w14:paraId="0BC8FCD3" w14:textId="6A3D7BB3" w:rsidR="009630F9" w:rsidRPr="009262C3" w:rsidRDefault="009630F9" w:rsidP="009630F9">
            <w:pPr>
              <w:adjustRightInd w:val="0"/>
              <w:snapToGrid w:val="0"/>
              <w:spacing w:line="440" w:lineRule="exact"/>
              <w:ind w:leftChars="14" w:left="325" w:hangingChars="104" w:hanging="291"/>
              <w:jc w:val="both"/>
              <w:rPr>
                <w:rFonts w:ascii="標楷體" w:eastAsia="標楷體" w:hAnsi="標楷體"/>
                <w:sz w:val="28"/>
                <w:szCs w:val="28"/>
              </w:rPr>
            </w:pPr>
            <w:r w:rsidRPr="009262C3">
              <w:rPr>
                <w:rFonts w:ascii="標楷體" w:eastAsia="標楷體" w:hAnsi="標楷體" w:hint="eastAsia"/>
                <w:sz w:val="28"/>
                <w:szCs w:val="28"/>
              </w:rPr>
              <w:t>2.給付比率，</w:t>
            </w:r>
            <w:proofErr w:type="gramStart"/>
            <w:r w:rsidRPr="009262C3">
              <w:rPr>
                <w:rFonts w:ascii="標楷體" w:eastAsia="標楷體" w:hAnsi="標楷體" w:hint="eastAsia"/>
                <w:sz w:val="28"/>
                <w:szCs w:val="28"/>
              </w:rPr>
              <w:t>係指占全部</w:t>
            </w:r>
            <w:proofErr w:type="gramEnd"/>
            <w:r w:rsidRPr="009262C3">
              <w:rPr>
                <w:rFonts w:ascii="標楷體" w:eastAsia="標楷體" w:hAnsi="標楷體" w:hint="eastAsia"/>
                <w:sz w:val="28"/>
                <w:szCs w:val="28"/>
              </w:rPr>
              <w:t>設計服務費之比率。</w:t>
            </w:r>
          </w:p>
          <w:p w14:paraId="3897D656" w14:textId="77777777" w:rsidR="009630F9" w:rsidRPr="00971B92" w:rsidRDefault="009630F9" w:rsidP="009630F9">
            <w:pPr>
              <w:adjustRightInd w:val="0"/>
              <w:snapToGrid w:val="0"/>
              <w:spacing w:line="440" w:lineRule="exact"/>
              <w:ind w:leftChars="14" w:left="325" w:hangingChars="104" w:hanging="291"/>
              <w:jc w:val="both"/>
              <w:rPr>
                <w:rFonts w:ascii="標楷體" w:eastAsia="標楷體" w:hAnsi="標楷體"/>
                <w:sz w:val="28"/>
                <w:szCs w:val="28"/>
              </w:rPr>
            </w:pPr>
            <w:r w:rsidRPr="009262C3">
              <w:rPr>
                <w:rFonts w:ascii="標楷體" w:eastAsia="標楷體" w:hAnsi="標楷體" w:hint="eastAsia"/>
                <w:sz w:val="28"/>
                <w:szCs w:val="28"/>
              </w:rPr>
              <w:t>3.終止契約時，不適用本條附件之契約價金給付條件，乙方已工作部分之服務費用經甲方審查同意者，甲方應核實給付。</w:t>
            </w:r>
          </w:p>
        </w:tc>
      </w:tr>
    </w:tbl>
    <w:p w14:paraId="74E4D54E"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採總包</w:t>
      </w:r>
      <w:proofErr w:type="gramEnd"/>
      <w:r w:rsidRPr="009262C3">
        <w:rPr>
          <w:rFonts w:ascii="標楷體" w:eastAsia="標楷體" w:hAnsi="標楷體" w:hint="eastAsia"/>
          <w:bCs/>
          <w:sz w:val="28"/>
          <w:szCs w:val="28"/>
        </w:rPr>
        <w:t>價法、單價計算法計費部分，依</w:t>
      </w:r>
      <w:proofErr w:type="gramStart"/>
      <w:r w:rsidRPr="009262C3">
        <w:rPr>
          <w:rFonts w:ascii="標楷體" w:eastAsia="標楷體" w:hAnsi="標楷體" w:hint="eastAsia"/>
          <w:bCs/>
          <w:sz w:val="28"/>
          <w:szCs w:val="28"/>
        </w:rPr>
        <w:t>上表各階段</w:t>
      </w:r>
      <w:proofErr w:type="gramEnd"/>
      <w:r w:rsidRPr="009262C3">
        <w:rPr>
          <w:rFonts w:ascii="標楷體" w:eastAsia="標楷體" w:hAnsi="標楷體" w:hint="eastAsia"/>
          <w:bCs/>
          <w:sz w:val="28"/>
          <w:szCs w:val="28"/>
        </w:rPr>
        <w:t>給付條件、第3條附件1給付。</w:t>
      </w:r>
    </w:p>
    <w:p w14:paraId="09D7FA04"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建造費用百分比法計費部分，依</w:t>
      </w:r>
      <w:proofErr w:type="gramStart"/>
      <w:r w:rsidRPr="009262C3">
        <w:rPr>
          <w:rFonts w:ascii="標楷體" w:eastAsia="標楷體" w:hAnsi="標楷體" w:hint="eastAsia"/>
          <w:bCs/>
          <w:sz w:val="28"/>
          <w:szCs w:val="28"/>
        </w:rPr>
        <w:t>上表各階段</w:t>
      </w:r>
      <w:proofErr w:type="gramEnd"/>
      <w:r w:rsidRPr="009262C3">
        <w:rPr>
          <w:rFonts w:ascii="標楷體" w:eastAsia="標楷體" w:hAnsi="標楷體" w:hint="eastAsia"/>
          <w:bCs/>
          <w:sz w:val="28"/>
          <w:szCs w:val="28"/>
        </w:rPr>
        <w:t>給付條件、第3條附件2給付。</w:t>
      </w:r>
    </w:p>
    <w:p w14:paraId="3D9F157D"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服務成本加公費法計費部分，依</w:t>
      </w:r>
      <w:proofErr w:type="gramStart"/>
      <w:r w:rsidRPr="009262C3">
        <w:rPr>
          <w:rFonts w:ascii="標楷體" w:eastAsia="標楷體" w:hAnsi="標楷體" w:hint="eastAsia"/>
          <w:bCs/>
          <w:sz w:val="28"/>
          <w:szCs w:val="28"/>
        </w:rPr>
        <w:t>上表各階段</w:t>
      </w:r>
      <w:proofErr w:type="gramEnd"/>
      <w:r w:rsidRPr="009262C3">
        <w:rPr>
          <w:rFonts w:ascii="標楷體" w:eastAsia="標楷體" w:hAnsi="標楷體" w:hint="eastAsia"/>
          <w:bCs/>
          <w:sz w:val="28"/>
          <w:szCs w:val="28"/>
        </w:rPr>
        <w:t>給付條件、第3條附件3，及核定之工作實際進度，檢附憑證給付。</w:t>
      </w:r>
    </w:p>
    <w:p w14:paraId="1B08326E"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按月、按日或按時計酬法計費部分，依</w:t>
      </w:r>
      <w:proofErr w:type="gramStart"/>
      <w:r w:rsidRPr="009262C3">
        <w:rPr>
          <w:rFonts w:ascii="標楷體" w:eastAsia="標楷體" w:hAnsi="標楷體" w:hint="eastAsia"/>
          <w:bCs/>
          <w:sz w:val="28"/>
          <w:szCs w:val="28"/>
        </w:rPr>
        <w:t>上表各階段</w:t>
      </w:r>
      <w:proofErr w:type="gramEnd"/>
      <w:r w:rsidRPr="009262C3">
        <w:rPr>
          <w:rFonts w:ascii="標楷體" w:eastAsia="標楷體" w:hAnsi="標楷體" w:hint="eastAsia"/>
          <w:bCs/>
          <w:sz w:val="28"/>
          <w:szCs w:val="28"/>
        </w:rPr>
        <w:t>給付條件、第3條附件4，及實際人力出勤情形，檢附憑證給付。</w:t>
      </w:r>
    </w:p>
    <w:p w14:paraId="24836D85" w14:textId="77777777" w:rsidR="009630F9" w:rsidRPr="00BE777A" w:rsidRDefault="009630F9" w:rsidP="00433737">
      <w:pPr>
        <w:numPr>
          <w:ilvl w:val="1"/>
          <w:numId w:val="122"/>
        </w:numPr>
        <w:spacing w:line="440" w:lineRule="exact"/>
        <w:ind w:left="1134" w:hanging="582"/>
        <w:jc w:val="both"/>
        <w:rPr>
          <w:rFonts w:ascii="標楷體" w:eastAsia="標楷體" w:hAnsi="標楷體"/>
          <w:sz w:val="28"/>
        </w:rPr>
      </w:pPr>
      <w:r w:rsidRPr="00894126">
        <w:rPr>
          <w:rFonts w:ascii="標楷體" w:eastAsia="標楷體" w:hAnsi="標楷體" w:hint="eastAsia"/>
          <w:sz w:val="28"/>
        </w:rPr>
        <w:t>監造服務費部分</w:t>
      </w:r>
      <w:r w:rsidRPr="00BE777A">
        <w:rPr>
          <w:rFonts w:ascii="標楷體" w:eastAsia="標楷體" w:hAnsi="標楷體" w:hint="eastAsia"/>
          <w:sz w:val="28"/>
        </w:rPr>
        <w:t>，每月請款1次，請款金額計算方式如下：</w:t>
      </w:r>
    </w:p>
    <w:p w14:paraId="610D4CB3" w14:textId="77777777" w:rsidR="009630F9"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採總包</w:t>
      </w:r>
      <w:proofErr w:type="gramEnd"/>
      <w:r w:rsidRPr="009262C3">
        <w:rPr>
          <w:rFonts w:ascii="標楷體" w:eastAsia="標楷體" w:hAnsi="標楷體" w:hint="eastAsia"/>
          <w:bCs/>
          <w:sz w:val="28"/>
          <w:szCs w:val="28"/>
        </w:rPr>
        <w:t>價法或建造費用百分比法計算者，依下式計算：</w:t>
      </w:r>
    </w:p>
    <w:p w14:paraId="527A4AD2" w14:textId="11951127" w:rsidR="009262C3" w:rsidRPr="009262C3" w:rsidRDefault="009262C3" w:rsidP="009262C3">
      <w:pPr>
        <w:pStyle w:val="af"/>
        <w:spacing w:line="440" w:lineRule="exact"/>
        <w:ind w:leftChars="0" w:left="1708"/>
        <w:jc w:val="both"/>
        <w:rPr>
          <w:rFonts w:ascii="標楷體" w:eastAsia="標楷體" w:hAnsi="標楷體"/>
          <w:bCs/>
          <w:sz w:val="28"/>
          <w:szCs w:val="28"/>
        </w:rPr>
      </w:pPr>
      <w:r w:rsidRPr="009262C3">
        <w:rPr>
          <w:rFonts w:ascii="標楷體" w:eastAsia="標楷體" w:hAnsi="標楷體" w:hint="eastAsia"/>
          <w:sz w:val="28"/>
          <w:szCs w:val="28"/>
        </w:rPr>
        <w:t>每月請款金額＝監造服務費×當月進度</w:t>
      </w:r>
    </w:p>
    <w:p w14:paraId="3B384DD5" w14:textId="2E0D4C06" w:rsidR="009262C3" w:rsidRPr="009262C3" w:rsidRDefault="009262C3" w:rsidP="009262C3">
      <w:pPr>
        <w:pStyle w:val="af"/>
        <w:spacing w:line="440" w:lineRule="exact"/>
        <w:ind w:leftChars="0" w:left="1708"/>
        <w:jc w:val="both"/>
        <w:rPr>
          <w:rFonts w:ascii="標楷體" w:eastAsia="標楷體" w:hAnsi="標楷體"/>
          <w:bCs/>
          <w:sz w:val="28"/>
          <w:szCs w:val="28"/>
        </w:rPr>
      </w:pPr>
      <w:r w:rsidRPr="009262C3">
        <w:rPr>
          <w:rFonts w:ascii="標楷體" w:eastAsia="標楷體" w:hAnsi="標楷體" w:hint="eastAsia"/>
          <w:sz w:val="28"/>
          <w:szCs w:val="28"/>
        </w:rPr>
        <w:t>當月進度（由甲方擇</w:t>
      </w:r>
      <w:proofErr w:type="gramStart"/>
      <w:r w:rsidRPr="009262C3">
        <w:rPr>
          <w:rFonts w:ascii="標楷體" w:eastAsia="標楷體" w:hAnsi="標楷體" w:hint="eastAsia"/>
          <w:sz w:val="28"/>
          <w:szCs w:val="28"/>
        </w:rPr>
        <w:t>一</w:t>
      </w:r>
      <w:proofErr w:type="gramEnd"/>
      <w:r w:rsidRPr="009262C3">
        <w:rPr>
          <w:rFonts w:ascii="標楷體" w:eastAsia="標楷體" w:hAnsi="標楷體" w:hint="eastAsia"/>
          <w:sz w:val="28"/>
          <w:szCs w:val="28"/>
        </w:rPr>
        <w:t>於招標時載明）：</w:t>
      </w:r>
    </w:p>
    <w:p w14:paraId="1EEDDA07" w14:textId="77777777" w:rsidR="009630F9" w:rsidRPr="009262C3" w:rsidRDefault="009630F9" w:rsidP="009630F9">
      <w:pPr>
        <w:spacing w:line="440" w:lineRule="exact"/>
        <w:ind w:leftChars="694" w:left="1666" w:firstLineChars="1" w:firstLine="3"/>
        <w:jc w:val="both"/>
        <w:rPr>
          <w:rFonts w:ascii="標楷體" w:eastAsia="標楷體" w:hAnsi="標楷體"/>
          <w:sz w:val="28"/>
          <w:szCs w:val="28"/>
        </w:rPr>
      </w:pPr>
      <w:r w:rsidRPr="009262C3">
        <w:rPr>
          <w:rFonts w:ascii="標楷體" w:eastAsia="標楷體" w:hAnsi="標楷體" w:hint="eastAsia"/>
          <w:sz w:val="28"/>
          <w:szCs w:val="28"/>
        </w:rPr>
        <w:lastRenderedPageBreak/>
        <w:t>□當月工程施工進度</w:t>
      </w:r>
    </w:p>
    <w:p w14:paraId="25D20C9F" w14:textId="77777777" w:rsidR="009630F9" w:rsidRPr="00894126" w:rsidRDefault="009630F9" w:rsidP="009630F9">
      <w:pPr>
        <w:spacing w:line="440" w:lineRule="exact"/>
        <w:ind w:leftChars="694" w:left="1957" w:hangingChars="104" w:hanging="291"/>
        <w:jc w:val="both"/>
        <w:rPr>
          <w:rFonts w:ascii="標楷體" w:eastAsia="標楷體" w:hAnsi="標楷體"/>
          <w:sz w:val="28"/>
          <w:szCs w:val="28"/>
        </w:rPr>
      </w:pPr>
      <w:r w:rsidRPr="009262C3">
        <w:rPr>
          <w:rFonts w:ascii="標楷體" w:eastAsia="標楷體" w:hAnsi="標楷體" w:hint="eastAsia"/>
          <w:sz w:val="28"/>
          <w:szCs w:val="28"/>
        </w:rPr>
        <w:t>□當月監造進度（當月依契約約定辦理監造之人月數/契約監造人月數）。</w:t>
      </w:r>
    </w:p>
    <w:p w14:paraId="063AED95" w14:textId="77777777" w:rsidR="009630F9" w:rsidRPr="009262C3"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單價計算法計費者，依第3條附件1、實際提供之監造人月數核實給付。</w:t>
      </w:r>
    </w:p>
    <w:p w14:paraId="1DB91AFD" w14:textId="77777777" w:rsidR="009630F9" w:rsidRPr="009262C3"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服務成本加公費法計算者，依第3條附件3，及核定之工作實際進度，檢附憑證給付。</w:t>
      </w:r>
    </w:p>
    <w:p w14:paraId="614D15AE" w14:textId="77777777" w:rsidR="009630F9" w:rsidRPr="009262C3"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按月、按日或按時計酬法計算者，依第3條附件4，及實際人力出勤情形，檢附憑證給付。</w:t>
      </w:r>
    </w:p>
    <w:p w14:paraId="65458FC5" w14:textId="77777777" w:rsidR="009630F9" w:rsidRPr="009262C3" w:rsidRDefault="009630F9" w:rsidP="00433737">
      <w:pPr>
        <w:numPr>
          <w:ilvl w:val="1"/>
          <w:numId w:val="122"/>
        </w:numPr>
        <w:spacing w:line="440" w:lineRule="exact"/>
        <w:ind w:left="1134" w:hanging="582"/>
        <w:jc w:val="both"/>
        <w:rPr>
          <w:rFonts w:ascii="標楷體" w:eastAsia="標楷體" w:hAnsi="標楷體"/>
          <w:sz w:val="28"/>
        </w:rPr>
      </w:pPr>
      <w:proofErr w:type="gramStart"/>
      <w:r w:rsidRPr="009262C3">
        <w:rPr>
          <w:rFonts w:ascii="標楷體" w:eastAsia="標楷體" w:hAnsi="標楷體" w:hint="eastAsia"/>
          <w:sz w:val="28"/>
        </w:rPr>
        <w:t>採</w:t>
      </w:r>
      <w:proofErr w:type="gramEnd"/>
      <w:r w:rsidRPr="009262C3">
        <w:rPr>
          <w:rFonts w:ascii="標楷體" w:eastAsia="標楷體" w:hAnsi="標楷體" w:hint="eastAsia"/>
          <w:sz w:val="28"/>
        </w:rPr>
        <w:t>建造費用百分比法計費者，用以計算服務費用之建造費用，於建造工程決標前，暫以工程預算金額代之。因暫</w:t>
      </w:r>
      <w:proofErr w:type="gramStart"/>
      <w:r w:rsidRPr="009262C3">
        <w:rPr>
          <w:rFonts w:ascii="標楷體" w:eastAsia="標楷體" w:hAnsi="標楷體" w:hint="eastAsia"/>
          <w:sz w:val="28"/>
        </w:rPr>
        <w:t>代而溢付者</w:t>
      </w:r>
      <w:proofErr w:type="gramEnd"/>
      <w:r w:rsidRPr="009262C3">
        <w:rPr>
          <w:rFonts w:ascii="標楷體" w:eastAsia="標楷體" w:hAnsi="標楷體" w:hint="eastAsia"/>
          <w:sz w:val="28"/>
        </w:rPr>
        <w:t>，</w:t>
      </w:r>
      <w:proofErr w:type="gramStart"/>
      <w:r w:rsidRPr="009262C3">
        <w:rPr>
          <w:rFonts w:ascii="標楷體" w:eastAsia="標楷體" w:hAnsi="標楷體" w:hint="eastAsia"/>
          <w:sz w:val="28"/>
        </w:rPr>
        <w:t>應予扣回</w:t>
      </w:r>
      <w:proofErr w:type="gramEnd"/>
      <w:r w:rsidRPr="009262C3">
        <w:rPr>
          <w:rFonts w:ascii="標楷體" w:eastAsia="標楷體" w:hAnsi="標楷體" w:hint="eastAsia"/>
          <w:sz w:val="28"/>
        </w:rPr>
        <w:t>。</w:t>
      </w:r>
    </w:p>
    <w:p w14:paraId="38A9776C" w14:textId="77777777" w:rsidR="009630F9" w:rsidRDefault="009630F9" w:rsidP="00433737">
      <w:pPr>
        <w:numPr>
          <w:ilvl w:val="1"/>
          <w:numId w:val="122"/>
        </w:numPr>
        <w:spacing w:line="440" w:lineRule="exact"/>
        <w:ind w:left="1134" w:hanging="582"/>
        <w:jc w:val="both"/>
        <w:rPr>
          <w:rFonts w:ascii="標楷體" w:eastAsia="標楷體" w:hAnsi="標楷體"/>
          <w:sz w:val="28"/>
        </w:rPr>
      </w:pPr>
      <w:r w:rsidRPr="009262C3">
        <w:rPr>
          <w:rFonts w:ascii="標楷體" w:eastAsia="標楷體" w:hAnsi="標楷體" w:hint="eastAsia"/>
          <w:sz w:val="28"/>
        </w:rPr>
        <w:t>變更契約後應依新給付總價調整後期應給付金額，如有溢付情形時於下一期</w:t>
      </w:r>
      <w:proofErr w:type="gramStart"/>
      <w:r w:rsidRPr="009262C3">
        <w:rPr>
          <w:rFonts w:ascii="標楷體" w:eastAsia="標楷體" w:hAnsi="標楷體" w:hint="eastAsia"/>
          <w:sz w:val="28"/>
        </w:rPr>
        <w:t>請款時扣抵</w:t>
      </w:r>
      <w:proofErr w:type="gramEnd"/>
      <w:r w:rsidRPr="009262C3">
        <w:rPr>
          <w:rFonts w:ascii="標楷體" w:eastAsia="標楷體" w:hAnsi="標楷體" w:hint="eastAsia"/>
          <w:sz w:val="28"/>
        </w:rPr>
        <w:t>。</w:t>
      </w:r>
    </w:p>
    <w:p w14:paraId="748A0699" w14:textId="45E82BEC" w:rsidR="00C35D44" w:rsidRPr="009262C3" w:rsidRDefault="00C35D44" w:rsidP="00433737">
      <w:pPr>
        <w:numPr>
          <w:ilvl w:val="1"/>
          <w:numId w:val="122"/>
        </w:numPr>
        <w:spacing w:line="440" w:lineRule="exact"/>
        <w:ind w:left="1134" w:hanging="582"/>
        <w:jc w:val="both"/>
        <w:rPr>
          <w:rFonts w:ascii="標楷體" w:eastAsia="標楷體" w:hAnsi="標楷體"/>
          <w:sz w:val="28"/>
        </w:rPr>
      </w:pPr>
      <w:r w:rsidRPr="009262C3">
        <w:rPr>
          <w:rFonts w:ascii="標楷體" w:eastAsia="標楷體" w:hAnsi="標楷體" w:hint="eastAsia"/>
          <w:sz w:val="28"/>
        </w:rPr>
        <w:t>其他服務項目之給付條件，詳契約第3條附件</w:t>
      </w:r>
      <w:r w:rsidRPr="009262C3">
        <w:rPr>
          <w:rFonts w:ascii="標楷體" w:eastAsia="標楷體" w:hAnsi="標楷體"/>
          <w:sz w:val="28"/>
        </w:rPr>
        <w:t>1</w:t>
      </w:r>
      <w:r w:rsidRPr="009262C3">
        <w:rPr>
          <w:rFonts w:ascii="標楷體" w:eastAsia="標楷體" w:hAnsi="標楷體" w:hint="eastAsia"/>
          <w:sz w:val="28"/>
        </w:rPr>
        <w:t>至附件4約定條件辦理。</w:t>
      </w:r>
    </w:p>
    <w:p w14:paraId="33AC527A" w14:textId="76E9CC28" w:rsidR="009630F9" w:rsidRPr="009630F9" w:rsidRDefault="009630F9" w:rsidP="00C35D44">
      <w:pPr>
        <w:spacing w:line="440" w:lineRule="exact"/>
        <w:ind w:left="1134"/>
        <w:jc w:val="both"/>
        <w:rPr>
          <w:rFonts w:ascii="標楷體" w:eastAsia="標楷體" w:hAnsi="標楷體"/>
          <w:sz w:val="28"/>
          <w:highlight w:val="green"/>
        </w:rPr>
      </w:pPr>
      <w:r>
        <w:rPr>
          <w:rFonts w:ascii="標楷體" w:eastAsia="標楷體" w:hAnsi="標楷體"/>
          <w:sz w:val="28"/>
          <w:szCs w:val="28"/>
          <w:highlight w:val="green"/>
        </w:rPr>
        <w:br/>
      </w:r>
    </w:p>
    <w:p w14:paraId="20A6400F" w14:textId="77777777" w:rsidR="00070C38" w:rsidRPr="00C35D44" w:rsidRDefault="00175BC4" w:rsidP="00C35D44">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B33AF1" w:rsidRPr="00C35D44">
        <w:rPr>
          <w:rFonts w:ascii="標楷體" w:eastAsia="標楷體" w:hAnsi="標楷體" w:hint="eastAsia"/>
          <w:b/>
          <w:bCs/>
          <w:color w:val="000000"/>
          <w:sz w:val="28"/>
          <w:szCs w:val="28"/>
        </w:rPr>
        <w:lastRenderedPageBreak/>
        <w:t>第5條附件</w:t>
      </w:r>
      <w:r w:rsidR="007A0946" w:rsidRPr="00C35D44">
        <w:rPr>
          <w:rFonts w:ascii="標楷體" w:eastAsia="標楷體" w:hAnsi="標楷體" w:hint="eastAsia"/>
          <w:b/>
          <w:bCs/>
          <w:color w:val="000000"/>
          <w:sz w:val="28"/>
          <w:szCs w:val="28"/>
        </w:rPr>
        <w:t>3</w:t>
      </w:r>
      <w:r w:rsidR="00070C38" w:rsidRPr="00C35D44">
        <w:rPr>
          <w:rFonts w:ascii="標楷體" w:eastAsia="標楷體" w:hAnsi="標楷體" w:hint="eastAsia"/>
          <w:b/>
          <w:bCs/>
          <w:color w:val="000000"/>
          <w:sz w:val="28"/>
          <w:szCs w:val="28"/>
        </w:rPr>
        <w:t xml:space="preserve">  可行性研究</w:t>
      </w:r>
    </w:p>
    <w:p w14:paraId="24F44941" w14:textId="760A7FB2" w:rsidR="00C048E9" w:rsidRPr="00387C52" w:rsidRDefault="00C048E9" w:rsidP="00621C91">
      <w:pPr>
        <w:spacing w:line="440" w:lineRule="exact"/>
        <w:ind w:left="1247"/>
        <w:jc w:val="both"/>
        <w:rPr>
          <w:rFonts w:ascii="標楷體" w:eastAsia="標楷體" w:hAnsi="標楷體"/>
          <w:color w:val="000000"/>
          <w:sz w:val="28"/>
          <w:highlight w:val="green"/>
        </w:rPr>
      </w:pPr>
    </w:p>
    <w:tbl>
      <w:tblPr>
        <w:tblW w:w="4720" w:type="pct"/>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255"/>
        <w:gridCol w:w="1386"/>
      </w:tblGrid>
      <w:tr w:rsidR="00621C91" w:rsidRPr="00DA3DB4" w14:paraId="03916D34" w14:textId="77777777" w:rsidTr="00C35D44">
        <w:trPr>
          <w:trHeight w:val="186"/>
        </w:trPr>
        <w:tc>
          <w:tcPr>
            <w:tcW w:w="1398" w:type="pct"/>
          </w:tcPr>
          <w:p w14:paraId="0DB31207" w14:textId="77777777" w:rsidR="00621C91" w:rsidRPr="00C35D44" w:rsidRDefault="00621C91" w:rsidP="00621C91">
            <w:pPr>
              <w:tabs>
                <w:tab w:val="num" w:pos="960"/>
              </w:tabs>
              <w:adjustRightInd w:val="0"/>
              <w:snapToGrid w:val="0"/>
              <w:spacing w:line="440" w:lineRule="exact"/>
              <w:jc w:val="center"/>
              <w:rPr>
                <w:rFonts w:ascii="標楷體" w:eastAsia="標楷體" w:hAnsi="標楷體"/>
                <w:sz w:val="28"/>
                <w:szCs w:val="28"/>
              </w:rPr>
            </w:pPr>
            <w:r w:rsidRPr="00C35D44">
              <w:rPr>
                <w:rFonts w:ascii="標楷體" w:eastAsia="標楷體" w:hAnsi="標楷體" w:hint="eastAsia"/>
                <w:sz w:val="28"/>
                <w:szCs w:val="28"/>
              </w:rPr>
              <w:t>階段別</w:t>
            </w:r>
          </w:p>
        </w:tc>
        <w:tc>
          <w:tcPr>
            <w:tcW w:w="2717" w:type="pct"/>
          </w:tcPr>
          <w:p w14:paraId="29C75AE1" w14:textId="77777777" w:rsidR="00621C91" w:rsidRPr="00C35D44" w:rsidRDefault="00621C91" w:rsidP="00621C91">
            <w:pPr>
              <w:tabs>
                <w:tab w:val="num" w:pos="960"/>
              </w:tabs>
              <w:adjustRightInd w:val="0"/>
              <w:snapToGrid w:val="0"/>
              <w:spacing w:line="440" w:lineRule="exact"/>
              <w:jc w:val="center"/>
              <w:rPr>
                <w:rFonts w:ascii="標楷體" w:eastAsia="標楷體" w:hAnsi="標楷體"/>
                <w:sz w:val="28"/>
                <w:szCs w:val="28"/>
              </w:rPr>
            </w:pPr>
            <w:r w:rsidRPr="00C35D44">
              <w:rPr>
                <w:rFonts w:ascii="標楷體" w:eastAsia="標楷體" w:hAnsi="標楷體" w:hint="eastAsia"/>
                <w:sz w:val="28"/>
                <w:szCs w:val="28"/>
              </w:rPr>
              <w:t>給付條件</w:t>
            </w:r>
          </w:p>
        </w:tc>
        <w:tc>
          <w:tcPr>
            <w:tcW w:w="885" w:type="pct"/>
          </w:tcPr>
          <w:p w14:paraId="5FF63663" w14:textId="77777777" w:rsidR="00621C91" w:rsidRPr="00C35D44" w:rsidRDefault="00621C91" w:rsidP="00621C91">
            <w:pPr>
              <w:tabs>
                <w:tab w:val="num" w:pos="960"/>
              </w:tabs>
              <w:adjustRightInd w:val="0"/>
              <w:snapToGrid w:val="0"/>
              <w:spacing w:line="440" w:lineRule="exact"/>
              <w:jc w:val="center"/>
              <w:rPr>
                <w:rFonts w:ascii="標楷體" w:eastAsia="標楷體" w:hAnsi="標楷體"/>
                <w:sz w:val="28"/>
                <w:szCs w:val="28"/>
              </w:rPr>
            </w:pPr>
            <w:r w:rsidRPr="00C35D44">
              <w:rPr>
                <w:rFonts w:ascii="標楷體" w:eastAsia="標楷體" w:hAnsi="標楷體" w:hint="eastAsia"/>
                <w:sz w:val="28"/>
                <w:szCs w:val="28"/>
              </w:rPr>
              <w:t>給付比率</w:t>
            </w:r>
          </w:p>
        </w:tc>
      </w:tr>
      <w:tr w:rsidR="00621C91" w:rsidRPr="00DA3DB4" w14:paraId="4A433590" w14:textId="77777777" w:rsidTr="00C35D44">
        <w:tc>
          <w:tcPr>
            <w:tcW w:w="1398" w:type="pct"/>
          </w:tcPr>
          <w:p w14:paraId="7D171351"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服務實施計畫書</w:t>
            </w:r>
          </w:p>
        </w:tc>
        <w:tc>
          <w:tcPr>
            <w:tcW w:w="2717" w:type="pct"/>
          </w:tcPr>
          <w:p w14:paraId="794D09CD"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proofErr w:type="gramStart"/>
            <w:r w:rsidRPr="00C35D44">
              <w:rPr>
                <w:rFonts w:ascii="標楷體" w:eastAsia="標楷體" w:hAnsi="標楷體" w:hint="eastAsia"/>
                <w:sz w:val="28"/>
                <w:szCs w:val="28"/>
              </w:rPr>
              <w:t>甲方核可</w:t>
            </w:r>
            <w:proofErr w:type="gramEnd"/>
            <w:r w:rsidRPr="00C35D44">
              <w:rPr>
                <w:rFonts w:ascii="標楷體" w:eastAsia="標楷體" w:hAnsi="標楷體" w:hint="eastAsia"/>
                <w:sz w:val="28"/>
                <w:szCs w:val="28"/>
              </w:rPr>
              <w:t>服務實施計畫書</w:t>
            </w:r>
          </w:p>
        </w:tc>
        <w:tc>
          <w:tcPr>
            <w:tcW w:w="885" w:type="pct"/>
          </w:tcPr>
          <w:p w14:paraId="1B7DF596" w14:textId="77777777" w:rsidR="00621C91" w:rsidRPr="00C35D44" w:rsidRDefault="00621C91" w:rsidP="00621C91">
            <w:pPr>
              <w:tabs>
                <w:tab w:val="num" w:pos="960"/>
              </w:tabs>
              <w:adjustRightInd w:val="0"/>
              <w:snapToGrid w:val="0"/>
              <w:spacing w:line="440" w:lineRule="exact"/>
              <w:jc w:val="right"/>
              <w:rPr>
                <w:rFonts w:ascii="標楷體" w:eastAsia="標楷體" w:hAnsi="標楷體"/>
                <w:sz w:val="28"/>
                <w:szCs w:val="28"/>
              </w:rPr>
            </w:pPr>
            <w:r w:rsidRPr="00C35D44">
              <w:rPr>
                <w:rFonts w:ascii="標楷體" w:eastAsia="標楷體" w:hAnsi="標楷體" w:hint="eastAsia"/>
                <w:sz w:val="28"/>
                <w:szCs w:val="28"/>
              </w:rPr>
              <w:t>10%</w:t>
            </w:r>
          </w:p>
        </w:tc>
      </w:tr>
      <w:tr w:rsidR="00621C91" w:rsidRPr="00DA3DB4" w14:paraId="2B5D77A4" w14:textId="77777777" w:rsidTr="00C35D44">
        <w:tc>
          <w:tcPr>
            <w:tcW w:w="1398" w:type="pct"/>
            <w:vMerge w:val="restart"/>
          </w:tcPr>
          <w:p w14:paraId="0F6AA663"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可行性研究</w:t>
            </w:r>
          </w:p>
        </w:tc>
        <w:tc>
          <w:tcPr>
            <w:tcW w:w="2717" w:type="pct"/>
          </w:tcPr>
          <w:p w14:paraId="097DEBF9"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乙方交付可行性研究成果</w:t>
            </w:r>
          </w:p>
        </w:tc>
        <w:tc>
          <w:tcPr>
            <w:tcW w:w="885" w:type="pct"/>
          </w:tcPr>
          <w:p w14:paraId="3ED2784A" w14:textId="77777777" w:rsidR="00621C91" w:rsidRPr="00C35D44" w:rsidRDefault="00621C91" w:rsidP="00621C91">
            <w:pPr>
              <w:tabs>
                <w:tab w:val="num" w:pos="960"/>
              </w:tabs>
              <w:adjustRightInd w:val="0"/>
              <w:snapToGrid w:val="0"/>
              <w:spacing w:line="440" w:lineRule="exact"/>
              <w:jc w:val="right"/>
              <w:rPr>
                <w:rFonts w:ascii="標楷體" w:eastAsia="標楷體" w:hAnsi="標楷體"/>
                <w:sz w:val="28"/>
                <w:szCs w:val="28"/>
              </w:rPr>
            </w:pPr>
            <w:r w:rsidRPr="00C35D44">
              <w:rPr>
                <w:rFonts w:ascii="標楷體" w:eastAsia="標楷體" w:hAnsi="標楷體" w:hint="eastAsia"/>
                <w:sz w:val="28"/>
                <w:szCs w:val="28"/>
              </w:rPr>
              <w:t>50</w:t>
            </w:r>
            <w:r w:rsidRPr="00C35D44">
              <w:rPr>
                <w:rFonts w:ascii="標楷體" w:eastAsia="標楷體" w:hAnsi="標楷體"/>
                <w:sz w:val="28"/>
                <w:szCs w:val="28"/>
              </w:rPr>
              <w:t>%</w:t>
            </w:r>
          </w:p>
        </w:tc>
      </w:tr>
      <w:tr w:rsidR="00621C91" w:rsidRPr="00DA3DB4" w14:paraId="0E138C9B" w14:textId="77777777" w:rsidTr="00C35D44">
        <w:tc>
          <w:tcPr>
            <w:tcW w:w="1398" w:type="pct"/>
            <w:vMerge/>
          </w:tcPr>
          <w:p w14:paraId="3BC3905E"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p>
        </w:tc>
        <w:tc>
          <w:tcPr>
            <w:tcW w:w="2717" w:type="pct"/>
          </w:tcPr>
          <w:p w14:paraId="58862C0E"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甲方核定可行性研究成果</w:t>
            </w:r>
          </w:p>
        </w:tc>
        <w:tc>
          <w:tcPr>
            <w:tcW w:w="885" w:type="pct"/>
          </w:tcPr>
          <w:p w14:paraId="2E5500FC" w14:textId="77777777" w:rsidR="00621C91" w:rsidRPr="00C35D44" w:rsidRDefault="00621C91" w:rsidP="00621C91">
            <w:pPr>
              <w:tabs>
                <w:tab w:val="num" w:pos="960"/>
              </w:tabs>
              <w:adjustRightInd w:val="0"/>
              <w:snapToGrid w:val="0"/>
              <w:spacing w:line="440" w:lineRule="exact"/>
              <w:jc w:val="right"/>
              <w:rPr>
                <w:rFonts w:ascii="標楷體" w:eastAsia="標楷體" w:hAnsi="標楷體"/>
                <w:sz w:val="28"/>
                <w:szCs w:val="28"/>
              </w:rPr>
            </w:pPr>
            <w:r w:rsidRPr="00C35D44">
              <w:rPr>
                <w:rFonts w:ascii="標楷體" w:eastAsia="標楷體" w:hAnsi="標楷體" w:hint="eastAsia"/>
                <w:sz w:val="28"/>
                <w:szCs w:val="28"/>
              </w:rPr>
              <w:t>40%</w:t>
            </w:r>
          </w:p>
        </w:tc>
      </w:tr>
      <w:tr w:rsidR="00621C91" w:rsidRPr="00DA3DB4" w14:paraId="0FE8D29E" w14:textId="77777777" w:rsidTr="00C35D44">
        <w:tc>
          <w:tcPr>
            <w:tcW w:w="5000" w:type="pct"/>
            <w:gridSpan w:val="3"/>
          </w:tcPr>
          <w:p w14:paraId="1F05CD9C" w14:textId="77777777" w:rsidR="00621C91" w:rsidRPr="00C35D44" w:rsidRDefault="00621C91" w:rsidP="00621C91">
            <w:pPr>
              <w:adjustRightInd w:val="0"/>
              <w:snapToGrid w:val="0"/>
              <w:spacing w:line="440" w:lineRule="exact"/>
              <w:jc w:val="both"/>
              <w:rPr>
                <w:rFonts w:ascii="標楷體" w:eastAsia="標楷體" w:hAnsi="標楷體"/>
                <w:sz w:val="28"/>
                <w:szCs w:val="28"/>
              </w:rPr>
            </w:pPr>
            <w:r w:rsidRPr="00C35D44">
              <w:rPr>
                <w:rFonts w:ascii="標楷體" w:eastAsia="標楷體" w:hAnsi="標楷體" w:hint="eastAsia"/>
                <w:sz w:val="28"/>
                <w:szCs w:val="28"/>
              </w:rPr>
              <w:t>附註：</w:t>
            </w:r>
          </w:p>
          <w:p w14:paraId="3CAD8F19" w14:textId="77777777" w:rsidR="00621C91" w:rsidRPr="00C35D44" w:rsidRDefault="00621C91" w:rsidP="00621C91">
            <w:pPr>
              <w:adjustRightInd w:val="0"/>
              <w:snapToGrid w:val="0"/>
              <w:spacing w:line="440" w:lineRule="exact"/>
              <w:ind w:leftChars="14" w:left="325" w:hangingChars="104" w:hanging="291"/>
              <w:jc w:val="both"/>
              <w:rPr>
                <w:rFonts w:ascii="標楷體" w:eastAsia="標楷體" w:hAnsi="標楷體"/>
                <w:sz w:val="28"/>
                <w:szCs w:val="28"/>
              </w:rPr>
            </w:pPr>
            <w:r w:rsidRPr="00C35D44">
              <w:rPr>
                <w:rFonts w:ascii="標楷體" w:eastAsia="標楷體" w:hAnsi="標楷體" w:hint="eastAsia"/>
                <w:sz w:val="28"/>
                <w:szCs w:val="28"/>
              </w:rPr>
              <w:t>1.甲方得視個案特性、工作期程及工作複雜性，自行合理增減給付期數、修正給付條件、給付比率。</w:t>
            </w:r>
          </w:p>
          <w:p w14:paraId="6957791D" w14:textId="77777777" w:rsidR="00621C91" w:rsidRPr="00C35D44" w:rsidRDefault="00621C91" w:rsidP="00621C91">
            <w:pPr>
              <w:adjustRightInd w:val="0"/>
              <w:snapToGrid w:val="0"/>
              <w:spacing w:line="440" w:lineRule="exact"/>
              <w:ind w:leftChars="14" w:left="325" w:hangingChars="104" w:hanging="291"/>
              <w:jc w:val="both"/>
              <w:rPr>
                <w:rFonts w:ascii="標楷體" w:eastAsia="標楷體" w:hAnsi="標楷體"/>
                <w:sz w:val="28"/>
                <w:szCs w:val="28"/>
              </w:rPr>
            </w:pPr>
            <w:r w:rsidRPr="00C35D44">
              <w:rPr>
                <w:rFonts w:ascii="標楷體" w:eastAsia="標楷體" w:hAnsi="標楷體" w:hint="eastAsia"/>
                <w:sz w:val="28"/>
                <w:szCs w:val="28"/>
              </w:rPr>
              <w:t>2.給付比率，</w:t>
            </w:r>
            <w:proofErr w:type="gramStart"/>
            <w:r w:rsidRPr="00C35D44">
              <w:rPr>
                <w:rFonts w:ascii="標楷體" w:eastAsia="標楷體" w:hAnsi="標楷體" w:hint="eastAsia"/>
                <w:sz w:val="28"/>
                <w:szCs w:val="28"/>
              </w:rPr>
              <w:t>係指占全部</w:t>
            </w:r>
            <w:proofErr w:type="gramEnd"/>
            <w:r w:rsidRPr="00C35D44">
              <w:rPr>
                <w:rFonts w:ascii="標楷體" w:eastAsia="標楷體" w:hAnsi="標楷體" w:hint="eastAsia"/>
                <w:sz w:val="28"/>
                <w:szCs w:val="28"/>
              </w:rPr>
              <w:t>可行性研究服務費之比率。</w:t>
            </w:r>
          </w:p>
          <w:p w14:paraId="5BCE2EDE" w14:textId="77777777" w:rsidR="00621C91" w:rsidRPr="00C35D44" w:rsidRDefault="00621C91" w:rsidP="00621C91">
            <w:pPr>
              <w:adjustRightInd w:val="0"/>
              <w:snapToGrid w:val="0"/>
              <w:spacing w:line="440" w:lineRule="exact"/>
              <w:ind w:leftChars="14" w:left="325" w:hangingChars="104" w:hanging="291"/>
              <w:jc w:val="both"/>
              <w:rPr>
                <w:rFonts w:ascii="標楷體" w:eastAsia="標楷體" w:hAnsi="標楷體"/>
                <w:sz w:val="28"/>
                <w:szCs w:val="28"/>
              </w:rPr>
            </w:pPr>
            <w:r w:rsidRPr="00C35D44">
              <w:rPr>
                <w:rFonts w:ascii="標楷體" w:eastAsia="標楷體" w:hAnsi="標楷體" w:hint="eastAsia"/>
                <w:sz w:val="28"/>
                <w:szCs w:val="28"/>
              </w:rPr>
              <w:t>3.終止契約時，不適用本條附件之契約價金給付條件，乙方已工作部分之服務費用經甲方審查同意者，甲方應核實給付。</w:t>
            </w:r>
          </w:p>
        </w:tc>
      </w:tr>
    </w:tbl>
    <w:p w14:paraId="3D5C1F52" w14:textId="5BAA7C69" w:rsidR="00C048E9" w:rsidRPr="00621C91" w:rsidRDefault="00676D32" w:rsidP="00334E16">
      <w:pPr>
        <w:spacing w:line="440" w:lineRule="exact"/>
        <w:ind w:left="1247"/>
        <w:jc w:val="both"/>
        <w:rPr>
          <w:rFonts w:ascii="標楷體" w:eastAsia="標楷體" w:hAnsi="標楷體"/>
          <w:color w:val="000000"/>
          <w:sz w:val="28"/>
        </w:rPr>
      </w:pPr>
      <w:r>
        <w:rPr>
          <w:rFonts w:ascii="標楷體" w:eastAsia="標楷體" w:hAnsi="標楷體"/>
          <w:color w:val="000000"/>
          <w:sz w:val="28"/>
        </w:rPr>
        <w:br/>
      </w:r>
    </w:p>
    <w:p w14:paraId="122A6DE7" w14:textId="77777777" w:rsidR="008717A1" w:rsidRPr="00C35D44" w:rsidRDefault="00540B72" w:rsidP="00C35D44">
      <w:pPr>
        <w:spacing w:line="440" w:lineRule="exact"/>
        <w:rPr>
          <w:rFonts w:ascii="標楷體" w:eastAsia="標楷體" w:hAnsi="標楷體"/>
          <w:b/>
          <w:bCs/>
          <w:color w:val="000000"/>
          <w:sz w:val="28"/>
          <w:szCs w:val="28"/>
        </w:rPr>
      </w:pPr>
      <w:r w:rsidRPr="0060203F">
        <w:rPr>
          <w:rFonts w:ascii="標楷體" w:eastAsia="標楷體" w:hAnsi="標楷體"/>
          <w:b/>
          <w:color w:val="000000"/>
          <w:sz w:val="36"/>
          <w:szCs w:val="36"/>
        </w:rPr>
        <w:br w:type="page"/>
      </w:r>
      <w:r w:rsidR="008717A1" w:rsidRPr="00C35D44">
        <w:rPr>
          <w:rFonts w:ascii="標楷體" w:eastAsia="標楷體" w:hAnsi="標楷體" w:hint="eastAsia"/>
          <w:b/>
          <w:bCs/>
          <w:color w:val="000000"/>
          <w:sz w:val="28"/>
          <w:szCs w:val="28"/>
        </w:rPr>
        <w:lastRenderedPageBreak/>
        <w:t>第8條附件</w:t>
      </w:r>
    </w:p>
    <w:p w14:paraId="00C6EA9F" w14:textId="77777777" w:rsidR="00540B72" w:rsidRPr="00C35D44" w:rsidRDefault="00540B72" w:rsidP="00C35D44">
      <w:pPr>
        <w:spacing w:line="440" w:lineRule="exact"/>
        <w:jc w:val="center"/>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「土石方規劃設計內容及收容處理建議說明書」補充規定</w:t>
      </w:r>
    </w:p>
    <w:p w14:paraId="6A2395F9"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【目的】</w:t>
      </w:r>
    </w:p>
    <w:p w14:paraId="723D64D8" w14:textId="77777777" w:rsidR="00540B72" w:rsidRPr="0060203F" w:rsidRDefault="00540B72" w:rsidP="00334E16">
      <w:pPr>
        <w:spacing w:line="440" w:lineRule="exact"/>
        <w:ind w:left="720" w:right="26" w:hanging="180"/>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「土石方規劃設計內容及收容處理建議說明書」（以下簡稱本說明書）之撰擬，係為使各公共工程主辦機關（以下簡稱機關）迅速掌握規劃設計圖說內有關土石方減量、平衡作法及預計</w:t>
      </w:r>
      <w:proofErr w:type="gramStart"/>
      <w:r w:rsidRPr="0060203F">
        <w:rPr>
          <w:rFonts w:ascii="標楷體" w:eastAsia="標楷體" w:hAnsi="標楷體" w:hint="eastAsia"/>
          <w:color w:val="000000"/>
          <w:sz w:val="28"/>
          <w:szCs w:val="28"/>
        </w:rPr>
        <w:t>產出餘土數量</w:t>
      </w:r>
      <w:proofErr w:type="gramEnd"/>
      <w:r w:rsidRPr="0060203F">
        <w:rPr>
          <w:rFonts w:ascii="標楷體" w:eastAsia="標楷體" w:hAnsi="標楷體" w:hint="eastAsia"/>
          <w:color w:val="000000"/>
          <w:sz w:val="28"/>
          <w:szCs w:val="28"/>
        </w:rPr>
        <w:t>，並利評估後續收容處理之可行性，</w:t>
      </w:r>
      <w:proofErr w:type="gramStart"/>
      <w:r w:rsidRPr="0060203F">
        <w:rPr>
          <w:rFonts w:ascii="標楷體" w:eastAsia="標楷體" w:hAnsi="標楷體" w:hint="eastAsia"/>
          <w:color w:val="000000"/>
          <w:sz w:val="28"/>
          <w:szCs w:val="28"/>
        </w:rPr>
        <w:t>俾</w:t>
      </w:r>
      <w:proofErr w:type="gramEnd"/>
      <w:r w:rsidRPr="0060203F">
        <w:rPr>
          <w:rFonts w:ascii="標楷體" w:eastAsia="標楷體" w:hAnsi="標楷體" w:hint="eastAsia"/>
          <w:color w:val="000000"/>
          <w:sz w:val="28"/>
          <w:szCs w:val="28"/>
        </w:rPr>
        <w:t>據以</w:t>
      </w:r>
      <w:proofErr w:type="gramStart"/>
      <w:r w:rsidRPr="0060203F">
        <w:rPr>
          <w:rFonts w:ascii="標楷體" w:eastAsia="標楷體" w:hAnsi="標楷體" w:hint="eastAsia"/>
          <w:color w:val="000000"/>
          <w:sz w:val="28"/>
          <w:szCs w:val="28"/>
        </w:rPr>
        <w:t>決定餘土收容</w:t>
      </w:r>
      <w:proofErr w:type="gramEnd"/>
      <w:r w:rsidRPr="0060203F">
        <w:rPr>
          <w:rFonts w:ascii="標楷體" w:eastAsia="標楷體" w:hAnsi="標楷體" w:hint="eastAsia"/>
          <w:color w:val="000000"/>
          <w:sz w:val="28"/>
          <w:szCs w:val="28"/>
        </w:rPr>
        <w:t>處理之</w:t>
      </w:r>
      <w:proofErr w:type="gramStart"/>
      <w:r w:rsidRPr="0060203F">
        <w:rPr>
          <w:rFonts w:ascii="標楷體" w:eastAsia="標楷體" w:hAnsi="標楷體" w:hint="eastAsia"/>
          <w:color w:val="000000"/>
          <w:sz w:val="28"/>
          <w:szCs w:val="28"/>
        </w:rPr>
        <w:t>最</w:t>
      </w:r>
      <w:proofErr w:type="gramEnd"/>
      <w:r w:rsidRPr="0060203F">
        <w:rPr>
          <w:rFonts w:ascii="標楷體" w:eastAsia="標楷體" w:hAnsi="標楷體" w:hint="eastAsia"/>
          <w:color w:val="000000"/>
          <w:sz w:val="28"/>
          <w:szCs w:val="28"/>
        </w:rPr>
        <w:t>適方案，並合理編列相關預算。</w:t>
      </w:r>
    </w:p>
    <w:p w14:paraId="3852B3A5"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【適用條件】</w:t>
      </w:r>
    </w:p>
    <w:p w14:paraId="57C2A079" w14:textId="77777777" w:rsidR="00540B72" w:rsidRPr="0060203F" w:rsidRDefault="007D73E7" w:rsidP="00334E16">
      <w:pPr>
        <w:spacing w:line="440" w:lineRule="exact"/>
        <w:ind w:left="720" w:rightChars="11" w:right="26"/>
        <w:jc w:val="both"/>
        <w:rPr>
          <w:rFonts w:ascii="標楷體" w:eastAsia="標楷體" w:hAnsi="標楷體"/>
          <w:bCs/>
          <w:color w:val="000000"/>
          <w:sz w:val="28"/>
          <w:szCs w:val="28"/>
        </w:rPr>
      </w:pPr>
      <w:r w:rsidRPr="0060203F">
        <w:rPr>
          <w:rFonts w:ascii="標楷體" w:eastAsia="標楷體" w:hAnsi="標楷體" w:hint="eastAsia"/>
          <w:bCs/>
          <w:color w:val="000000"/>
          <w:sz w:val="28"/>
          <w:szCs w:val="28"/>
        </w:rPr>
        <w:t>機關委託規劃設計時，應於技術服務招標文件規定：</w:t>
      </w:r>
      <w:r w:rsidR="00754192" w:rsidRPr="0060203F">
        <w:rPr>
          <w:rFonts w:ascii="標楷體" w:eastAsia="標楷體" w:hAnsi="標楷體" w:hint="eastAsia"/>
          <w:bCs/>
          <w:color w:val="000000"/>
          <w:sz w:val="28"/>
          <w:szCs w:val="28"/>
        </w:rPr>
        <w:t>土石方</w:t>
      </w:r>
      <w:r w:rsidR="00754192" w:rsidRPr="0060203F">
        <w:rPr>
          <w:rFonts w:ascii="標楷體" w:eastAsia="標楷體" w:hAnsi="標楷體"/>
          <w:bCs/>
          <w:color w:val="000000"/>
          <w:sz w:val="28"/>
          <w:szCs w:val="28"/>
        </w:rPr>
        <w:t>出土達</w:t>
      </w:r>
      <w:smartTag w:uri="urn:schemas-microsoft-com:office:smarttags" w:element="chmetcnv">
        <w:smartTagPr>
          <w:attr w:name="TCSC" w:val="1"/>
          <w:attr w:name="NumberType" w:val="1"/>
          <w:attr w:name="Negative" w:val="False"/>
          <w:attr w:name="HasSpace" w:val="False"/>
          <w:attr w:name="SourceValue" w:val="3000"/>
          <w:attr w:name="UnitName" w:val="立方公尺"/>
        </w:smartTagPr>
        <w:r w:rsidR="00754192" w:rsidRPr="0060203F">
          <w:rPr>
            <w:rFonts w:ascii="標楷體" w:eastAsia="標楷體" w:hAnsi="標楷體" w:hint="eastAsia"/>
            <w:bCs/>
            <w:color w:val="000000"/>
            <w:sz w:val="28"/>
            <w:szCs w:val="28"/>
          </w:rPr>
          <w:t>3</w:t>
        </w:r>
        <w:r w:rsidR="00754192" w:rsidRPr="0060203F">
          <w:rPr>
            <w:rFonts w:ascii="標楷體" w:eastAsia="標楷體" w:hAnsi="標楷體"/>
            <w:bCs/>
            <w:color w:val="000000"/>
            <w:sz w:val="28"/>
            <w:szCs w:val="28"/>
          </w:rPr>
          <w:t>千立方公尺</w:t>
        </w:r>
      </w:smartTag>
      <w:r w:rsidR="00754192" w:rsidRPr="0060203F">
        <w:rPr>
          <w:rFonts w:ascii="標楷體" w:eastAsia="標楷體" w:hAnsi="標楷體"/>
          <w:bCs/>
          <w:color w:val="000000"/>
          <w:sz w:val="28"/>
          <w:szCs w:val="28"/>
        </w:rPr>
        <w:t>以上</w:t>
      </w:r>
      <w:proofErr w:type="gramStart"/>
      <w:r w:rsidR="00754192" w:rsidRPr="0060203F">
        <w:rPr>
          <w:rFonts w:ascii="標楷體" w:eastAsia="標楷體" w:hAnsi="標楷體" w:hint="eastAsia"/>
          <w:bCs/>
          <w:color w:val="000000"/>
          <w:sz w:val="28"/>
          <w:szCs w:val="28"/>
        </w:rPr>
        <w:t>或需土達</w:t>
      </w:r>
      <w:proofErr w:type="gramEnd"/>
      <w:smartTag w:uri="urn:schemas-microsoft-com:office:smarttags" w:element="chmetcnv">
        <w:smartTagPr>
          <w:attr w:name="TCSC" w:val="1"/>
          <w:attr w:name="NumberType" w:val="1"/>
          <w:attr w:name="Negative" w:val="False"/>
          <w:attr w:name="HasSpace" w:val="False"/>
          <w:attr w:name="SourceValue" w:val="5000"/>
          <w:attr w:name="UnitName" w:val="立方公尺"/>
        </w:smartTagPr>
        <w:r w:rsidR="00754192" w:rsidRPr="0060203F">
          <w:rPr>
            <w:rFonts w:ascii="標楷體" w:eastAsia="標楷體" w:hAnsi="標楷體" w:hint="eastAsia"/>
            <w:bCs/>
            <w:color w:val="000000"/>
            <w:sz w:val="28"/>
            <w:szCs w:val="28"/>
          </w:rPr>
          <w:t>5千立方公尺</w:t>
        </w:r>
      </w:smartTag>
      <w:r w:rsidR="00754192" w:rsidRPr="0060203F">
        <w:rPr>
          <w:rFonts w:ascii="標楷體" w:eastAsia="標楷體" w:hAnsi="標楷體" w:hint="eastAsia"/>
          <w:bCs/>
          <w:color w:val="000000"/>
          <w:sz w:val="28"/>
          <w:szCs w:val="28"/>
        </w:rPr>
        <w:t>以上</w:t>
      </w:r>
      <w:r w:rsidR="00754192" w:rsidRPr="0060203F">
        <w:rPr>
          <w:rFonts w:ascii="標楷體" w:eastAsia="標楷體" w:hAnsi="標楷體"/>
          <w:bCs/>
          <w:color w:val="000000"/>
          <w:sz w:val="28"/>
          <w:szCs w:val="28"/>
        </w:rPr>
        <w:t>者，</w:t>
      </w:r>
      <w:r w:rsidR="00754192" w:rsidRPr="0060203F">
        <w:rPr>
          <w:rFonts w:ascii="標楷體" w:eastAsia="標楷體" w:hAnsi="標楷體" w:hint="eastAsia"/>
          <w:bCs/>
          <w:color w:val="000000"/>
          <w:sz w:val="28"/>
          <w:szCs w:val="28"/>
        </w:rPr>
        <w:t>規劃設計單位提送機關審查之成果應包含本說明書所載事項。</w:t>
      </w:r>
    </w:p>
    <w:p w14:paraId="6093327F"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【說明書內容】</w:t>
      </w:r>
    </w:p>
    <w:p w14:paraId="0A052B99" w14:textId="77777777" w:rsidR="00540B72" w:rsidRPr="0060203F" w:rsidRDefault="00540B72" w:rsidP="00433737">
      <w:pPr>
        <w:numPr>
          <w:ilvl w:val="2"/>
          <w:numId w:val="24"/>
        </w:numPr>
        <w:spacing w:line="440" w:lineRule="exact"/>
        <w:ind w:left="993"/>
        <w:jc w:val="both"/>
        <w:rPr>
          <w:rFonts w:ascii="標楷體" w:eastAsia="標楷體" w:hAnsi="標楷體"/>
          <w:color w:val="000000"/>
          <w:sz w:val="28"/>
          <w:szCs w:val="28"/>
        </w:rPr>
      </w:pPr>
      <w:r w:rsidRPr="0060203F">
        <w:rPr>
          <w:rFonts w:ascii="標楷體" w:eastAsia="標楷體" w:hAnsi="標楷體" w:cs="Arial"/>
          <w:color w:val="000000"/>
          <w:spacing w:val="24"/>
          <w:sz w:val="28"/>
          <w:szCs w:val="28"/>
        </w:rPr>
        <w:t>機關應</w:t>
      </w:r>
      <w:r w:rsidRPr="0060203F">
        <w:rPr>
          <w:rFonts w:ascii="標楷體" w:eastAsia="標楷體" w:hAnsi="標楷體" w:cs="Arial" w:hint="eastAsia"/>
          <w:color w:val="000000"/>
          <w:spacing w:val="24"/>
          <w:sz w:val="28"/>
          <w:szCs w:val="28"/>
        </w:rPr>
        <w:t>督促</w:t>
      </w:r>
      <w:r w:rsidRPr="0060203F">
        <w:rPr>
          <w:rFonts w:ascii="標楷體" w:eastAsia="標楷體" w:hAnsi="標楷體" w:hint="eastAsia"/>
          <w:color w:val="000000"/>
          <w:sz w:val="28"/>
          <w:szCs w:val="28"/>
        </w:rPr>
        <w:t>規劃設計單位充分掌握工區土石方調查、鑽探等資料及潛在之餘土收容處理場所或交換工程對象等資訊</w:t>
      </w:r>
      <w:r w:rsidRPr="0060203F">
        <w:rPr>
          <w:rFonts w:ascii="標楷體" w:eastAsia="標楷體" w:hAnsi="標楷體" w:cs="Arial" w:hint="eastAsia"/>
          <w:color w:val="000000"/>
          <w:spacing w:val="24"/>
          <w:sz w:val="28"/>
          <w:szCs w:val="28"/>
        </w:rPr>
        <w:t>，以</w:t>
      </w:r>
      <w:r w:rsidRPr="0060203F">
        <w:rPr>
          <w:rFonts w:ascii="標楷體" w:eastAsia="標楷體" w:hAnsi="標楷體" w:hint="eastAsia"/>
          <w:color w:val="000000"/>
          <w:sz w:val="28"/>
          <w:szCs w:val="28"/>
        </w:rPr>
        <w:t>土石方減量、平衡之</w:t>
      </w:r>
      <w:r w:rsidRPr="0060203F">
        <w:rPr>
          <w:rFonts w:ascii="標楷體" w:eastAsia="標楷體" w:hAnsi="標楷體" w:cs="Arial" w:hint="eastAsia"/>
          <w:color w:val="000000"/>
          <w:spacing w:val="24"/>
          <w:sz w:val="28"/>
          <w:szCs w:val="28"/>
        </w:rPr>
        <w:t>原則，辦理土石方之相關規劃設計作業，並</w:t>
      </w:r>
      <w:proofErr w:type="gramStart"/>
      <w:r w:rsidRPr="0060203F">
        <w:rPr>
          <w:rFonts w:ascii="標楷體" w:eastAsia="標楷體" w:hAnsi="標楷體" w:cs="Arial" w:hint="eastAsia"/>
          <w:color w:val="000000"/>
          <w:spacing w:val="24"/>
          <w:sz w:val="28"/>
          <w:szCs w:val="28"/>
        </w:rPr>
        <w:t>提出餘土</w:t>
      </w:r>
      <w:r w:rsidRPr="0060203F">
        <w:rPr>
          <w:rFonts w:ascii="標楷體" w:eastAsia="標楷體" w:hAnsi="標楷體" w:hint="eastAsia"/>
          <w:color w:val="000000"/>
          <w:sz w:val="28"/>
          <w:szCs w:val="28"/>
        </w:rPr>
        <w:t>收容</w:t>
      </w:r>
      <w:proofErr w:type="gramEnd"/>
      <w:r w:rsidRPr="0060203F">
        <w:rPr>
          <w:rFonts w:ascii="標楷體" w:eastAsia="標楷體" w:hAnsi="標楷體" w:hint="eastAsia"/>
          <w:color w:val="000000"/>
          <w:sz w:val="28"/>
          <w:szCs w:val="28"/>
        </w:rPr>
        <w:t>處理之具體</w:t>
      </w:r>
      <w:r w:rsidRPr="0060203F">
        <w:rPr>
          <w:rFonts w:ascii="標楷體" w:eastAsia="標楷體" w:hAnsi="標楷體" w:cs="Arial" w:hint="eastAsia"/>
          <w:color w:val="000000"/>
          <w:spacing w:val="24"/>
          <w:sz w:val="28"/>
          <w:szCs w:val="28"/>
        </w:rPr>
        <w:t>可行建議。</w:t>
      </w:r>
    </w:p>
    <w:p w14:paraId="036650EC" w14:textId="77777777" w:rsidR="00540B72" w:rsidRPr="0060203F" w:rsidRDefault="00540B72" w:rsidP="00433737">
      <w:pPr>
        <w:numPr>
          <w:ilvl w:val="2"/>
          <w:numId w:val="24"/>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本說明書內容撰擬之項目及重點如下：</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1980"/>
        <w:gridCol w:w="5443"/>
      </w:tblGrid>
      <w:tr w:rsidR="00540B72" w:rsidRPr="0060203F" w14:paraId="4F51EDF8" w14:textId="77777777" w:rsidTr="00F67826">
        <w:trPr>
          <w:tblHeader/>
        </w:trPr>
        <w:tc>
          <w:tcPr>
            <w:tcW w:w="941" w:type="dxa"/>
          </w:tcPr>
          <w:p w14:paraId="073B1407" w14:textId="77777777" w:rsidR="00540B72" w:rsidRPr="0060203F" w:rsidRDefault="00540B72" w:rsidP="00D36628">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項次</w:t>
            </w:r>
          </w:p>
        </w:tc>
        <w:tc>
          <w:tcPr>
            <w:tcW w:w="1980" w:type="dxa"/>
          </w:tcPr>
          <w:p w14:paraId="007BFD0E"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項目</w:t>
            </w:r>
          </w:p>
        </w:tc>
        <w:tc>
          <w:tcPr>
            <w:tcW w:w="5443" w:type="dxa"/>
          </w:tcPr>
          <w:p w14:paraId="2FA7B184" w14:textId="77777777" w:rsidR="00540B72" w:rsidRPr="0060203F" w:rsidRDefault="00540B72" w:rsidP="00D36628">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重點</w:t>
            </w:r>
          </w:p>
        </w:tc>
      </w:tr>
      <w:tr w:rsidR="00540B72" w:rsidRPr="0060203F" w14:paraId="6152FC15" w14:textId="77777777" w:rsidTr="00F67826">
        <w:tc>
          <w:tcPr>
            <w:tcW w:w="941" w:type="dxa"/>
          </w:tcPr>
          <w:p w14:paraId="15232058" w14:textId="77777777" w:rsidR="00540B72" w:rsidRPr="0060203F" w:rsidRDefault="00540B72" w:rsidP="00334E16">
            <w:pPr>
              <w:spacing w:line="440" w:lineRule="exact"/>
              <w:jc w:val="center"/>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一</w:t>
            </w:r>
            <w:proofErr w:type="gramEnd"/>
          </w:p>
        </w:tc>
        <w:tc>
          <w:tcPr>
            <w:tcW w:w="1980" w:type="dxa"/>
          </w:tcPr>
          <w:p w14:paraId="7F9C98A5"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土石方減量、平衡等設計作法</w:t>
            </w:r>
          </w:p>
        </w:tc>
        <w:tc>
          <w:tcPr>
            <w:tcW w:w="5443" w:type="dxa"/>
          </w:tcPr>
          <w:p w14:paraId="3598F97D" w14:textId="7C954F0A" w:rsidR="00540B72" w:rsidRDefault="00540B72"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C35D44">
              <w:rPr>
                <w:rFonts w:ascii="標楷體" w:eastAsia="標楷體" w:hAnsi="標楷體" w:hint="eastAsia"/>
                <w:color w:val="000000"/>
                <w:sz w:val="28"/>
                <w:szCs w:val="28"/>
              </w:rPr>
              <w:t>說明規劃設計圖說有關土石方減量、平衡等理念及具體作法。</w:t>
            </w:r>
          </w:p>
          <w:p w14:paraId="39518B9C" w14:textId="6579B7B8" w:rsidR="00C35D44" w:rsidRDefault="00C35D44"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應配合整體施工土石方之自我平衡目標，考量個案工程之減量、平衡。</w:t>
            </w:r>
          </w:p>
          <w:p w14:paraId="6F426614" w14:textId="1514FCE3" w:rsidR="00540B72" w:rsidRPr="0060203F" w:rsidRDefault="00C35D44"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經評估施工產出土石方之處理或交換有實際困難者，必要時仍應以工程手法克服。</w:t>
            </w:r>
          </w:p>
        </w:tc>
      </w:tr>
      <w:tr w:rsidR="00540B72" w:rsidRPr="0060203F" w14:paraId="7EA7C22B" w14:textId="77777777" w:rsidTr="00F67826">
        <w:tc>
          <w:tcPr>
            <w:tcW w:w="941" w:type="dxa"/>
          </w:tcPr>
          <w:p w14:paraId="479DA458"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二</w:t>
            </w:r>
          </w:p>
        </w:tc>
        <w:tc>
          <w:tcPr>
            <w:tcW w:w="1980" w:type="dxa"/>
          </w:tcPr>
          <w:p w14:paraId="05B6A155"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預定出土之工程區位、土質種類、數量及預計時程</w:t>
            </w:r>
          </w:p>
        </w:tc>
        <w:tc>
          <w:tcPr>
            <w:tcW w:w="5443" w:type="dxa"/>
          </w:tcPr>
          <w:p w14:paraId="4A57F9CB" w14:textId="15171683" w:rsidR="00540B72" w:rsidRPr="0060203F" w:rsidRDefault="00540B72" w:rsidP="00433737">
            <w:pPr>
              <w:pStyle w:val="af"/>
              <w:numPr>
                <w:ilvl w:val="3"/>
                <w:numId w:val="1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依據工地調查、鑽探及相關佐證資料，說明預定出土之工程區位、土質種類及總數量。</w:t>
            </w:r>
          </w:p>
          <w:p w14:paraId="2C16B844" w14:textId="492BE96E" w:rsidR="00540B72" w:rsidRPr="0060203F" w:rsidRDefault="00540B72" w:rsidP="00433737">
            <w:pPr>
              <w:pStyle w:val="af"/>
              <w:numPr>
                <w:ilvl w:val="3"/>
                <w:numId w:val="1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依據規劃設計圖說採用之工法及預估施工期程，說明施工各階段預定出土之工程</w:t>
            </w:r>
            <w:r w:rsidRPr="0060203F">
              <w:rPr>
                <w:rFonts w:ascii="標楷體" w:eastAsia="標楷體" w:hAnsi="標楷體" w:hint="eastAsia"/>
                <w:color w:val="000000"/>
                <w:sz w:val="28"/>
                <w:szCs w:val="28"/>
              </w:rPr>
              <w:lastRenderedPageBreak/>
              <w:t>區位、土質種類、數量及預計時程。</w:t>
            </w:r>
          </w:p>
        </w:tc>
      </w:tr>
      <w:tr w:rsidR="00540B72" w:rsidRPr="0060203F" w14:paraId="08A87C84" w14:textId="77777777" w:rsidTr="00F67826">
        <w:tc>
          <w:tcPr>
            <w:tcW w:w="941" w:type="dxa"/>
          </w:tcPr>
          <w:p w14:paraId="04D0F80A"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lastRenderedPageBreak/>
              <w:t>三</w:t>
            </w:r>
          </w:p>
        </w:tc>
        <w:tc>
          <w:tcPr>
            <w:tcW w:w="1980" w:type="dxa"/>
          </w:tcPr>
          <w:p w14:paraId="5FC85A64" w14:textId="77777777" w:rsidR="00540B72" w:rsidRPr="0060203F" w:rsidRDefault="00540B72" w:rsidP="00334E16">
            <w:pPr>
              <w:spacing w:line="440" w:lineRule="exact"/>
              <w:jc w:val="both"/>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良質土石方</w:t>
            </w:r>
            <w:proofErr w:type="gramEnd"/>
            <w:r w:rsidRPr="0060203F">
              <w:rPr>
                <w:rFonts w:ascii="標楷體" w:eastAsia="標楷體" w:hAnsi="標楷體" w:hint="eastAsia"/>
                <w:color w:val="000000"/>
                <w:sz w:val="28"/>
                <w:szCs w:val="28"/>
              </w:rPr>
              <w:t>成本估算及處理建議</w:t>
            </w:r>
          </w:p>
        </w:tc>
        <w:tc>
          <w:tcPr>
            <w:tcW w:w="5443" w:type="dxa"/>
          </w:tcPr>
          <w:p w14:paraId="2440A877" w14:textId="0A29F1A0" w:rsidR="00540B72" w:rsidRPr="0060203F" w:rsidRDefault="00540B72" w:rsidP="00433737">
            <w:pPr>
              <w:pStyle w:val="af"/>
              <w:numPr>
                <w:ilvl w:val="3"/>
                <w:numId w:val="125"/>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依據工地調查、鑽探及相關資料，按規劃設計圖說數量及近期市場行情，推</w:t>
            </w:r>
            <w:proofErr w:type="gramStart"/>
            <w:r w:rsidRPr="0060203F">
              <w:rPr>
                <w:rFonts w:ascii="標楷體" w:eastAsia="標楷體" w:hAnsi="標楷體" w:hint="eastAsia"/>
                <w:color w:val="000000"/>
                <w:sz w:val="28"/>
                <w:szCs w:val="28"/>
              </w:rPr>
              <w:t>估良質土</w:t>
            </w:r>
            <w:proofErr w:type="gramEnd"/>
            <w:r w:rsidRPr="0060203F">
              <w:rPr>
                <w:rFonts w:ascii="標楷體" w:eastAsia="標楷體" w:hAnsi="標楷體" w:hint="eastAsia"/>
                <w:color w:val="000000"/>
                <w:sz w:val="28"/>
                <w:szCs w:val="28"/>
              </w:rPr>
              <w:t>石方成本。</w:t>
            </w:r>
          </w:p>
          <w:p w14:paraId="5F8B938D" w14:textId="2A2835CF" w:rsidR="00540B72" w:rsidRPr="0060203F" w:rsidRDefault="00540B72" w:rsidP="00433737">
            <w:pPr>
              <w:pStyle w:val="af"/>
              <w:numPr>
                <w:ilvl w:val="3"/>
                <w:numId w:val="125"/>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考量工地環境、運輸道路、</w:t>
            </w:r>
            <w:proofErr w:type="gramStart"/>
            <w:r w:rsidRPr="0060203F">
              <w:rPr>
                <w:rFonts w:ascii="標楷體" w:eastAsia="標楷體" w:hAnsi="標楷體" w:hint="eastAsia"/>
                <w:color w:val="000000"/>
                <w:sz w:val="28"/>
                <w:szCs w:val="28"/>
              </w:rPr>
              <w:t>良質土石方</w:t>
            </w:r>
            <w:proofErr w:type="gramEnd"/>
            <w:r w:rsidRPr="0060203F">
              <w:rPr>
                <w:rFonts w:ascii="標楷體" w:eastAsia="標楷體" w:hAnsi="標楷體" w:hint="eastAsia"/>
                <w:color w:val="000000"/>
                <w:sz w:val="28"/>
                <w:szCs w:val="28"/>
              </w:rPr>
              <w:t>之數量及估算成本，具體建議機關可</w:t>
            </w:r>
            <w:proofErr w:type="gramStart"/>
            <w:r w:rsidRPr="0060203F">
              <w:rPr>
                <w:rFonts w:ascii="標楷體" w:eastAsia="標楷體" w:hAnsi="標楷體" w:hint="eastAsia"/>
                <w:color w:val="000000"/>
                <w:sz w:val="28"/>
                <w:szCs w:val="28"/>
              </w:rPr>
              <w:t>採</w:t>
            </w:r>
            <w:proofErr w:type="gramEnd"/>
            <w:r w:rsidRPr="0060203F">
              <w:rPr>
                <w:rFonts w:ascii="標楷體" w:eastAsia="標楷體" w:hAnsi="標楷體" w:hint="eastAsia"/>
                <w:color w:val="000000"/>
                <w:sz w:val="28"/>
                <w:szCs w:val="28"/>
              </w:rPr>
              <w:t>行之</w:t>
            </w:r>
            <w:proofErr w:type="gramStart"/>
            <w:r w:rsidRPr="0060203F">
              <w:rPr>
                <w:rFonts w:ascii="標楷體" w:eastAsia="標楷體" w:hAnsi="標楷體" w:hint="eastAsia"/>
                <w:color w:val="000000"/>
                <w:sz w:val="28"/>
                <w:szCs w:val="28"/>
              </w:rPr>
              <w:t>良質土石方</w:t>
            </w:r>
            <w:proofErr w:type="gramEnd"/>
            <w:r w:rsidRPr="0060203F">
              <w:rPr>
                <w:rFonts w:ascii="標楷體" w:eastAsia="標楷體" w:hAnsi="標楷體" w:hint="eastAsia"/>
                <w:color w:val="000000"/>
                <w:sz w:val="28"/>
                <w:szCs w:val="28"/>
              </w:rPr>
              <w:t>處理方式，例如價值列入競標之工程項目、標售等。</w:t>
            </w:r>
          </w:p>
        </w:tc>
      </w:tr>
      <w:tr w:rsidR="00540B72" w:rsidRPr="0060203F" w14:paraId="5F09C717" w14:textId="77777777" w:rsidTr="00F67826">
        <w:tc>
          <w:tcPr>
            <w:tcW w:w="941" w:type="dxa"/>
          </w:tcPr>
          <w:p w14:paraId="42BD83D5"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四</w:t>
            </w:r>
          </w:p>
        </w:tc>
        <w:tc>
          <w:tcPr>
            <w:tcW w:w="1980" w:type="dxa"/>
          </w:tcPr>
          <w:p w14:paraId="7B775ED6" w14:textId="77777777" w:rsidR="00540B72" w:rsidRPr="0060203F" w:rsidRDefault="00540B72" w:rsidP="00334E16">
            <w:pPr>
              <w:spacing w:line="440" w:lineRule="exact"/>
              <w:ind w:leftChars="-15" w:left="-36" w:firstLineChars="12" w:firstLine="34"/>
              <w:jc w:val="both"/>
              <w:rPr>
                <w:rFonts w:ascii="標楷體" w:eastAsia="標楷體" w:hAnsi="標楷體"/>
                <w:color w:val="000000"/>
                <w:sz w:val="28"/>
                <w:szCs w:val="28"/>
              </w:rPr>
            </w:pPr>
            <w:r w:rsidRPr="0060203F">
              <w:rPr>
                <w:rFonts w:ascii="標楷體" w:eastAsia="標楷體" w:hAnsi="標楷體" w:hint="eastAsia"/>
                <w:color w:val="000000"/>
                <w:sz w:val="28"/>
                <w:szCs w:val="28"/>
              </w:rPr>
              <w:t>潛在之土石方收容處理場所或交換工程</w:t>
            </w:r>
          </w:p>
        </w:tc>
        <w:tc>
          <w:tcPr>
            <w:tcW w:w="5443" w:type="dxa"/>
          </w:tcPr>
          <w:p w14:paraId="2D7E3D7E" w14:textId="77777777" w:rsidR="00540B72" w:rsidRPr="0060203F" w:rsidRDefault="007D73E7" w:rsidP="00334E16">
            <w:pPr>
              <w:spacing w:line="440" w:lineRule="exact"/>
              <w:ind w:left="-108"/>
              <w:jc w:val="both"/>
              <w:rPr>
                <w:rFonts w:ascii="標楷體" w:eastAsia="標楷體" w:hAnsi="標楷體"/>
                <w:color w:val="000000"/>
                <w:sz w:val="28"/>
                <w:szCs w:val="28"/>
              </w:rPr>
            </w:pPr>
            <w:r w:rsidRPr="0060203F">
              <w:rPr>
                <w:rFonts w:ascii="標楷體" w:eastAsia="標楷體" w:hAnsi="標楷體" w:hint="eastAsia"/>
                <w:color w:val="000000"/>
                <w:sz w:val="28"/>
                <w:szCs w:val="28"/>
              </w:rPr>
              <w:t>協助甲方進行「營建剩餘土石方資訊服務中心」網路申報並充分掌握及詳細說明潛在之土石方收容處理場所或交換工程對象，包含地點、</w:t>
            </w:r>
            <w:proofErr w:type="gramStart"/>
            <w:r w:rsidRPr="0060203F">
              <w:rPr>
                <w:rFonts w:ascii="標楷體" w:eastAsia="標楷體" w:hAnsi="標楷體" w:hint="eastAsia"/>
                <w:color w:val="000000"/>
                <w:sz w:val="28"/>
                <w:szCs w:val="28"/>
              </w:rPr>
              <w:t>收土總</w:t>
            </w:r>
            <w:proofErr w:type="gramEnd"/>
            <w:r w:rsidRPr="0060203F">
              <w:rPr>
                <w:rFonts w:ascii="標楷體" w:eastAsia="標楷體" w:hAnsi="標楷體" w:hint="eastAsia"/>
                <w:color w:val="000000"/>
                <w:sz w:val="28"/>
                <w:szCs w:val="28"/>
              </w:rPr>
              <w:t>類、容量或處理能量等資訊。</w:t>
            </w:r>
          </w:p>
        </w:tc>
      </w:tr>
      <w:tr w:rsidR="00540B72" w:rsidRPr="0060203F" w14:paraId="712B2EB8" w14:textId="77777777" w:rsidTr="00F67826">
        <w:tc>
          <w:tcPr>
            <w:tcW w:w="941" w:type="dxa"/>
          </w:tcPr>
          <w:p w14:paraId="15279FAA"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五</w:t>
            </w:r>
          </w:p>
        </w:tc>
        <w:tc>
          <w:tcPr>
            <w:tcW w:w="1980" w:type="dxa"/>
          </w:tcPr>
          <w:p w14:paraId="2C24FC39"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土石方處理建議</w:t>
            </w:r>
          </w:p>
        </w:tc>
        <w:tc>
          <w:tcPr>
            <w:tcW w:w="5443" w:type="dxa"/>
          </w:tcPr>
          <w:p w14:paraId="21ECEAC7" w14:textId="72437E4E"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依第二項「預定出土之工程區位、土質種類、數量及預計時程」及第四項「潛在之土石方收容處理場所或交換工程」，具體建議機關可</w:t>
            </w:r>
            <w:proofErr w:type="gramStart"/>
            <w:r w:rsidRPr="0060203F">
              <w:rPr>
                <w:rFonts w:ascii="標楷體" w:eastAsia="標楷體" w:hAnsi="標楷體" w:hint="eastAsia"/>
                <w:color w:val="000000"/>
                <w:sz w:val="28"/>
                <w:szCs w:val="28"/>
              </w:rPr>
              <w:t>採</w:t>
            </w:r>
            <w:proofErr w:type="gramEnd"/>
            <w:r w:rsidRPr="0060203F">
              <w:rPr>
                <w:rFonts w:ascii="標楷體" w:eastAsia="標楷體" w:hAnsi="標楷體" w:hint="eastAsia"/>
                <w:color w:val="000000"/>
                <w:sz w:val="28"/>
                <w:szCs w:val="28"/>
              </w:rPr>
              <w:t>行之土石方</w:t>
            </w:r>
            <w:proofErr w:type="gramStart"/>
            <w:r w:rsidRPr="0060203F">
              <w:rPr>
                <w:rFonts w:ascii="標楷體" w:eastAsia="標楷體" w:hAnsi="標楷體" w:hint="eastAsia"/>
                <w:color w:val="000000"/>
                <w:sz w:val="28"/>
                <w:szCs w:val="28"/>
              </w:rPr>
              <w:t>最</w:t>
            </w:r>
            <w:proofErr w:type="gramEnd"/>
            <w:r w:rsidRPr="0060203F">
              <w:rPr>
                <w:rFonts w:ascii="標楷體" w:eastAsia="標楷體" w:hAnsi="標楷體" w:hint="eastAsia"/>
                <w:color w:val="000000"/>
                <w:sz w:val="28"/>
                <w:szCs w:val="28"/>
              </w:rPr>
              <w:t>適處理方案及替代方案。</w:t>
            </w:r>
          </w:p>
          <w:p w14:paraId="18F7A67E" w14:textId="267A6921"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土石方處理方案，應就「納入工程施工契約內」、「另案辦理土石方收容處理採購」、「另案</w:t>
            </w:r>
            <w:r w:rsidRPr="0060203F">
              <w:rPr>
                <w:rFonts w:ascii="標楷體" w:eastAsia="標楷體" w:hAnsi="標楷體"/>
                <w:color w:val="000000"/>
                <w:sz w:val="28"/>
                <w:szCs w:val="28"/>
              </w:rPr>
              <w:t>自行設置</w:t>
            </w:r>
            <w:r w:rsidRPr="0060203F">
              <w:rPr>
                <w:rFonts w:ascii="標楷體" w:eastAsia="標楷體" w:hAnsi="標楷體" w:hint="eastAsia"/>
                <w:color w:val="000000"/>
                <w:sz w:val="28"/>
                <w:szCs w:val="28"/>
              </w:rPr>
              <w:t>收容處理場所」、「土石方交換」或其他等各種處理方案，分別評估及比較優劣條件、成本及可行性。</w:t>
            </w:r>
          </w:p>
          <w:p w14:paraId="6FBAED36" w14:textId="0141685F"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出土達50萬立方公尺以上，應評估</w:t>
            </w:r>
            <w:r w:rsidRPr="0060203F">
              <w:rPr>
                <w:rFonts w:ascii="標楷體" w:eastAsia="標楷體" w:hAnsi="標楷體"/>
                <w:color w:val="000000"/>
                <w:sz w:val="28"/>
                <w:szCs w:val="28"/>
              </w:rPr>
              <w:t>自行設置、審查或特約收容處理場所</w:t>
            </w:r>
            <w:r w:rsidRPr="0060203F">
              <w:rPr>
                <w:rFonts w:ascii="標楷體" w:eastAsia="標楷體" w:hAnsi="標楷體" w:hint="eastAsia"/>
                <w:color w:val="000000"/>
                <w:sz w:val="28"/>
                <w:szCs w:val="28"/>
              </w:rPr>
              <w:t>。</w:t>
            </w:r>
          </w:p>
        </w:tc>
      </w:tr>
      <w:tr w:rsidR="00540B72" w:rsidRPr="0060203F" w14:paraId="7D967FBC" w14:textId="77777777" w:rsidTr="00F67826">
        <w:tc>
          <w:tcPr>
            <w:tcW w:w="941" w:type="dxa"/>
          </w:tcPr>
          <w:p w14:paraId="20AC3DA9"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六</w:t>
            </w:r>
          </w:p>
        </w:tc>
        <w:tc>
          <w:tcPr>
            <w:tcW w:w="1980" w:type="dxa"/>
          </w:tcPr>
          <w:p w14:paraId="0AC636C4"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土石方運輸及處理成本分析</w:t>
            </w:r>
          </w:p>
        </w:tc>
        <w:tc>
          <w:tcPr>
            <w:tcW w:w="5443" w:type="dxa"/>
          </w:tcPr>
          <w:p w14:paraId="712FC3C8" w14:textId="06A39901" w:rsidR="00540B72" w:rsidRPr="0060203F" w:rsidRDefault="00540B72" w:rsidP="00433737">
            <w:pPr>
              <w:pStyle w:val="af"/>
              <w:numPr>
                <w:ilvl w:val="3"/>
                <w:numId w:val="127"/>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依第五項「土石方處理建議」，說明預算書及單價分析表有關土石方運輸及處理成本之分析依據及合理性。</w:t>
            </w:r>
          </w:p>
          <w:p w14:paraId="5076D3E7" w14:textId="7B426D9D" w:rsidR="00540B72" w:rsidRPr="0060203F" w:rsidRDefault="00540B72" w:rsidP="00433737">
            <w:pPr>
              <w:pStyle w:val="af"/>
              <w:numPr>
                <w:ilvl w:val="3"/>
                <w:numId w:val="127"/>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對於劣質土石方：</w:t>
            </w:r>
          </w:p>
          <w:p w14:paraId="79AC35AF" w14:textId="3274087C" w:rsidR="00540B72" w:rsidRDefault="00540B72" w:rsidP="00433737">
            <w:pPr>
              <w:pStyle w:val="af"/>
              <w:numPr>
                <w:ilvl w:val="4"/>
                <w:numId w:val="127"/>
              </w:numPr>
              <w:spacing w:line="440" w:lineRule="exact"/>
              <w:ind w:leftChars="0" w:left="875" w:hanging="740"/>
              <w:jc w:val="both"/>
              <w:rPr>
                <w:rFonts w:ascii="標楷體" w:eastAsia="標楷體" w:hAnsi="標楷體"/>
                <w:color w:val="000000"/>
                <w:sz w:val="28"/>
                <w:szCs w:val="28"/>
              </w:rPr>
            </w:pPr>
            <w:r w:rsidRPr="00C35D44">
              <w:rPr>
                <w:rFonts w:ascii="標楷體" w:eastAsia="標楷體" w:hAnsi="標楷體" w:hint="eastAsia"/>
                <w:color w:val="000000"/>
                <w:sz w:val="28"/>
                <w:szCs w:val="28"/>
              </w:rPr>
              <w:t>考量出土地點及土質，檢討運輸及處理成本是否足夠？</w:t>
            </w:r>
          </w:p>
          <w:p w14:paraId="5E946293" w14:textId="6770C23A" w:rsidR="00540B72" w:rsidRPr="00C35D44" w:rsidRDefault="00C35D44" w:rsidP="00433737">
            <w:pPr>
              <w:pStyle w:val="af"/>
              <w:numPr>
                <w:ilvl w:val="4"/>
                <w:numId w:val="127"/>
              </w:numPr>
              <w:spacing w:line="440" w:lineRule="exact"/>
              <w:ind w:leftChars="0" w:left="875" w:hanging="740"/>
              <w:jc w:val="both"/>
              <w:rPr>
                <w:rFonts w:ascii="標楷體" w:eastAsia="標楷體" w:hAnsi="標楷體"/>
                <w:color w:val="000000"/>
                <w:sz w:val="28"/>
                <w:szCs w:val="28"/>
              </w:rPr>
            </w:pPr>
            <w:r w:rsidRPr="0060203F">
              <w:rPr>
                <w:rFonts w:ascii="標楷體" w:eastAsia="標楷體" w:hAnsi="標楷體" w:hint="eastAsia"/>
                <w:color w:val="000000"/>
                <w:sz w:val="28"/>
                <w:szCs w:val="28"/>
              </w:rPr>
              <w:lastRenderedPageBreak/>
              <w:t>B6、B7類土</w:t>
            </w:r>
            <w:r w:rsidRPr="00C35D44">
              <w:rPr>
                <w:rFonts w:ascii="標楷體" w:eastAsia="標楷體" w:hAnsi="標楷體" w:hint="eastAsia"/>
                <w:color w:val="000000"/>
                <w:sz w:val="28"/>
                <w:szCs w:val="28"/>
              </w:rPr>
              <w:t>石方如擬以B3、B4類土石方向內政部國土管理署營建剩餘土石方資訊服務中心辦理申報，應具體說明土質加工改</w:t>
            </w:r>
            <w:r w:rsidRPr="0060203F">
              <w:rPr>
                <w:rFonts w:ascii="標楷體" w:eastAsia="標楷體" w:hAnsi="標楷體" w:hint="eastAsia"/>
                <w:color w:val="000000"/>
                <w:sz w:val="28"/>
                <w:szCs w:val="28"/>
              </w:rPr>
              <w:t>良之工地設備、方法及相關成本。</w:t>
            </w:r>
          </w:p>
        </w:tc>
      </w:tr>
      <w:tr w:rsidR="007D73E7" w:rsidRPr="0060203F" w14:paraId="74C42C3C" w14:textId="77777777" w:rsidTr="00F67826">
        <w:tc>
          <w:tcPr>
            <w:tcW w:w="941" w:type="dxa"/>
          </w:tcPr>
          <w:p w14:paraId="11AF4370" w14:textId="77777777" w:rsidR="007D73E7" w:rsidRPr="0060203F" w:rsidRDefault="00A956D9"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lastRenderedPageBreak/>
              <w:t>七</w:t>
            </w:r>
          </w:p>
        </w:tc>
        <w:tc>
          <w:tcPr>
            <w:tcW w:w="1980" w:type="dxa"/>
          </w:tcPr>
          <w:p w14:paraId="0BBAE826" w14:textId="77777777" w:rsidR="007D73E7" w:rsidRPr="0060203F" w:rsidRDefault="00A956D9" w:rsidP="00334E16">
            <w:pPr>
              <w:spacing w:line="440" w:lineRule="exact"/>
              <w:jc w:val="both"/>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需土工程</w:t>
            </w:r>
            <w:proofErr w:type="gramEnd"/>
            <w:r w:rsidRPr="0060203F">
              <w:rPr>
                <w:rFonts w:ascii="標楷體" w:eastAsia="標楷體" w:hAnsi="標楷體" w:hint="eastAsia"/>
                <w:color w:val="000000"/>
                <w:sz w:val="28"/>
                <w:szCs w:val="28"/>
              </w:rPr>
              <w:t>與交換對象可行性分析</w:t>
            </w:r>
          </w:p>
        </w:tc>
        <w:tc>
          <w:tcPr>
            <w:tcW w:w="5443" w:type="dxa"/>
          </w:tcPr>
          <w:p w14:paraId="1C689FB9" w14:textId="77777777" w:rsidR="007D73E7" w:rsidRPr="0060203F" w:rsidRDefault="00A956D9"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協助甲方進行「營建剩餘土石方資訊服務中心」網路申報並掌握所需土質種類、數量、潛在交換對象及評估來源適宜性。</w:t>
            </w:r>
          </w:p>
        </w:tc>
      </w:tr>
    </w:tbl>
    <w:p w14:paraId="24E1E432"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【說明書之提送及應用】</w:t>
      </w:r>
    </w:p>
    <w:p w14:paraId="08FC294F" w14:textId="77777777" w:rsidR="00540B72" w:rsidRPr="0060203F" w:rsidRDefault="00540B72" w:rsidP="00433737">
      <w:pPr>
        <w:numPr>
          <w:ilvl w:val="2"/>
          <w:numId w:val="25"/>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規劃設計單位就所提出之圖樣及書表內有關土石方規劃設計內容及收容處理相關建議，</w:t>
      </w:r>
      <w:proofErr w:type="gramStart"/>
      <w:r w:rsidRPr="0060203F">
        <w:rPr>
          <w:rFonts w:ascii="標楷體" w:eastAsia="標楷體" w:hAnsi="標楷體" w:hint="eastAsia"/>
          <w:color w:val="000000"/>
          <w:sz w:val="28"/>
          <w:szCs w:val="28"/>
        </w:rPr>
        <w:t>併</w:t>
      </w:r>
      <w:proofErr w:type="gramEnd"/>
      <w:r w:rsidRPr="0060203F">
        <w:rPr>
          <w:rFonts w:ascii="標楷體" w:eastAsia="標楷體" w:hAnsi="標楷體" w:hint="eastAsia"/>
          <w:color w:val="000000"/>
          <w:sz w:val="28"/>
          <w:szCs w:val="28"/>
        </w:rPr>
        <w:t>提本說明書送機關審查。</w:t>
      </w:r>
    </w:p>
    <w:p w14:paraId="4CC978B1" w14:textId="77777777" w:rsidR="00540B72" w:rsidRPr="0060203F" w:rsidRDefault="00540B72" w:rsidP="00433737">
      <w:pPr>
        <w:numPr>
          <w:ilvl w:val="2"/>
          <w:numId w:val="25"/>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機關審查本說明書後，應據以</w:t>
      </w:r>
      <w:proofErr w:type="gramStart"/>
      <w:r w:rsidRPr="0060203F">
        <w:rPr>
          <w:rFonts w:ascii="標楷體" w:eastAsia="標楷體" w:hAnsi="標楷體" w:hint="eastAsia"/>
          <w:color w:val="000000"/>
          <w:sz w:val="28"/>
          <w:szCs w:val="28"/>
        </w:rPr>
        <w:t>決定餘土收容</w:t>
      </w:r>
      <w:proofErr w:type="gramEnd"/>
      <w:r w:rsidRPr="0060203F">
        <w:rPr>
          <w:rFonts w:ascii="標楷體" w:eastAsia="標楷體" w:hAnsi="標楷體" w:hint="eastAsia"/>
          <w:color w:val="000000"/>
          <w:sz w:val="28"/>
          <w:szCs w:val="28"/>
        </w:rPr>
        <w:t>處理之後續</w:t>
      </w:r>
      <w:proofErr w:type="gramStart"/>
      <w:r w:rsidRPr="0060203F">
        <w:rPr>
          <w:rFonts w:ascii="標楷體" w:eastAsia="標楷體" w:hAnsi="標楷體" w:hint="eastAsia"/>
          <w:color w:val="000000"/>
          <w:sz w:val="28"/>
          <w:szCs w:val="28"/>
        </w:rPr>
        <w:t>採</w:t>
      </w:r>
      <w:proofErr w:type="gramEnd"/>
      <w:r w:rsidRPr="0060203F">
        <w:rPr>
          <w:rFonts w:ascii="標楷體" w:eastAsia="標楷體" w:hAnsi="標楷體" w:hint="eastAsia"/>
          <w:color w:val="000000"/>
          <w:sz w:val="28"/>
          <w:szCs w:val="28"/>
        </w:rPr>
        <w:t>行方案（如「納入工程施工契約內」、「另案辦理土石方收容處理採購」、「另案</w:t>
      </w:r>
      <w:r w:rsidRPr="0060203F">
        <w:rPr>
          <w:rFonts w:ascii="標楷體" w:eastAsia="標楷體" w:hAnsi="標楷體"/>
          <w:color w:val="000000"/>
          <w:sz w:val="28"/>
          <w:szCs w:val="28"/>
        </w:rPr>
        <w:t>自行設置</w:t>
      </w:r>
      <w:r w:rsidRPr="0060203F">
        <w:rPr>
          <w:rFonts w:ascii="標楷體" w:eastAsia="標楷體" w:hAnsi="標楷體" w:hint="eastAsia"/>
          <w:color w:val="000000"/>
          <w:sz w:val="28"/>
          <w:szCs w:val="28"/>
        </w:rPr>
        <w:t>收容處理場所」、「土石方交換」或其他等），並合理</w:t>
      </w:r>
      <w:proofErr w:type="gramStart"/>
      <w:r w:rsidRPr="0060203F">
        <w:rPr>
          <w:rFonts w:ascii="標楷體" w:eastAsia="標楷體" w:hAnsi="標楷體" w:hint="eastAsia"/>
          <w:color w:val="000000"/>
          <w:sz w:val="28"/>
          <w:szCs w:val="28"/>
        </w:rPr>
        <w:t>編列餘土之</w:t>
      </w:r>
      <w:proofErr w:type="gramEnd"/>
      <w:r w:rsidRPr="0060203F">
        <w:rPr>
          <w:rFonts w:ascii="標楷體" w:eastAsia="標楷體" w:hAnsi="標楷體" w:hint="eastAsia"/>
          <w:color w:val="000000"/>
          <w:sz w:val="28"/>
          <w:szCs w:val="28"/>
        </w:rPr>
        <w:t>收容處理相關預算，工程方能辦理發包。</w:t>
      </w:r>
    </w:p>
    <w:p w14:paraId="6827F298" w14:textId="77777777" w:rsidR="00540B72" w:rsidRPr="0060203F" w:rsidRDefault="00540B72" w:rsidP="00433737">
      <w:pPr>
        <w:numPr>
          <w:ilvl w:val="2"/>
          <w:numId w:val="25"/>
        </w:numPr>
        <w:spacing w:line="440" w:lineRule="exact"/>
        <w:ind w:left="993"/>
        <w:jc w:val="both"/>
        <w:textDirection w:val="lrTbV"/>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前項餘土之</w:t>
      </w:r>
      <w:proofErr w:type="gramEnd"/>
      <w:r w:rsidRPr="0060203F">
        <w:rPr>
          <w:rFonts w:ascii="標楷體" w:eastAsia="標楷體" w:hAnsi="標楷體" w:hint="eastAsia"/>
          <w:color w:val="000000"/>
          <w:sz w:val="28"/>
          <w:szCs w:val="28"/>
        </w:rPr>
        <w:t>收容處理，機關如</w:t>
      </w:r>
      <w:proofErr w:type="gramStart"/>
      <w:r w:rsidRPr="0060203F">
        <w:rPr>
          <w:rFonts w:ascii="標楷體" w:eastAsia="標楷體" w:hAnsi="標楷體" w:hint="eastAsia"/>
          <w:color w:val="000000"/>
          <w:sz w:val="28"/>
          <w:szCs w:val="28"/>
        </w:rPr>
        <w:t>採</w:t>
      </w:r>
      <w:proofErr w:type="gramEnd"/>
      <w:r w:rsidRPr="0060203F">
        <w:rPr>
          <w:rFonts w:ascii="標楷體" w:eastAsia="標楷體" w:hAnsi="標楷體" w:hint="eastAsia"/>
          <w:color w:val="000000"/>
          <w:sz w:val="28"/>
          <w:szCs w:val="28"/>
        </w:rPr>
        <w:t>行納入工程施工契約內由施工廠商辦理：</w:t>
      </w:r>
    </w:p>
    <w:p w14:paraId="5F929852" w14:textId="77777777" w:rsidR="00540B72" w:rsidRDefault="00540B72" w:rsidP="00433737">
      <w:pPr>
        <w:pStyle w:val="a2"/>
        <w:numPr>
          <w:ilvl w:val="3"/>
          <w:numId w:val="26"/>
        </w:numPr>
        <w:spacing w:line="440" w:lineRule="exact"/>
        <w:ind w:left="994" w:hanging="364"/>
        <w:textDirection w:val="lrTbV"/>
        <w:rPr>
          <w:rFonts w:ascii="標楷體" w:eastAsia="標楷體" w:hAnsi="標楷體"/>
          <w:color w:val="000000"/>
        </w:rPr>
      </w:pPr>
      <w:proofErr w:type="gramStart"/>
      <w:r w:rsidRPr="0060203F">
        <w:rPr>
          <w:rFonts w:ascii="標楷體" w:eastAsia="標楷體" w:hAnsi="標楷體" w:hint="eastAsia"/>
          <w:color w:val="000000"/>
        </w:rPr>
        <w:t>參據本</w:t>
      </w:r>
      <w:proofErr w:type="gramEnd"/>
      <w:r w:rsidRPr="0060203F">
        <w:rPr>
          <w:rFonts w:ascii="標楷體" w:eastAsia="標楷體" w:hAnsi="標楷體" w:hint="eastAsia"/>
          <w:color w:val="000000"/>
        </w:rPr>
        <w:t>說明書及工程會訂頒之「工程採購契約範本」第9條訂定契約相關內容。</w:t>
      </w:r>
    </w:p>
    <w:p w14:paraId="5DA3C05A" w14:textId="0ACB8B52" w:rsidR="00284F4E" w:rsidRPr="0060203F" w:rsidRDefault="00284F4E" w:rsidP="00433737">
      <w:pPr>
        <w:pStyle w:val="a2"/>
        <w:numPr>
          <w:ilvl w:val="3"/>
          <w:numId w:val="26"/>
        </w:numPr>
        <w:spacing w:line="440" w:lineRule="exact"/>
        <w:ind w:left="994" w:hanging="364"/>
        <w:textDirection w:val="lrTbV"/>
        <w:rPr>
          <w:rFonts w:ascii="標楷體" w:eastAsia="標楷體" w:hAnsi="標楷體"/>
          <w:color w:val="000000"/>
        </w:rPr>
      </w:pPr>
      <w:r w:rsidRPr="0060203F">
        <w:rPr>
          <w:rFonts w:ascii="標楷體" w:eastAsia="標楷體" w:hAnsi="標楷體" w:hint="eastAsia"/>
          <w:color w:val="000000"/>
        </w:rPr>
        <w:t>本說明書提供施工廠商於工地實際產出</w:t>
      </w:r>
      <w:proofErr w:type="gramStart"/>
      <w:r w:rsidRPr="0060203F">
        <w:rPr>
          <w:rFonts w:ascii="標楷體" w:eastAsia="標楷體" w:hAnsi="標楷體" w:hint="eastAsia"/>
          <w:color w:val="000000"/>
        </w:rPr>
        <w:t>餘土前</w:t>
      </w:r>
      <w:proofErr w:type="gramEnd"/>
      <w:r w:rsidRPr="0060203F">
        <w:rPr>
          <w:rFonts w:ascii="標楷體" w:eastAsia="標楷體" w:hAnsi="標楷體" w:hint="eastAsia"/>
          <w:color w:val="000000"/>
        </w:rPr>
        <w:t>，作為其擬訂剩餘土石方處理計畫之參考。</w:t>
      </w:r>
    </w:p>
    <w:p w14:paraId="5A6E054C" w14:textId="77777777" w:rsidR="00540B72" w:rsidRPr="0060203F" w:rsidRDefault="00540B72" w:rsidP="00433737">
      <w:pPr>
        <w:numPr>
          <w:ilvl w:val="1"/>
          <w:numId w:val="23"/>
        </w:numPr>
        <w:spacing w:line="440" w:lineRule="exact"/>
        <w:ind w:left="686" w:hanging="572"/>
        <w:jc w:val="both"/>
        <w:textDirection w:val="lrTbV"/>
        <w:rPr>
          <w:rFonts w:ascii="標楷體" w:eastAsia="標楷體" w:hAnsi="標楷體"/>
          <w:b/>
          <w:bCs/>
          <w:color w:val="000000"/>
          <w:sz w:val="28"/>
          <w:szCs w:val="28"/>
        </w:rPr>
      </w:pPr>
      <w:r w:rsidRPr="0060203F">
        <w:rPr>
          <w:rFonts w:ascii="標楷體" w:eastAsia="標楷體" w:hAnsi="標楷體" w:hint="eastAsia"/>
          <w:b/>
          <w:bCs/>
          <w:color w:val="000000"/>
          <w:sz w:val="28"/>
          <w:szCs w:val="28"/>
        </w:rPr>
        <w:t>【其他配合事項】</w:t>
      </w:r>
    </w:p>
    <w:p w14:paraId="49CE1EC8" w14:textId="77777777" w:rsidR="00965C75" w:rsidRDefault="00540B72" w:rsidP="00334E16">
      <w:pPr>
        <w:spacing w:line="440" w:lineRule="exact"/>
        <w:ind w:left="720" w:rightChars="11" w:right="26"/>
        <w:jc w:val="both"/>
        <w:rPr>
          <w:rFonts w:ascii="標楷體" w:eastAsia="標楷體" w:hAnsi="標楷體"/>
          <w:color w:val="000000"/>
          <w:sz w:val="28"/>
          <w:szCs w:val="28"/>
        </w:rPr>
      </w:pPr>
      <w:r w:rsidRPr="0060203F">
        <w:rPr>
          <w:rFonts w:ascii="標楷體" w:eastAsia="標楷體" w:hAnsi="標楷體" w:hint="eastAsia"/>
          <w:color w:val="000000"/>
          <w:sz w:val="28"/>
          <w:szCs w:val="28"/>
        </w:rPr>
        <w:t>本計畫書內容之詳實度及可行性，工程會於辦理經費審議作業將嚴格審查，並列入各工程施工查核小組查核之重點。</w:t>
      </w:r>
    </w:p>
    <w:p w14:paraId="037FC743" w14:textId="77777777" w:rsidR="00965C75" w:rsidRPr="00284F4E" w:rsidRDefault="00965C75" w:rsidP="00334E16">
      <w:pPr>
        <w:spacing w:line="440" w:lineRule="exact"/>
        <w:ind w:rightChars="11" w:right="26"/>
        <w:jc w:val="both"/>
        <w:rPr>
          <w:rFonts w:ascii="標楷體" w:eastAsia="標楷體" w:hAnsi="標楷體"/>
          <w:b/>
          <w:color w:val="000000"/>
          <w:sz w:val="36"/>
          <w:szCs w:val="36"/>
        </w:rPr>
      </w:pPr>
      <w:r>
        <w:rPr>
          <w:rFonts w:ascii="標楷體" w:eastAsia="標楷體" w:hAnsi="標楷體"/>
          <w:color w:val="000000"/>
          <w:sz w:val="28"/>
          <w:szCs w:val="28"/>
        </w:rPr>
        <w:br w:type="page"/>
      </w:r>
      <w:r w:rsidRPr="00284F4E">
        <w:rPr>
          <w:rFonts w:ascii="標楷體" w:eastAsia="標楷體" w:hAnsi="標楷體" w:hint="eastAsia"/>
          <w:b/>
          <w:color w:val="000000"/>
          <w:sz w:val="36"/>
          <w:szCs w:val="36"/>
          <w:bdr w:val="single" w:sz="4" w:space="0" w:color="auto"/>
        </w:rPr>
        <w:lastRenderedPageBreak/>
        <w:t>附錄</w:t>
      </w:r>
    </w:p>
    <w:p w14:paraId="580BF855" w14:textId="648BDAEB" w:rsidR="00965C75" w:rsidRPr="00284F4E" w:rsidRDefault="007D7826" w:rsidP="00334E16">
      <w:pPr>
        <w:spacing w:line="440" w:lineRule="exact"/>
        <w:ind w:rightChars="11" w:right="26"/>
        <w:jc w:val="center"/>
        <w:rPr>
          <w:rFonts w:ascii="標楷體" w:eastAsia="標楷體" w:hAnsi="標楷體"/>
          <w:color w:val="000000"/>
          <w:sz w:val="28"/>
        </w:rPr>
      </w:pPr>
      <w:bookmarkStart w:id="12" w:name="_Hlk204959787"/>
      <w:r w:rsidRPr="00284F4E">
        <w:rPr>
          <w:rFonts w:ascii="標楷體" w:eastAsia="標楷體" w:hint="eastAsia"/>
          <w:color w:val="000000"/>
          <w:sz w:val="32"/>
          <w:szCs w:val="32"/>
        </w:rPr>
        <w:t>甲方</w:t>
      </w:r>
      <w:r w:rsidRPr="00284F4E">
        <w:rPr>
          <w:rFonts w:ascii="標楷體" w:eastAsia="標楷體"/>
          <w:color w:val="000000"/>
          <w:sz w:val="32"/>
          <w:szCs w:val="32"/>
        </w:rPr>
        <w:t>刪減或修改</w:t>
      </w:r>
      <w:r w:rsidRPr="00284F4E">
        <w:rPr>
          <w:rFonts w:ascii="標楷體" w:eastAsia="標楷體" w:hint="eastAsia"/>
          <w:color w:val="000000"/>
          <w:sz w:val="32"/>
          <w:szCs w:val="32"/>
        </w:rPr>
        <w:t>工程會契約範本原條款內容之</w:t>
      </w:r>
      <w:bookmarkEnd w:id="12"/>
      <w:r w:rsidR="00965C75" w:rsidRPr="00284F4E">
        <w:rPr>
          <w:rFonts w:ascii="標楷體" w:eastAsia="標楷體" w:hint="eastAsia"/>
          <w:color w:val="000000"/>
          <w:sz w:val="32"/>
          <w:szCs w:val="32"/>
        </w:rPr>
        <w:t>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2803"/>
        <w:gridCol w:w="2804"/>
      </w:tblGrid>
      <w:tr w:rsidR="00A02EE8" w:rsidRPr="00284F4E" w14:paraId="0E261B14" w14:textId="77777777" w:rsidTr="007D7826">
        <w:tc>
          <w:tcPr>
            <w:tcW w:w="846" w:type="dxa"/>
            <w:vAlign w:val="center"/>
          </w:tcPr>
          <w:p w14:paraId="5E42A80C" w14:textId="0F08E743" w:rsidR="00A02EE8" w:rsidRPr="00284F4E" w:rsidRDefault="007D7826"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項次</w:t>
            </w:r>
          </w:p>
        </w:tc>
        <w:tc>
          <w:tcPr>
            <w:tcW w:w="1843" w:type="dxa"/>
            <w:vAlign w:val="center"/>
          </w:tcPr>
          <w:p w14:paraId="3E35C607"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條款</w:t>
            </w:r>
            <w:r w:rsidR="00ED7AD2" w:rsidRPr="00284F4E">
              <w:rPr>
                <w:rFonts w:ascii="標楷體" w:eastAsia="標楷體" w:hAnsi="標楷體" w:hint="eastAsia"/>
                <w:color w:val="000000"/>
                <w:sz w:val="28"/>
                <w:szCs w:val="28"/>
              </w:rPr>
              <w:t>目</w:t>
            </w:r>
            <w:r w:rsidRPr="00284F4E">
              <w:rPr>
                <w:rFonts w:ascii="標楷體" w:eastAsia="標楷體" w:hAnsi="標楷體" w:hint="eastAsia"/>
                <w:color w:val="000000"/>
                <w:sz w:val="28"/>
                <w:szCs w:val="28"/>
              </w:rPr>
              <w:t>次</w:t>
            </w:r>
          </w:p>
        </w:tc>
        <w:tc>
          <w:tcPr>
            <w:tcW w:w="2803" w:type="dxa"/>
            <w:vAlign w:val="center"/>
          </w:tcPr>
          <w:p w14:paraId="2FFAC313" w14:textId="779943FC" w:rsidR="00A02EE8" w:rsidRPr="00284F4E" w:rsidRDefault="007D7826"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甲方</w:t>
            </w:r>
            <w:r w:rsidR="00A02EE8" w:rsidRPr="00284F4E">
              <w:rPr>
                <w:rFonts w:ascii="標楷體" w:eastAsia="標楷體" w:hAnsi="標楷體" w:hint="eastAsia"/>
                <w:color w:val="000000"/>
                <w:sz w:val="28"/>
                <w:szCs w:val="28"/>
              </w:rPr>
              <w:t>刪減或修改</w:t>
            </w:r>
            <w:r w:rsidR="00372108" w:rsidRPr="00284F4E">
              <w:rPr>
                <w:rFonts w:ascii="標楷體" w:eastAsia="標楷體" w:hAnsi="標楷體" w:hint="eastAsia"/>
                <w:color w:val="000000"/>
                <w:sz w:val="28"/>
                <w:szCs w:val="28"/>
              </w:rPr>
              <w:t>內容</w:t>
            </w:r>
          </w:p>
        </w:tc>
        <w:tc>
          <w:tcPr>
            <w:tcW w:w="2804" w:type="dxa"/>
            <w:vAlign w:val="center"/>
          </w:tcPr>
          <w:p w14:paraId="116564D4" w14:textId="77777777" w:rsidR="007D7826" w:rsidRPr="00284F4E" w:rsidRDefault="002423B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工程會契約</w:t>
            </w:r>
            <w:r w:rsidR="00A02EE8" w:rsidRPr="00284F4E">
              <w:rPr>
                <w:rFonts w:ascii="標楷體" w:eastAsia="標楷體" w:hAnsi="標楷體" w:hint="eastAsia"/>
                <w:color w:val="000000"/>
                <w:sz w:val="28"/>
                <w:szCs w:val="28"/>
              </w:rPr>
              <w:t>範本</w:t>
            </w:r>
          </w:p>
          <w:p w14:paraId="421A8326" w14:textId="6529D88C"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原條款內容</w:t>
            </w:r>
          </w:p>
        </w:tc>
      </w:tr>
      <w:tr w:rsidR="00A02EE8" w:rsidRPr="00284F4E" w14:paraId="58E8CE35" w14:textId="77777777" w:rsidTr="007D7826">
        <w:tc>
          <w:tcPr>
            <w:tcW w:w="846" w:type="dxa"/>
          </w:tcPr>
          <w:p w14:paraId="66E992AC"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1</w:t>
            </w:r>
          </w:p>
        </w:tc>
        <w:tc>
          <w:tcPr>
            <w:tcW w:w="1843" w:type="dxa"/>
          </w:tcPr>
          <w:p w14:paraId="29ACCA78"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3" w:type="dxa"/>
          </w:tcPr>
          <w:p w14:paraId="64E02C57"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4" w:type="dxa"/>
          </w:tcPr>
          <w:p w14:paraId="07120224"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r>
      <w:tr w:rsidR="00A02EE8" w:rsidRPr="00284F4E" w14:paraId="59266BEE" w14:textId="77777777" w:rsidTr="007D7826">
        <w:tc>
          <w:tcPr>
            <w:tcW w:w="846" w:type="dxa"/>
          </w:tcPr>
          <w:p w14:paraId="763BAAC1"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2</w:t>
            </w:r>
          </w:p>
        </w:tc>
        <w:tc>
          <w:tcPr>
            <w:tcW w:w="1843" w:type="dxa"/>
          </w:tcPr>
          <w:p w14:paraId="6A12B6B5"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3" w:type="dxa"/>
          </w:tcPr>
          <w:p w14:paraId="6AF81CB0"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4" w:type="dxa"/>
          </w:tcPr>
          <w:p w14:paraId="4B716B19"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r>
      <w:tr w:rsidR="00A02EE8" w:rsidRPr="00284F4E" w14:paraId="54887988" w14:textId="77777777" w:rsidTr="007D7826">
        <w:tc>
          <w:tcPr>
            <w:tcW w:w="846" w:type="dxa"/>
          </w:tcPr>
          <w:p w14:paraId="32077F19"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3</w:t>
            </w:r>
          </w:p>
        </w:tc>
        <w:tc>
          <w:tcPr>
            <w:tcW w:w="1843" w:type="dxa"/>
          </w:tcPr>
          <w:p w14:paraId="64A3C2AA"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3" w:type="dxa"/>
          </w:tcPr>
          <w:p w14:paraId="796FD2C4"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4" w:type="dxa"/>
          </w:tcPr>
          <w:p w14:paraId="51F58F54"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r>
    </w:tbl>
    <w:p w14:paraId="12AB4574" w14:textId="666959AD" w:rsidR="00451B96" w:rsidRPr="00284F4E" w:rsidRDefault="007D7826" w:rsidP="007D7826">
      <w:pPr>
        <w:adjustRightInd w:val="0"/>
        <w:snapToGrid w:val="0"/>
        <w:spacing w:line="440" w:lineRule="exact"/>
        <w:ind w:leftChars="-5" w:left="-12" w:rightChars="2" w:right="5"/>
        <w:jc w:val="both"/>
        <w:rPr>
          <w:rFonts w:ascii="標楷體" w:eastAsia="標楷體"/>
          <w:b/>
          <w:color w:val="000000"/>
          <w:sz w:val="28"/>
        </w:rPr>
      </w:pPr>
      <w:proofErr w:type="gramStart"/>
      <w:r w:rsidRPr="00284F4E">
        <w:rPr>
          <w:rFonts w:ascii="標楷體" w:eastAsia="標楷體" w:hint="eastAsia"/>
          <w:b/>
          <w:color w:val="000000"/>
          <w:sz w:val="28"/>
        </w:rPr>
        <w:t>（</w:t>
      </w:r>
      <w:proofErr w:type="gramEnd"/>
      <w:r w:rsidRPr="00284F4E">
        <w:rPr>
          <w:rFonts w:ascii="標楷體" w:eastAsia="標楷體" w:hint="eastAsia"/>
          <w:b/>
          <w:color w:val="000000"/>
          <w:sz w:val="28"/>
        </w:rPr>
        <w:t>上表內容僅供乙方投標前參考、提醒之用，由甲方於招標前填寫。倘有與契約本文內容有不一致之情形者，以契約本文內容為主。）</w:t>
      </w:r>
    </w:p>
    <w:sectPr w:rsidR="00451B96" w:rsidRPr="00284F4E">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8F7E" w14:textId="77777777" w:rsidR="000932AC" w:rsidRDefault="000932AC">
      <w:r>
        <w:separator/>
      </w:r>
    </w:p>
  </w:endnote>
  <w:endnote w:type="continuationSeparator" w:id="0">
    <w:p w14:paraId="5874A586" w14:textId="77777777" w:rsidR="000932AC" w:rsidRDefault="0009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華康仿宋體W4">
    <w:altName w:val="新細明體"/>
    <w:charset w:val="88"/>
    <w:family w:val="modern"/>
    <w:pitch w:val="fixed"/>
    <w:sig w:usb0="80000001"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雅真中楷">
    <w:altName w:val="新細明體"/>
    <w:charset w:val="88"/>
    <w:family w:val="modern"/>
    <w:pitch w:val="fixed"/>
    <w:sig w:usb0="00000001" w:usb1="08080000" w:usb2="00000010" w:usb3="00000000" w:csb0="00100000" w:csb1="00000000"/>
  </w:font>
  <w:font w:name="華康隸書體W5">
    <w:altName w:val="新細明體"/>
    <w:charset w:val="88"/>
    <w:family w:val="modern"/>
    <w:pitch w:val="fixed"/>
    <w:sig w:usb0="80000001" w:usb1="28091800" w:usb2="00000016" w:usb3="00000000" w:csb0="00100000" w:csb1="00000000"/>
  </w:font>
  <w:font w:name="華康楷書體W5">
    <w:altName w:val="微軟正黑體"/>
    <w:charset w:val="00"/>
    <w:family w:val="auto"/>
    <w:pitch w:val="variable"/>
  </w:font>
  <w:font w:name="華康特粗楷體">
    <w:altName w:val="新細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新字海-粗楷">
    <w:altName w:val="細明體"/>
    <w:charset w:val="88"/>
    <w:family w:val="modern"/>
    <w:pitch w:val="fixed"/>
    <w:sig w:usb0="00000001" w:usb1="08080000" w:usb2="00000010" w:usb3="00000000" w:csb0="00100000" w:csb1="00000000"/>
  </w:font>
  <w:font w:name="全真粗黑體">
    <w:charset w:val="88"/>
    <w:family w:val="modern"/>
    <w:pitch w:val="fixed"/>
    <w:sig w:usb0="00000001" w:usb1="08080000" w:usb2="00000010"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標楷體.渭..">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5679" w14:textId="77777777" w:rsidR="00150314" w:rsidRDefault="00150314">
    <w:pPr>
      <w:pStyle w:val="ad"/>
    </w:pPr>
    <w:r>
      <w:rPr>
        <w:kern w:val="0"/>
      </w:rPr>
      <w:tab/>
      <w:t xml:space="preserve">- </w:t>
    </w:r>
    <w:r>
      <w:rPr>
        <w:kern w:val="0"/>
      </w:rPr>
      <w:fldChar w:fldCharType="begin"/>
    </w:r>
    <w:r>
      <w:rPr>
        <w:kern w:val="0"/>
      </w:rPr>
      <w:instrText xml:space="preserve"> PAGE </w:instrText>
    </w:r>
    <w:r>
      <w:rPr>
        <w:kern w:val="0"/>
      </w:rPr>
      <w:fldChar w:fldCharType="separate"/>
    </w:r>
    <w:r w:rsidR="00155BC8">
      <w:rPr>
        <w:noProof/>
        <w:kern w:val="0"/>
      </w:rPr>
      <w:t>48</w:t>
    </w:r>
    <w:r>
      <w:rPr>
        <w:kern w:val="0"/>
      </w:rPr>
      <w:fldChar w:fldCharType="end"/>
    </w:r>
    <w:r>
      <w:rPr>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F169" w14:textId="77777777" w:rsidR="00150314" w:rsidRDefault="00150314">
    <w:pPr>
      <w:pStyle w:val="ad"/>
      <w:jc w:val="center"/>
    </w:pPr>
    <w:r>
      <w:rPr>
        <w:kern w:val="0"/>
      </w:rPr>
      <w:t xml:space="preserve">- </w:t>
    </w:r>
    <w:r>
      <w:rPr>
        <w:kern w:val="0"/>
      </w:rPr>
      <w:fldChar w:fldCharType="begin"/>
    </w:r>
    <w:r>
      <w:rPr>
        <w:kern w:val="0"/>
      </w:rPr>
      <w:instrText xml:space="preserve"> PAGE </w:instrText>
    </w:r>
    <w:r>
      <w:rPr>
        <w:kern w:val="0"/>
      </w:rPr>
      <w:fldChar w:fldCharType="separate"/>
    </w:r>
    <w:r w:rsidR="001F5A61">
      <w:rPr>
        <w:noProof/>
        <w:kern w:val="0"/>
      </w:rPr>
      <w:t>78</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9825" w14:textId="77777777" w:rsidR="00150314" w:rsidRDefault="00150314">
    <w:pPr>
      <w:pStyle w:val="ad"/>
    </w:pPr>
    <w:r>
      <w:rPr>
        <w:kern w:val="0"/>
      </w:rPr>
      <w:tab/>
      <w:t xml:space="preserve">- </w:t>
    </w:r>
    <w:r>
      <w:rPr>
        <w:kern w:val="0"/>
      </w:rPr>
      <w:fldChar w:fldCharType="begin"/>
    </w:r>
    <w:r>
      <w:rPr>
        <w:kern w:val="0"/>
      </w:rPr>
      <w:instrText xml:space="preserve"> PAGE </w:instrText>
    </w:r>
    <w:r>
      <w:rPr>
        <w:kern w:val="0"/>
      </w:rPr>
      <w:fldChar w:fldCharType="separate"/>
    </w:r>
    <w:r w:rsidR="001F5A61">
      <w:rPr>
        <w:noProof/>
        <w:kern w:val="0"/>
      </w:rPr>
      <w:t>92</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4A73" w14:textId="77777777" w:rsidR="000932AC" w:rsidRDefault="000932AC">
      <w:r>
        <w:separator/>
      </w:r>
    </w:p>
  </w:footnote>
  <w:footnote w:type="continuationSeparator" w:id="0">
    <w:p w14:paraId="22DDC710" w14:textId="77777777" w:rsidR="000932AC" w:rsidRDefault="00093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C056E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A14D57"/>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 w15:restartNumberingAfterBreak="0">
    <w:nsid w:val="04C078B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 w15:restartNumberingAfterBreak="0">
    <w:nsid w:val="066E4866"/>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 w15:restartNumberingAfterBreak="0">
    <w:nsid w:val="07271528"/>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 w15:restartNumberingAfterBreak="0">
    <w:nsid w:val="07BA0ED7"/>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 w15:restartNumberingAfterBreak="0">
    <w:nsid w:val="08170F79"/>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 w15:restartNumberingAfterBreak="0">
    <w:nsid w:val="084744A9"/>
    <w:multiLevelType w:val="multilevel"/>
    <w:tmpl w:val="5D16AB34"/>
    <w:styleLink w:val="a0"/>
    <w:lvl w:ilvl="0">
      <w:start w:val="1"/>
      <w:numFmt w:val="taiwaneseCountingThousand"/>
      <w:lvlText w:val="第%1條"/>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upperLetter"/>
      <w:lvlText w:val="%6."/>
      <w:lvlJc w:val="left"/>
      <w:pPr>
        <w:ind w:left="3260" w:hanging="1134"/>
      </w:pPr>
      <w:rPr>
        <w:rFonts w:hint="eastAsia"/>
      </w:rPr>
    </w:lvl>
    <w:lvl w:ilvl="6">
      <w:start w:val="1"/>
      <w:numFmt w:val="lowerLetter"/>
      <w:lvlText w:val="%7."/>
      <w:lvlJc w:val="left"/>
      <w:pPr>
        <w:ind w:left="3827" w:hanging="1276"/>
      </w:pPr>
      <w:rPr>
        <w:rFonts w:hint="eastAsia"/>
      </w:rPr>
    </w:lvl>
    <w:lvl w:ilvl="7">
      <w:start w:val="1"/>
      <w:numFmt w:val="decimalZero"/>
      <w:lvlText w:val="%8"/>
      <w:lvlJc w:val="left"/>
      <w:pPr>
        <w:ind w:left="4394" w:hanging="1418"/>
      </w:pPr>
      <w:rPr>
        <w:rFonts w:hint="eastAsia"/>
      </w:rPr>
    </w:lvl>
    <w:lvl w:ilvl="8">
      <w:start w:val="1"/>
      <w:numFmt w:val="ideographTraditional"/>
      <w:lvlText w:val="%9"/>
      <w:lvlJc w:val="left"/>
      <w:pPr>
        <w:ind w:left="5102" w:hanging="1700"/>
      </w:pPr>
      <w:rPr>
        <w:rFonts w:hint="eastAsia"/>
      </w:rPr>
    </w:lvl>
  </w:abstractNum>
  <w:abstractNum w:abstractNumId="8" w15:restartNumberingAfterBreak="0">
    <w:nsid w:val="08637B6F"/>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 w15:restartNumberingAfterBreak="0">
    <w:nsid w:val="089C78A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 w15:restartNumberingAfterBreak="0">
    <w:nsid w:val="08CD5F15"/>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 w15:restartNumberingAfterBreak="0">
    <w:nsid w:val="095F3DD6"/>
    <w:multiLevelType w:val="hybridMultilevel"/>
    <w:tmpl w:val="3C8E9CE8"/>
    <w:lvl w:ilvl="0" w:tplc="83468198">
      <w:start w:val="1"/>
      <w:numFmt w:val="lowerLetter"/>
      <w:pStyle w:val="4-1"/>
      <w:lvlText w:val="%1."/>
      <w:lvlJc w:val="left"/>
      <w:pPr>
        <w:tabs>
          <w:tab w:val="num" w:pos="2280"/>
        </w:tabs>
        <w:ind w:left="2280" w:hanging="480"/>
      </w:pPr>
      <w:rPr>
        <w:rFonts w:hint="eastAsia"/>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2" w15:restartNumberingAfterBreak="0">
    <w:nsid w:val="09C91F8F"/>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 w15:restartNumberingAfterBreak="0">
    <w:nsid w:val="0A3969B5"/>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6F4DD2"/>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5" w15:restartNumberingAfterBreak="0">
    <w:nsid w:val="0FBE2C4C"/>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1052440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7" w15:restartNumberingAfterBreak="0">
    <w:nsid w:val="111F0E84"/>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8" w15:restartNumberingAfterBreak="0">
    <w:nsid w:val="11825183"/>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9" w15:restartNumberingAfterBreak="0">
    <w:nsid w:val="142E5543"/>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0" w15:restartNumberingAfterBreak="0">
    <w:nsid w:val="14412F6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1" w15:restartNumberingAfterBreak="0">
    <w:nsid w:val="185F2BC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2" w15:restartNumberingAfterBreak="0">
    <w:nsid w:val="19492C20"/>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3" w15:restartNumberingAfterBreak="0">
    <w:nsid w:val="19946CF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4" w15:restartNumberingAfterBreak="0">
    <w:nsid w:val="1B512CE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5" w15:restartNumberingAfterBreak="0">
    <w:nsid w:val="1D9D43E9"/>
    <w:multiLevelType w:val="hybridMultilevel"/>
    <w:tmpl w:val="171034B2"/>
    <w:lvl w:ilvl="0" w:tplc="A81CD15E">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DD41828"/>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7" w15:restartNumberingAfterBreak="0">
    <w:nsid w:val="1EFE3EAE"/>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8" w15:restartNumberingAfterBreak="0">
    <w:nsid w:val="1F676DF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9" w15:restartNumberingAfterBreak="0">
    <w:nsid w:val="226C3B9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0" w15:restartNumberingAfterBreak="0">
    <w:nsid w:val="231F095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1" w15:restartNumberingAfterBreak="0">
    <w:nsid w:val="244F1DF6"/>
    <w:multiLevelType w:val="multilevel"/>
    <w:tmpl w:val="40F458A6"/>
    <w:lvl w:ilvl="0">
      <w:start w:val="5"/>
      <w:numFmt w:val="none"/>
      <w:pStyle w:val="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none"/>
      <w:pStyle w:val="3"/>
      <w:lvlText w:val="%3"/>
      <w:lvlJc w:val="left"/>
      <w:pPr>
        <w:tabs>
          <w:tab w:val="num" w:pos="567"/>
        </w:tabs>
        <w:ind w:left="567" w:hanging="567"/>
      </w:pPr>
      <w:rPr>
        <w:rFonts w:ascii="華康儷粗黑" w:eastAsia="華康儷粗黑" w:hint="eastAsia"/>
        <w:b w:val="0"/>
        <w:i w:val="0"/>
        <w:spacing w:val="0"/>
        <w:position w:val="0"/>
        <w:sz w:val="24"/>
      </w:rPr>
    </w:lvl>
    <w:lvl w:ilvl="3">
      <w:start w:val="1"/>
      <w:numFmt w:val="taiwaneseCountingThousand"/>
      <w:pStyle w:val="4"/>
      <w:lvlText w:val="%4、"/>
      <w:lvlJc w:val="left"/>
      <w:pPr>
        <w:tabs>
          <w:tab w:val="num" w:pos="1467"/>
        </w:tabs>
        <w:ind w:left="1467" w:hanging="567"/>
      </w:pPr>
      <w:rPr>
        <w:rFonts w:ascii="標楷體" w:eastAsia="標楷體" w:hAnsi="標楷體" w:hint="eastAsia"/>
        <w:b w:val="0"/>
        <w:i w:val="0"/>
        <w:sz w:val="24"/>
        <w:bdr w:val="none" w:sz="0" w:space="0" w:color="auto"/>
        <w:lang w:val="en-US"/>
      </w:rPr>
    </w:lvl>
    <w:lvl w:ilvl="4">
      <w:start w:val="1"/>
      <w:numFmt w:val="taiwaneseCountingThousand"/>
      <w:pStyle w:val="5"/>
      <w:lvlText w:val="(%5)　"/>
      <w:lvlJc w:val="left"/>
      <w:pPr>
        <w:tabs>
          <w:tab w:val="num" w:pos="1418"/>
        </w:tabs>
        <w:ind w:left="1418" w:hanging="567"/>
      </w:pPr>
      <w:rPr>
        <w:rFonts w:ascii="標楷體" w:eastAsia="標楷體" w:hint="eastAsia"/>
        <w:b w:val="0"/>
        <w:i w:val="0"/>
        <w:sz w:val="24"/>
      </w:rPr>
    </w:lvl>
    <w:lvl w:ilvl="5">
      <w:start w:val="1"/>
      <w:numFmt w:val="decimal"/>
      <w:pStyle w:val="6"/>
      <w:lvlText w:val="%6"/>
      <w:lvlJc w:val="left"/>
      <w:pPr>
        <w:tabs>
          <w:tab w:val="num" w:pos="1778"/>
        </w:tabs>
        <w:ind w:left="1701" w:hanging="283"/>
      </w:pPr>
      <w:rPr>
        <w:rFonts w:ascii="新細明體" w:eastAsia="新細明體" w:hint="eastAsia"/>
        <w:b w:val="0"/>
        <w:i w:val="0"/>
        <w:sz w:val="24"/>
      </w:rPr>
    </w:lvl>
    <w:lvl w:ilvl="6">
      <w:start w:val="1"/>
      <w:numFmt w:val="lowerRoman"/>
      <w:pStyle w:val="7"/>
      <w:lvlText w:val="%7."/>
      <w:lvlJc w:val="left"/>
      <w:pPr>
        <w:tabs>
          <w:tab w:val="num" w:pos="3629"/>
        </w:tabs>
        <w:ind w:left="3629" w:hanging="681"/>
      </w:pPr>
      <w:rPr>
        <w:rFonts w:ascii="華康儷粗黑" w:eastAsia="華康儷粗黑" w:hint="eastAsia"/>
        <w:b w:val="0"/>
        <w:i w:val="0"/>
        <w:sz w:val="24"/>
      </w:rPr>
    </w:lvl>
    <w:lvl w:ilvl="7">
      <w:start w:val="1"/>
      <w:numFmt w:val="none"/>
      <w:pStyle w:val="8"/>
      <w:lvlText w:val="%8"/>
      <w:lvlJc w:val="left"/>
      <w:pPr>
        <w:tabs>
          <w:tab w:val="num" w:pos="567"/>
        </w:tabs>
        <w:ind w:left="567" w:hanging="567"/>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32" w15:restartNumberingAfterBreak="0">
    <w:nsid w:val="24F91191"/>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3" w15:restartNumberingAfterBreak="0">
    <w:nsid w:val="259B5E3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4" w15:restartNumberingAfterBreak="0">
    <w:nsid w:val="26570680"/>
    <w:multiLevelType w:val="hybridMultilevel"/>
    <w:tmpl w:val="8E06E4E2"/>
    <w:lvl w:ilvl="0" w:tplc="6EAC5AAA">
      <w:start w:val="1"/>
      <w:numFmt w:val="decimal"/>
      <w:lvlText w:val="(%1)"/>
      <w:lvlJc w:val="left"/>
      <w:pPr>
        <w:ind w:left="1199" w:hanging="72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5" w15:restartNumberingAfterBreak="0">
    <w:nsid w:val="29100500"/>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294A2E7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7" w15:restartNumberingAfterBreak="0">
    <w:nsid w:val="295137DB"/>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8" w15:restartNumberingAfterBreak="0">
    <w:nsid w:val="29D51A3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9" w15:restartNumberingAfterBreak="0">
    <w:nsid w:val="2A8E4D0C"/>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0" w15:restartNumberingAfterBreak="0">
    <w:nsid w:val="2BE11D0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1" w15:restartNumberingAfterBreak="0">
    <w:nsid w:val="2E745EF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2" w15:restartNumberingAfterBreak="0">
    <w:nsid w:val="300730D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3" w15:restartNumberingAfterBreak="0">
    <w:nsid w:val="3100002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4" w15:restartNumberingAfterBreak="0">
    <w:nsid w:val="31647679"/>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5" w15:restartNumberingAfterBreak="0">
    <w:nsid w:val="318440DE"/>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6" w15:restartNumberingAfterBreak="0">
    <w:nsid w:val="32953087"/>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7" w15:restartNumberingAfterBreak="0">
    <w:nsid w:val="32DB4136"/>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8" w15:restartNumberingAfterBreak="0">
    <w:nsid w:val="34695DB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9" w15:restartNumberingAfterBreak="0">
    <w:nsid w:val="3498699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0" w15:restartNumberingAfterBreak="0">
    <w:nsid w:val="3512408C"/>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1" w15:restartNumberingAfterBreak="0">
    <w:nsid w:val="357F7F50"/>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2" w15:restartNumberingAfterBreak="0">
    <w:nsid w:val="388F10AD"/>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3" w15:restartNumberingAfterBreak="0">
    <w:nsid w:val="39A66630"/>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4" w15:restartNumberingAfterBreak="0">
    <w:nsid w:val="3A6854D5"/>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5" w15:restartNumberingAfterBreak="0">
    <w:nsid w:val="3BD47318"/>
    <w:multiLevelType w:val="hybridMultilevel"/>
    <w:tmpl w:val="5A0AC768"/>
    <w:lvl w:ilvl="0" w:tplc="6FBE5958">
      <w:start w:val="1"/>
      <w:numFmt w:val="ideographTraditional"/>
      <w:lvlText w:val="%1、"/>
      <w:lvlJc w:val="left"/>
      <w:pPr>
        <w:ind w:left="2032" w:hanging="480"/>
      </w:pPr>
      <w:rPr>
        <w:rFonts w:hint="eastAsia"/>
      </w:rPr>
    </w:lvl>
    <w:lvl w:ilvl="1" w:tplc="04090019" w:tentative="1">
      <w:start w:val="1"/>
      <w:numFmt w:val="ideographTraditional"/>
      <w:lvlText w:val="%2、"/>
      <w:lvlJc w:val="left"/>
      <w:pPr>
        <w:ind w:left="2512" w:hanging="480"/>
      </w:pPr>
    </w:lvl>
    <w:lvl w:ilvl="2" w:tplc="0409001B" w:tentative="1">
      <w:start w:val="1"/>
      <w:numFmt w:val="lowerRoman"/>
      <w:lvlText w:val="%3."/>
      <w:lvlJc w:val="right"/>
      <w:pPr>
        <w:ind w:left="2992" w:hanging="480"/>
      </w:pPr>
    </w:lvl>
    <w:lvl w:ilvl="3" w:tplc="0409000F" w:tentative="1">
      <w:start w:val="1"/>
      <w:numFmt w:val="decimal"/>
      <w:lvlText w:val="%4."/>
      <w:lvlJc w:val="left"/>
      <w:pPr>
        <w:ind w:left="3472" w:hanging="480"/>
      </w:pPr>
    </w:lvl>
    <w:lvl w:ilvl="4" w:tplc="04090019" w:tentative="1">
      <w:start w:val="1"/>
      <w:numFmt w:val="ideographTraditional"/>
      <w:lvlText w:val="%5、"/>
      <w:lvlJc w:val="left"/>
      <w:pPr>
        <w:ind w:left="3952" w:hanging="480"/>
      </w:pPr>
    </w:lvl>
    <w:lvl w:ilvl="5" w:tplc="0409001B" w:tentative="1">
      <w:start w:val="1"/>
      <w:numFmt w:val="lowerRoman"/>
      <w:lvlText w:val="%6."/>
      <w:lvlJc w:val="right"/>
      <w:pPr>
        <w:ind w:left="4432" w:hanging="480"/>
      </w:pPr>
    </w:lvl>
    <w:lvl w:ilvl="6" w:tplc="0409000F" w:tentative="1">
      <w:start w:val="1"/>
      <w:numFmt w:val="decimal"/>
      <w:lvlText w:val="%7."/>
      <w:lvlJc w:val="left"/>
      <w:pPr>
        <w:ind w:left="4912" w:hanging="480"/>
      </w:pPr>
    </w:lvl>
    <w:lvl w:ilvl="7" w:tplc="04090019" w:tentative="1">
      <w:start w:val="1"/>
      <w:numFmt w:val="ideographTraditional"/>
      <w:lvlText w:val="%8、"/>
      <w:lvlJc w:val="left"/>
      <w:pPr>
        <w:ind w:left="5392" w:hanging="480"/>
      </w:pPr>
    </w:lvl>
    <w:lvl w:ilvl="8" w:tplc="0409001B" w:tentative="1">
      <w:start w:val="1"/>
      <w:numFmt w:val="lowerRoman"/>
      <w:lvlText w:val="%9."/>
      <w:lvlJc w:val="right"/>
      <w:pPr>
        <w:ind w:left="5872" w:hanging="480"/>
      </w:pPr>
    </w:lvl>
  </w:abstractNum>
  <w:abstractNum w:abstractNumId="56" w15:restartNumberingAfterBreak="0">
    <w:nsid w:val="3CDF036C"/>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7" w15:restartNumberingAfterBreak="0">
    <w:nsid w:val="3D9712B7"/>
    <w:multiLevelType w:val="multilevel"/>
    <w:tmpl w:val="552A7F92"/>
    <w:numStyleLink w:val="a1"/>
  </w:abstractNum>
  <w:abstractNum w:abstractNumId="58" w15:restartNumberingAfterBreak="0">
    <w:nsid w:val="3DB5170A"/>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DC27E7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0" w15:restartNumberingAfterBreak="0">
    <w:nsid w:val="3DC45C0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1" w15:restartNumberingAfterBreak="0">
    <w:nsid w:val="3EC37749"/>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2" w15:restartNumberingAfterBreak="0">
    <w:nsid w:val="3EC6047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3" w15:restartNumberingAfterBreak="0">
    <w:nsid w:val="4086081E"/>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1BC1BE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5" w15:restartNumberingAfterBreak="0">
    <w:nsid w:val="41EC4719"/>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6" w15:restartNumberingAfterBreak="0">
    <w:nsid w:val="421428A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7" w15:restartNumberingAfterBreak="0">
    <w:nsid w:val="432354CA"/>
    <w:multiLevelType w:val="multilevel"/>
    <w:tmpl w:val="552A7F92"/>
    <w:numStyleLink w:val="a1"/>
  </w:abstractNum>
  <w:abstractNum w:abstractNumId="68" w15:restartNumberingAfterBreak="0">
    <w:nsid w:val="43C47A02"/>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9" w15:restartNumberingAfterBreak="0">
    <w:nsid w:val="44E2440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0" w15:restartNumberingAfterBreak="0">
    <w:nsid w:val="460E552A"/>
    <w:multiLevelType w:val="multilevel"/>
    <w:tmpl w:val="552A7F92"/>
    <w:numStyleLink w:val="a1"/>
  </w:abstractNum>
  <w:abstractNum w:abstractNumId="71" w15:restartNumberingAfterBreak="0">
    <w:nsid w:val="471110EF"/>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2" w15:restartNumberingAfterBreak="0">
    <w:nsid w:val="4763711D"/>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3" w15:restartNumberingAfterBreak="0">
    <w:nsid w:val="486502D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4" w15:restartNumberingAfterBreak="0">
    <w:nsid w:val="486B716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5" w15:restartNumberingAfterBreak="0">
    <w:nsid w:val="486F0FA2"/>
    <w:multiLevelType w:val="multilevel"/>
    <w:tmpl w:val="552A7F92"/>
    <w:styleLink w:val="a1"/>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6" w15:restartNumberingAfterBreak="0">
    <w:nsid w:val="4A7E106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7" w15:restartNumberingAfterBreak="0">
    <w:nsid w:val="4BDC07C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8" w15:restartNumberingAfterBreak="0">
    <w:nsid w:val="4C2E51B8"/>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9" w15:restartNumberingAfterBreak="0">
    <w:nsid w:val="4E2B0BE7"/>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0" w15:restartNumberingAfterBreak="0">
    <w:nsid w:val="4FEE1C4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1" w15:restartNumberingAfterBreak="0">
    <w:nsid w:val="5132240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2" w15:restartNumberingAfterBreak="0">
    <w:nsid w:val="5165517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3" w15:restartNumberingAfterBreak="0">
    <w:nsid w:val="51C81E6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4" w15:restartNumberingAfterBreak="0">
    <w:nsid w:val="51FF71D6"/>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5" w15:restartNumberingAfterBreak="0">
    <w:nsid w:val="523C0D05"/>
    <w:multiLevelType w:val="hybridMultilevel"/>
    <w:tmpl w:val="8E06E4E2"/>
    <w:lvl w:ilvl="0" w:tplc="6EAC5AAA">
      <w:start w:val="1"/>
      <w:numFmt w:val="decimal"/>
      <w:lvlText w:val="(%1)"/>
      <w:lvlJc w:val="left"/>
      <w:pPr>
        <w:ind w:left="1199" w:hanging="72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86" w15:restartNumberingAfterBreak="0">
    <w:nsid w:val="529139B8"/>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7" w15:restartNumberingAfterBreak="0">
    <w:nsid w:val="557E1A53"/>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8" w15:restartNumberingAfterBreak="0">
    <w:nsid w:val="55C4034F"/>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9" w15:restartNumberingAfterBreak="0">
    <w:nsid w:val="56553402"/>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7ED59B0"/>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8237603"/>
    <w:multiLevelType w:val="singleLevel"/>
    <w:tmpl w:val="62F84590"/>
    <w:lvl w:ilvl="0">
      <w:start w:val="1"/>
      <w:numFmt w:val="taiwaneseCountingThousand"/>
      <w:pStyle w:val="a2"/>
      <w:lvlText w:val="(%1)、"/>
      <w:lvlJc w:val="left"/>
      <w:pPr>
        <w:tabs>
          <w:tab w:val="num" w:pos="720"/>
        </w:tabs>
        <w:ind w:left="0" w:firstLine="0"/>
      </w:pPr>
      <w:rPr>
        <w:rFonts w:hint="eastAsia"/>
      </w:rPr>
    </w:lvl>
  </w:abstractNum>
  <w:abstractNum w:abstractNumId="92" w15:restartNumberingAfterBreak="0">
    <w:nsid w:val="5847606D"/>
    <w:multiLevelType w:val="multilevel"/>
    <w:tmpl w:val="95D0CF96"/>
    <w:lvl w:ilvl="0">
      <w:start w:val="1"/>
      <w:numFmt w:val="taiwaneseCountingThousand"/>
      <w:pStyle w:val="a3"/>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361" w:hanging="510"/>
      </w:pPr>
      <w:rPr>
        <w:rFonts w:eastAsia="標楷體" w:hint="eastAsia"/>
        <w:b w:val="0"/>
        <w:i w:val="0"/>
        <w:sz w:val="32"/>
      </w:rPr>
    </w:lvl>
    <w:lvl w:ilvl="2">
      <w:start w:val="1"/>
      <w:numFmt w:val="decimalFullWidth"/>
      <w:suff w:val="nothing"/>
      <w:lvlText w:val="%3、"/>
      <w:lvlJc w:val="left"/>
      <w:pPr>
        <w:ind w:left="1588" w:hanging="624"/>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upperLetter"/>
      <w:suff w:val="nothing"/>
      <w:lvlText w:val="%5．"/>
      <w:lvlJc w:val="left"/>
      <w:pPr>
        <w:ind w:left="3280" w:hanging="640"/>
      </w:pPr>
      <w:rPr>
        <w:rFonts w:eastAsia="標楷體" w:hint="eastAsia"/>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93" w15:restartNumberingAfterBreak="0">
    <w:nsid w:val="5A6E7E36"/>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4" w15:restartNumberingAfterBreak="0">
    <w:nsid w:val="5A9711C1"/>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5" w15:restartNumberingAfterBreak="0">
    <w:nsid w:val="5BE1193B"/>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6" w15:restartNumberingAfterBreak="0">
    <w:nsid w:val="5DB375E2"/>
    <w:multiLevelType w:val="multilevel"/>
    <w:tmpl w:val="552A7F92"/>
    <w:numStyleLink w:val="a1"/>
  </w:abstractNum>
  <w:abstractNum w:abstractNumId="97" w15:restartNumberingAfterBreak="0">
    <w:nsid w:val="5DCB6D35"/>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8" w15:restartNumberingAfterBreak="0">
    <w:nsid w:val="5F5E707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9" w15:restartNumberingAfterBreak="0">
    <w:nsid w:val="5F882A4A"/>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0" w15:restartNumberingAfterBreak="0">
    <w:nsid w:val="5F8E165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1" w15:restartNumberingAfterBreak="0">
    <w:nsid w:val="62BB6F81"/>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2" w15:restartNumberingAfterBreak="0">
    <w:nsid w:val="65FD628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3" w15:restartNumberingAfterBreak="0">
    <w:nsid w:val="66174FF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4" w15:restartNumberingAfterBreak="0">
    <w:nsid w:val="66B215FF"/>
    <w:multiLevelType w:val="hybridMultilevel"/>
    <w:tmpl w:val="35AA0A02"/>
    <w:lvl w:ilvl="0" w:tplc="0409000F">
      <w:start w:val="1"/>
      <w:numFmt w:val="decimal"/>
      <w:lvlText w:val="%1."/>
      <w:lvlJc w:val="left"/>
      <w:pPr>
        <w:ind w:left="1963" w:hanging="480"/>
      </w:p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2923" w:hanging="480"/>
      </w:pPr>
    </w:lvl>
    <w:lvl w:ilvl="3" w:tplc="0409000F" w:tentative="1">
      <w:start w:val="1"/>
      <w:numFmt w:val="decimal"/>
      <w:lvlText w:val="%4."/>
      <w:lvlJc w:val="left"/>
      <w:pPr>
        <w:ind w:left="3403" w:hanging="480"/>
      </w:pPr>
    </w:lvl>
    <w:lvl w:ilvl="4" w:tplc="04090019" w:tentative="1">
      <w:start w:val="1"/>
      <w:numFmt w:val="ideographTraditional"/>
      <w:lvlText w:val="%5、"/>
      <w:lvlJc w:val="left"/>
      <w:pPr>
        <w:ind w:left="3883" w:hanging="480"/>
      </w:pPr>
    </w:lvl>
    <w:lvl w:ilvl="5" w:tplc="0409001B" w:tentative="1">
      <w:start w:val="1"/>
      <w:numFmt w:val="lowerRoman"/>
      <w:lvlText w:val="%6."/>
      <w:lvlJc w:val="right"/>
      <w:pPr>
        <w:ind w:left="4363" w:hanging="480"/>
      </w:pPr>
    </w:lvl>
    <w:lvl w:ilvl="6" w:tplc="0409000F" w:tentative="1">
      <w:start w:val="1"/>
      <w:numFmt w:val="decimal"/>
      <w:lvlText w:val="%7."/>
      <w:lvlJc w:val="left"/>
      <w:pPr>
        <w:ind w:left="4843" w:hanging="480"/>
      </w:pPr>
    </w:lvl>
    <w:lvl w:ilvl="7" w:tplc="04090019" w:tentative="1">
      <w:start w:val="1"/>
      <w:numFmt w:val="ideographTraditional"/>
      <w:lvlText w:val="%8、"/>
      <w:lvlJc w:val="left"/>
      <w:pPr>
        <w:ind w:left="5323" w:hanging="480"/>
      </w:pPr>
    </w:lvl>
    <w:lvl w:ilvl="8" w:tplc="0409001B" w:tentative="1">
      <w:start w:val="1"/>
      <w:numFmt w:val="lowerRoman"/>
      <w:lvlText w:val="%9."/>
      <w:lvlJc w:val="right"/>
      <w:pPr>
        <w:ind w:left="5803" w:hanging="480"/>
      </w:pPr>
    </w:lvl>
  </w:abstractNum>
  <w:abstractNum w:abstractNumId="105" w15:restartNumberingAfterBreak="0">
    <w:nsid w:val="68067A25"/>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6" w15:restartNumberingAfterBreak="0">
    <w:nsid w:val="68E150D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7" w15:restartNumberingAfterBreak="0">
    <w:nsid w:val="68E43563"/>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8" w15:restartNumberingAfterBreak="0">
    <w:nsid w:val="699E1D4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9" w15:restartNumberingAfterBreak="0">
    <w:nsid w:val="6AAB5FFD"/>
    <w:multiLevelType w:val="multilevel"/>
    <w:tmpl w:val="F184D8CC"/>
    <w:lvl w:ilvl="0">
      <w:start w:val="1"/>
      <w:numFmt w:val="ideographLegalTraditional"/>
      <w:pStyle w:val="a4"/>
      <w:lvlText w:val="%1、"/>
      <w:lvlJc w:val="left"/>
      <w:pPr>
        <w:tabs>
          <w:tab w:val="num" w:pos="1080"/>
        </w:tabs>
        <w:ind w:left="0" w:firstLine="0"/>
      </w:pPr>
      <w:rPr>
        <w:rFonts w:hint="eastAsia"/>
      </w:rPr>
    </w:lvl>
    <w:lvl w:ilvl="1">
      <w:start w:val="1"/>
      <w:numFmt w:val="decimal"/>
      <w:isLgl/>
      <w:lvlText w:val="%2"/>
      <w:lvlJc w:val="left"/>
      <w:pPr>
        <w:tabs>
          <w:tab w:val="num" w:pos="680"/>
        </w:tabs>
        <w:ind w:left="680" w:hanging="680"/>
      </w:pPr>
      <w:rPr>
        <w:rFonts w:ascii="華康粗黑體" w:eastAsia="華康粗黑體" w:hint="eastAsia"/>
        <w:sz w:val="44"/>
      </w:rPr>
    </w:lvl>
    <w:lvl w:ilvl="2">
      <w:start w:val="1"/>
      <w:numFmt w:val="decimal"/>
      <w:isLgl/>
      <w:lvlText w:val="%2.%3"/>
      <w:lvlJc w:val="left"/>
      <w:pPr>
        <w:tabs>
          <w:tab w:val="num" w:pos="765"/>
        </w:tabs>
        <w:ind w:left="765" w:hanging="765"/>
      </w:pPr>
      <w:rPr>
        <w:rFonts w:ascii="Arial" w:hAnsi="Arial" w:hint="default"/>
        <w:sz w:val="32"/>
      </w:rPr>
    </w:lvl>
    <w:lvl w:ilvl="3">
      <w:start w:val="1"/>
      <w:numFmt w:val="decimal"/>
      <w:pStyle w:val="20"/>
      <w:lvlText w:val="%2.%3.%4"/>
      <w:lvlJc w:val="left"/>
      <w:pPr>
        <w:tabs>
          <w:tab w:val="num" w:pos="1021"/>
        </w:tabs>
        <w:ind w:left="1021" w:hanging="1021"/>
      </w:pPr>
      <w:rPr>
        <w:rFonts w:ascii="Arial" w:hAnsi="Arial" w:hint="default"/>
        <w:sz w:val="28"/>
      </w:rPr>
    </w:lvl>
    <w:lvl w:ilvl="4">
      <w:start w:val="1"/>
      <w:numFmt w:val="decimal"/>
      <w:isLgl/>
      <w:lvlText w:val="%1.%2.%3.%4.%5"/>
      <w:lvlJc w:val="left"/>
      <w:pPr>
        <w:tabs>
          <w:tab w:val="num" w:pos="1800"/>
        </w:tabs>
        <w:ind w:left="390" w:hanging="390"/>
      </w:pPr>
      <w:rPr>
        <w:rFonts w:hint="eastAsia"/>
      </w:rPr>
    </w:lvl>
    <w:lvl w:ilvl="5">
      <w:start w:val="1"/>
      <w:numFmt w:val="decimal"/>
      <w:isLgl/>
      <w:lvlText w:val="%1.%2.%3.%4.%5.%6"/>
      <w:lvlJc w:val="left"/>
      <w:pPr>
        <w:tabs>
          <w:tab w:val="num" w:pos="2160"/>
        </w:tabs>
        <w:ind w:left="390" w:hanging="390"/>
      </w:pPr>
      <w:rPr>
        <w:rFonts w:hint="eastAsia"/>
      </w:rPr>
    </w:lvl>
    <w:lvl w:ilvl="6">
      <w:start w:val="1"/>
      <w:numFmt w:val="decimal"/>
      <w:isLgl/>
      <w:lvlText w:val="%1.%2.%3.%4.%5.%6.%7"/>
      <w:lvlJc w:val="left"/>
      <w:pPr>
        <w:tabs>
          <w:tab w:val="num" w:pos="390"/>
        </w:tabs>
        <w:ind w:left="390" w:hanging="390"/>
      </w:pPr>
      <w:rPr>
        <w:rFonts w:hint="eastAsia"/>
      </w:rPr>
    </w:lvl>
    <w:lvl w:ilvl="7">
      <w:start w:val="1"/>
      <w:numFmt w:val="decimal"/>
      <w:isLgl/>
      <w:lvlText w:val="%1.%2.%3.%4.%5.%6.%7.%8"/>
      <w:lvlJc w:val="left"/>
      <w:pPr>
        <w:tabs>
          <w:tab w:val="num" w:pos="390"/>
        </w:tabs>
        <w:ind w:left="390" w:hanging="390"/>
      </w:pPr>
      <w:rPr>
        <w:rFonts w:hint="eastAsia"/>
      </w:rPr>
    </w:lvl>
    <w:lvl w:ilvl="8">
      <w:start w:val="1"/>
      <w:numFmt w:val="decimal"/>
      <w:isLgl/>
      <w:lvlText w:val="%1.%2.%3.%4.%5.%6.%7.%8.%9"/>
      <w:lvlJc w:val="left"/>
      <w:pPr>
        <w:tabs>
          <w:tab w:val="num" w:pos="390"/>
        </w:tabs>
        <w:ind w:left="390" w:hanging="390"/>
      </w:pPr>
      <w:rPr>
        <w:rFonts w:hint="eastAsia"/>
      </w:rPr>
    </w:lvl>
  </w:abstractNum>
  <w:abstractNum w:abstractNumId="110" w15:restartNumberingAfterBreak="0">
    <w:nsid w:val="6C53750F"/>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1" w15:restartNumberingAfterBreak="0">
    <w:nsid w:val="6D3E291E"/>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2" w15:restartNumberingAfterBreak="0">
    <w:nsid w:val="6D4C53B3"/>
    <w:multiLevelType w:val="multilevel"/>
    <w:tmpl w:val="84C62706"/>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b w:val="0"/>
        <w:bCs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3" w15:restartNumberingAfterBreak="0">
    <w:nsid w:val="6D791D2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4" w15:restartNumberingAfterBreak="0">
    <w:nsid w:val="6DA2403C"/>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5" w15:restartNumberingAfterBreak="0">
    <w:nsid w:val="6F196A80"/>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6" w15:restartNumberingAfterBreak="0">
    <w:nsid w:val="7064765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7" w15:restartNumberingAfterBreak="0">
    <w:nsid w:val="73FA0F5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8" w15:restartNumberingAfterBreak="0">
    <w:nsid w:val="74286C13"/>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9" w15:restartNumberingAfterBreak="0">
    <w:nsid w:val="74CA2FC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0" w15:restartNumberingAfterBreak="0">
    <w:nsid w:val="75AD45D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1" w15:restartNumberingAfterBreak="0">
    <w:nsid w:val="75C2665F"/>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2" w15:restartNumberingAfterBreak="0">
    <w:nsid w:val="79771CF4"/>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3" w15:restartNumberingAfterBreak="0">
    <w:nsid w:val="7B3C6F5B"/>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4" w15:restartNumberingAfterBreak="0">
    <w:nsid w:val="7B6F2932"/>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5" w15:restartNumberingAfterBreak="0">
    <w:nsid w:val="7C3E179B"/>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6" w15:restartNumberingAfterBreak="0">
    <w:nsid w:val="7CB50EDC"/>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7" w15:restartNumberingAfterBreak="0">
    <w:nsid w:val="7D0033DE"/>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8" w15:restartNumberingAfterBreak="0">
    <w:nsid w:val="7DA441FF"/>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9" w15:restartNumberingAfterBreak="0">
    <w:nsid w:val="7E4C106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0" w15:restartNumberingAfterBreak="0">
    <w:nsid w:val="7E903FA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1" w15:restartNumberingAfterBreak="0">
    <w:nsid w:val="7F11714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num w:numId="1" w16cid:durableId="472602033">
    <w:abstractNumId w:val="91"/>
  </w:num>
  <w:num w:numId="2" w16cid:durableId="1655336456">
    <w:abstractNumId w:val="92"/>
  </w:num>
  <w:num w:numId="3" w16cid:durableId="341668162">
    <w:abstractNumId w:val="31"/>
  </w:num>
  <w:num w:numId="4" w16cid:durableId="2097939298">
    <w:abstractNumId w:val="109"/>
  </w:num>
  <w:num w:numId="5" w16cid:durableId="862282309">
    <w:abstractNumId w:val="11"/>
  </w:num>
  <w:num w:numId="6" w16cid:durableId="1860267100">
    <w:abstractNumId w:val="90"/>
  </w:num>
  <w:num w:numId="7" w16cid:durableId="1767187688">
    <w:abstractNumId w:val="89"/>
  </w:num>
  <w:num w:numId="8" w16cid:durableId="1165167751">
    <w:abstractNumId w:val="75"/>
  </w:num>
  <w:num w:numId="9" w16cid:durableId="288358454">
    <w:abstractNumId w:val="7"/>
  </w:num>
  <w:num w:numId="10" w16cid:durableId="1795051926">
    <w:abstractNumId w:val="25"/>
  </w:num>
  <w:num w:numId="11" w16cid:durableId="496305710">
    <w:abstractNumId w:val="67"/>
    <w:lvlOverride w:ilvl="0">
      <w:lvl w:ilvl="0">
        <w:start w:val="1"/>
        <w:numFmt w:val="taiwaneseCountingThousand"/>
        <w:lvlText w:val="第%1條 "/>
        <w:lvlJc w:val="left"/>
        <w:pPr>
          <w:ind w:left="624" w:hanging="624"/>
        </w:pPr>
        <w:rPr>
          <w:rFonts w:hint="eastAsia"/>
        </w:rPr>
      </w:lvl>
    </w:lvlOverride>
    <w:lvlOverride w:ilvl="1">
      <w:lvl w:ilvl="1">
        <w:start w:val="1"/>
        <w:numFmt w:val="taiwaneseCountingThousand"/>
        <w:lvlText w:val="%2、"/>
        <w:lvlJc w:val="left"/>
        <w:pPr>
          <w:ind w:left="1247" w:hanging="737"/>
        </w:pPr>
        <w:rPr>
          <w:rFonts w:hint="eastAsia"/>
        </w:rPr>
      </w:lvl>
    </w:lvlOverride>
    <w:lvlOverride w:ilvl="2">
      <w:lvl w:ilvl="2">
        <w:start w:val="1"/>
        <w:numFmt w:val="taiwaneseCountingThousand"/>
        <w:suff w:val="space"/>
        <w:lvlText w:val="（%3）"/>
        <w:lvlJc w:val="left"/>
        <w:pPr>
          <w:ind w:left="1871" w:hanging="851"/>
        </w:pPr>
        <w:rPr>
          <w:rFonts w:hint="eastAsia"/>
          <w:strike w:val="0"/>
          <w:lang w:val="en-US"/>
        </w:rPr>
      </w:lvl>
    </w:lvlOverride>
    <w:lvlOverride w:ilvl="3">
      <w:lvl w:ilvl="3">
        <w:start w:val="1"/>
        <w:numFmt w:val="decimal"/>
        <w:lvlText w:val="%4."/>
        <w:lvlJc w:val="left"/>
        <w:pPr>
          <w:ind w:left="386" w:firstLine="1144"/>
        </w:pPr>
        <w:rPr>
          <w:rFonts w:hint="eastAsia"/>
        </w:rPr>
      </w:lvl>
    </w:lvlOverride>
    <w:lvlOverride w:ilvl="4">
      <w:lvl w:ilvl="4">
        <w:start w:val="1"/>
        <w:numFmt w:val="decimal"/>
        <w:lvlText w:val="（%5）"/>
        <w:lvlJc w:val="left"/>
        <w:pPr>
          <w:ind w:left="2891" w:hanging="851"/>
        </w:pPr>
        <w:rPr>
          <w:rFonts w:hint="eastAsia"/>
        </w:rPr>
      </w:lvl>
    </w:lvlOverride>
    <w:lvlOverride w:ilvl="5">
      <w:lvl w:ilvl="5">
        <w:start w:val="1"/>
        <w:numFmt w:val="upperLetter"/>
        <w:lvlText w:val="%6."/>
        <w:lvlJc w:val="left"/>
        <w:pPr>
          <w:ind w:left="3401" w:hanging="851"/>
        </w:pPr>
        <w:rPr>
          <w:rFonts w:hint="eastAsia"/>
        </w:rPr>
      </w:lvl>
    </w:lvlOverride>
    <w:lvlOverride w:ilvl="6">
      <w:lvl w:ilvl="6">
        <w:start w:val="1"/>
        <w:numFmt w:val="lowerLetter"/>
        <w:lvlText w:val="%7."/>
        <w:lvlJc w:val="left"/>
        <w:pPr>
          <w:ind w:left="3911" w:hanging="851"/>
        </w:pPr>
        <w:rPr>
          <w:rFonts w:hint="eastAsia"/>
        </w:rPr>
      </w:lvl>
    </w:lvlOverride>
    <w:lvlOverride w:ilvl="7">
      <w:lvl w:ilvl="7">
        <w:start w:val="1"/>
        <w:numFmt w:val="decimalZero"/>
        <w:lvlText w:val="%8"/>
        <w:lvlJc w:val="left"/>
        <w:pPr>
          <w:ind w:left="4421" w:hanging="851"/>
        </w:pPr>
        <w:rPr>
          <w:rFonts w:hint="eastAsia"/>
        </w:rPr>
      </w:lvl>
    </w:lvlOverride>
    <w:lvlOverride w:ilvl="8">
      <w:lvl w:ilvl="8">
        <w:start w:val="1"/>
        <w:numFmt w:val="ideographTraditional"/>
        <w:lvlText w:val="%9"/>
        <w:lvlJc w:val="left"/>
        <w:pPr>
          <w:ind w:left="4931" w:hanging="851"/>
        </w:pPr>
        <w:rPr>
          <w:rFonts w:hint="eastAsia"/>
        </w:rPr>
      </w:lvl>
    </w:lvlOverride>
  </w:num>
  <w:num w:numId="12" w16cid:durableId="930968083">
    <w:abstractNumId w:val="42"/>
  </w:num>
  <w:num w:numId="13" w16cid:durableId="481042677">
    <w:abstractNumId w:val="8"/>
  </w:num>
  <w:num w:numId="14" w16cid:durableId="632488498">
    <w:abstractNumId w:val="9"/>
  </w:num>
  <w:num w:numId="15" w16cid:durableId="1497913742">
    <w:abstractNumId w:val="70"/>
  </w:num>
  <w:num w:numId="16" w16cid:durableId="1552618601">
    <w:abstractNumId w:val="124"/>
  </w:num>
  <w:num w:numId="17" w16cid:durableId="52776661">
    <w:abstractNumId w:val="51"/>
  </w:num>
  <w:num w:numId="18" w16cid:durableId="1631785682">
    <w:abstractNumId w:val="96"/>
    <w:lvlOverride w:ilvl="5">
      <w:lvl w:ilvl="5">
        <w:start w:val="1"/>
        <w:numFmt w:val="upperLetter"/>
        <w:lvlText w:val="%6."/>
        <w:lvlJc w:val="left"/>
        <w:pPr>
          <w:ind w:left="3401" w:hanging="851"/>
        </w:pPr>
        <w:rPr>
          <w:rFonts w:hint="eastAsia"/>
          <w:i w:val="0"/>
        </w:rPr>
      </w:lvl>
    </w:lvlOverride>
  </w:num>
  <w:num w:numId="19" w16cid:durableId="1231235503">
    <w:abstractNumId w:val="68"/>
  </w:num>
  <w:num w:numId="20" w16cid:durableId="961302193">
    <w:abstractNumId w:val="105"/>
  </w:num>
  <w:num w:numId="21" w16cid:durableId="1628582574">
    <w:abstractNumId w:val="114"/>
  </w:num>
  <w:num w:numId="22" w16cid:durableId="616184028">
    <w:abstractNumId w:val="57"/>
  </w:num>
  <w:num w:numId="23" w16cid:durableId="1712418315">
    <w:abstractNumId w:val="112"/>
  </w:num>
  <w:num w:numId="24" w16cid:durableId="98989972">
    <w:abstractNumId w:val="23"/>
  </w:num>
  <w:num w:numId="25" w16cid:durableId="1882396016">
    <w:abstractNumId w:val="103"/>
  </w:num>
  <w:num w:numId="26" w16cid:durableId="948856658">
    <w:abstractNumId w:val="121"/>
  </w:num>
  <w:num w:numId="27" w16cid:durableId="599529837">
    <w:abstractNumId w:val="0"/>
  </w:num>
  <w:num w:numId="28" w16cid:durableId="106584325">
    <w:abstractNumId w:val="84"/>
  </w:num>
  <w:num w:numId="29" w16cid:durableId="1256743529">
    <w:abstractNumId w:val="63"/>
  </w:num>
  <w:num w:numId="30" w16cid:durableId="537281836">
    <w:abstractNumId w:val="58"/>
  </w:num>
  <w:num w:numId="31" w16cid:durableId="125510906">
    <w:abstractNumId w:val="13"/>
  </w:num>
  <w:num w:numId="32" w16cid:durableId="438598334">
    <w:abstractNumId w:val="88"/>
  </w:num>
  <w:num w:numId="33" w16cid:durableId="50928920">
    <w:abstractNumId w:val="55"/>
  </w:num>
  <w:num w:numId="34" w16cid:durableId="1165047089">
    <w:abstractNumId w:val="15"/>
  </w:num>
  <w:num w:numId="35" w16cid:durableId="282856366">
    <w:abstractNumId w:val="35"/>
  </w:num>
  <w:num w:numId="36" w16cid:durableId="789709226">
    <w:abstractNumId w:val="53"/>
  </w:num>
  <w:num w:numId="37" w16cid:durableId="1904099483">
    <w:abstractNumId w:val="2"/>
  </w:num>
  <w:num w:numId="38" w16cid:durableId="1090928569">
    <w:abstractNumId w:val="131"/>
  </w:num>
  <w:num w:numId="39" w16cid:durableId="2127700267">
    <w:abstractNumId w:val="29"/>
  </w:num>
  <w:num w:numId="40" w16cid:durableId="271547697">
    <w:abstractNumId w:val="119"/>
  </w:num>
  <w:num w:numId="41" w16cid:durableId="1414349583">
    <w:abstractNumId w:val="12"/>
  </w:num>
  <w:num w:numId="42" w16cid:durableId="208033330">
    <w:abstractNumId w:val="126"/>
  </w:num>
  <w:num w:numId="43" w16cid:durableId="2014261263">
    <w:abstractNumId w:val="24"/>
  </w:num>
  <w:num w:numId="44" w16cid:durableId="1441409484">
    <w:abstractNumId w:val="78"/>
  </w:num>
  <w:num w:numId="45" w16cid:durableId="433941924">
    <w:abstractNumId w:val="83"/>
  </w:num>
  <w:num w:numId="46" w16cid:durableId="884221741">
    <w:abstractNumId w:val="62"/>
  </w:num>
  <w:num w:numId="47" w16cid:durableId="998657494">
    <w:abstractNumId w:val="123"/>
  </w:num>
  <w:num w:numId="48" w16cid:durableId="2055037194">
    <w:abstractNumId w:val="64"/>
  </w:num>
  <w:num w:numId="49" w16cid:durableId="1762409372">
    <w:abstractNumId w:val="80"/>
  </w:num>
  <w:num w:numId="50" w16cid:durableId="557321270">
    <w:abstractNumId w:val="44"/>
  </w:num>
  <w:num w:numId="51" w16cid:durableId="1586959167">
    <w:abstractNumId w:val="73"/>
  </w:num>
  <w:num w:numId="52" w16cid:durableId="1450778618">
    <w:abstractNumId w:val="16"/>
  </w:num>
  <w:num w:numId="53" w16cid:durableId="1557668398">
    <w:abstractNumId w:val="107"/>
  </w:num>
  <w:num w:numId="54" w16cid:durableId="1896812992">
    <w:abstractNumId w:val="60"/>
  </w:num>
  <w:num w:numId="55" w16cid:durableId="1919249742">
    <w:abstractNumId w:val="76"/>
  </w:num>
  <w:num w:numId="56" w16cid:durableId="1295673950">
    <w:abstractNumId w:val="82"/>
  </w:num>
  <w:num w:numId="57" w16cid:durableId="756749222">
    <w:abstractNumId w:val="30"/>
  </w:num>
  <w:num w:numId="58" w16cid:durableId="2042628629">
    <w:abstractNumId w:val="77"/>
  </w:num>
  <w:num w:numId="59" w16cid:durableId="1436438837">
    <w:abstractNumId w:val="33"/>
  </w:num>
  <w:num w:numId="60" w16cid:durableId="1118529514">
    <w:abstractNumId w:val="129"/>
  </w:num>
  <w:num w:numId="61" w16cid:durableId="23337230">
    <w:abstractNumId w:val="71"/>
  </w:num>
  <w:num w:numId="62" w16cid:durableId="386610835">
    <w:abstractNumId w:val="113"/>
  </w:num>
  <w:num w:numId="63" w16cid:durableId="1351882538">
    <w:abstractNumId w:val="37"/>
  </w:num>
  <w:num w:numId="64" w16cid:durableId="1425540659">
    <w:abstractNumId w:val="128"/>
  </w:num>
  <w:num w:numId="65" w16cid:durableId="1257590086">
    <w:abstractNumId w:val="26"/>
  </w:num>
  <w:num w:numId="66" w16cid:durableId="1110665916">
    <w:abstractNumId w:val="48"/>
  </w:num>
  <w:num w:numId="67" w16cid:durableId="1649748674">
    <w:abstractNumId w:val="97"/>
  </w:num>
  <w:num w:numId="68" w16cid:durableId="404689499">
    <w:abstractNumId w:val="102"/>
  </w:num>
  <w:num w:numId="69" w16cid:durableId="150561262">
    <w:abstractNumId w:val="43"/>
  </w:num>
  <w:num w:numId="70" w16cid:durableId="599147177">
    <w:abstractNumId w:val="46"/>
  </w:num>
  <w:num w:numId="71" w16cid:durableId="23142392">
    <w:abstractNumId w:val="21"/>
  </w:num>
  <w:num w:numId="72" w16cid:durableId="1155989976">
    <w:abstractNumId w:val="74"/>
  </w:num>
  <w:num w:numId="73" w16cid:durableId="923341623">
    <w:abstractNumId w:val="6"/>
  </w:num>
  <w:num w:numId="74" w16cid:durableId="1007757047">
    <w:abstractNumId w:val="34"/>
  </w:num>
  <w:num w:numId="75" w16cid:durableId="1219169708">
    <w:abstractNumId w:val="85"/>
  </w:num>
  <w:num w:numId="76" w16cid:durableId="1264454698">
    <w:abstractNumId w:val="27"/>
  </w:num>
  <w:num w:numId="77" w16cid:durableId="1470829436">
    <w:abstractNumId w:val="54"/>
  </w:num>
  <w:num w:numId="78" w16cid:durableId="1902206395">
    <w:abstractNumId w:val="118"/>
  </w:num>
  <w:num w:numId="79" w16cid:durableId="410280067">
    <w:abstractNumId w:val="69"/>
  </w:num>
  <w:num w:numId="80" w16cid:durableId="419956620">
    <w:abstractNumId w:val="39"/>
  </w:num>
  <w:num w:numId="81" w16cid:durableId="633171590">
    <w:abstractNumId w:val="10"/>
  </w:num>
  <w:num w:numId="82" w16cid:durableId="2138718150">
    <w:abstractNumId w:val="122"/>
  </w:num>
  <w:num w:numId="83" w16cid:durableId="454368211">
    <w:abstractNumId w:val="125"/>
  </w:num>
  <w:num w:numId="84" w16cid:durableId="527107590">
    <w:abstractNumId w:val="72"/>
  </w:num>
  <w:num w:numId="85" w16cid:durableId="1486238486">
    <w:abstractNumId w:val="5"/>
  </w:num>
  <w:num w:numId="86" w16cid:durableId="229577156">
    <w:abstractNumId w:val="94"/>
  </w:num>
  <w:num w:numId="87" w16cid:durableId="673530983">
    <w:abstractNumId w:val="61"/>
  </w:num>
  <w:num w:numId="88" w16cid:durableId="472257713">
    <w:abstractNumId w:val="56"/>
  </w:num>
  <w:num w:numId="89" w16cid:durableId="1686978683">
    <w:abstractNumId w:val="86"/>
  </w:num>
  <w:num w:numId="90" w16cid:durableId="70277240">
    <w:abstractNumId w:val="111"/>
  </w:num>
  <w:num w:numId="91" w16cid:durableId="1032807203">
    <w:abstractNumId w:val="95"/>
  </w:num>
  <w:num w:numId="92" w16cid:durableId="1136799840">
    <w:abstractNumId w:val="47"/>
  </w:num>
  <w:num w:numId="93" w16cid:durableId="462969487">
    <w:abstractNumId w:val="18"/>
  </w:num>
  <w:num w:numId="94" w16cid:durableId="656106694">
    <w:abstractNumId w:val="38"/>
  </w:num>
  <w:num w:numId="95" w16cid:durableId="531579147">
    <w:abstractNumId w:val="110"/>
  </w:num>
  <w:num w:numId="96" w16cid:durableId="88624908">
    <w:abstractNumId w:val="4"/>
  </w:num>
  <w:num w:numId="97" w16cid:durableId="1697192845">
    <w:abstractNumId w:val="20"/>
  </w:num>
  <w:num w:numId="98" w16cid:durableId="1895002668">
    <w:abstractNumId w:val="49"/>
  </w:num>
  <w:num w:numId="99" w16cid:durableId="725959649">
    <w:abstractNumId w:val="101"/>
  </w:num>
  <w:num w:numId="100" w16cid:durableId="864295988">
    <w:abstractNumId w:val="66"/>
  </w:num>
  <w:num w:numId="101" w16cid:durableId="1542864567">
    <w:abstractNumId w:val="106"/>
  </w:num>
  <w:num w:numId="102" w16cid:durableId="1368916602">
    <w:abstractNumId w:val="40"/>
  </w:num>
  <w:num w:numId="103" w16cid:durableId="708382272">
    <w:abstractNumId w:val="36"/>
  </w:num>
  <w:num w:numId="104" w16cid:durableId="1828932063">
    <w:abstractNumId w:val="19"/>
  </w:num>
  <w:num w:numId="105" w16cid:durableId="1076704981">
    <w:abstractNumId w:val="116"/>
  </w:num>
  <w:num w:numId="106" w16cid:durableId="1012032861">
    <w:abstractNumId w:val="14"/>
  </w:num>
  <w:num w:numId="107" w16cid:durableId="1503663785">
    <w:abstractNumId w:val="17"/>
  </w:num>
  <w:num w:numId="108" w16cid:durableId="510292298">
    <w:abstractNumId w:val="52"/>
  </w:num>
  <w:num w:numId="109" w16cid:durableId="633024873">
    <w:abstractNumId w:val="120"/>
  </w:num>
  <w:num w:numId="110" w16cid:durableId="1007058209">
    <w:abstractNumId w:val="28"/>
  </w:num>
  <w:num w:numId="111" w16cid:durableId="1369063260">
    <w:abstractNumId w:val="79"/>
  </w:num>
  <w:num w:numId="112" w16cid:durableId="1555048041">
    <w:abstractNumId w:val="117"/>
  </w:num>
  <w:num w:numId="113" w16cid:durableId="126748856">
    <w:abstractNumId w:val="98"/>
  </w:num>
  <w:num w:numId="114" w16cid:durableId="1645043835">
    <w:abstractNumId w:val="50"/>
  </w:num>
  <w:num w:numId="115" w16cid:durableId="2104102662">
    <w:abstractNumId w:val="65"/>
  </w:num>
  <w:num w:numId="116" w16cid:durableId="1816725607">
    <w:abstractNumId w:val="87"/>
  </w:num>
  <w:num w:numId="117" w16cid:durableId="1089152737">
    <w:abstractNumId w:val="130"/>
  </w:num>
  <w:num w:numId="118" w16cid:durableId="872772329">
    <w:abstractNumId w:val="108"/>
  </w:num>
  <w:num w:numId="119" w16cid:durableId="336419918">
    <w:abstractNumId w:val="93"/>
  </w:num>
  <w:num w:numId="120" w16cid:durableId="1626699052">
    <w:abstractNumId w:val="45"/>
  </w:num>
  <w:num w:numId="121" w16cid:durableId="1775897659">
    <w:abstractNumId w:val="99"/>
  </w:num>
  <w:num w:numId="122" w16cid:durableId="581838033">
    <w:abstractNumId w:val="100"/>
  </w:num>
  <w:num w:numId="123" w16cid:durableId="1294629160">
    <w:abstractNumId w:val="115"/>
  </w:num>
  <w:num w:numId="124" w16cid:durableId="880439904">
    <w:abstractNumId w:val="59"/>
  </w:num>
  <w:num w:numId="125" w16cid:durableId="1291130720">
    <w:abstractNumId w:val="81"/>
  </w:num>
  <w:num w:numId="126" w16cid:durableId="1041441997">
    <w:abstractNumId w:val="41"/>
  </w:num>
  <w:num w:numId="127" w16cid:durableId="794447904">
    <w:abstractNumId w:val="22"/>
  </w:num>
  <w:num w:numId="128" w16cid:durableId="1355840446">
    <w:abstractNumId w:val="1"/>
  </w:num>
  <w:num w:numId="129" w16cid:durableId="61417916">
    <w:abstractNumId w:val="32"/>
  </w:num>
  <w:num w:numId="130" w16cid:durableId="1802922502">
    <w:abstractNumId w:val="127"/>
  </w:num>
  <w:num w:numId="131" w16cid:durableId="1692536093">
    <w:abstractNumId w:val="3"/>
  </w:num>
  <w:num w:numId="132" w16cid:durableId="577137956">
    <w:abstractNumId w:val="10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07"/>
    <w:rsid w:val="00000531"/>
    <w:rsid w:val="00000615"/>
    <w:rsid w:val="000025A6"/>
    <w:rsid w:val="000027B1"/>
    <w:rsid w:val="000034A3"/>
    <w:rsid w:val="00004311"/>
    <w:rsid w:val="00006264"/>
    <w:rsid w:val="00006DD9"/>
    <w:rsid w:val="000078B3"/>
    <w:rsid w:val="00010E6A"/>
    <w:rsid w:val="000114B6"/>
    <w:rsid w:val="00011D70"/>
    <w:rsid w:val="00013BF4"/>
    <w:rsid w:val="00015A01"/>
    <w:rsid w:val="00016057"/>
    <w:rsid w:val="000206D7"/>
    <w:rsid w:val="00020ACE"/>
    <w:rsid w:val="00020D8D"/>
    <w:rsid w:val="00021997"/>
    <w:rsid w:val="000249C3"/>
    <w:rsid w:val="00025510"/>
    <w:rsid w:val="000260F4"/>
    <w:rsid w:val="00030920"/>
    <w:rsid w:val="00030F16"/>
    <w:rsid w:val="000310CF"/>
    <w:rsid w:val="000315FA"/>
    <w:rsid w:val="000329E9"/>
    <w:rsid w:val="00032FD8"/>
    <w:rsid w:val="000332C4"/>
    <w:rsid w:val="000336F8"/>
    <w:rsid w:val="000358B2"/>
    <w:rsid w:val="00040485"/>
    <w:rsid w:val="00040532"/>
    <w:rsid w:val="00041955"/>
    <w:rsid w:val="00041CCC"/>
    <w:rsid w:val="00043289"/>
    <w:rsid w:val="000449D9"/>
    <w:rsid w:val="00044CAB"/>
    <w:rsid w:val="000457EC"/>
    <w:rsid w:val="00047186"/>
    <w:rsid w:val="000474DF"/>
    <w:rsid w:val="00047EC6"/>
    <w:rsid w:val="000509E4"/>
    <w:rsid w:val="00050E4B"/>
    <w:rsid w:val="00051B8B"/>
    <w:rsid w:val="00051C9F"/>
    <w:rsid w:val="00053264"/>
    <w:rsid w:val="000534B6"/>
    <w:rsid w:val="00053FF9"/>
    <w:rsid w:val="00054E70"/>
    <w:rsid w:val="00055A68"/>
    <w:rsid w:val="0005610D"/>
    <w:rsid w:val="00057257"/>
    <w:rsid w:val="00057BE0"/>
    <w:rsid w:val="00060999"/>
    <w:rsid w:val="00061C1F"/>
    <w:rsid w:val="00061C9E"/>
    <w:rsid w:val="0006215F"/>
    <w:rsid w:val="00063AD9"/>
    <w:rsid w:val="00063B1E"/>
    <w:rsid w:val="00063C4F"/>
    <w:rsid w:val="000644C5"/>
    <w:rsid w:val="000647FD"/>
    <w:rsid w:val="00065A18"/>
    <w:rsid w:val="000660C9"/>
    <w:rsid w:val="00067456"/>
    <w:rsid w:val="00067A85"/>
    <w:rsid w:val="0007095B"/>
    <w:rsid w:val="00070C38"/>
    <w:rsid w:val="00070D54"/>
    <w:rsid w:val="00071508"/>
    <w:rsid w:val="00071841"/>
    <w:rsid w:val="00072438"/>
    <w:rsid w:val="000725BB"/>
    <w:rsid w:val="000729E6"/>
    <w:rsid w:val="0007342E"/>
    <w:rsid w:val="000745DD"/>
    <w:rsid w:val="00074892"/>
    <w:rsid w:val="00077C0D"/>
    <w:rsid w:val="0008005A"/>
    <w:rsid w:val="00083E7D"/>
    <w:rsid w:val="00083FEC"/>
    <w:rsid w:val="00084ADA"/>
    <w:rsid w:val="0008660C"/>
    <w:rsid w:val="00086A2A"/>
    <w:rsid w:val="00086FD0"/>
    <w:rsid w:val="00087BA0"/>
    <w:rsid w:val="00090B6C"/>
    <w:rsid w:val="00090C26"/>
    <w:rsid w:val="00091339"/>
    <w:rsid w:val="000913ED"/>
    <w:rsid w:val="000921E4"/>
    <w:rsid w:val="000932AC"/>
    <w:rsid w:val="00093D92"/>
    <w:rsid w:val="000955C5"/>
    <w:rsid w:val="00095F69"/>
    <w:rsid w:val="00097712"/>
    <w:rsid w:val="000A0A03"/>
    <w:rsid w:val="000A2985"/>
    <w:rsid w:val="000A42AF"/>
    <w:rsid w:val="000A4404"/>
    <w:rsid w:val="000B1A65"/>
    <w:rsid w:val="000B1B34"/>
    <w:rsid w:val="000B3F72"/>
    <w:rsid w:val="000B4ECC"/>
    <w:rsid w:val="000B5F61"/>
    <w:rsid w:val="000B6A0B"/>
    <w:rsid w:val="000B6E5E"/>
    <w:rsid w:val="000B7947"/>
    <w:rsid w:val="000C1BC1"/>
    <w:rsid w:val="000C3313"/>
    <w:rsid w:val="000C3C34"/>
    <w:rsid w:val="000C527B"/>
    <w:rsid w:val="000C616F"/>
    <w:rsid w:val="000C6631"/>
    <w:rsid w:val="000D3674"/>
    <w:rsid w:val="000D5A67"/>
    <w:rsid w:val="000D665B"/>
    <w:rsid w:val="000D75B4"/>
    <w:rsid w:val="000E15C3"/>
    <w:rsid w:val="000E1EDF"/>
    <w:rsid w:val="000E3C63"/>
    <w:rsid w:val="000E7C75"/>
    <w:rsid w:val="000E7CC1"/>
    <w:rsid w:val="000F26C7"/>
    <w:rsid w:val="000F3417"/>
    <w:rsid w:val="000F5FB6"/>
    <w:rsid w:val="000F6351"/>
    <w:rsid w:val="000F67C3"/>
    <w:rsid w:val="000F6C38"/>
    <w:rsid w:val="000F7759"/>
    <w:rsid w:val="00100732"/>
    <w:rsid w:val="001010D5"/>
    <w:rsid w:val="00102B05"/>
    <w:rsid w:val="00103187"/>
    <w:rsid w:val="0010456F"/>
    <w:rsid w:val="00105853"/>
    <w:rsid w:val="0011029F"/>
    <w:rsid w:val="0011064B"/>
    <w:rsid w:val="00110673"/>
    <w:rsid w:val="00111CAA"/>
    <w:rsid w:val="00112842"/>
    <w:rsid w:val="0011364C"/>
    <w:rsid w:val="00114160"/>
    <w:rsid w:val="00115509"/>
    <w:rsid w:val="00117A90"/>
    <w:rsid w:val="001200CF"/>
    <w:rsid w:val="001208F2"/>
    <w:rsid w:val="00121CF8"/>
    <w:rsid w:val="00122102"/>
    <w:rsid w:val="0012384D"/>
    <w:rsid w:val="00123A5C"/>
    <w:rsid w:val="0012518B"/>
    <w:rsid w:val="0012530E"/>
    <w:rsid w:val="00126318"/>
    <w:rsid w:val="00126907"/>
    <w:rsid w:val="00126D7F"/>
    <w:rsid w:val="0012721D"/>
    <w:rsid w:val="00127F07"/>
    <w:rsid w:val="0013026E"/>
    <w:rsid w:val="001314C5"/>
    <w:rsid w:val="00132981"/>
    <w:rsid w:val="00132FEB"/>
    <w:rsid w:val="00133446"/>
    <w:rsid w:val="00133505"/>
    <w:rsid w:val="00133E07"/>
    <w:rsid w:val="001348A8"/>
    <w:rsid w:val="00135830"/>
    <w:rsid w:val="00136C85"/>
    <w:rsid w:val="00137B75"/>
    <w:rsid w:val="001406F8"/>
    <w:rsid w:val="0014182A"/>
    <w:rsid w:val="00143F21"/>
    <w:rsid w:val="00144189"/>
    <w:rsid w:val="0014600D"/>
    <w:rsid w:val="00150314"/>
    <w:rsid w:val="00153DDA"/>
    <w:rsid w:val="00153FF7"/>
    <w:rsid w:val="0015478D"/>
    <w:rsid w:val="00155BC8"/>
    <w:rsid w:val="00157B27"/>
    <w:rsid w:val="00160CB8"/>
    <w:rsid w:val="00160DDE"/>
    <w:rsid w:val="00161F32"/>
    <w:rsid w:val="0016226A"/>
    <w:rsid w:val="00164082"/>
    <w:rsid w:val="00165216"/>
    <w:rsid w:val="001652F6"/>
    <w:rsid w:val="001656B9"/>
    <w:rsid w:val="0016665B"/>
    <w:rsid w:val="00166F52"/>
    <w:rsid w:val="00166FBD"/>
    <w:rsid w:val="00167F62"/>
    <w:rsid w:val="00172C1A"/>
    <w:rsid w:val="00173747"/>
    <w:rsid w:val="00173BFF"/>
    <w:rsid w:val="0017438D"/>
    <w:rsid w:val="001749C8"/>
    <w:rsid w:val="00175BC4"/>
    <w:rsid w:val="00175F0F"/>
    <w:rsid w:val="00176BFD"/>
    <w:rsid w:val="00176DEB"/>
    <w:rsid w:val="001772A1"/>
    <w:rsid w:val="00180AA3"/>
    <w:rsid w:val="001811FA"/>
    <w:rsid w:val="00182358"/>
    <w:rsid w:val="0018370D"/>
    <w:rsid w:val="00183A51"/>
    <w:rsid w:val="00185EB8"/>
    <w:rsid w:val="0018709B"/>
    <w:rsid w:val="001900BC"/>
    <w:rsid w:val="00190729"/>
    <w:rsid w:val="00190A80"/>
    <w:rsid w:val="00190D06"/>
    <w:rsid w:val="00191DC5"/>
    <w:rsid w:val="0019236B"/>
    <w:rsid w:val="001934C2"/>
    <w:rsid w:val="00193878"/>
    <w:rsid w:val="00193C62"/>
    <w:rsid w:val="00194F1B"/>
    <w:rsid w:val="001966F7"/>
    <w:rsid w:val="00196BEA"/>
    <w:rsid w:val="00197688"/>
    <w:rsid w:val="001A21E3"/>
    <w:rsid w:val="001A2285"/>
    <w:rsid w:val="001A33A1"/>
    <w:rsid w:val="001A4473"/>
    <w:rsid w:val="001A54E6"/>
    <w:rsid w:val="001A5AC3"/>
    <w:rsid w:val="001A6098"/>
    <w:rsid w:val="001A6C97"/>
    <w:rsid w:val="001A78CD"/>
    <w:rsid w:val="001B05A6"/>
    <w:rsid w:val="001B0CAC"/>
    <w:rsid w:val="001B0E4D"/>
    <w:rsid w:val="001B1FBE"/>
    <w:rsid w:val="001B20D6"/>
    <w:rsid w:val="001B223B"/>
    <w:rsid w:val="001B2829"/>
    <w:rsid w:val="001B2912"/>
    <w:rsid w:val="001B2DF4"/>
    <w:rsid w:val="001B3574"/>
    <w:rsid w:val="001B3DF2"/>
    <w:rsid w:val="001B57A8"/>
    <w:rsid w:val="001B734F"/>
    <w:rsid w:val="001C027D"/>
    <w:rsid w:val="001C0375"/>
    <w:rsid w:val="001C35B8"/>
    <w:rsid w:val="001C386D"/>
    <w:rsid w:val="001C4056"/>
    <w:rsid w:val="001C5670"/>
    <w:rsid w:val="001C6D11"/>
    <w:rsid w:val="001C6DDE"/>
    <w:rsid w:val="001C7971"/>
    <w:rsid w:val="001D0214"/>
    <w:rsid w:val="001D0230"/>
    <w:rsid w:val="001D0A0F"/>
    <w:rsid w:val="001D140D"/>
    <w:rsid w:val="001D210C"/>
    <w:rsid w:val="001D2C77"/>
    <w:rsid w:val="001D5A4A"/>
    <w:rsid w:val="001D5C3F"/>
    <w:rsid w:val="001D64B9"/>
    <w:rsid w:val="001D761F"/>
    <w:rsid w:val="001E27D2"/>
    <w:rsid w:val="001E4D88"/>
    <w:rsid w:val="001F2876"/>
    <w:rsid w:val="001F2A13"/>
    <w:rsid w:val="001F4668"/>
    <w:rsid w:val="001F565F"/>
    <w:rsid w:val="001F5812"/>
    <w:rsid w:val="001F5A61"/>
    <w:rsid w:val="001F6DB7"/>
    <w:rsid w:val="00200212"/>
    <w:rsid w:val="00202FC2"/>
    <w:rsid w:val="002044DA"/>
    <w:rsid w:val="002056F2"/>
    <w:rsid w:val="00206B72"/>
    <w:rsid w:val="00207D9A"/>
    <w:rsid w:val="002108ED"/>
    <w:rsid w:val="00210A3E"/>
    <w:rsid w:val="00211C83"/>
    <w:rsid w:val="0021458C"/>
    <w:rsid w:val="002166DB"/>
    <w:rsid w:val="00216FAC"/>
    <w:rsid w:val="00217263"/>
    <w:rsid w:val="00217828"/>
    <w:rsid w:val="00220037"/>
    <w:rsid w:val="00220A8A"/>
    <w:rsid w:val="00220E6E"/>
    <w:rsid w:val="00223966"/>
    <w:rsid w:val="00223A5A"/>
    <w:rsid w:val="00223AEB"/>
    <w:rsid w:val="0022555F"/>
    <w:rsid w:val="00227595"/>
    <w:rsid w:val="00230CA2"/>
    <w:rsid w:val="00232786"/>
    <w:rsid w:val="00235502"/>
    <w:rsid w:val="00240D32"/>
    <w:rsid w:val="00241E74"/>
    <w:rsid w:val="002423B8"/>
    <w:rsid w:val="00242E3C"/>
    <w:rsid w:val="002437FA"/>
    <w:rsid w:val="002442D3"/>
    <w:rsid w:val="0024491A"/>
    <w:rsid w:val="00245E09"/>
    <w:rsid w:val="00246743"/>
    <w:rsid w:val="0024699D"/>
    <w:rsid w:val="00247591"/>
    <w:rsid w:val="00247A0C"/>
    <w:rsid w:val="00247F92"/>
    <w:rsid w:val="002529EF"/>
    <w:rsid w:val="002530F1"/>
    <w:rsid w:val="00256C82"/>
    <w:rsid w:val="00256F1D"/>
    <w:rsid w:val="00257103"/>
    <w:rsid w:val="0026311E"/>
    <w:rsid w:val="00265C8C"/>
    <w:rsid w:val="002661C0"/>
    <w:rsid w:val="00266974"/>
    <w:rsid w:val="002679CB"/>
    <w:rsid w:val="00271806"/>
    <w:rsid w:val="00271DAE"/>
    <w:rsid w:val="00274309"/>
    <w:rsid w:val="002755D0"/>
    <w:rsid w:val="002762D8"/>
    <w:rsid w:val="00276F31"/>
    <w:rsid w:val="00277301"/>
    <w:rsid w:val="002808D3"/>
    <w:rsid w:val="0028110F"/>
    <w:rsid w:val="002829B4"/>
    <w:rsid w:val="0028387D"/>
    <w:rsid w:val="0028419A"/>
    <w:rsid w:val="00284C71"/>
    <w:rsid w:val="00284F4E"/>
    <w:rsid w:val="0028556D"/>
    <w:rsid w:val="002859C3"/>
    <w:rsid w:val="00285BE1"/>
    <w:rsid w:val="002869C7"/>
    <w:rsid w:val="00287DD7"/>
    <w:rsid w:val="0029055D"/>
    <w:rsid w:val="00290B3F"/>
    <w:rsid w:val="0029232E"/>
    <w:rsid w:val="0029257A"/>
    <w:rsid w:val="00292CE3"/>
    <w:rsid w:val="0029332B"/>
    <w:rsid w:val="00293E65"/>
    <w:rsid w:val="002970A9"/>
    <w:rsid w:val="002972EA"/>
    <w:rsid w:val="002A0243"/>
    <w:rsid w:val="002A029C"/>
    <w:rsid w:val="002A32D8"/>
    <w:rsid w:val="002A6E6F"/>
    <w:rsid w:val="002A72D9"/>
    <w:rsid w:val="002A79A8"/>
    <w:rsid w:val="002B128E"/>
    <w:rsid w:val="002B259C"/>
    <w:rsid w:val="002B2B79"/>
    <w:rsid w:val="002B4BC7"/>
    <w:rsid w:val="002B7475"/>
    <w:rsid w:val="002C16FB"/>
    <w:rsid w:val="002C1D86"/>
    <w:rsid w:val="002C33CC"/>
    <w:rsid w:val="002C344E"/>
    <w:rsid w:val="002C5931"/>
    <w:rsid w:val="002C61C3"/>
    <w:rsid w:val="002C6DA0"/>
    <w:rsid w:val="002C7ED8"/>
    <w:rsid w:val="002D07A5"/>
    <w:rsid w:val="002D1147"/>
    <w:rsid w:val="002D1463"/>
    <w:rsid w:val="002D3D0E"/>
    <w:rsid w:val="002D5BB7"/>
    <w:rsid w:val="002D671D"/>
    <w:rsid w:val="002D7B61"/>
    <w:rsid w:val="002E067E"/>
    <w:rsid w:val="002E0DC7"/>
    <w:rsid w:val="002E149E"/>
    <w:rsid w:val="002E26F0"/>
    <w:rsid w:val="002E301E"/>
    <w:rsid w:val="002E3E49"/>
    <w:rsid w:val="002E5B4C"/>
    <w:rsid w:val="002E69A7"/>
    <w:rsid w:val="002E7257"/>
    <w:rsid w:val="002F3A9C"/>
    <w:rsid w:val="002F407E"/>
    <w:rsid w:val="002F4259"/>
    <w:rsid w:val="002F656F"/>
    <w:rsid w:val="002F6A0F"/>
    <w:rsid w:val="002F7037"/>
    <w:rsid w:val="0030021D"/>
    <w:rsid w:val="00300CCF"/>
    <w:rsid w:val="00301E68"/>
    <w:rsid w:val="00302158"/>
    <w:rsid w:val="0030335E"/>
    <w:rsid w:val="00305931"/>
    <w:rsid w:val="00306390"/>
    <w:rsid w:val="003073A3"/>
    <w:rsid w:val="0030756D"/>
    <w:rsid w:val="00307FCA"/>
    <w:rsid w:val="00311473"/>
    <w:rsid w:val="00311749"/>
    <w:rsid w:val="00311D04"/>
    <w:rsid w:val="00311D20"/>
    <w:rsid w:val="00311DC8"/>
    <w:rsid w:val="00311F38"/>
    <w:rsid w:val="003133F2"/>
    <w:rsid w:val="00313CF8"/>
    <w:rsid w:val="00313D8D"/>
    <w:rsid w:val="00316FD0"/>
    <w:rsid w:val="00321473"/>
    <w:rsid w:val="00323669"/>
    <w:rsid w:val="00323DA2"/>
    <w:rsid w:val="00324E1B"/>
    <w:rsid w:val="00325AB4"/>
    <w:rsid w:val="0032761E"/>
    <w:rsid w:val="003278EE"/>
    <w:rsid w:val="00330129"/>
    <w:rsid w:val="00330C9A"/>
    <w:rsid w:val="00331A80"/>
    <w:rsid w:val="00332460"/>
    <w:rsid w:val="00334D0D"/>
    <w:rsid w:val="00334E16"/>
    <w:rsid w:val="00335CC7"/>
    <w:rsid w:val="003363A9"/>
    <w:rsid w:val="00336529"/>
    <w:rsid w:val="00336BE0"/>
    <w:rsid w:val="00336D12"/>
    <w:rsid w:val="0033765F"/>
    <w:rsid w:val="003408AE"/>
    <w:rsid w:val="003415BF"/>
    <w:rsid w:val="00341835"/>
    <w:rsid w:val="0034407F"/>
    <w:rsid w:val="0034422D"/>
    <w:rsid w:val="003443C0"/>
    <w:rsid w:val="003455E7"/>
    <w:rsid w:val="00346C65"/>
    <w:rsid w:val="0035023B"/>
    <w:rsid w:val="00351BC3"/>
    <w:rsid w:val="003527B0"/>
    <w:rsid w:val="00352981"/>
    <w:rsid w:val="00353D40"/>
    <w:rsid w:val="00353FAC"/>
    <w:rsid w:val="003550A7"/>
    <w:rsid w:val="00355211"/>
    <w:rsid w:val="0035664E"/>
    <w:rsid w:val="00356864"/>
    <w:rsid w:val="00361B1E"/>
    <w:rsid w:val="00362894"/>
    <w:rsid w:val="00363517"/>
    <w:rsid w:val="00363CB4"/>
    <w:rsid w:val="00364100"/>
    <w:rsid w:val="0036462A"/>
    <w:rsid w:val="0036488B"/>
    <w:rsid w:val="003652B0"/>
    <w:rsid w:val="00366560"/>
    <w:rsid w:val="00366C3B"/>
    <w:rsid w:val="00367B31"/>
    <w:rsid w:val="00371C32"/>
    <w:rsid w:val="00371F2A"/>
    <w:rsid w:val="00372108"/>
    <w:rsid w:val="00375163"/>
    <w:rsid w:val="0037537F"/>
    <w:rsid w:val="00375689"/>
    <w:rsid w:val="00375E1B"/>
    <w:rsid w:val="00375E5F"/>
    <w:rsid w:val="00376CEE"/>
    <w:rsid w:val="00377305"/>
    <w:rsid w:val="003778C7"/>
    <w:rsid w:val="00377C6A"/>
    <w:rsid w:val="003811D9"/>
    <w:rsid w:val="00381410"/>
    <w:rsid w:val="003826CE"/>
    <w:rsid w:val="00383CDE"/>
    <w:rsid w:val="0038469B"/>
    <w:rsid w:val="0038693B"/>
    <w:rsid w:val="003869CC"/>
    <w:rsid w:val="003870E9"/>
    <w:rsid w:val="00387C52"/>
    <w:rsid w:val="00390484"/>
    <w:rsid w:val="00391B7E"/>
    <w:rsid w:val="0039291B"/>
    <w:rsid w:val="00393003"/>
    <w:rsid w:val="0039365F"/>
    <w:rsid w:val="00395D1E"/>
    <w:rsid w:val="00397936"/>
    <w:rsid w:val="003A125F"/>
    <w:rsid w:val="003A28CA"/>
    <w:rsid w:val="003A3C68"/>
    <w:rsid w:val="003A43CD"/>
    <w:rsid w:val="003A4A9E"/>
    <w:rsid w:val="003A7313"/>
    <w:rsid w:val="003B0221"/>
    <w:rsid w:val="003B055E"/>
    <w:rsid w:val="003B1B06"/>
    <w:rsid w:val="003B1F7E"/>
    <w:rsid w:val="003B2EB8"/>
    <w:rsid w:val="003B3827"/>
    <w:rsid w:val="003B3A7A"/>
    <w:rsid w:val="003B3D0D"/>
    <w:rsid w:val="003B3E4E"/>
    <w:rsid w:val="003B4E47"/>
    <w:rsid w:val="003B5D10"/>
    <w:rsid w:val="003B6B60"/>
    <w:rsid w:val="003B7607"/>
    <w:rsid w:val="003C38B4"/>
    <w:rsid w:val="003C3FDB"/>
    <w:rsid w:val="003C4E1C"/>
    <w:rsid w:val="003C4FAD"/>
    <w:rsid w:val="003C6BE2"/>
    <w:rsid w:val="003C78F0"/>
    <w:rsid w:val="003D007C"/>
    <w:rsid w:val="003D12B6"/>
    <w:rsid w:val="003D28DF"/>
    <w:rsid w:val="003D43B6"/>
    <w:rsid w:val="003D4C6A"/>
    <w:rsid w:val="003D75B5"/>
    <w:rsid w:val="003E0906"/>
    <w:rsid w:val="003E21B6"/>
    <w:rsid w:val="003E3B39"/>
    <w:rsid w:val="003E495F"/>
    <w:rsid w:val="003E6F82"/>
    <w:rsid w:val="003E7A8C"/>
    <w:rsid w:val="003F0968"/>
    <w:rsid w:val="003F1364"/>
    <w:rsid w:val="003F2870"/>
    <w:rsid w:val="003F3F15"/>
    <w:rsid w:val="003F5EC2"/>
    <w:rsid w:val="003F668F"/>
    <w:rsid w:val="003F6B4E"/>
    <w:rsid w:val="003F709D"/>
    <w:rsid w:val="003F70E3"/>
    <w:rsid w:val="0040131B"/>
    <w:rsid w:val="00401CC6"/>
    <w:rsid w:val="004025A2"/>
    <w:rsid w:val="0040448C"/>
    <w:rsid w:val="0040468B"/>
    <w:rsid w:val="00404708"/>
    <w:rsid w:val="00405AA5"/>
    <w:rsid w:val="0040677A"/>
    <w:rsid w:val="0041128C"/>
    <w:rsid w:val="00413315"/>
    <w:rsid w:val="004133A6"/>
    <w:rsid w:val="0041354E"/>
    <w:rsid w:val="004137BA"/>
    <w:rsid w:val="0042269C"/>
    <w:rsid w:val="00423672"/>
    <w:rsid w:val="00423AD4"/>
    <w:rsid w:val="004256D7"/>
    <w:rsid w:val="004264A4"/>
    <w:rsid w:val="00427B28"/>
    <w:rsid w:val="00430D52"/>
    <w:rsid w:val="004318A1"/>
    <w:rsid w:val="00431B01"/>
    <w:rsid w:val="00432DE4"/>
    <w:rsid w:val="00433737"/>
    <w:rsid w:val="00435D08"/>
    <w:rsid w:val="00435FC2"/>
    <w:rsid w:val="004360B0"/>
    <w:rsid w:val="004360DE"/>
    <w:rsid w:val="004365DE"/>
    <w:rsid w:val="00436ED5"/>
    <w:rsid w:val="00437653"/>
    <w:rsid w:val="00440987"/>
    <w:rsid w:val="004411AD"/>
    <w:rsid w:val="004416B8"/>
    <w:rsid w:val="00441E45"/>
    <w:rsid w:val="004442A1"/>
    <w:rsid w:val="004453DC"/>
    <w:rsid w:val="004468FC"/>
    <w:rsid w:val="00447078"/>
    <w:rsid w:val="00447D00"/>
    <w:rsid w:val="00447EDF"/>
    <w:rsid w:val="00451B96"/>
    <w:rsid w:val="00452620"/>
    <w:rsid w:val="004527C3"/>
    <w:rsid w:val="00452AE1"/>
    <w:rsid w:val="00452F17"/>
    <w:rsid w:val="0045328C"/>
    <w:rsid w:val="00453A00"/>
    <w:rsid w:val="00453B3F"/>
    <w:rsid w:val="00453BCB"/>
    <w:rsid w:val="00454724"/>
    <w:rsid w:val="00454A9E"/>
    <w:rsid w:val="00455010"/>
    <w:rsid w:val="00455872"/>
    <w:rsid w:val="00455B91"/>
    <w:rsid w:val="00456CE3"/>
    <w:rsid w:val="0045767B"/>
    <w:rsid w:val="0046058D"/>
    <w:rsid w:val="004617AC"/>
    <w:rsid w:val="00462AD1"/>
    <w:rsid w:val="00463D80"/>
    <w:rsid w:val="0046565E"/>
    <w:rsid w:val="00465AB7"/>
    <w:rsid w:val="004669E0"/>
    <w:rsid w:val="004673C4"/>
    <w:rsid w:val="004679F0"/>
    <w:rsid w:val="004702C1"/>
    <w:rsid w:val="004704F9"/>
    <w:rsid w:val="00470AE3"/>
    <w:rsid w:val="00471584"/>
    <w:rsid w:val="004717C1"/>
    <w:rsid w:val="0047533A"/>
    <w:rsid w:val="00476308"/>
    <w:rsid w:val="004813C2"/>
    <w:rsid w:val="0048177E"/>
    <w:rsid w:val="00481F8F"/>
    <w:rsid w:val="00481F93"/>
    <w:rsid w:val="0048235A"/>
    <w:rsid w:val="00483F68"/>
    <w:rsid w:val="00484B80"/>
    <w:rsid w:val="00485744"/>
    <w:rsid w:val="00485D7B"/>
    <w:rsid w:val="00486BDD"/>
    <w:rsid w:val="00487042"/>
    <w:rsid w:val="0048780E"/>
    <w:rsid w:val="004901E7"/>
    <w:rsid w:val="004917B1"/>
    <w:rsid w:val="004939EA"/>
    <w:rsid w:val="00493AA8"/>
    <w:rsid w:val="004949AD"/>
    <w:rsid w:val="0049631F"/>
    <w:rsid w:val="00496FE4"/>
    <w:rsid w:val="004A071D"/>
    <w:rsid w:val="004A1E80"/>
    <w:rsid w:val="004A33F9"/>
    <w:rsid w:val="004A379B"/>
    <w:rsid w:val="004A3A5C"/>
    <w:rsid w:val="004A3AF6"/>
    <w:rsid w:val="004A45C5"/>
    <w:rsid w:val="004A471B"/>
    <w:rsid w:val="004A50E9"/>
    <w:rsid w:val="004A6118"/>
    <w:rsid w:val="004A670A"/>
    <w:rsid w:val="004A72DC"/>
    <w:rsid w:val="004A7438"/>
    <w:rsid w:val="004B092F"/>
    <w:rsid w:val="004B45EE"/>
    <w:rsid w:val="004B5219"/>
    <w:rsid w:val="004C147B"/>
    <w:rsid w:val="004C2232"/>
    <w:rsid w:val="004C39FC"/>
    <w:rsid w:val="004C4E26"/>
    <w:rsid w:val="004C60C2"/>
    <w:rsid w:val="004C621A"/>
    <w:rsid w:val="004C7BA8"/>
    <w:rsid w:val="004C7BD6"/>
    <w:rsid w:val="004D003E"/>
    <w:rsid w:val="004D12A4"/>
    <w:rsid w:val="004D1A8A"/>
    <w:rsid w:val="004D2586"/>
    <w:rsid w:val="004D2A9E"/>
    <w:rsid w:val="004D355C"/>
    <w:rsid w:val="004D3E83"/>
    <w:rsid w:val="004D405D"/>
    <w:rsid w:val="004D4C81"/>
    <w:rsid w:val="004D5058"/>
    <w:rsid w:val="004D6661"/>
    <w:rsid w:val="004D7D02"/>
    <w:rsid w:val="004D7FDF"/>
    <w:rsid w:val="004E0A22"/>
    <w:rsid w:val="004E5716"/>
    <w:rsid w:val="004E5F94"/>
    <w:rsid w:val="004E5FE3"/>
    <w:rsid w:val="004E6AC5"/>
    <w:rsid w:val="004E6AEF"/>
    <w:rsid w:val="004F0832"/>
    <w:rsid w:val="004F105A"/>
    <w:rsid w:val="004F129E"/>
    <w:rsid w:val="004F2AC3"/>
    <w:rsid w:val="004F2BB6"/>
    <w:rsid w:val="004F2DCE"/>
    <w:rsid w:val="004F2E71"/>
    <w:rsid w:val="004F37AA"/>
    <w:rsid w:val="004F5621"/>
    <w:rsid w:val="004F58AF"/>
    <w:rsid w:val="005000B1"/>
    <w:rsid w:val="0050029D"/>
    <w:rsid w:val="0050068F"/>
    <w:rsid w:val="00501058"/>
    <w:rsid w:val="00502666"/>
    <w:rsid w:val="0050284C"/>
    <w:rsid w:val="00502ECC"/>
    <w:rsid w:val="00503527"/>
    <w:rsid w:val="00505B4A"/>
    <w:rsid w:val="0050610B"/>
    <w:rsid w:val="0050746A"/>
    <w:rsid w:val="0051003F"/>
    <w:rsid w:val="005104CD"/>
    <w:rsid w:val="00516BA6"/>
    <w:rsid w:val="00517047"/>
    <w:rsid w:val="00517458"/>
    <w:rsid w:val="005212FA"/>
    <w:rsid w:val="00521575"/>
    <w:rsid w:val="00522464"/>
    <w:rsid w:val="005224BB"/>
    <w:rsid w:val="005227B5"/>
    <w:rsid w:val="005229BF"/>
    <w:rsid w:val="00523999"/>
    <w:rsid w:val="00523C3C"/>
    <w:rsid w:val="00524097"/>
    <w:rsid w:val="00524196"/>
    <w:rsid w:val="00524427"/>
    <w:rsid w:val="005262E4"/>
    <w:rsid w:val="005263E1"/>
    <w:rsid w:val="005307D7"/>
    <w:rsid w:val="00531066"/>
    <w:rsid w:val="00532737"/>
    <w:rsid w:val="00533424"/>
    <w:rsid w:val="00533536"/>
    <w:rsid w:val="00533DD6"/>
    <w:rsid w:val="00534FC9"/>
    <w:rsid w:val="005359C6"/>
    <w:rsid w:val="00535B0F"/>
    <w:rsid w:val="005362DD"/>
    <w:rsid w:val="00537071"/>
    <w:rsid w:val="005379F5"/>
    <w:rsid w:val="00540B72"/>
    <w:rsid w:val="00540CD3"/>
    <w:rsid w:val="00541779"/>
    <w:rsid w:val="0054234F"/>
    <w:rsid w:val="00542CD0"/>
    <w:rsid w:val="00543128"/>
    <w:rsid w:val="0054370D"/>
    <w:rsid w:val="00543E08"/>
    <w:rsid w:val="00545A22"/>
    <w:rsid w:val="00547B02"/>
    <w:rsid w:val="0055416D"/>
    <w:rsid w:val="0055449E"/>
    <w:rsid w:val="00557459"/>
    <w:rsid w:val="0056031B"/>
    <w:rsid w:val="00561485"/>
    <w:rsid w:val="0056208B"/>
    <w:rsid w:val="00562E10"/>
    <w:rsid w:val="00564469"/>
    <w:rsid w:val="00566392"/>
    <w:rsid w:val="00566BDA"/>
    <w:rsid w:val="00566DFF"/>
    <w:rsid w:val="00573A1C"/>
    <w:rsid w:val="00574D8B"/>
    <w:rsid w:val="00575789"/>
    <w:rsid w:val="005762CB"/>
    <w:rsid w:val="0057643A"/>
    <w:rsid w:val="00577B69"/>
    <w:rsid w:val="00580D14"/>
    <w:rsid w:val="00580E56"/>
    <w:rsid w:val="00582C46"/>
    <w:rsid w:val="005831BA"/>
    <w:rsid w:val="00583430"/>
    <w:rsid w:val="00583AA8"/>
    <w:rsid w:val="00583E9E"/>
    <w:rsid w:val="00584564"/>
    <w:rsid w:val="00585A4D"/>
    <w:rsid w:val="005904E9"/>
    <w:rsid w:val="00590D02"/>
    <w:rsid w:val="00591340"/>
    <w:rsid w:val="00591357"/>
    <w:rsid w:val="0059215F"/>
    <w:rsid w:val="0059236C"/>
    <w:rsid w:val="00592C5E"/>
    <w:rsid w:val="00592EDA"/>
    <w:rsid w:val="005940DD"/>
    <w:rsid w:val="00594992"/>
    <w:rsid w:val="005958BA"/>
    <w:rsid w:val="00597954"/>
    <w:rsid w:val="005A0F7A"/>
    <w:rsid w:val="005A1465"/>
    <w:rsid w:val="005A150E"/>
    <w:rsid w:val="005A43D3"/>
    <w:rsid w:val="005A46E5"/>
    <w:rsid w:val="005A46E9"/>
    <w:rsid w:val="005A5481"/>
    <w:rsid w:val="005A635E"/>
    <w:rsid w:val="005B10A0"/>
    <w:rsid w:val="005B2034"/>
    <w:rsid w:val="005B2140"/>
    <w:rsid w:val="005B2972"/>
    <w:rsid w:val="005B2BC8"/>
    <w:rsid w:val="005B4028"/>
    <w:rsid w:val="005B4095"/>
    <w:rsid w:val="005B7F8B"/>
    <w:rsid w:val="005C00D4"/>
    <w:rsid w:val="005C024F"/>
    <w:rsid w:val="005C4C40"/>
    <w:rsid w:val="005C5BE8"/>
    <w:rsid w:val="005C61EE"/>
    <w:rsid w:val="005D14AC"/>
    <w:rsid w:val="005D26FE"/>
    <w:rsid w:val="005D2EA7"/>
    <w:rsid w:val="005D502F"/>
    <w:rsid w:val="005D57F8"/>
    <w:rsid w:val="005D5E8F"/>
    <w:rsid w:val="005D632C"/>
    <w:rsid w:val="005D697B"/>
    <w:rsid w:val="005D7601"/>
    <w:rsid w:val="005E01AF"/>
    <w:rsid w:val="005E0B9A"/>
    <w:rsid w:val="005E1626"/>
    <w:rsid w:val="005E1D96"/>
    <w:rsid w:val="005E3FEA"/>
    <w:rsid w:val="005E71D3"/>
    <w:rsid w:val="005F08EA"/>
    <w:rsid w:val="005F0A2D"/>
    <w:rsid w:val="005F2E8D"/>
    <w:rsid w:val="005F3B98"/>
    <w:rsid w:val="005F4C2B"/>
    <w:rsid w:val="005F51A5"/>
    <w:rsid w:val="005F73AB"/>
    <w:rsid w:val="006010D7"/>
    <w:rsid w:val="00601584"/>
    <w:rsid w:val="0060203F"/>
    <w:rsid w:val="006022F7"/>
    <w:rsid w:val="00602B95"/>
    <w:rsid w:val="006049F0"/>
    <w:rsid w:val="00604A4C"/>
    <w:rsid w:val="00605F42"/>
    <w:rsid w:val="00607FC4"/>
    <w:rsid w:val="0061113C"/>
    <w:rsid w:val="00612CF8"/>
    <w:rsid w:val="00613EB9"/>
    <w:rsid w:val="0061404F"/>
    <w:rsid w:val="00615541"/>
    <w:rsid w:val="0061614F"/>
    <w:rsid w:val="00616748"/>
    <w:rsid w:val="00617E28"/>
    <w:rsid w:val="00621619"/>
    <w:rsid w:val="00621C91"/>
    <w:rsid w:val="006225C6"/>
    <w:rsid w:val="00622E5E"/>
    <w:rsid w:val="00623EB8"/>
    <w:rsid w:val="00630B95"/>
    <w:rsid w:val="00631B27"/>
    <w:rsid w:val="00632BA0"/>
    <w:rsid w:val="006331F0"/>
    <w:rsid w:val="00634654"/>
    <w:rsid w:val="0063465F"/>
    <w:rsid w:val="00635ACA"/>
    <w:rsid w:val="00636F6F"/>
    <w:rsid w:val="006378E8"/>
    <w:rsid w:val="0064052C"/>
    <w:rsid w:val="00641DD4"/>
    <w:rsid w:val="00642F27"/>
    <w:rsid w:val="0064325E"/>
    <w:rsid w:val="006475A2"/>
    <w:rsid w:val="00647AF8"/>
    <w:rsid w:val="00650B20"/>
    <w:rsid w:val="00652C9B"/>
    <w:rsid w:val="0065346B"/>
    <w:rsid w:val="00654EC4"/>
    <w:rsid w:val="00656464"/>
    <w:rsid w:val="0065793F"/>
    <w:rsid w:val="00657FBF"/>
    <w:rsid w:val="0066286C"/>
    <w:rsid w:val="00663651"/>
    <w:rsid w:val="00665BCF"/>
    <w:rsid w:val="0067063E"/>
    <w:rsid w:val="00671053"/>
    <w:rsid w:val="00671076"/>
    <w:rsid w:val="00672F6F"/>
    <w:rsid w:val="006736D2"/>
    <w:rsid w:val="00675107"/>
    <w:rsid w:val="0067637E"/>
    <w:rsid w:val="006769C5"/>
    <w:rsid w:val="006769EC"/>
    <w:rsid w:val="00676D32"/>
    <w:rsid w:val="0067782F"/>
    <w:rsid w:val="00677CF1"/>
    <w:rsid w:val="00680ECC"/>
    <w:rsid w:val="00681650"/>
    <w:rsid w:val="00682114"/>
    <w:rsid w:val="00682809"/>
    <w:rsid w:val="00682BB2"/>
    <w:rsid w:val="00682E67"/>
    <w:rsid w:val="0068509F"/>
    <w:rsid w:val="00685D7E"/>
    <w:rsid w:val="00686811"/>
    <w:rsid w:val="00686FBF"/>
    <w:rsid w:val="00687080"/>
    <w:rsid w:val="00693E3B"/>
    <w:rsid w:val="006940DE"/>
    <w:rsid w:val="00694AFC"/>
    <w:rsid w:val="00695620"/>
    <w:rsid w:val="006962C4"/>
    <w:rsid w:val="00697D71"/>
    <w:rsid w:val="006A06E9"/>
    <w:rsid w:val="006A07E9"/>
    <w:rsid w:val="006A1BFC"/>
    <w:rsid w:val="006A2678"/>
    <w:rsid w:val="006A2FB4"/>
    <w:rsid w:val="006A311C"/>
    <w:rsid w:val="006A3202"/>
    <w:rsid w:val="006A3239"/>
    <w:rsid w:val="006A396E"/>
    <w:rsid w:val="006A52AB"/>
    <w:rsid w:val="006A5F00"/>
    <w:rsid w:val="006A7D7F"/>
    <w:rsid w:val="006B00F8"/>
    <w:rsid w:val="006B0DAC"/>
    <w:rsid w:val="006B1B6A"/>
    <w:rsid w:val="006B1D0E"/>
    <w:rsid w:val="006B22AC"/>
    <w:rsid w:val="006B234D"/>
    <w:rsid w:val="006B3B17"/>
    <w:rsid w:val="006B5B18"/>
    <w:rsid w:val="006B667C"/>
    <w:rsid w:val="006B6FF9"/>
    <w:rsid w:val="006C0D07"/>
    <w:rsid w:val="006C1339"/>
    <w:rsid w:val="006C25C6"/>
    <w:rsid w:val="006C4A6B"/>
    <w:rsid w:val="006C53BC"/>
    <w:rsid w:val="006C609F"/>
    <w:rsid w:val="006C718F"/>
    <w:rsid w:val="006C7458"/>
    <w:rsid w:val="006D0158"/>
    <w:rsid w:val="006D01C6"/>
    <w:rsid w:val="006D068A"/>
    <w:rsid w:val="006D07A4"/>
    <w:rsid w:val="006D0F6B"/>
    <w:rsid w:val="006D2A42"/>
    <w:rsid w:val="006D2E70"/>
    <w:rsid w:val="006D32E6"/>
    <w:rsid w:val="006D335C"/>
    <w:rsid w:val="006D387A"/>
    <w:rsid w:val="006D421E"/>
    <w:rsid w:val="006D4A58"/>
    <w:rsid w:val="006D4ADA"/>
    <w:rsid w:val="006D4EDE"/>
    <w:rsid w:val="006D566F"/>
    <w:rsid w:val="006D6D63"/>
    <w:rsid w:val="006D76AA"/>
    <w:rsid w:val="006E075C"/>
    <w:rsid w:val="006E098A"/>
    <w:rsid w:val="006E0E22"/>
    <w:rsid w:val="006E1B05"/>
    <w:rsid w:val="006E2AD7"/>
    <w:rsid w:val="006E48E9"/>
    <w:rsid w:val="006E4ABD"/>
    <w:rsid w:val="006E4FD5"/>
    <w:rsid w:val="006E6598"/>
    <w:rsid w:val="006E6BD0"/>
    <w:rsid w:val="006F1599"/>
    <w:rsid w:val="006F1865"/>
    <w:rsid w:val="006F3F7B"/>
    <w:rsid w:val="006F59D7"/>
    <w:rsid w:val="006F5B10"/>
    <w:rsid w:val="00700B49"/>
    <w:rsid w:val="00703940"/>
    <w:rsid w:val="00704EA8"/>
    <w:rsid w:val="007051B9"/>
    <w:rsid w:val="0070522C"/>
    <w:rsid w:val="00706BC5"/>
    <w:rsid w:val="00707E43"/>
    <w:rsid w:val="00711D18"/>
    <w:rsid w:val="00711E96"/>
    <w:rsid w:val="007121BE"/>
    <w:rsid w:val="007155C7"/>
    <w:rsid w:val="00717E0E"/>
    <w:rsid w:val="00720696"/>
    <w:rsid w:val="00721D89"/>
    <w:rsid w:val="00722391"/>
    <w:rsid w:val="00725C5D"/>
    <w:rsid w:val="00726177"/>
    <w:rsid w:val="00727B11"/>
    <w:rsid w:val="00727BD8"/>
    <w:rsid w:val="00730B19"/>
    <w:rsid w:val="00730BA4"/>
    <w:rsid w:val="00730EB1"/>
    <w:rsid w:val="0073130D"/>
    <w:rsid w:val="007322C9"/>
    <w:rsid w:val="007324A6"/>
    <w:rsid w:val="00732FDF"/>
    <w:rsid w:val="00733381"/>
    <w:rsid w:val="007344F9"/>
    <w:rsid w:val="0073564E"/>
    <w:rsid w:val="007356A5"/>
    <w:rsid w:val="00735FCD"/>
    <w:rsid w:val="00736C91"/>
    <w:rsid w:val="007373E0"/>
    <w:rsid w:val="007401AF"/>
    <w:rsid w:val="00741902"/>
    <w:rsid w:val="00741B2D"/>
    <w:rsid w:val="0074359D"/>
    <w:rsid w:val="00743765"/>
    <w:rsid w:val="00744BBB"/>
    <w:rsid w:val="00745C51"/>
    <w:rsid w:val="007461FB"/>
    <w:rsid w:val="007506A4"/>
    <w:rsid w:val="00751F31"/>
    <w:rsid w:val="00752BA9"/>
    <w:rsid w:val="00753A34"/>
    <w:rsid w:val="00753DAD"/>
    <w:rsid w:val="00754192"/>
    <w:rsid w:val="007566FE"/>
    <w:rsid w:val="00756D6F"/>
    <w:rsid w:val="0076411C"/>
    <w:rsid w:val="0076561B"/>
    <w:rsid w:val="00766477"/>
    <w:rsid w:val="007669CE"/>
    <w:rsid w:val="00774DB1"/>
    <w:rsid w:val="00777A66"/>
    <w:rsid w:val="00781757"/>
    <w:rsid w:val="00781C13"/>
    <w:rsid w:val="00784AF6"/>
    <w:rsid w:val="00785FCD"/>
    <w:rsid w:val="00786523"/>
    <w:rsid w:val="00787E1B"/>
    <w:rsid w:val="007905DF"/>
    <w:rsid w:val="00791A75"/>
    <w:rsid w:val="0079233B"/>
    <w:rsid w:val="00792F2C"/>
    <w:rsid w:val="0079316A"/>
    <w:rsid w:val="0079333D"/>
    <w:rsid w:val="00793655"/>
    <w:rsid w:val="00793DB6"/>
    <w:rsid w:val="00793DB8"/>
    <w:rsid w:val="00794041"/>
    <w:rsid w:val="00794510"/>
    <w:rsid w:val="00796ADA"/>
    <w:rsid w:val="00796F85"/>
    <w:rsid w:val="0079742B"/>
    <w:rsid w:val="007A0946"/>
    <w:rsid w:val="007A1828"/>
    <w:rsid w:val="007A1DA3"/>
    <w:rsid w:val="007A2C0A"/>
    <w:rsid w:val="007A36DA"/>
    <w:rsid w:val="007A6FD2"/>
    <w:rsid w:val="007A71EB"/>
    <w:rsid w:val="007A7A0E"/>
    <w:rsid w:val="007A7F8B"/>
    <w:rsid w:val="007B157B"/>
    <w:rsid w:val="007B19FC"/>
    <w:rsid w:val="007B1C65"/>
    <w:rsid w:val="007B1F73"/>
    <w:rsid w:val="007B33C1"/>
    <w:rsid w:val="007B611D"/>
    <w:rsid w:val="007B6715"/>
    <w:rsid w:val="007B75B2"/>
    <w:rsid w:val="007B7C8B"/>
    <w:rsid w:val="007C0723"/>
    <w:rsid w:val="007C15E1"/>
    <w:rsid w:val="007C1A0C"/>
    <w:rsid w:val="007C387D"/>
    <w:rsid w:val="007C3E3B"/>
    <w:rsid w:val="007C44B9"/>
    <w:rsid w:val="007C588C"/>
    <w:rsid w:val="007C6BAE"/>
    <w:rsid w:val="007C780C"/>
    <w:rsid w:val="007D1905"/>
    <w:rsid w:val="007D25A6"/>
    <w:rsid w:val="007D3E3C"/>
    <w:rsid w:val="007D3F0E"/>
    <w:rsid w:val="007D41D3"/>
    <w:rsid w:val="007D513F"/>
    <w:rsid w:val="007D54A7"/>
    <w:rsid w:val="007D5C3B"/>
    <w:rsid w:val="007D6205"/>
    <w:rsid w:val="007D6814"/>
    <w:rsid w:val="007D6831"/>
    <w:rsid w:val="007D6E91"/>
    <w:rsid w:val="007D73E7"/>
    <w:rsid w:val="007D7826"/>
    <w:rsid w:val="007D7ABA"/>
    <w:rsid w:val="007E058B"/>
    <w:rsid w:val="007E2668"/>
    <w:rsid w:val="007E2679"/>
    <w:rsid w:val="007E2807"/>
    <w:rsid w:val="007E3E2B"/>
    <w:rsid w:val="007E4F7F"/>
    <w:rsid w:val="007E5715"/>
    <w:rsid w:val="007E603F"/>
    <w:rsid w:val="007F05F7"/>
    <w:rsid w:val="007F0E1F"/>
    <w:rsid w:val="007F1DF5"/>
    <w:rsid w:val="007F74AD"/>
    <w:rsid w:val="0080093F"/>
    <w:rsid w:val="00801C4C"/>
    <w:rsid w:val="008029CA"/>
    <w:rsid w:val="00804DDE"/>
    <w:rsid w:val="00805392"/>
    <w:rsid w:val="008054DB"/>
    <w:rsid w:val="00807245"/>
    <w:rsid w:val="008073B9"/>
    <w:rsid w:val="00810D82"/>
    <w:rsid w:val="0081189B"/>
    <w:rsid w:val="008152C9"/>
    <w:rsid w:val="00815F0B"/>
    <w:rsid w:val="00816D7C"/>
    <w:rsid w:val="00816F4C"/>
    <w:rsid w:val="008204A9"/>
    <w:rsid w:val="00822DAD"/>
    <w:rsid w:val="00823508"/>
    <w:rsid w:val="00824427"/>
    <w:rsid w:val="00824868"/>
    <w:rsid w:val="008260EF"/>
    <w:rsid w:val="00827483"/>
    <w:rsid w:val="00830305"/>
    <w:rsid w:val="00831DF7"/>
    <w:rsid w:val="00836BAC"/>
    <w:rsid w:val="00837283"/>
    <w:rsid w:val="00837681"/>
    <w:rsid w:val="00837D29"/>
    <w:rsid w:val="008401FD"/>
    <w:rsid w:val="008408DD"/>
    <w:rsid w:val="00840DE3"/>
    <w:rsid w:val="00842160"/>
    <w:rsid w:val="008474D7"/>
    <w:rsid w:val="00850A7E"/>
    <w:rsid w:val="00850D77"/>
    <w:rsid w:val="008533EC"/>
    <w:rsid w:val="00855AC2"/>
    <w:rsid w:val="00855B7E"/>
    <w:rsid w:val="00855EBE"/>
    <w:rsid w:val="00856757"/>
    <w:rsid w:val="00856F98"/>
    <w:rsid w:val="008570AC"/>
    <w:rsid w:val="00857161"/>
    <w:rsid w:val="00861232"/>
    <w:rsid w:val="00861276"/>
    <w:rsid w:val="00861480"/>
    <w:rsid w:val="00863407"/>
    <w:rsid w:val="00867786"/>
    <w:rsid w:val="00867905"/>
    <w:rsid w:val="008717A1"/>
    <w:rsid w:val="00873E9E"/>
    <w:rsid w:val="008749D3"/>
    <w:rsid w:val="00874BB8"/>
    <w:rsid w:val="00875D0D"/>
    <w:rsid w:val="00877E06"/>
    <w:rsid w:val="00880044"/>
    <w:rsid w:val="00880815"/>
    <w:rsid w:val="00880B56"/>
    <w:rsid w:val="008815E3"/>
    <w:rsid w:val="008821D2"/>
    <w:rsid w:val="00882A50"/>
    <w:rsid w:val="0088332F"/>
    <w:rsid w:val="008842E5"/>
    <w:rsid w:val="00885BBB"/>
    <w:rsid w:val="00887110"/>
    <w:rsid w:val="00887915"/>
    <w:rsid w:val="008900EF"/>
    <w:rsid w:val="008901F6"/>
    <w:rsid w:val="00890510"/>
    <w:rsid w:val="008905A0"/>
    <w:rsid w:val="00890D0B"/>
    <w:rsid w:val="00893271"/>
    <w:rsid w:val="00894126"/>
    <w:rsid w:val="008941AD"/>
    <w:rsid w:val="00894D9F"/>
    <w:rsid w:val="00895EF5"/>
    <w:rsid w:val="008A329C"/>
    <w:rsid w:val="008A3DB1"/>
    <w:rsid w:val="008A463A"/>
    <w:rsid w:val="008A54D5"/>
    <w:rsid w:val="008A6396"/>
    <w:rsid w:val="008A6F3C"/>
    <w:rsid w:val="008A7C47"/>
    <w:rsid w:val="008B002F"/>
    <w:rsid w:val="008B1CE9"/>
    <w:rsid w:val="008B2A13"/>
    <w:rsid w:val="008B3317"/>
    <w:rsid w:val="008B3492"/>
    <w:rsid w:val="008B3569"/>
    <w:rsid w:val="008B4839"/>
    <w:rsid w:val="008B4BF0"/>
    <w:rsid w:val="008B5031"/>
    <w:rsid w:val="008B6599"/>
    <w:rsid w:val="008B6F91"/>
    <w:rsid w:val="008B736D"/>
    <w:rsid w:val="008C0565"/>
    <w:rsid w:val="008C071A"/>
    <w:rsid w:val="008C1F43"/>
    <w:rsid w:val="008C298D"/>
    <w:rsid w:val="008C40B6"/>
    <w:rsid w:val="008C50BA"/>
    <w:rsid w:val="008C65A7"/>
    <w:rsid w:val="008C72B2"/>
    <w:rsid w:val="008D05CF"/>
    <w:rsid w:val="008D15AB"/>
    <w:rsid w:val="008D2B59"/>
    <w:rsid w:val="008D35FA"/>
    <w:rsid w:val="008D5750"/>
    <w:rsid w:val="008D67AB"/>
    <w:rsid w:val="008D762C"/>
    <w:rsid w:val="008D7DB6"/>
    <w:rsid w:val="008E240A"/>
    <w:rsid w:val="008E5087"/>
    <w:rsid w:val="008E6780"/>
    <w:rsid w:val="008F0069"/>
    <w:rsid w:val="008F0A10"/>
    <w:rsid w:val="008F3AB9"/>
    <w:rsid w:val="008F4745"/>
    <w:rsid w:val="008F6099"/>
    <w:rsid w:val="0090057C"/>
    <w:rsid w:val="00902076"/>
    <w:rsid w:val="00902170"/>
    <w:rsid w:val="00902BD1"/>
    <w:rsid w:val="0090490F"/>
    <w:rsid w:val="00904F47"/>
    <w:rsid w:val="00905F1F"/>
    <w:rsid w:val="00906A37"/>
    <w:rsid w:val="00906C74"/>
    <w:rsid w:val="00910AA6"/>
    <w:rsid w:val="009120AC"/>
    <w:rsid w:val="009143B4"/>
    <w:rsid w:val="00914C46"/>
    <w:rsid w:val="009154EB"/>
    <w:rsid w:val="00915C92"/>
    <w:rsid w:val="00920846"/>
    <w:rsid w:val="00921EF1"/>
    <w:rsid w:val="00924A80"/>
    <w:rsid w:val="009256D6"/>
    <w:rsid w:val="009262C3"/>
    <w:rsid w:val="0093024A"/>
    <w:rsid w:val="0093082A"/>
    <w:rsid w:val="00930BBA"/>
    <w:rsid w:val="00931C93"/>
    <w:rsid w:val="00932CA8"/>
    <w:rsid w:val="00933147"/>
    <w:rsid w:val="00933D74"/>
    <w:rsid w:val="0093463D"/>
    <w:rsid w:val="00935A88"/>
    <w:rsid w:val="00935AE2"/>
    <w:rsid w:val="009372B2"/>
    <w:rsid w:val="0093758D"/>
    <w:rsid w:val="009378A7"/>
    <w:rsid w:val="00940EF3"/>
    <w:rsid w:val="00941369"/>
    <w:rsid w:val="00942750"/>
    <w:rsid w:val="0094385E"/>
    <w:rsid w:val="00945676"/>
    <w:rsid w:val="00945982"/>
    <w:rsid w:val="00950BFB"/>
    <w:rsid w:val="00950E57"/>
    <w:rsid w:val="00953824"/>
    <w:rsid w:val="009540F9"/>
    <w:rsid w:val="00954D87"/>
    <w:rsid w:val="00957A70"/>
    <w:rsid w:val="009610D2"/>
    <w:rsid w:val="00961673"/>
    <w:rsid w:val="0096246F"/>
    <w:rsid w:val="009625DC"/>
    <w:rsid w:val="00963026"/>
    <w:rsid w:val="009630F9"/>
    <w:rsid w:val="00963E02"/>
    <w:rsid w:val="009643A5"/>
    <w:rsid w:val="00965A5F"/>
    <w:rsid w:val="00965C75"/>
    <w:rsid w:val="0096747E"/>
    <w:rsid w:val="00971B92"/>
    <w:rsid w:val="00972989"/>
    <w:rsid w:val="00972D89"/>
    <w:rsid w:val="009732B8"/>
    <w:rsid w:val="0097410D"/>
    <w:rsid w:val="00974B9C"/>
    <w:rsid w:val="0097646B"/>
    <w:rsid w:val="00976A6A"/>
    <w:rsid w:val="00976D26"/>
    <w:rsid w:val="00980825"/>
    <w:rsid w:val="00981880"/>
    <w:rsid w:val="00981B5E"/>
    <w:rsid w:val="00982128"/>
    <w:rsid w:val="0098378F"/>
    <w:rsid w:val="00983813"/>
    <w:rsid w:val="00984314"/>
    <w:rsid w:val="00985990"/>
    <w:rsid w:val="009861B6"/>
    <w:rsid w:val="0098643F"/>
    <w:rsid w:val="00986C3E"/>
    <w:rsid w:val="00987935"/>
    <w:rsid w:val="00987DC1"/>
    <w:rsid w:val="00992662"/>
    <w:rsid w:val="00993884"/>
    <w:rsid w:val="00993D12"/>
    <w:rsid w:val="00994120"/>
    <w:rsid w:val="009965BC"/>
    <w:rsid w:val="00996DA3"/>
    <w:rsid w:val="009A1124"/>
    <w:rsid w:val="009A17D8"/>
    <w:rsid w:val="009A18F1"/>
    <w:rsid w:val="009A1B03"/>
    <w:rsid w:val="009A3771"/>
    <w:rsid w:val="009A440D"/>
    <w:rsid w:val="009A70E1"/>
    <w:rsid w:val="009A712A"/>
    <w:rsid w:val="009B0A9A"/>
    <w:rsid w:val="009B14EA"/>
    <w:rsid w:val="009B16AA"/>
    <w:rsid w:val="009B2D10"/>
    <w:rsid w:val="009B303C"/>
    <w:rsid w:val="009B3AB0"/>
    <w:rsid w:val="009B48CD"/>
    <w:rsid w:val="009B512E"/>
    <w:rsid w:val="009B566D"/>
    <w:rsid w:val="009B57C0"/>
    <w:rsid w:val="009B6625"/>
    <w:rsid w:val="009B6633"/>
    <w:rsid w:val="009B6F18"/>
    <w:rsid w:val="009C05CF"/>
    <w:rsid w:val="009C17E4"/>
    <w:rsid w:val="009C1B7F"/>
    <w:rsid w:val="009C1C31"/>
    <w:rsid w:val="009C21BC"/>
    <w:rsid w:val="009C2945"/>
    <w:rsid w:val="009C3735"/>
    <w:rsid w:val="009C4670"/>
    <w:rsid w:val="009C652A"/>
    <w:rsid w:val="009C670F"/>
    <w:rsid w:val="009D4434"/>
    <w:rsid w:val="009D5214"/>
    <w:rsid w:val="009D6F80"/>
    <w:rsid w:val="009D7C99"/>
    <w:rsid w:val="009E0949"/>
    <w:rsid w:val="009E143E"/>
    <w:rsid w:val="009E22B8"/>
    <w:rsid w:val="009E2951"/>
    <w:rsid w:val="009E37B0"/>
    <w:rsid w:val="009E4CB3"/>
    <w:rsid w:val="009F05F6"/>
    <w:rsid w:val="009F0F1B"/>
    <w:rsid w:val="009F2A9D"/>
    <w:rsid w:val="009F2E1A"/>
    <w:rsid w:val="009F3869"/>
    <w:rsid w:val="009F6041"/>
    <w:rsid w:val="009F64AF"/>
    <w:rsid w:val="00A013AD"/>
    <w:rsid w:val="00A02EE8"/>
    <w:rsid w:val="00A04B85"/>
    <w:rsid w:val="00A06244"/>
    <w:rsid w:val="00A06441"/>
    <w:rsid w:val="00A06C0D"/>
    <w:rsid w:val="00A071C9"/>
    <w:rsid w:val="00A10236"/>
    <w:rsid w:val="00A11789"/>
    <w:rsid w:val="00A12B41"/>
    <w:rsid w:val="00A133AF"/>
    <w:rsid w:val="00A139F5"/>
    <w:rsid w:val="00A14540"/>
    <w:rsid w:val="00A14D38"/>
    <w:rsid w:val="00A15E26"/>
    <w:rsid w:val="00A16E40"/>
    <w:rsid w:val="00A1796F"/>
    <w:rsid w:val="00A17B89"/>
    <w:rsid w:val="00A207A8"/>
    <w:rsid w:val="00A21669"/>
    <w:rsid w:val="00A22922"/>
    <w:rsid w:val="00A2377D"/>
    <w:rsid w:val="00A237E8"/>
    <w:rsid w:val="00A24CEE"/>
    <w:rsid w:val="00A26F5F"/>
    <w:rsid w:val="00A27A48"/>
    <w:rsid w:val="00A302B9"/>
    <w:rsid w:val="00A30310"/>
    <w:rsid w:val="00A31789"/>
    <w:rsid w:val="00A317BE"/>
    <w:rsid w:val="00A3299C"/>
    <w:rsid w:val="00A336FB"/>
    <w:rsid w:val="00A337F7"/>
    <w:rsid w:val="00A33864"/>
    <w:rsid w:val="00A34C44"/>
    <w:rsid w:val="00A3569E"/>
    <w:rsid w:val="00A36661"/>
    <w:rsid w:val="00A36910"/>
    <w:rsid w:val="00A3733C"/>
    <w:rsid w:val="00A413D0"/>
    <w:rsid w:val="00A430D0"/>
    <w:rsid w:val="00A437F6"/>
    <w:rsid w:val="00A4445D"/>
    <w:rsid w:val="00A46028"/>
    <w:rsid w:val="00A50A11"/>
    <w:rsid w:val="00A51420"/>
    <w:rsid w:val="00A52D52"/>
    <w:rsid w:val="00A53C64"/>
    <w:rsid w:val="00A55D48"/>
    <w:rsid w:val="00A628DF"/>
    <w:rsid w:val="00A62AD2"/>
    <w:rsid w:val="00A62F1E"/>
    <w:rsid w:val="00A63930"/>
    <w:rsid w:val="00A63F06"/>
    <w:rsid w:val="00A644DC"/>
    <w:rsid w:val="00A64978"/>
    <w:rsid w:val="00A65B6A"/>
    <w:rsid w:val="00A66BFD"/>
    <w:rsid w:val="00A70346"/>
    <w:rsid w:val="00A716D6"/>
    <w:rsid w:val="00A74C45"/>
    <w:rsid w:val="00A7636F"/>
    <w:rsid w:val="00A803F8"/>
    <w:rsid w:val="00A83142"/>
    <w:rsid w:val="00A83C06"/>
    <w:rsid w:val="00A83C6D"/>
    <w:rsid w:val="00A850C7"/>
    <w:rsid w:val="00A85E20"/>
    <w:rsid w:val="00A8628C"/>
    <w:rsid w:val="00A864BC"/>
    <w:rsid w:val="00A86B7A"/>
    <w:rsid w:val="00A86BF2"/>
    <w:rsid w:val="00A8738B"/>
    <w:rsid w:val="00A956D9"/>
    <w:rsid w:val="00AA073C"/>
    <w:rsid w:val="00AA1025"/>
    <w:rsid w:val="00AA1242"/>
    <w:rsid w:val="00AA2217"/>
    <w:rsid w:val="00AA2819"/>
    <w:rsid w:val="00AA35DD"/>
    <w:rsid w:val="00AA415F"/>
    <w:rsid w:val="00AA72AB"/>
    <w:rsid w:val="00AB02D8"/>
    <w:rsid w:val="00AB0692"/>
    <w:rsid w:val="00AB1197"/>
    <w:rsid w:val="00AB314E"/>
    <w:rsid w:val="00AB3807"/>
    <w:rsid w:val="00AB4EC0"/>
    <w:rsid w:val="00AB5058"/>
    <w:rsid w:val="00AB618E"/>
    <w:rsid w:val="00AC1017"/>
    <w:rsid w:val="00AC12BD"/>
    <w:rsid w:val="00AC23AE"/>
    <w:rsid w:val="00AC34A0"/>
    <w:rsid w:val="00AC7445"/>
    <w:rsid w:val="00AC7FC4"/>
    <w:rsid w:val="00AD10B8"/>
    <w:rsid w:val="00AD2F43"/>
    <w:rsid w:val="00AD3030"/>
    <w:rsid w:val="00AD30A2"/>
    <w:rsid w:val="00AD3572"/>
    <w:rsid w:val="00AD442A"/>
    <w:rsid w:val="00AD4D01"/>
    <w:rsid w:val="00AD5439"/>
    <w:rsid w:val="00AD5B48"/>
    <w:rsid w:val="00AD5FD9"/>
    <w:rsid w:val="00AD751A"/>
    <w:rsid w:val="00AE0313"/>
    <w:rsid w:val="00AE156C"/>
    <w:rsid w:val="00AE227F"/>
    <w:rsid w:val="00AE2691"/>
    <w:rsid w:val="00AE3AA0"/>
    <w:rsid w:val="00AE492E"/>
    <w:rsid w:val="00AE4D81"/>
    <w:rsid w:val="00AE4EE5"/>
    <w:rsid w:val="00AE6651"/>
    <w:rsid w:val="00AE72A5"/>
    <w:rsid w:val="00AF1E14"/>
    <w:rsid w:val="00AF277F"/>
    <w:rsid w:val="00AF281C"/>
    <w:rsid w:val="00AF334B"/>
    <w:rsid w:val="00AF3449"/>
    <w:rsid w:val="00AF4630"/>
    <w:rsid w:val="00AF6358"/>
    <w:rsid w:val="00AF65BC"/>
    <w:rsid w:val="00AF6A92"/>
    <w:rsid w:val="00B00D0E"/>
    <w:rsid w:val="00B02B33"/>
    <w:rsid w:val="00B02B48"/>
    <w:rsid w:val="00B03545"/>
    <w:rsid w:val="00B03BD4"/>
    <w:rsid w:val="00B045A7"/>
    <w:rsid w:val="00B06746"/>
    <w:rsid w:val="00B06803"/>
    <w:rsid w:val="00B07F96"/>
    <w:rsid w:val="00B1001D"/>
    <w:rsid w:val="00B11ABA"/>
    <w:rsid w:val="00B11E1B"/>
    <w:rsid w:val="00B120CA"/>
    <w:rsid w:val="00B1213C"/>
    <w:rsid w:val="00B130EE"/>
    <w:rsid w:val="00B13F68"/>
    <w:rsid w:val="00B15676"/>
    <w:rsid w:val="00B207BE"/>
    <w:rsid w:val="00B20FDD"/>
    <w:rsid w:val="00B21606"/>
    <w:rsid w:val="00B22B20"/>
    <w:rsid w:val="00B23310"/>
    <w:rsid w:val="00B23A9D"/>
    <w:rsid w:val="00B24053"/>
    <w:rsid w:val="00B24CD0"/>
    <w:rsid w:val="00B24F78"/>
    <w:rsid w:val="00B252D3"/>
    <w:rsid w:val="00B25E9C"/>
    <w:rsid w:val="00B25FF0"/>
    <w:rsid w:val="00B2744C"/>
    <w:rsid w:val="00B302D8"/>
    <w:rsid w:val="00B31149"/>
    <w:rsid w:val="00B327E1"/>
    <w:rsid w:val="00B33AF1"/>
    <w:rsid w:val="00B361AB"/>
    <w:rsid w:val="00B362A0"/>
    <w:rsid w:val="00B36B5B"/>
    <w:rsid w:val="00B36E17"/>
    <w:rsid w:val="00B378DC"/>
    <w:rsid w:val="00B402C1"/>
    <w:rsid w:val="00B40B55"/>
    <w:rsid w:val="00B4277F"/>
    <w:rsid w:val="00B43175"/>
    <w:rsid w:val="00B45D77"/>
    <w:rsid w:val="00B465F7"/>
    <w:rsid w:val="00B50A09"/>
    <w:rsid w:val="00B51618"/>
    <w:rsid w:val="00B52722"/>
    <w:rsid w:val="00B5559A"/>
    <w:rsid w:val="00B57232"/>
    <w:rsid w:val="00B57F3B"/>
    <w:rsid w:val="00B62999"/>
    <w:rsid w:val="00B6401A"/>
    <w:rsid w:val="00B64882"/>
    <w:rsid w:val="00B65B34"/>
    <w:rsid w:val="00B660A1"/>
    <w:rsid w:val="00B67681"/>
    <w:rsid w:val="00B713C7"/>
    <w:rsid w:val="00B73F90"/>
    <w:rsid w:val="00B74180"/>
    <w:rsid w:val="00B75528"/>
    <w:rsid w:val="00B7604B"/>
    <w:rsid w:val="00B7644A"/>
    <w:rsid w:val="00B76558"/>
    <w:rsid w:val="00B767ED"/>
    <w:rsid w:val="00B774BA"/>
    <w:rsid w:val="00B7752E"/>
    <w:rsid w:val="00B80A22"/>
    <w:rsid w:val="00B8147F"/>
    <w:rsid w:val="00B8239C"/>
    <w:rsid w:val="00B837AE"/>
    <w:rsid w:val="00B83A11"/>
    <w:rsid w:val="00B83C44"/>
    <w:rsid w:val="00B8446A"/>
    <w:rsid w:val="00B84682"/>
    <w:rsid w:val="00B84EF4"/>
    <w:rsid w:val="00B86B76"/>
    <w:rsid w:val="00B87558"/>
    <w:rsid w:val="00B90EB7"/>
    <w:rsid w:val="00B93122"/>
    <w:rsid w:val="00B9507E"/>
    <w:rsid w:val="00B950A9"/>
    <w:rsid w:val="00B96267"/>
    <w:rsid w:val="00B966D8"/>
    <w:rsid w:val="00B968F2"/>
    <w:rsid w:val="00B96D64"/>
    <w:rsid w:val="00B97068"/>
    <w:rsid w:val="00B9781E"/>
    <w:rsid w:val="00BA28B6"/>
    <w:rsid w:val="00BA2B70"/>
    <w:rsid w:val="00BA33E1"/>
    <w:rsid w:val="00BA3AA9"/>
    <w:rsid w:val="00BA492A"/>
    <w:rsid w:val="00BA6D9B"/>
    <w:rsid w:val="00BA7375"/>
    <w:rsid w:val="00BB0284"/>
    <w:rsid w:val="00BB084F"/>
    <w:rsid w:val="00BB1748"/>
    <w:rsid w:val="00BB2133"/>
    <w:rsid w:val="00BB266A"/>
    <w:rsid w:val="00BB3545"/>
    <w:rsid w:val="00BB3E8E"/>
    <w:rsid w:val="00BB41BD"/>
    <w:rsid w:val="00BB61E8"/>
    <w:rsid w:val="00BB6C6E"/>
    <w:rsid w:val="00BC0916"/>
    <w:rsid w:val="00BC1A4B"/>
    <w:rsid w:val="00BC1BE6"/>
    <w:rsid w:val="00BC20AD"/>
    <w:rsid w:val="00BC4402"/>
    <w:rsid w:val="00BC4A23"/>
    <w:rsid w:val="00BC4AE2"/>
    <w:rsid w:val="00BC6369"/>
    <w:rsid w:val="00BC7688"/>
    <w:rsid w:val="00BD0D11"/>
    <w:rsid w:val="00BD222F"/>
    <w:rsid w:val="00BD2443"/>
    <w:rsid w:val="00BD25DB"/>
    <w:rsid w:val="00BD4148"/>
    <w:rsid w:val="00BD5036"/>
    <w:rsid w:val="00BD5CE8"/>
    <w:rsid w:val="00BD5F14"/>
    <w:rsid w:val="00BD67E9"/>
    <w:rsid w:val="00BE0496"/>
    <w:rsid w:val="00BE0601"/>
    <w:rsid w:val="00BE3135"/>
    <w:rsid w:val="00BE4C22"/>
    <w:rsid w:val="00BE657D"/>
    <w:rsid w:val="00BE6F5F"/>
    <w:rsid w:val="00BE728B"/>
    <w:rsid w:val="00BE777A"/>
    <w:rsid w:val="00BE7E3B"/>
    <w:rsid w:val="00BF0814"/>
    <w:rsid w:val="00BF139E"/>
    <w:rsid w:val="00BF373D"/>
    <w:rsid w:val="00BF4EFB"/>
    <w:rsid w:val="00BF5036"/>
    <w:rsid w:val="00C0240C"/>
    <w:rsid w:val="00C0387E"/>
    <w:rsid w:val="00C043EB"/>
    <w:rsid w:val="00C044F8"/>
    <w:rsid w:val="00C048E9"/>
    <w:rsid w:val="00C04EC0"/>
    <w:rsid w:val="00C0538D"/>
    <w:rsid w:val="00C07846"/>
    <w:rsid w:val="00C104FE"/>
    <w:rsid w:val="00C10BDD"/>
    <w:rsid w:val="00C11A19"/>
    <w:rsid w:val="00C11B4D"/>
    <w:rsid w:val="00C120A9"/>
    <w:rsid w:val="00C125C8"/>
    <w:rsid w:val="00C126B1"/>
    <w:rsid w:val="00C127CF"/>
    <w:rsid w:val="00C14B9C"/>
    <w:rsid w:val="00C16401"/>
    <w:rsid w:val="00C16B26"/>
    <w:rsid w:val="00C17F4B"/>
    <w:rsid w:val="00C20CDE"/>
    <w:rsid w:val="00C24448"/>
    <w:rsid w:val="00C25207"/>
    <w:rsid w:val="00C25241"/>
    <w:rsid w:val="00C255FC"/>
    <w:rsid w:val="00C25A87"/>
    <w:rsid w:val="00C25C59"/>
    <w:rsid w:val="00C25EF2"/>
    <w:rsid w:val="00C27438"/>
    <w:rsid w:val="00C276DD"/>
    <w:rsid w:val="00C3089F"/>
    <w:rsid w:val="00C31871"/>
    <w:rsid w:val="00C31A08"/>
    <w:rsid w:val="00C31E86"/>
    <w:rsid w:val="00C328F6"/>
    <w:rsid w:val="00C35D44"/>
    <w:rsid w:val="00C36993"/>
    <w:rsid w:val="00C36F22"/>
    <w:rsid w:val="00C3756D"/>
    <w:rsid w:val="00C402C1"/>
    <w:rsid w:val="00C409A2"/>
    <w:rsid w:val="00C41724"/>
    <w:rsid w:val="00C41D29"/>
    <w:rsid w:val="00C421BC"/>
    <w:rsid w:val="00C441BF"/>
    <w:rsid w:val="00C44B68"/>
    <w:rsid w:val="00C462C4"/>
    <w:rsid w:val="00C46C3D"/>
    <w:rsid w:val="00C47CB1"/>
    <w:rsid w:val="00C506B5"/>
    <w:rsid w:val="00C515FB"/>
    <w:rsid w:val="00C51E69"/>
    <w:rsid w:val="00C57B0E"/>
    <w:rsid w:val="00C60365"/>
    <w:rsid w:val="00C605AF"/>
    <w:rsid w:val="00C60A40"/>
    <w:rsid w:val="00C633EE"/>
    <w:rsid w:val="00C63498"/>
    <w:rsid w:val="00C63E2A"/>
    <w:rsid w:val="00C651B7"/>
    <w:rsid w:val="00C654B9"/>
    <w:rsid w:val="00C65608"/>
    <w:rsid w:val="00C67A7B"/>
    <w:rsid w:val="00C67AD6"/>
    <w:rsid w:val="00C67E1C"/>
    <w:rsid w:val="00C70223"/>
    <w:rsid w:val="00C71D33"/>
    <w:rsid w:val="00C723FF"/>
    <w:rsid w:val="00C72BBC"/>
    <w:rsid w:val="00C74E22"/>
    <w:rsid w:val="00C77921"/>
    <w:rsid w:val="00C81410"/>
    <w:rsid w:val="00C8351B"/>
    <w:rsid w:val="00C86074"/>
    <w:rsid w:val="00C9113B"/>
    <w:rsid w:val="00C91668"/>
    <w:rsid w:val="00C91954"/>
    <w:rsid w:val="00C9206B"/>
    <w:rsid w:val="00C9249A"/>
    <w:rsid w:val="00C94A32"/>
    <w:rsid w:val="00C94ED3"/>
    <w:rsid w:val="00C97B0D"/>
    <w:rsid w:val="00CA1159"/>
    <w:rsid w:val="00CA18C2"/>
    <w:rsid w:val="00CA1EBE"/>
    <w:rsid w:val="00CA3E2E"/>
    <w:rsid w:val="00CA607C"/>
    <w:rsid w:val="00CA6399"/>
    <w:rsid w:val="00CA66DC"/>
    <w:rsid w:val="00CA6F26"/>
    <w:rsid w:val="00CA7A7B"/>
    <w:rsid w:val="00CB09EF"/>
    <w:rsid w:val="00CB0BBD"/>
    <w:rsid w:val="00CB0BD1"/>
    <w:rsid w:val="00CB205B"/>
    <w:rsid w:val="00CB26C4"/>
    <w:rsid w:val="00CB2AE6"/>
    <w:rsid w:val="00CB3282"/>
    <w:rsid w:val="00CB329E"/>
    <w:rsid w:val="00CB3423"/>
    <w:rsid w:val="00CB349C"/>
    <w:rsid w:val="00CB4CD3"/>
    <w:rsid w:val="00CB5695"/>
    <w:rsid w:val="00CB5FBE"/>
    <w:rsid w:val="00CC3158"/>
    <w:rsid w:val="00CC4707"/>
    <w:rsid w:val="00CC6108"/>
    <w:rsid w:val="00CC6708"/>
    <w:rsid w:val="00CC7511"/>
    <w:rsid w:val="00CC7785"/>
    <w:rsid w:val="00CD10EA"/>
    <w:rsid w:val="00CD2499"/>
    <w:rsid w:val="00CD2C10"/>
    <w:rsid w:val="00CD2E28"/>
    <w:rsid w:val="00CD3000"/>
    <w:rsid w:val="00CD3C9C"/>
    <w:rsid w:val="00CD5454"/>
    <w:rsid w:val="00CD58B5"/>
    <w:rsid w:val="00CD71A7"/>
    <w:rsid w:val="00CD7215"/>
    <w:rsid w:val="00CD76DB"/>
    <w:rsid w:val="00CE06AC"/>
    <w:rsid w:val="00CE0ECC"/>
    <w:rsid w:val="00CE1D21"/>
    <w:rsid w:val="00CE2772"/>
    <w:rsid w:val="00CE5A53"/>
    <w:rsid w:val="00CE663B"/>
    <w:rsid w:val="00CF09A6"/>
    <w:rsid w:val="00CF0A07"/>
    <w:rsid w:val="00CF1147"/>
    <w:rsid w:val="00CF13D4"/>
    <w:rsid w:val="00CF1532"/>
    <w:rsid w:val="00CF1696"/>
    <w:rsid w:val="00CF70F3"/>
    <w:rsid w:val="00D02BE5"/>
    <w:rsid w:val="00D04149"/>
    <w:rsid w:val="00D04FCF"/>
    <w:rsid w:val="00D050CF"/>
    <w:rsid w:val="00D05942"/>
    <w:rsid w:val="00D0678C"/>
    <w:rsid w:val="00D07F6F"/>
    <w:rsid w:val="00D07F7F"/>
    <w:rsid w:val="00D10295"/>
    <w:rsid w:val="00D10B5A"/>
    <w:rsid w:val="00D10BAE"/>
    <w:rsid w:val="00D10EF4"/>
    <w:rsid w:val="00D11DCE"/>
    <w:rsid w:val="00D12243"/>
    <w:rsid w:val="00D127DD"/>
    <w:rsid w:val="00D13530"/>
    <w:rsid w:val="00D13608"/>
    <w:rsid w:val="00D1420C"/>
    <w:rsid w:val="00D1430A"/>
    <w:rsid w:val="00D14C54"/>
    <w:rsid w:val="00D14C5F"/>
    <w:rsid w:val="00D15277"/>
    <w:rsid w:val="00D157BB"/>
    <w:rsid w:val="00D200A3"/>
    <w:rsid w:val="00D2017A"/>
    <w:rsid w:val="00D2134B"/>
    <w:rsid w:val="00D23DAE"/>
    <w:rsid w:val="00D25F32"/>
    <w:rsid w:val="00D26D4E"/>
    <w:rsid w:val="00D27A43"/>
    <w:rsid w:val="00D27E88"/>
    <w:rsid w:val="00D30294"/>
    <w:rsid w:val="00D30E72"/>
    <w:rsid w:val="00D312CE"/>
    <w:rsid w:val="00D3235F"/>
    <w:rsid w:val="00D329DB"/>
    <w:rsid w:val="00D33101"/>
    <w:rsid w:val="00D33951"/>
    <w:rsid w:val="00D342B6"/>
    <w:rsid w:val="00D345CE"/>
    <w:rsid w:val="00D34C15"/>
    <w:rsid w:val="00D34D83"/>
    <w:rsid w:val="00D36558"/>
    <w:rsid w:val="00D36628"/>
    <w:rsid w:val="00D36BA2"/>
    <w:rsid w:val="00D371E7"/>
    <w:rsid w:val="00D37766"/>
    <w:rsid w:val="00D41527"/>
    <w:rsid w:val="00D42AE0"/>
    <w:rsid w:val="00D437FA"/>
    <w:rsid w:val="00D43C69"/>
    <w:rsid w:val="00D44194"/>
    <w:rsid w:val="00D44A1D"/>
    <w:rsid w:val="00D44C85"/>
    <w:rsid w:val="00D458C8"/>
    <w:rsid w:val="00D45C36"/>
    <w:rsid w:val="00D4657A"/>
    <w:rsid w:val="00D46A70"/>
    <w:rsid w:val="00D46B88"/>
    <w:rsid w:val="00D47777"/>
    <w:rsid w:val="00D47EE8"/>
    <w:rsid w:val="00D50D6C"/>
    <w:rsid w:val="00D53BE2"/>
    <w:rsid w:val="00D53D4C"/>
    <w:rsid w:val="00D5692A"/>
    <w:rsid w:val="00D56CA4"/>
    <w:rsid w:val="00D57101"/>
    <w:rsid w:val="00D57226"/>
    <w:rsid w:val="00D60CA9"/>
    <w:rsid w:val="00D626D9"/>
    <w:rsid w:val="00D63E82"/>
    <w:rsid w:val="00D6597A"/>
    <w:rsid w:val="00D66149"/>
    <w:rsid w:val="00D676B8"/>
    <w:rsid w:val="00D67BF9"/>
    <w:rsid w:val="00D71446"/>
    <w:rsid w:val="00D72DB2"/>
    <w:rsid w:val="00D77768"/>
    <w:rsid w:val="00D8031C"/>
    <w:rsid w:val="00D80FCE"/>
    <w:rsid w:val="00D810ED"/>
    <w:rsid w:val="00D81B02"/>
    <w:rsid w:val="00D82970"/>
    <w:rsid w:val="00D835CA"/>
    <w:rsid w:val="00D83E41"/>
    <w:rsid w:val="00D84E9C"/>
    <w:rsid w:val="00D856F4"/>
    <w:rsid w:val="00D85C8A"/>
    <w:rsid w:val="00D86F34"/>
    <w:rsid w:val="00D90C16"/>
    <w:rsid w:val="00D915B8"/>
    <w:rsid w:val="00D916BB"/>
    <w:rsid w:val="00D92552"/>
    <w:rsid w:val="00D951F3"/>
    <w:rsid w:val="00D95231"/>
    <w:rsid w:val="00D96E3F"/>
    <w:rsid w:val="00D9732E"/>
    <w:rsid w:val="00D97D74"/>
    <w:rsid w:val="00D97EE3"/>
    <w:rsid w:val="00DA1DDA"/>
    <w:rsid w:val="00DA3661"/>
    <w:rsid w:val="00DA3CB2"/>
    <w:rsid w:val="00DA479B"/>
    <w:rsid w:val="00DA58E4"/>
    <w:rsid w:val="00DA6933"/>
    <w:rsid w:val="00DA7956"/>
    <w:rsid w:val="00DB057D"/>
    <w:rsid w:val="00DB1FA3"/>
    <w:rsid w:val="00DB4618"/>
    <w:rsid w:val="00DB5C7B"/>
    <w:rsid w:val="00DB6B48"/>
    <w:rsid w:val="00DB7D8A"/>
    <w:rsid w:val="00DC0B7C"/>
    <w:rsid w:val="00DC0DA9"/>
    <w:rsid w:val="00DC0ECC"/>
    <w:rsid w:val="00DC14C0"/>
    <w:rsid w:val="00DC2120"/>
    <w:rsid w:val="00DC2133"/>
    <w:rsid w:val="00DC41C5"/>
    <w:rsid w:val="00DC4715"/>
    <w:rsid w:val="00DC5A2E"/>
    <w:rsid w:val="00DC6194"/>
    <w:rsid w:val="00DC78F9"/>
    <w:rsid w:val="00DD2C99"/>
    <w:rsid w:val="00DD3ABD"/>
    <w:rsid w:val="00DD3C62"/>
    <w:rsid w:val="00DD46DE"/>
    <w:rsid w:val="00DD5016"/>
    <w:rsid w:val="00DD68EC"/>
    <w:rsid w:val="00DD6F68"/>
    <w:rsid w:val="00DD7046"/>
    <w:rsid w:val="00DD7254"/>
    <w:rsid w:val="00DD7C49"/>
    <w:rsid w:val="00DE0F18"/>
    <w:rsid w:val="00DE1753"/>
    <w:rsid w:val="00DE1EB0"/>
    <w:rsid w:val="00DE2021"/>
    <w:rsid w:val="00DE24DD"/>
    <w:rsid w:val="00DE2FCE"/>
    <w:rsid w:val="00DE3A63"/>
    <w:rsid w:val="00DE40D2"/>
    <w:rsid w:val="00DE4598"/>
    <w:rsid w:val="00DE5C99"/>
    <w:rsid w:val="00DE62F9"/>
    <w:rsid w:val="00DE6CAE"/>
    <w:rsid w:val="00DE703B"/>
    <w:rsid w:val="00DE7AEC"/>
    <w:rsid w:val="00DF0AD5"/>
    <w:rsid w:val="00DF0CBD"/>
    <w:rsid w:val="00DF184E"/>
    <w:rsid w:val="00DF1B27"/>
    <w:rsid w:val="00DF325D"/>
    <w:rsid w:val="00DF3B67"/>
    <w:rsid w:val="00DF5FF0"/>
    <w:rsid w:val="00DF6310"/>
    <w:rsid w:val="00DF6FBC"/>
    <w:rsid w:val="00E0062A"/>
    <w:rsid w:val="00E009EE"/>
    <w:rsid w:val="00E03023"/>
    <w:rsid w:val="00E035F9"/>
    <w:rsid w:val="00E04890"/>
    <w:rsid w:val="00E059F8"/>
    <w:rsid w:val="00E108C8"/>
    <w:rsid w:val="00E123B0"/>
    <w:rsid w:val="00E13540"/>
    <w:rsid w:val="00E13AA4"/>
    <w:rsid w:val="00E15EBD"/>
    <w:rsid w:val="00E167B5"/>
    <w:rsid w:val="00E20214"/>
    <w:rsid w:val="00E20978"/>
    <w:rsid w:val="00E21536"/>
    <w:rsid w:val="00E22011"/>
    <w:rsid w:val="00E26375"/>
    <w:rsid w:val="00E26C3F"/>
    <w:rsid w:val="00E26FE7"/>
    <w:rsid w:val="00E2705B"/>
    <w:rsid w:val="00E27E26"/>
    <w:rsid w:val="00E323FD"/>
    <w:rsid w:val="00E32C62"/>
    <w:rsid w:val="00E33142"/>
    <w:rsid w:val="00E34A01"/>
    <w:rsid w:val="00E35CC8"/>
    <w:rsid w:val="00E3770C"/>
    <w:rsid w:val="00E37AC7"/>
    <w:rsid w:val="00E37E19"/>
    <w:rsid w:val="00E404C0"/>
    <w:rsid w:val="00E40605"/>
    <w:rsid w:val="00E41514"/>
    <w:rsid w:val="00E42236"/>
    <w:rsid w:val="00E427F3"/>
    <w:rsid w:val="00E4300E"/>
    <w:rsid w:val="00E431AF"/>
    <w:rsid w:val="00E43E89"/>
    <w:rsid w:val="00E449E7"/>
    <w:rsid w:val="00E45243"/>
    <w:rsid w:val="00E45CD8"/>
    <w:rsid w:val="00E45D16"/>
    <w:rsid w:val="00E46231"/>
    <w:rsid w:val="00E472CF"/>
    <w:rsid w:val="00E474D1"/>
    <w:rsid w:val="00E508FA"/>
    <w:rsid w:val="00E50AF5"/>
    <w:rsid w:val="00E51AB4"/>
    <w:rsid w:val="00E52253"/>
    <w:rsid w:val="00E525F6"/>
    <w:rsid w:val="00E54544"/>
    <w:rsid w:val="00E549E7"/>
    <w:rsid w:val="00E54A79"/>
    <w:rsid w:val="00E55E05"/>
    <w:rsid w:val="00E56238"/>
    <w:rsid w:val="00E56F6B"/>
    <w:rsid w:val="00E60988"/>
    <w:rsid w:val="00E61ECE"/>
    <w:rsid w:val="00E62508"/>
    <w:rsid w:val="00E6252A"/>
    <w:rsid w:val="00E62AAC"/>
    <w:rsid w:val="00E64377"/>
    <w:rsid w:val="00E64EC7"/>
    <w:rsid w:val="00E6510B"/>
    <w:rsid w:val="00E6611E"/>
    <w:rsid w:val="00E667D9"/>
    <w:rsid w:val="00E66D59"/>
    <w:rsid w:val="00E674F9"/>
    <w:rsid w:val="00E677A3"/>
    <w:rsid w:val="00E67EE8"/>
    <w:rsid w:val="00E71252"/>
    <w:rsid w:val="00E7217F"/>
    <w:rsid w:val="00E72A27"/>
    <w:rsid w:val="00E77819"/>
    <w:rsid w:val="00E77972"/>
    <w:rsid w:val="00E77E66"/>
    <w:rsid w:val="00E80B23"/>
    <w:rsid w:val="00E80F36"/>
    <w:rsid w:val="00E8113D"/>
    <w:rsid w:val="00E828C1"/>
    <w:rsid w:val="00E82D15"/>
    <w:rsid w:val="00E83BCE"/>
    <w:rsid w:val="00E846FF"/>
    <w:rsid w:val="00E8563E"/>
    <w:rsid w:val="00E86A35"/>
    <w:rsid w:val="00E86B3C"/>
    <w:rsid w:val="00E90E85"/>
    <w:rsid w:val="00E90F4C"/>
    <w:rsid w:val="00E9277F"/>
    <w:rsid w:val="00E9315B"/>
    <w:rsid w:val="00E931C9"/>
    <w:rsid w:val="00E9487F"/>
    <w:rsid w:val="00E964BB"/>
    <w:rsid w:val="00E969A3"/>
    <w:rsid w:val="00EA09B8"/>
    <w:rsid w:val="00EA0E1E"/>
    <w:rsid w:val="00EA1CE5"/>
    <w:rsid w:val="00EA30D3"/>
    <w:rsid w:val="00EA3FE0"/>
    <w:rsid w:val="00EA69F1"/>
    <w:rsid w:val="00EB0112"/>
    <w:rsid w:val="00EB023A"/>
    <w:rsid w:val="00EB3E9C"/>
    <w:rsid w:val="00EB4D07"/>
    <w:rsid w:val="00EB4E98"/>
    <w:rsid w:val="00EB5045"/>
    <w:rsid w:val="00EB56CC"/>
    <w:rsid w:val="00EB6725"/>
    <w:rsid w:val="00EB6B98"/>
    <w:rsid w:val="00EB736B"/>
    <w:rsid w:val="00EC233F"/>
    <w:rsid w:val="00EC2B1C"/>
    <w:rsid w:val="00EC3928"/>
    <w:rsid w:val="00EC6567"/>
    <w:rsid w:val="00EC6579"/>
    <w:rsid w:val="00EC70F0"/>
    <w:rsid w:val="00ED0112"/>
    <w:rsid w:val="00ED05BF"/>
    <w:rsid w:val="00ED0E04"/>
    <w:rsid w:val="00ED0E71"/>
    <w:rsid w:val="00ED11EF"/>
    <w:rsid w:val="00ED1BD3"/>
    <w:rsid w:val="00ED2F58"/>
    <w:rsid w:val="00ED35EC"/>
    <w:rsid w:val="00ED4E37"/>
    <w:rsid w:val="00ED5B92"/>
    <w:rsid w:val="00ED6B56"/>
    <w:rsid w:val="00ED71C7"/>
    <w:rsid w:val="00ED7AD2"/>
    <w:rsid w:val="00ED7C1C"/>
    <w:rsid w:val="00EE1688"/>
    <w:rsid w:val="00EE18D1"/>
    <w:rsid w:val="00EE1C4D"/>
    <w:rsid w:val="00EE2828"/>
    <w:rsid w:val="00EE3CD3"/>
    <w:rsid w:val="00EE5DB8"/>
    <w:rsid w:val="00EE62AD"/>
    <w:rsid w:val="00EE6455"/>
    <w:rsid w:val="00EE67EB"/>
    <w:rsid w:val="00EE7700"/>
    <w:rsid w:val="00EF1687"/>
    <w:rsid w:val="00EF2703"/>
    <w:rsid w:val="00EF2860"/>
    <w:rsid w:val="00EF2B03"/>
    <w:rsid w:val="00EF38CD"/>
    <w:rsid w:val="00EF42FD"/>
    <w:rsid w:val="00EF5397"/>
    <w:rsid w:val="00EF59B5"/>
    <w:rsid w:val="00EF5A76"/>
    <w:rsid w:val="00EF62FB"/>
    <w:rsid w:val="00EF7AB2"/>
    <w:rsid w:val="00EF7BC0"/>
    <w:rsid w:val="00EF7E5E"/>
    <w:rsid w:val="00F007E6"/>
    <w:rsid w:val="00F00C23"/>
    <w:rsid w:val="00F0489D"/>
    <w:rsid w:val="00F068F5"/>
    <w:rsid w:val="00F06A95"/>
    <w:rsid w:val="00F06CEA"/>
    <w:rsid w:val="00F10CC1"/>
    <w:rsid w:val="00F1115C"/>
    <w:rsid w:val="00F1166C"/>
    <w:rsid w:val="00F162FF"/>
    <w:rsid w:val="00F16A41"/>
    <w:rsid w:val="00F171CB"/>
    <w:rsid w:val="00F178CE"/>
    <w:rsid w:val="00F21D6C"/>
    <w:rsid w:val="00F2300F"/>
    <w:rsid w:val="00F23542"/>
    <w:rsid w:val="00F255C4"/>
    <w:rsid w:val="00F259BE"/>
    <w:rsid w:val="00F26111"/>
    <w:rsid w:val="00F261E8"/>
    <w:rsid w:val="00F264F4"/>
    <w:rsid w:val="00F2680E"/>
    <w:rsid w:val="00F26ECB"/>
    <w:rsid w:val="00F26F12"/>
    <w:rsid w:val="00F27140"/>
    <w:rsid w:val="00F300CE"/>
    <w:rsid w:val="00F30E3C"/>
    <w:rsid w:val="00F31A21"/>
    <w:rsid w:val="00F31AC5"/>
    <w:rsid w:val="00F32693"/>
    <w:rsid w:val="00F32E71"/>
    <w:rsid w:val="00F3348C"/>
    <w:rsid w:val="00F34849"/>
    <w:rsid w:val="00F35ECC"/>
    <w:rsid w:val="00F35ED0"/>
    <w:rsid w:val="00F35FDD"/>
    <w:rsid w:val="00F3668C"/>
    <w:rsid w:val="00F37BC8"/>
    <w:rsid w:val="00F40556"/>
    <w:rsid w:val="00F405CE"/>
    <w:rsid w:val="00F41F20"/>
    <w:rsid w:val="00F42874"/>
    <w:rsid w:val="00F43BB4"/>
    <w:rsid w:val="00F4467C"/>
    <w:rsid w:val="00F44948"/>
    <w:rsid w:val="00F458B8"/>
    <w:rsid w:val="00F45E5D"/>
    <w:rsid w:val="00F461EF"/>
    <w:rsid w:val="00F50610"/>
    <w:rsid w:val="00F50AE9"/>
    <w:rsid w:val="00F50FB3"/>
    <w:rsid w:val="00F52521"/>
    <w:rsid w:val="00F543D0"/>
    <w:rsid w:val="00F54F6A"/>
    <w:rsid w:val="00F55661"/>
    <w:rsid w:val="00F60035"/>
    <w:rsid w:val="00F60759"/>
    <w:rsid w:val="00F609DF"/>
    <w:rsid w:val="00F633E1"/>
    <w:rsid w:val="00F63732"/>
    <w:rsid w:val="00F63BC7"/>
    <w:rsid w:val="00F66343"/>
    <w:rsid w:val="00F66B84"/>
    <w:rsid w:val="00F66C74"/>
    <w:rsid w:val="00F67826"/>
    <w:rsid w:val="00F67E44"/>
    <w:rsid w:val="00F70C20"/>
    <w:rsid w:val="00F71C46"/>
    <w:rsid w:val="00F71EB1"/>
    <w:rsid w:val="00F731B5"/>
    <w:rsid w:val="00F73392"/>
    <w:rsid w:val="00F74286"/>
    <w:rsid w:val="00F7457C"/>
    <w:rsid w:val="00F746E7"/>
    <w:rsid w:val="00F7500F"/>
    <w:rsid w:val="00F75512"/>
    <w:rsid w:val="00F772A3"/>
    <w:rsid w:val="00F7735A"/>
    <w:rsid w:val="00F774A8"/>
    <w:rsid w:val="00F81725"/>
    <w:rsid w:val="00F85E60"/>
    <w:rsid w:val="00F870D2"/>
    <w:rsid w:val="00F872DD"/>
    <w:rsid w:val="00F9159E"/>
    <w:rsid w:val="00F91A1A"/>
    <w:rsid w:val="00F9220D"/>
    <w:rsid w:val="00F93B5B"/>
    <w:rsid w:val="00F94CB6"/>
    <w:rsid w:val="00FA0E7F"/>
    <w:rsid w:val="00FA16C1"/>
    <w:rsid w:val="00FA1C8D"/>
    <w:rsid w:val="00FA2C7E"/>
    <w:rsid w:val="00FA43AD"/>
    <w:rsid w:val="00FA639C"/>
    <w:rsid w:val="00FA68D0"/>
    <w:rsid w:val="00FA736A"/>
    <w:rsid w:val="00FA7946"/>
    <w:rsid w:val="00FA7B20"/>
    <w:rsid w:val="00FB0BF4"/>
    <w:rsid w:val="00FB15C6"/>
    <w:rsid w:val="00FB1AA9"/>
    <w:rsid w:val="00FB1C9D"/>
    <w:rsid w:val="00FB2857"/>
    <w:rsid w:val="00FB3E17"/>
    <w:rsid w:val="00FB5DF2"/>
    <w:rsid w:val="00FB70F2"/>
    <w:rsid w:val="00FB7A9E"/>
    <w:rsid w:val="00FB7D90"/>
    <w:rsid w:val="00FC030C"/>
    <w:rsid w:val="00FC057C"/>
    <w:rsid w:val="00FC070F"/>
    <w:rsid w:val="00FC1745"/>
    <w:rsid w:val="00FC266D"/>
    <w:rsid w:val="00FC2B18"/>
    <w:rsid w:val="00FC3044"/>
    <w:rsid w:val="00FC342B"/>
    <w:rsid w:val="00FC3729"/>
    <w:rsid w:val="00FC60F6"/>
    <w:rsid w:val="00FC6155"/>
    <w:rsid w:val="00FD1384"/>
    <w:rsid w:val="00FD1419"/>
    <w:rsid w:val="00FD2AEA"/>
    <w:rsid w:val="00FD3AC6"/>
    <w:rsid w:val="00FD3E6B"/>
    <w:rsid w:val="00FD4E1F"/>
    <w:rsid w:val="00FD5711"/>
    <w:rsid w:val="00FD5BC1"/>
    <w:rsid w:val="00FD7F45"/>
    <w:rsid w:val="00FE2361"/>
    <w:rsid w:val="00FE325A"/>
    <w:rsid w:val="00FE3E93"/>
    <w:rsid w:val="00FE797F"/>
    <w:rsid w:val="00FE7A07"/>
    <w:rsid w:val="00FE7E15"/>
    <w:rsid w:val="00FF0BB8"/>
    <w:rsid w:val="00FF0C92"/>
    <w:rsid w:val="00FF0E71"/>
    <w:rsid w:val="00FF12A6"/>
    <w:rsid w:val="00FF280B"/>
    <w:rsid w:val="00FF2B7D"/>
    <w:rsid w:val="00FF2EF6"/>
    <w:rsid w:val="00FF4688"/>
    <w:rsid w:val="00FF6A9E"/>
    <w:rsid w:val="00FF6BDD"/>
    <w:rsid w:val="00FF7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1725FC2"/>
  <w15:chartTrackingRefBased/>
  <w15:docId w15:val="{EB170D59-1B3D-4B75-A230-6C41D84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13026E"/>
    <w:pPr>
      <w:widowControl w:val="0"/>
    </w:pPr>
    <w:rPr>
      <w:kern w:val="2"/>
      <w:sz w:val="24"/>
      <w:szCs w:val="24"/>
    </w:rPr>
  </w:style>
  <w:style w:type="paragraph" w:styleId="1">
    <w:name w:val="heading 1"/>
    <w:aliases w:val="章標題"/>
    <w:basedOn w:val="a5"/>
    <w:next w:val="a5"/>
    <w:qFormat/>
    <w:rsid w:val="00105853"/>
    <w:pPr>
      <w:keepNext/>
      <w:numPr>
        <w:numId w:val="3"/>
      </w:numPr>
      <w:adjustRightInd w:val="0"/>
      <w:spacing w:before="180" w:after="180"/>
      <w:textAlignment w:val="baseline"/>
      <w:outlineLvl w:val="0"/>
    </w:pPr>
    <w:rPr>
      <w:rFonts w:ascii="Arial" w:hAnsi="Arial"/>
      <w:b/>
      <w:kern w:val="52"/>
      <w:szCs w:val="20"/>
    </w:rPr>
  </w:style>
  <w:style w:type="paragraph" w:styleId="2">
    <w:name w:val="heading 2"/>
    <w:aliases w:val="節標題"/>
    <w:basedOn w:val="a5"/>
    <w:next w:val="a5"/>
    <w:qFormat/>
    <w:rsid w:val="00105853"/>
    <w:pPr>
      <w:keepNext/>
      <w:numPr>
        <w:ilvl w:val="1"/>
        <w:numId w:val="3"/>
      </w:numPr>
      <w:adjustRightInd w:val="0"/>
      <w:spacing w:line="240" w:lineRule="atLeast"/>
      <w:textAlignment w:val="baseline"/>
      <w:outlineLvl w:val="1"/>
    </w:pPr>
    <w:rPr>
      <w:rFonts w:ascii="Arial" w:hAnsi="Arial"/>
      <w:b/>
      <w:kern w:val="0"/>
      <w:szCs w:val="20"/>
    </w:rPr>
  </w:style>
  <w:style w:type="paragraph" w:styleId="3">
    <w:name w:val="heading 3"/>
    <w:basedOn w:val="a5"/>
    <w:next w:val="a5"/>
    <w:qFormat/>
    <w:rsid w:val="00105853"/>
    <w:pPr>
      <w:keepNext/>
      <w:numPr>
        <w:ilvl w:val="2"/>
        <w:numId w:val="3"/>
      </w:numPr>
      <w:adjustRightInd w:val="0"/>
      <w:spacing w:line="720" w:lineRule="atLeast"/>
      <w:textAlignment w:val="baseline"/>
      <w:outlineLvl w:val="2"/>
    </w:pPr>
    <w:rPr>
      <w:rFonts w:ascii="Arial" w:eastAsia="華康仿宋體W4" w:hAnsi="Arial"/>
      <w:kern w:val="0"/>
      <w:szCs w:val="20"/>
    </w:rPr>
  </w:style>
  <w:style w:type="paragraph" w:styleId="4">
    <w:name w:val="heading 4"/>
    <w:basedOn w:val="a5"/>
    <w:next w:val="a5"/>
    <w:qFormat/>
    <w:rsid w:val="00105853"/>
    <w:pPr>
      <w:keepNext/>
      <w:numPr>
        <w:ilvl w:val="3"/>
        <w:numId w:val="3"/>
      </w:numPr>
      <w:adjustRightInd w:val="0"/>
      <w:spacing w:line="240" w:lineRule="atLeast"/>
      <w:textAlignment w:val="baseline"/>
      <w:outlineLvl w:val="3"/>
    </w:pPr>
    <w:rPr>
      <w:rFonts w:ascii="Arial" w:hAnsi="Arial"/>
      <w:b/>
      <w:kern w:val="0"/>
      <w:szCs w:val="20"/>
    </w:rPr>
  </w:style>
  <w:style w:type="paragraph" w:styleId="5">
    <w:name w:val="heading 5"/>
    <w:aliases w:val="圖標題"/>
    <w:basedOn w:val="a5"/>
    <w:next w:val="a5"/>
    <w:qFormat/>
    <w:rsid w:val="00105853"/>
    <w:pPr>
      <w:keepNext/>
      <w:numPr>
        <w:ilvl w:val="4"/>
        <w:numId w:val="3"/>
      </w:numPr>
      <w:adjustRightInd w:val="0"/>
      <w:spacing w:line="240" w:lineRule="atLeast"/>
      <w:textAlignment w:val="baseline"/>
      <w:outlineLvl w:val="4"/>
    </w:pPr>
    <w:rPr>
      <w:rFonts w:ascii="Arial" w:hAnsi="Arial"/>
      <w:b/>
      <w:kern w:val="0"/>
      <w:szCs w:val="20"/>
    </w:rPr>
  </w:style>
  <w:style w:type="paragraph" w:styleId="6">
    <w:name w:val="heading 6"/>
    <w:basedOn w:val="a5"/>
    <w:next w:val="a5"/>
    <w:qFormat/>
    <w:rsid w:val="00105853"/>
    <w:pPr>
      <w:keepNext/>
      <w:numPr>
        <w:ilvl w:val="5"/>
        <w:numId w:val="3"/>
      </w:numPr>
      <w:adjustRightInd w:val="0"/>
      <w:textAlignment w:val="baseline"/>
      <w:outlineLvl w:val="5"/>
    </w:pPr>
    <w:rPr>
      <w:rFonts w:ascii="Arial" w:hAnsi="Arial"/>
      <w:b/>
      <w:szCs w:val="20"/>
    </w:rPr>
  </w:style>
  <w:style w:type="paragraph" w:styleId="7">
    <w:name w:val="heading 7"/>
    <w:basedOn w:val="a5"/>
    <w:next w:val="a5"/>
    <w:qFormat/>
    <w:rsid w:val="00105853"/>
    <w:pPr>
      <w:keepNext/>
      <w:numPr>
        <w:ilvl w:val="6"/>
        <w:numId w:val="3"/>
      </w:numPr>
      <w:adjustRightInd w:val="0"/>
      <w:spacing w:line="720" w:lineRule="auto"/>
      <w:textAlignment w:val="baseline"/>
      <w:outlineLvl w:val="6"/>
    </w:pPr>
    <w:rPr>
      <w:rFonts w:ascii="Arial" w:hAnsi="Arial"/>
      <w:b/>
      <w:sz w:val="36"/>
      <w:szCs w:val="20"/>
    </w:rPr>
  </w:style>
  <w:style w:type="paragraph" w:styleId="8">
    <w:name w:val="heading 8"/>
    <w:basedOn w:val="a5"/>
    <w:next w:val="a5"/>
    <w:qFormat/>
    <w:rsid w:val="00105853"/>
    <w:pPr>
      <w:keepNext/>
      <w:numPr>
        <w:ilvl w:val="7"/>
        <w:numId w:val="3"/>
      </w:numPr>
      <w:adjustRightInd w:val="0"/>
      <w:spacing w:line="720" w:lineRule="auto"/>
      <w:textAlignment w:val="baseline"/>
      <w:outlineLvl w:val="7"/>
    </w:pPr>
    <w:rPr>
      <w:rFonts w:ascii="Arial" w:hAnsi="Arial"/>
      <w:sz w:val="36"/>
      <w:szCs w:val="20"/>
    </w:rPr>
  </w:style>
  <w:style w:type="paragraph" w:styleId="9">
    <w:name w:val="heading 9"/>
    <w:basedOn w:val="a5"/>
    <w:next w:val="a5"/>
    <w:qFormat/>
    <w:rsid w:val="00105853"/>
    <w:pPr>
      <w:keepNext/>
      <w:numPr>
        <w:ilvl w:val="8"/>
        <w:numId w:val="3"/>
      </w:numPr>
      <w:adjustRightInd w:val="0"/>
      <w:spacing w:line="720" w:lineRule="auto"/>
      <w:textAlignment w:val="baseline"/>
      <w:outlineLvl w:val="8"/>
    </w:pPr>
    <w:rPr>
      <w:rFonts w:ascii="Arial" w:hAnsi="Arial"/>
      <w:sz w:val="36"/>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2">
    <w:name w:val="條文三"/>
    <w:basedOn w:val="a5"/>
    <w:pPr>
      <w:numPr>
        <w:numId w:val="1"/>
      </w:numPr>
      <w:adjustRightInd w:val="0"/>
      <w:ind w:right="57"/>
      <w:jc w:val="both"/>
      <w:textAlignment w:val="baseline"/>
    </w:pPr>
    <w:rPr>
      <w:rFonts w:ascii="全真楷書" w:eastAsia="全真楷書"/>
      <w:sz w:val="28"/>
      <w:szCs w:val="20"/>
    </w:rPr>
  </w:style>
  <w:style w:type="paragraph" w:styleId="a9">
    <w:name w:val="Block Text"/>
    <w:basedOn w:val="a5"/>
    <w:pPr>
      <w:spacing w:line="360" w:lineRule="exact"/>
      <w:ind w:leftChars="150" w:left="1140" w:right="57" w:hangingChars="390" w:hanging="780"/>
      <w:jc w:val="both"/>
    </w:pPr>
    <w:rPr>
      <w:rFonts w:ascii="標楷體" w:eastAsia="標楷體"/>
      <w:sz w:val="20"/>
    </w:rPr>
  </w:style>
  <w:style w:type="paragraph" w:styleId="30">
    <w:name w:val="Body Text Indent 3"/>
    <w:basedOn w:val="a5"/>
    <w:pPr>
      <w:ind w:leftChars="83" w:left="799" w:hangingChars="300" w:hanging="600"/>
      <w:jc w:val="both"/>
    </w:pPr>
    <w:rPr>
      <w:rFonts w:ascii="標楷體" w:eastAsia="標楷體"/>
      <w:color w:val="0000FF"/>
      <w:sz w:val="20"/>
    </w:rPr>
  </w:style>
  <w:style w:type="paragraph" w:styleId="aa">
    <w:name w:val="Body Text Indent"/>
    <w:basedOn w:val="a5"/>
    <w:pPr>
      <w:spacing w:line="400" w:lineRule="exact"/>
      <w:ind w:leftChars="217" w:left="1047" w:hangingChars="188" w:hanging="526"/>
      <w:jc w:val="both"/>
    </w:pPr>
    <w:rPr>
      <w:rFonts w:ascii="標楷體" w:eastAsia="標楷體"/>
      <w:sz w:val="28"/>
    </w:rPr>
  </w:style>
  <w:style w:type="paragraph" w:styleId="21">
    <w:name w:val="Body Text Indent 2"/>
    <w:basedOn w:val="a5"/>
    <w:pPr>
      <w:tabs>
        <w:tab w:val="left" w:pos="1080"/>
      </w:tabs>
      <w:adjustRightInd w:val="0"/>
      <w:snapToGrid w:val="0"/>
      <w:spacing w:line="400" w:lineRule="exact"/>
      <w:ind w:leftChars="375" w:left="3176" w:hangingChars="813" w:hanging="2276"/>
      <w:textDirection w:val="lrTbV"/>
    </w:pPr>
    <w:rPr>
      <w:rFonts w:ascii="標楷體" w:eastAsia="標楷體"/>
      <w:color w:val="000000"/>
      <w:sz w:val="28"/>
    </w:rPr>
  </w:style>
  <w:style w:type="paragraph" w:styleId="ab">
    <w:name w:val="header"/>
    <w:basedOn w:val="a5"/>
    <w:unhideWhenUsed/>
    <w:pPr>
      <w:tabs>
        <w:tab w:val="center" w:pos="4153"/>
        <w:tab w:val="right" w:pos="8306"/>
      </w:tabs>
      <w:snapToGrid w:val="0"/>
    </w:pPr>
    <w:rPr>
      <w:sz w:val="20"/>
      <w:szCs w:val="20"/>
    </w:rPr>
  </w:style>
  <w:style w:type="character" w:customStyle="1" w:styleId="ac">
    <w:name w:val="頁首 字元"/>
    <w:semiHidden/>
    <w:rPr>
      <w:kern w:val="2"/>
    </w:rPr>
  </w:style>
  <w:style w:type="paragraph" w:styleId="ad">
    <w:name w:val="footer"/>
    <w:aliases w:val="表頁尾"/>
    <w:basedOn w:val="a5"/>
    <w:unhideWhenUsed/>
    <w:pPr>
      <w:tabs>
        <w:tab w:val="center" w:pos="4153"/>
        <w:tab w:val="right" w:pos="8306"/>
      </w:tabs>
      <w:snapToGrid w:val="0"/>
    </w:pPr>
    <w:rPr>
      <w:sz w:val="20"/>
      <w:szCs w:val="20"/>
    </w:rPr>
  </w:style>
  <w:style w:type="character" w:customStyle="1" w:styleId="ae">
    <w:name w:val="頁尾 字元"/>
    <w:semiHidden/>
    <w:rPr>
      <w:kern w:val="2"/>
    </w:rPr>
  </w:style>
  <w:style w:type="paragraph" w:customStyle="1" w:styleId="71">
    <w:name w:val="樣式71"/>
    <w:basedOn w:val="a5"/>
    <w:pPr>
      <w:kinsoku w:val="0"/>
      <w:adjustRightInd w:val="0"/>
      <w:spacing w:line="360" w:lineRule="exact"/>
      <w:ind w:left="1599" w:hanging="1599"/>
      <w:textAlignment w:val="baseline"/>
    </w:pPr>
    <w:rPr>
      <w:rFonts w:eastAsia="全真楷書"/>
      <w:spacing w:val="14"/>
      <w:kern w:val="0"/>
      <w:szCs w:val="20"/>
    </w:rPr>
  </w:style>
  <w:style w:type="paragraph" w:styleId="af">
    <w:name w:val="List Paragraph"/>
    <w:basedOn w:val="a5"/>
    <w:qFormat/>
    <w:pPr>
      <w:ind w:leftChars="200" w:left="480"/>
    </w:pPr>
    <w:rPr>
      <w:rFonts w:ascii="Calibri" w:hAnsi="Calibri"/>
      <w:szCs w:val="22"/>
    </w:rPr>
  </w:style>
  <w:style w:type="paragraph" w:customStyle="1" w:styleId="a3">
    <w:name w:val="分項段落"/>
    <w:basedOn w:val="a5"/>
    <w:rsid w:val="00451B96"/>
    <w:pPr>
      <w:widowControl/>
      <w:numPr>
        <w:numId w:val="2"/>
      </w:numPr>
      <w:wordWrap w:val="0"/>
      <w:snapToGrid w:val="0"/>
      <w:spacing w:line="500" w:lineRule="exact"/>
      <w:jc w:val="both"/>
      <w:textAlignment w:val="baseline"/>
    </w:pPr>
    <w:rPr>
      <w:rFonts w:eastAsia="標楷體"/>
      <w:noProof/>
      <w:kern w:val="0"/>
      <w:sz w:val="32"/>
      <w:szCs w:val="20"/>
    </w:rPr>
  </w:style>
  <w:style w:type="paragraph" w:customStyle="1" w:styleId="300">
    <w:name w:val="30"/>
    <w:basedOn w:val="a5"/>
    <w:rsid w:val="00C91954"/>
    <w:pPr>
      <w:spacing w:line="400" w:lineRule="exact"/>
      <w:ind w:leftChars="350" w:left="1400" w:hangingChars="200" w:hanging="560"/>
      <w:jc w:val="both"/>
    </w:pPr>
    <w:rPr>
      <w:rFonts w:eastAsia="標楷體"/>
      <w:color w:val="000000"/>
      <w:sz w:val="28"/>
    </w:rPr>
  </w:style>
  <w:style w:type="table" w:styleId="af0">
    <w:name w:val="Table Grid"/>
    <w:basedOn w:val="a7"/>
    <w:rsid w:val="00987D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5"/>
    <w:rsid w:val="00105853"/>
    <w:pPr>
      <w:spacing w:after="120"/>
    </w:pPr>
  </w:style>
  <w:style w:type="character" w:styleId="af2">
    <w:name w:val="Hyperlink"/>
    <w:rsid w:val="00105853"/>
    <w:rPr>
      <w:color w:val="0000FF"/>
      <w:u w:val="single"/>
    </w:rPr>
  </w:style>
  <w:style w:type="character" w:styleId="af3">
    <w:name w:val="page number"/>
    <w:basedOn w:val="a6"/>
    <w:rsid w:val="00105853"/>
  </w:style>
  <w:style w:type="paragraph" w:customStyle="1" w:styleId="af4">
    <w:name w:val="本文二"/>
    <w:basedOn w:val="a5"/>
    <w:rsid w:val="00105853"/>
    <w:pPr>
      <w:autoSpaceDE w:val="0"/>
      <w:autoSpaceDN w:val="0"/>
      <w:adjustRightInd w:val="0"/>
      <w:snapToGrid w:val="0"/>
      <w:spacing w:after="120" w:line="400" w:lineRule="exact"/>
      <w:ind w:left="851"/>
      <w:jc w:val="both"/>
      <w:textAlignment w:val="baseline"/>
    </w:pPr>
    <w:rPr>
      <w:rFonts w:ascii="標楷體" w:eastAsia="標楷體"/>
      <w:color w:val="000000"/>
      <w:kern w:val="0"/>
      <w:sz w:val="28"/>
      <w:szCs w:val="20"/>
    </w:rPr>
  </w:style>
  <w:style w:type="paragraph" w:customStyle="1" w:styleId="210">
    <w:name w:val="本文 21"/>
    <w:basedOn w:val="a5"/>
    <w:rsid w:val="00105853"/>
    <w:pPr>
      <w:adjustRightInd w:val="0"/>
      <w:spacing w:line="420" w:lineRule="atLeast"/>
      <w:ind w:left="567" w:firstLine="482"/>
      <w:textAlignment w:val="baseline"/>
    </w:pPr>
    <w:rPr>
      <w:rFonts w:eastAsia="雅真中楷"/>
      <w:szCs w:val="20"/>
    </w:rPr>
  </w:style>
  <w:style w:type="paragraph" w:styleId="22">
    <w:name w:val="Body Text 2"/>
    <w:basedOn w:val="a5"/>
    <w:rsid w:val="00105853"/>
    <w:pPr>
      <w:spacing w:after="120" w:line="480" w:lineRule="auto"/>
    </w:pPr>
  </w:style>
  <w:style w:type="paragraph" w:styleId="Web">
    <w:name w:val="Normal (Web)"/>
    <w:basedOn w:val="a5"/>
    <w:uiPriority w:val="99"/>
    <w:rsid w:val="00105853"/>
    <w:pPr>
      <w:widowControl/>
      <w:spacing w:before="100" w:beforeAutospacing="1" w:after="100" w:afterAutospacing="1"/>
    </w:pPr>
    <w:rPr>
      <w:rFonts w:ascii="新細明體" w:hAnsi="新細明體"/>
      <w:kern w:val="0"/>
    </w:rPr>
  </w:style>
  <w:style w:type="paragraph" w:customStyle="1" w:styleId="af5">
    <w:name w:val="冊標題"/>
    <w:basedOn w:val="a5"/>
    <w:rsid w:val="00105853"/>
    <w:pPr>
      <w:tabs>
        <w:tab w:val="num" w:pos="1080"/>
      </w:tabs>
      <w:topLinePunct/>
      <w:adjustRightInd w:val="0"/>
      <w:snapToGrid w:val="0"/>
      <w:spacing w:before="400" w:after="480"/>
      <w:textAlignment w:val="baseline"/>
      <w:outlineLvl w:val="0"/>
    </w:pPr>
    <w:rPr>
      <w:rFonts w:eastAsia="華康隸書體W5"/>
      <w:b/>
      <w:spacing w:val="4"/>
      <w:kern w:val="0"/>
      <w:sz w:val="52"/>
      <w:szCs w:val="20"/>
    </w:rPr>
  </w:style>
  <w:style w:type="paragraph" w:customStyle="1" w:styleId="20">
    <w:name w:val="節標題2"/>
    <w:basedOn w:val="10"/>
    <w:next w:val="af6"/>
    <w:rsid w:val="00105853"/>
    <w:pPr>
      <w:numPr>
        <w:ilvl w:val="3"/>
        <w:numId w:val="4"/>
      </w:numPr>
      <w:spacing w:before="160"/>
      <w:outlineLvl w:val="3"/>
    </w:pPr>
    <w:rPr>
      <w:sz w:val="30"/>
    </w:rPr>
  </w:style>
  <w:style w:type="paragraph" w:customStyle="1" w:styleId="10">
    <w:name w:val="節標題1"/>
    <w:basedOn w:val="2"/>
    <w:next w:val="af6"/>
    <w:autoRedefine/>
    <w:rsid w:val="00105853"/>
    <w:pPr>
      <w:numPr>
        <w:ilvl w:val="0"/>
        <w:numId w:val="0"/>
      </w:numPr>
      <w:snapToGrid w:val="0"/>
      <w:spacing w:before="120" w:after="60" w:line="520" w:lineRule="atLeast"/>
      <w:ind w:left="1304" w:hanging="1304"/>
      <w:jc w:val="center"/>
      <w:outlineLvl w:val="2"/>
    </w:pPr>
    <w:rPr>
      <w:rFonts w:ascii="Times New Roman" w:eastAsia="華康粗黑體" w:hAnsi="Times New Roman"/>
      <w:b w:val="0"/>
      <w:sz w:val="36"/>
    </w:rPr>
  </w:style>
  <w:style w:type="paragraph" w:styleId="af6">
    <w:name w:val="Normal Indent"/>
    <w:basedOn w:val="a5"/>
    <w:rsid w:val="00105853"/>
    <w:pPr>
      <w:snapToGrid w:val="0"/>
      <w:spacing w:line="360" w:lineRule="atLeast"/>
      <w:ind w:leftChars="200" w:left="480"/>
      <w:jc w:val="both"/>
    </w:pPr>
    <w:rPr>
      <w:rFonts w:eastAsia="華康楷書體W5"/>
      <w:kern w:val="0"/>
      <w:sz w:val="28"/>
    </w:rPr>
  </w:style>
  <w:style w:type="paragraph" w:customStyle="1" w:styleId="11">
    <w:name w:val="一1.1文"/>
    <w:basedOn w:val="af6"/>
    <w:rsid w:val="00105853"/>
    <w:pPr>
      <w:spacing w:before="60" w:after="60" w:line="440" w:lineRule="atLeast"/>
      <w:ind w:leftChars="0" w:left="720" w:firstLine="601"/>
    </w:pPr>
    <w:rPr>
      <w:kern w:val="2"/>
      <w:szCs w:val="20"/>
    </w:rPr>
  </w:style>
  <w:style w:type="paragraph" w:customStyle="1" w:styleId="110">
    <w:name w:val="一1.1"/>
    <w:basedOn w:val="a5"/>
    <w:rsid w:val="00105853"/>
    <w:pPr>
      <w:keepNext/>
      <w:adjustRightInd w:val="0"/>
      <w:snapToGrid w:val="0"/>
      <w:spacing w:before="120" w:after="60" w:line="360" w:lineRule="atLeast"/>
      <w:jc w:val="both"/>
      <w:textAlignment w:val="baseline"/>
      <w:outlineLvl w:val="2"/>
    </w:pPr>
    <w:rPr>
      <w:rFonts w:ascii="Arial" w:eastAsia="華康特粗楷體" w:hAnsi="Arial"/>
      <w:kern w:val="0"/>
      <w:sz w:val="36"/>
      <w:szCs w:val="20"/>
    </w:rPr>
  </w:style>
  <w:style w:type="paragraph" w:customStyle="1" w:styleId="af7">
    <w:name w:val="一(一)"/>
    <w:basedOn w:val="a5"/>
    <w:rsid w:val="00105853"/>
    <w:pPr>
      <w:snapToGrid w:val="0"/>
      <w:spacing w:before="120" w:after="60" w:line="400" w:lineRule="atLeast"/>
      <w:ind w:left="1440" w:hanging="731"/>
    </w:pPr>
    <w:rPr>
      <w:rFonts w:eastAsia="華康楷書體W5"/>
      <w:sz w:val="28"/>
      <w:szCs w:val="20"/>
    </w:rPr>
  </w:style>
  <w:style w:type="paragraph" w:customStyle="1" w:styleId="af8">
    <w:name w:val="一(一)文"/>
    <w:basedOn w:val="a5"/>
    <w:rsid w:val="00105853"/>
    <w:pPr>
      <w:snapToGrid w:val="0"/>
      <w:spacing w:before="60" w:after="60" w:line="440" w:lineRule="atLeast"/>
      <w:ind w:left="1440" w:firstLine="2"/>
      <w:jc w:val="both"/>
    </w:pPr>
    <w:rPr>
      <w:rFonts w:eastAsia="華康楷書體W5"/>
      <w:sz w:val="28"/>
      <w:szCs w:val="20"/>
    </w:rPr>
  </w:style>
  <w:style w:type="paragraph" w:customStyle="1" w:styleId="111">
    <w:name w:val="一1.1.1文"/>
    <w:basedOn w:val="af6"/>
    <w:rsid w:val="00105853"/>
    <w:pPr>
      <w:spacing w:before="60" w:after="60" w:line="440" w:lineRule="atLeast"/>
      <w:ind w:leftChars="0" w:left="720" w:firstLine="601"/>
    </w:pPr>
    <w:rPr>
      <w:kern w:val="2"/>
      <w:szCs w:val="20"/>
    </w:rPr>
  </w:style>
  <w:style w:type="paragraph" w:customStyle="1" w:styleId="af9">
    <w:name w:val="一章標題"/>
    <w:basedOn w:val="a5"/>
    <w:rsid w:val="00105853"/>
    <w:pPr>
      <w:snapToGrid w:val="0"/>
      <w:spacing w:before="360" w:after="360"/>
      <w:jc w:val="center"/>
      <w:outlineLvl w:val="1"/>
    </w:pPr>
    <w:rPr>
      <w:rFonts w:eastAsia="華康特粗楷體"/>
      <w:sz w:val="44"/>
      <w:szCs w:val="20"/>
    </w:rPr>
  </w:style>
  <w:style w:type="paragraph" w:customStyle="1" w:styleId="12">
    <w:name w:val="一1"/>
    <w:basedOn w:val="a5"/>
    <w:rsid w:val="00105853"/>
    <w:pPr>
      <w:snapToGrid w:val="0"/>
      <w:spacing w:before="60" w:after="60" w:line="440" w:lineRule="atLeast"/>
      <w:ind w:left="1440" w:firstLine="2"/>
      <w:jc w:val="both"/>
    </w:pPr>
    <w:rPr>
      <w:rFonts w:eastAsia="華康楷書體W5"/>
      <w:sz w:val="28"/>
      <w:szCs w:val="20"/>
    </w:rPr>
  </w:style>
  <w:style w:type="paragraph" w:customStyle="1" w:styleId="13">
    <w:name w:val="一1文"/>
    <w:basedOn w:val="a5"/>
    <w:rsid w:val="00105853"/>
    <w:pPr>
      <w:snapToGrid w:val="0"/>
      <w:spacing w:before="60" w:after="60" w:line="440" w:lineRule="atLeast"/>
      <w:ind w:left="1920" w:firstLine="2"/>
      <w:jc w:val="both"/>
    </w:pPr>
    <w:rPr>
      <w:rFonts w:eastAsia="華康楷書體W5"/>
      <w:sz w:val="28"/>
      <w:szCs w:val="20"/>
    </w:rPr>
  </w:style>
  <w:style w:type="character" w:styleId="afa">
    <w:name w:val="Strong"/>
    <w:qFormat/>
    <w:rsid w:val="00105853"/>
    <w:rPr>
      <w:b/>
      <w:bCs/>
    </w:rPr>
  </w:style>
  <w:style w:type="paragraph" w:styleId="a4">
    <w:name w:val="footnote text"/>
    <w:basedOn w:val="a5"/>
    <w:semiHidden/>
    <w:rsid w:val="00105853"/>
    <w:pPr>
      <w:numPr>
        <w:numId w:val="4"/>
      </w:numPr>
      <w:tabs>
        <w:tab w:val="clear" w:pos="1080"/>
      </w:tabs>
      <w:adjustRightInd w:val="0"/>
      <w:snapToGrid w:val="0"/>
      <w:spacing w:line="600" w:lineRule="atLeast"/>
      <w:textAlignment w:val="baseline"/>
    </w:pPr>
    <w:rPr>
      <w:rFonts w:eastAsia="華康楷書體W5"/>
      <w:color w:val="000000"/>
      <w:kern w:val="0"/>
      <w:sz w:val="20"/>
      <w:szCs w:val="20"/>
    </w:rPr>
  </w:style>
  <w:style w:type="paragraph" w:styleId="14">
    <w:name w:val="toc 1"/>
    <w:basedOn w:val="a5"/>
    <w:next w:val="a5"/>
    <w:autoRedefine/>
    <w:semiHidden/>
    <w:rsid w:val="00105853"/>
    <w:pPr>
      <w:tabs>
        <w:tab w:val="right" w:leader="dot" w:pos="9060"/>
      </w:tabs>
      <w:snapToGrid w:val="0"/>
      <w:spacing w:line="360" w:lineRule="atLeast"/>
      <w:ind w:left="567" w:hanging="567"/>
      <w:jc w:val="both"/>
    </w:pPr>
    <w:rPr>
      <w:rFonts w:eastAsia="華康楷書體W5"/>
      <w:noProof/>
      <w:kern w:val="0"/>
      <w:sz w:val="28"/>
    </w:rPr>
  </w:style>
  <w:style w:type="character" w:styleId="HTML">
    <w:name w:val="HTML Typewriter"/>
    <w:rsid w:val="00105853"/>
    <w:rPr>
      <w:rFonts w:ascii="Arial Unicode MS" w:eastAsia="Arial Unicode MS" w:hAnsi="Courier New" w:cs="Arial Unicode MS"/>
      <w:sz w:val="20"/>
      <w:szCs w:val="20"/>
    </w:rPr>
  </w:style>
  <w:style w:type="paragraph" w:customStyle="1" w:styleId="afb">
    <w:name w:val="a"/>
    <w:basedOn w:val="a5"/>
    <w:rsid w:val="00105853"/>
    <w:pPr>
      <w:widowControl/>
      <w:snapToGrid w:val="0"/>
      <w:spacing w:before="60" w:after="60" w:line="440" w:lineRule="atLeast"/>
      <w:ind w:left="1440" w:firstLine="2"/>
      <w:jc w:val="both"/>
    </w:pPr>
    <w:rPr>
      <w:rFonts w:eastAsia="Arial Unicode MS"/>
      <w:kern w:val="0"/>
      <w:sz w:val="28"/>
      <w:szCs w:val="28"/>
    </w:rPr>
  </w:style>
  <w:style w:type="paragraph" w:styleId="afc">
    <w:name w:val="Plain Text"/>
    <w:basedOn w:val="a5"/>
    <w:rsid w:val="00105853"/>
    <w:rPr>
      <w:rFonts w:ascii="細明體" w:eastAsia="細明體" w:hAnsi="Courier New"/>
      <w:szCs w:val="20"/>
    </w:rPr>
  </w:style>
  <w:style w:type="character" w:styleId="afd">
    <w:name w:val="FollowedHyperlink"/>
    <w:rsid w:val="00105853"/>
    <w:rPr>
      <w:color w:val="800080"/>
      <w:u w:val="single"/>
    </w:rPr>
  </w:style>
  <w:style w:type="paragraph" w:customStyle="1" w:styleId="c">
    <w:name w:val="c"/>
    <w:basedOn w:val="a5"/>
    <w:rsid w:val="00105853"/>
    <w:pPr>
      <w:kinsoku w:val="0"/>
      <w:overflowPunct w:val="0"/>
      <w:autoSpaceDE w:val="0"/>
      <w:autoSpaceDN w:val="0"/>
      <w:adjustRightInd w:val="0"/>
      <w:spacing w:line="336" w:lineRule="exact"/>
      <w:ind w:left="476"/>
      <w:textAlignment w:val="baseline"/>
    </w:pPr>
    <w:rPr>
      <w:rFonts w:eastAsia="全真楷書"/>
      <w:kern w:val="0"/>
      <w:szCs w:val="20"/>
    </w:rPr>
  </w:style>
  <w:style w:type="paragraph" w:styleId="afe">
    <w:name w:val="Date"/>
    <w:basedOn w:val="a5"/>
    <w:next w:val="a5"/>
    <w:rsid w:val="00105853"/>
    <w:pPr>
      <w:snapToGrid w:val="0"/>
      <w:spacing w:line="360" w:lineRule="atLeast"/>
      <w:jc w:val="right"/>
    </w:pPr>
    <w:rPr>
      <w:rFonts w:eastAsia="標楷體"/>
      <w:sz w:val="44"/>
      <w:szCs w:val="20"/>
    </w:rPr>
  </w:style>
  <w:style w:type="paragraph" w:customStyle="1" w:styleId="15">
    <w:name w:val="表1"/>
    <w:basedOn w:val="a5"/>
    <w:autoRedefine/>
    <w:rsid w:val="00105853"/>
    <w:pPr>
      <w:autoSpaceDE w:val="0"/>
      <w:autoSpaceDN w:val="0"/>
      <w:adjustRightInd w:val="0"/>
      <w:snapToGrid w:val="0"/>
      <w:spacing w:line="200" w:lineRule="atLeast"/>
      <w:ind w:right="113"/>
      <w:jc w:val="both"/>
      <w:textAlignment w:val="bottom"/>
      <w:outlineLvl w:val="0"/>
    </w:pPr>
    <w:rPr>
      <w:rFonts w:ascii="標楷體" w:eastAsia="標楷體" w:hAnsi="Arial"/>
      <w:sz w:val="28"/>
    </w:rPr>
  </w:style>
  <w:style w:type="paragraph" w:customStyle="1" w:styleId="aff">
    <w:name w:val="一內文"/>
    <w:basedOn w:val="a5"/>
    <w:rsid w:val="00105853"/>
    <w:pPr>
      <w:tabs>
        <w:tab w:val="left" w:pos="812"/>
      </w:tabs>
      <w:adjustRightInd w:val="0"/>
      <w:snapToGrid w:val="0"/>
      <w:spacing w:line="480" w:lineRule="atLeast"/>
      <w:ind w:left="567" w:hanging="567"/>
      <w:jc w:val="both"/>
      <w:textAlignment w:val="baseline"/>
      <w:outlineLvl w:val="0"/>
    </w:pPr>
    <w:rPr>
      <w:rFonts w:ascii="文新字海-粗楷" w:eastAsia="文新字海-粗楷"/>
      <w:kern w:val="0"/>
      <w:sz w:val="28"/>
      <w:szCs w:val="20"/>
    </w:rPr>
  </w:style>
  <w:style w:type="paragraph" w:styleId="31">
    <w:name w:val="Body Text 3"/>
    <w:basedOn w:val="a5"/>
    <w:rsid w:val="00105853"/>
    <w:pPr>
      <w:jc w:val="center"/>
    </w:pPr>
    <w:rPr>
      <w:rFonts w:ascii="全真粗黑體" w:eastAsia="全真粗黑體" w:hAnsi="新細明體"/>
      <w:sz w:val="72"/>
    </w:rPr>
  </w:style>
  <w:style w:type="paragraph" w:customStyle="1" w:styleId="17">
    <w:name w:val="樣式17"/>
    <w:basedOn w:val="a5"/>
    <w:rsid w:val="00105853"/>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19">
    <w:name w:val="樣式19"/>
    <w:basedOn w:val="a5"/>
    <w:rsid w:val="00105853"/>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27">
    <w:name w:val="樣式27"/>
    <w:basedOn w:val="a5"/>
    <w:rsid w:val="00105853"/>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40">
    <w:name w:val="樣式4"/>
    <w:basedOn w:val="a5"/>
    <w:rsid w:val="00105853"/>
    <w:pPr>
      <w:adjustRightInd w:val="0"/>
      <w:spacing w:line="240" w:lineRule="atLeast"/>
      <w:ind w:left="1588" w:hanging="737"/>
      <w:jc w:val="both"/>
      <w:textDirection w:val="lrTbV"/>
      <w:textAlignment w:val="baseline"/>
    </w:pPr>
    <w:rPr>
      <w:rFonts w:eastAsia="全真楷書"/>
      <w:kern w:val="0"/>
      <w:sz w:val="28"/>
      <w:szCs w:val="20"/>
    </w:rPr>
  </w:style>
  <w:style w:type="paragraph" w:customStyle="1" w:styleId="211">
    <w:name w:val="樣式21"/>
    <w:basedOn w:val="17"/>
    <w:rsid w:val="00105853"/>
    <w:pPr>
      <w:ind w:left="1701" w:hanging="1701"/>
    </w:pPr>
  </w:style>
  <w:style w:type="paragraph" w:customStyle="1" w:styleId="220">
    <w:name w:val="樣式22"/>
    <w:basedOn w:val="19"/>
    <w:rsid w:val="00105853"/>
    <w:pPr>
      <w:ind w:left="2835"/>
    </w:pPr>
  </w:style>
  <w:style w:type="paragraph" w:customStyle="1" w:styleId="23">
    <w:name w:val="樣式23"/>
    <w:basedOn w:val="220"/>
    <w:rsid w:val="00105853"/>
    <w:pPr>
      <w:ind w:left="3005" w:hanging="737"/>
    </w:pPr>
  </w:style>
  <w:style w:type="paragraph" w:customStyle="1" w:styleId="aff0">
    <w:name w:val="圖"/>
    <w:basedOn w:val="a5"/>
    <w:next w:val="a5"/>
    <w:autoRedefine/>
    <w:rsid w:val="00105853"/>
    <w:pPr>
      <w:framePr w:hSpace="180" w:wrap="around" w:vAnchor="page" w:hAnchor="margin" w:y="1977"/>
      <w:snapToGrid w:val="0"/>
      <w:spacing w:line="280" w:lineRule="exact"/>
      <w:jc w:val="center"/>
    </w:pPr>
    <w:rPr>
      <w:rFonts w:eastAsia="標楷體"/>
      <w:b/>
      <w:spacing w:val="-20"/>
      <w:w w:val="90"/>
    </w:rPr>
  </w:style>
  <w:style w:type="paragraph" w:customStyle="1" w:styleId="aff1">
    <w:name w:val="內容 字元"/>
    <w:basedOn w:val="a5"/>
    <w:rsid w:val="00105853"/>
    <w:pPr>
      <w:adjustRightInd w:val="0"/>
      <w:snapToGrid w:val="0"/>
      <w:spacing w:afterLines="25" w:after="90"/>
      <w:ind w:leftChars="345" w:left="828" w:firstLineChars="200" w:firstLine="520"/>
      <w:jc w:val="both"/>
    </w:pPr>
    <w:rPr>
      <w:rFonts w:eastAsia="標楷體"/>
      <w:sz w:val="26"/>
      <w:szCs w:val="28"/>
    </w:rPr>
  </w:style>
  <w:style w:type="paragraph" w:customStyle="1" w:styleId="16">
    <w:name w:val="(1)標題"/>
    <w:basedOn w:val="a5"/>
    <w:rsid w:val="00105853"/>
    <w:pPr>
      <w:adjustRightInd w:val="0"/>
      <w:snapToGrid w:val="0"/>
      <w:ind w:leftChars="251" w:left="1039" w:hangingChars="156" w:hanging="437"/>
      <w:jc w:val="center"/>
    </w:pPr>
    <w:rPr>
      <w:rFonts w:eastAsia="標楷體"/>
      <w:sz w:val="28"/>
      <w:szCs w:val="26"/>
    </w:rPr>
  </w:style>
  <w:style w:type="paragraph" w:customStyle="1" w:styleId="18">
    <w:name w:val="樣式1"/>
    <w:basedOn w:val="aff2"/>
    <w:rsid w:val="00105853"/>
    <w:pPr>
      <w:adjustRightInd w:val="0"/>
      <w:snapToGrid w:val="0"/>
      <w:spacing w:afterLines="50" w:after="50"/>
      <w:ind w:leftChars="200" w:left="392" w:hangingChars="192" w:hanging="192"/>
    </w:pPr>
    <w:rPr>
      <w:rFonts w:ascii="標楷體" w:eastAsia="標楷體" w:hAnsi="標楷體"/>
      <w:sz w:val="28"/>
      <w:szCs w:val="28"/>
    </w:rPr>
  </w:style>
  <w:style w:type="paragraph" w:styleId="aff2">
    <w:name w:val="table of figures"/>
    <w:basedOn w:val="a5"/>
    <w:next w:val="a5"/>
    <w:semiHidden/>
    <w:rsid w:val="00105853"/>
    <w:pPr>
      <w:ind w:leftChars="400" w:left="960" w:hangingChars="200" w:hanging="480"/>
    </w:pPr>
  </w:style>
  <w:style w:type="paragraph" w:customStyle="1" w:styleId="contextintable">
    <w:name w:val="context in table"/>
    <w:basedOn w:val="context"/>
    <w:rsid w:val="00105853"/>
    <w:pPr>
      <w:spacing w:beforeLines="50" w:before="120"/>
      <w:ind w:leftChars="0" w:left="0" w:right="0" w:firstLineChars="1" w:firstLine="3"/>
      <w:jc w:val="left"/>
    </w:pPr>
    <w:rPr>
      <w:bCs w:val="0"/>
    </w:rPr>
  </w:style>
  <w:style w:type="paragraph" w:customStyle="1" w:styleId="context">
    <w:name w:val="context"/>
    <w:basedOn w:val="a5"/>
    <w:autoRedefine/>
    <w:rsid w:val="00105853"/>
    <w:pPr>
      <w:tabs>
        <w:tab w:val="left" w:pos="-661"/>
      </w:tabs>
      <w:snapToGrid w:val="0"/>
      <w:spacing w:line="240" w:lineRule="atLeast"/>
      <w:ind w:leftChars="-14" w:left="-4" w:right="-81" w:hangingChars="12" w:hanging="30"/>
      <w:jc w:val="center"/>
    </w:pPr>
    <w:rPr>
      <w:rFonts w:eastAsia="細明體"/>
      <w:bCs/>
      <w:w w:val="90"/>
      <w:sz w:val="28"/>
      <w:szCs w:val="28"/>
    </w:rPr>
  </w:style>
  <w:style w:type="paragraph" w:customStyle="1" w:styleId="aff3">
    <w:name w:val="內容"/>
    <w:basedOn w:val="a5"/>
    <w:rsid w:val="00105853"/>
    <w:pPr>
      <w:tabs>
        <w:tab w:val="left" w:pos="-661"/>
      </w:tabs>
      <w:adjustRightInd w:val="0"/>
      <w:snapToGrid w:val="0"/>
      <w:spacing w:after="120" w:line="360" w:lineRule="atLeast"/>
      <w:ind w:left="1134" w:right="113"/>
      <w:jc w:val="center"/>
      <w:textAlignment w:val="baseline"/>
    </w:pPr>
    <w:rPr>
      <w:rFonts w:ascii="標楷體" w:eastAsia="標楷體" w:hAnsi="標楷體"/>
      <w:kern w:val="0"/>
      <w:sz w:val="26"/>
      <w:szCs w:val="26"/>
    </w:rPr>
  </w:style>
  <w:style w:type="paragraph" w:customStyle="1" w:styleId="1a">
    <w:name w:val="樣式(1)"/>
    <w:basedOn w:val="a5"/>
    <w:rsid w:val="00105853"/>
    <w:pPr>
      <w:tabs>
        <w:tab w:val="left" w:pos="-661"/>
      </w:tabs>
      <w:adjustRightInd w:val="0"/>
      <w:snapToGrid w:val="0"/>
      <w:spacing w:before="40" w:after="40" w:line="440" w:lineRule="exact"/>
      <w:ind w:left="1713" w:hanging="454"/>
      <w:jc w:val="both"/>
      <w:textAlignment w:val="baseline"/>
    </w:pPr>
    <w:rPr>
      <w:rFonts w:ascii="標楷體" w:eastAsia="標楷體" w:hAnsi="標楷體"/>
      <w:kern w:val="0"/>
      <w:sz w:val="28"/>
      <w:szCs w:val="20"/>
    </w:rPr>
  </w:style>
  <w:style w:type="paragraph" w:customStyle="1" w:styleId="32">
    <w:name w:val="內文3"/>
    <w:basedOn w:val="33"/>
    <w:rsid w:val="00105853"/>
    <w:pPr>
      <w:ind w:leftChars="700" w:left="700"/>
    </w:pPr>
  </w:style>
  <w:style w:type="paragraph" w:customStyle="1" w:styleId="33">
    <w:name w:val="樣式3"/>
    <w:basedOn w:val="24"/>
    <w:rsid w:val="00105853"/>
    <w:pPr>
      <w:tabs>
        <w:tab w:val="num" w:pos="1080"/>
        <w:tab w:val="num" w:pos="1920"/>
        <w:tab w:val="left" w:pos="5856"/>
      </w:tabs>
      <w:kinsoku w:val="0"/>
      <w:overflowPunct w:val="0"/>
      <w:autoSpaceDE w:val="0"/>
      <w:autoSpaceDN w:val="0"/>
      <w:spacing w:beforeLines="50" w:before="120"/>
      <w:ind w:leftChars="500" w:left="1760" w:hangingChars="200" w:hanging="560"/>
      <w:textAlignment w:val="baseline"/>
    </w:pPr>
    <w:rPr>
      <w:color w:val="000000"/>
    </w:rPr>
  </w:style>
  <w:style w:type="paragraph" w:customStyle="1" w:styleId="24">
    <w:name w:val="樣式2"/>
    <w:basedOn w:val="18"/>
    <w:rsid w:val="00105853"/>
    <w:pPr>
      <w:spacing w:afterLines="0" w:after="0"/>
      <w:ind w:leftChars="400" w:left="500" w:hangingChars="100" w:hanging="100"/>
    </w:pPr>
  </w:style>
  <w:style w:type="paragraph" w:customStyle="1" w:styleId="aff4">
    <w:name w:val="圖目錄"/>
    <w:basedOn w:val="a5"/>
    <w:rsid w:val="00105853"/>
    <w:pPr>
      <w:keepNext/>
      <w:tabs>
        <w:tab w:val="left" w:pos="-661"/>
      </w:tabs>
      <w:adjustRightInd w:val="0"/>
      <w:snapToGrid w:val="0"/>
      <w:spacing w:beforeLines="50" w:before="50"/>
      <w:ind w:firstLine="561"/>
      <w:jc w:val="center"/>
    </w:pPr>
    <w:rPr>
      <w:rFonts w:ascii="標楷體" w:eastAsia="標楷體" w:hAnsi="標楷體"/>
      <w:sz w:val="28"/>
      <w:szCs w:val="20"/>
    </w:rPr>
  </w:style>
  <w:style w:type="character" w:customStyle="1" w:styleId="25">
    <w:name w:val="標題 2 字元"/>
    <w:aliases w:val="節標題 字元"/>
    <w:rsid w:val="00105853"/>
    <w:rPr>
      <w:rFonts w:ascii="Times New Roman" w:eastAsia="標楷體" w:hAnsi="Times New Roman"/>
      <w:b/>
      <w:bCs/>
      <w:noProof w:val="0"/>
      <w:kern w:val="2"/>
      <w:sz w:val="32"/>
      <w:szCs w:val="48"/>
      <w:lang w:val="en-US" w:eastAsia="zh-TW"/>
    </w:rPr>
  </w:style>
  <w:style w:type="paragraph" w:customStyle="1" w:styleId="1b">
    <w:name w:val="圖1"/>
    <w:basedOn w:val="a5"/>
    <w:rsid w:val="00105853"/>
    <w:pPr>
      <w:widowControl/>
      <w:autoSpaceDE w:val="0"/>
      <w:autoSpaceDN w:val="0"/>
      <w:adjustRightInd w:val="0"/>
      <w:snapToGrid w:val="0"/>
      <w:spacing w:line="200" w:lineRule="atLeast"/>
      <w:ind w:left="868" w:right="113" w:hangingChars="310" w:hanging="868"/>
      <w:jc w:val="center"/>
      <w:textAlignment w:val="bottom"/>
      <w:outlineLvl w:val="0"/>
    </w:pPr>
    <w:rPr>
      <w:rFonts w:ascii="標楷體" w:eastAsia="標楷體" w:hAnsi="Arial" w:cs="Arial"/>
      <w:szCs w:val="20"/>
    </w:rPr>
  </w:style>
  <w:style w:type="paragraph" w:customStyle="1" w:styleId="31205">
    <w:name w:val="樣式 標題 3 + 左:  1 字元 第一行:  2 字元 套用前:  0.5 列"/>
    <w:basedOn w:val="3"/>
    <w:rsid w:val="00105853"/>
    <w:pPr>
      <w:keepNext w:val="0"/>
      <w:numPr>
        <w:ilvl w:val="0"/>
        <w:numId w:val="0"/>
      </w:numPr>
      <w:spacing w:before="40" w:after="40" w:line="440" w:lineRule="exact"/>
      <w:ind w:left="567"/>
      <w:textAlignment w:val="auto"/>
    </w:pPr>
    <w:rPr>
      <w:rFonts w:ascii="Times New Roman" w:eastAsia="標楷體" w:hAnsi="Times New Roman"/>
      <w:b/>
      <w:bCs/>
      <w:kern w:val="2"/>
      <w:sz w:val="28"/>
      <w:szCs w:val="28"/>
    </w:rPr>
  </w:style>
  <w:style w:type="paragraph" w:customStyle="1" w:styleId="aff5">
    <w:name w:val="樣式◎"/>
    <w:basedOn w:val="a5"/>
    <w:rsid w:val="00105853"/>
    <w:pPr>
      <w:adjustRightInd w:val="0"/>
      <w:spacing w:before="40" w:after="40" w:line="440" w:lineRule="exact"/>
      <w:ind w:left="1531" w:hanging="284"/>
      <w:jc w:val="both"/>
      <w:textAlignment w:val="baseline"/>
    </w:pPr>
    <w:rPr>
      <w:rFonts w:eastAsia="標楷體"/>
      <w:kern w:val="0"/>
      <w:sz w:val="28"/>
    </w:rPr>
  </w:style>
  <w:style w:type="paragraph" w:customStyle="1" w:styleId="10-1">
    <w:name w:val="表10-1"/>
    <w:basedOn w:val="a5"/>
    <w:rsid w:val="00105853"/>
    <w:pPr>
      <w:tabs>
        <w:tab w:val="left" w:pos="-661"/>
        <w:tab w:val="left" w:pos="812"/>
      </w:tabs>
      <w:autoSpaceDE w:val="0"/>
      <w:autoSpaceDN w:val="0"/>
      <w:adjustRightInd w:val="0"/>
      <w:snapToGrid w:val="0"/>
      <w:spacing w:after="240"/>
      <w:ind w:left="-14" w:right="113" w:firstLine="588"/>
      <w:jc w:val="center"/>
      <w:textAlignment w:val="bottom"/>
      <w:outlineLvl w:val="0"/>
    </w:pPr>
    <w:rPr>
      <w:rFonts w:ascii="標楷體" w:eastAsia="華康中楷體" w:hAnsi="標楷體"/>
      <w:b/>
      <w:bCs/>
      <w:spacing w:val="30"/>
      <w:kern w:val="0"/>
      <w:sz w:val="28"/>
      <w:szCs w:val="20"/>
    </w:rPr>
  </w:style>
  <w:style w:type="paragraph" w:customStyle="1" w:styleId="context0">
    <w:name w:val="context一"/>
    <w:basedOn w:val="a5"/>
    <w:rsid w:val="00105853"/>
    <w:pPr>
      <w:tabs>
        <w:tab w:val="left" w:pos="-661"/>
      </w:tabs>
      <w:adjustRightInd w:val="0"/>
      <w:snapToGrid w:val="0"/>
      <w:spacing w:before="120" w:after="120" w:line="440" w:lineRule="exact"/>
      <w:ind w:left="1134" w:hanging="567"/>
      <w:jc w:val="both"/>
      <w:textAlignment w:val="baseline"/>
    </w:pPr>
    <w:rPr>
      <w:rFonts w:ascii="標楷體" w:eastAsia="標楷體" w:hAnsi="標楷體"/>
      <w:kern w:val="0"/>
      <w:sz w:val="28"/>
      <w:szCs w:val="20"/>
    </w:rPr>
  </w:style>
  <w:style w:type="paragraph" w:customStyle="1" w:styleId="aff6">
    <w:name w:val="表內文左"/>
    <w:basedOn w:val="a5"/>
    <w:rsid w:val="00105853"/>
    <w:pPr>
      <w:widowControl/>
      <w:adjustRightInd w:val="0"/>
      <w:snapToGrid w:val="0"/>
      <w:spacing w:beforeLines="15" w:before="60" w:afterLines="15" w:after="60"/>
      <w:jc w:val="center"/>
      <w:textAlignment w:val="center"/>
    </w:pPr>
    <w:rPr>
      <w:rFonts w:ascii="標楷體" w:eastAsia="標楷體" w:hAnsi="標楷體"/>
      <w:kern w:val="0"/>
      <w:sz w:val="26"/>
      <w:szCs w:val="26"/>
    </w:rPr>
  </w:style>
  <w:style w:type="paragraph" w:customStyle="1" w:styleId="aff7">
    <w:name w:val="表格目錄"/>
    <w:basedOn w:val="aff2"/>
    <w:autoRedefine/>
    <w:rsid w:val="00105853"/>
    <w:pPr>
      <w:spacing w:beforeLines="50" w:before="120"/>
      <w:ind w:leftChars="0" w:left="0" w:firstLineChars="0" w:firstLine="0"/>
      <w:jc w:val="center"/>
    </w:pPr>
    <w:rPr>
      <w:rFonts w:eastAsia="細明體" w:hAnsi="細明體"/>
      <w:sz w:val="28"/>
      <w:szCs w:val="28"/>
    </w:rPr>
  </w:style>
  <w:style w:type="paragraph" w:customStyle="1" w:styleId="T6">
    <w:name w:val="T6"/>
    <w:basedOn w:val="aff8"/>
    <w:rsid w:val="00105853"/>
    <w:pPr>
      <w:spacing w:after="0"/>
      <w:ind w:left="0" w:firstLine="0"/>
    </w:pPr>
    <w:rPr>
      <w:b/>
    </w:rPr>
  </w:style>
  <w:style w:type="paragraph" w:customStyle="1" w:styleId="aff8">
    <w:name w:val="一"/>
    <w:basedOn w:val="aff9"/>
    <w:rsid w:val="00105853"/>
    <w:pPr>
      <w:spacing w:after="160"/>
    </w:pPr>
    <w:rPr>
      <w:b w:val="0"/>
    </w:rPr>
  </w:style>
  <w:style w:type="paragraph" w:customStyle="1" w:styleId="aff9">
    <w:name w:val="(一)"/>
    <w:basedOn w:val="a5"/>
    <w:rsid w:val="00105853"/>
    <w:pPr>
      <w:adjustRightInd w:val="0"/>
      <w:spacing w:after="120" w:line="360" w:lineRule="atLeast"/>
      <w:ind w:left="1134" w:hanging="1134"/>
      <w:jc w:val="both"/>
      <w:textAlignment w:val="baseline"/>
    </w:pPr>
    <w:rPr>
      <w:rFonts w:ascii="標楷體" w:eastAsia="標楷體"/>
      <w:b/>
      <w:kern w:val="0"/>
      <w:sz w:val="26"/>
      <w:szCs w:val="20"/>
    </w:rPr>
  </w:style>
  <w:style w:type="paragraph" w:customStyle="1" w:styleId="affa">
    <w:name w:val="主標題"/>
    <w:basedOn w:val="a5"/>
    <w:rsid w:val="00105853"/>
    <w:pPr>
      <w:adjustRightInd w:val="0"/>
      <w:spacing w:before="120" w:after="60" w:line="360" w:lineRule="atLeast"/>
      <w:ind w:left="1134" w:hanging="1134"/>
      <w:jc w:val="both"/>
      <w:textAlignment w:val="baseline"/>
    </w:pPr>
    <w:rPr>
      <w:rFonts w:ascii="標楷體" w:eastAsia="標楷體"/>
      <w:b/>
      <w:kern w:val="0"/>
      <w:sz w:val="36"/>
      <w:szCs w:val="20"/>
    </w:rPr>
  </w:style>
  <w:style w:type="paragraph" w:customStyle="1" w:styleId="xl58">
    <w:name w:val="xl58"/>
    <w:basedOn w:val="a5"/>
    <w:rsid w:val="00105853"/>
    <w:pPr>
      <w:widowControl/>
      <w:pBdr>
        <w:left w:val="single" w:sz="4" w:space="0" w:color="auto"/>
        <w:bottom w:val="single" w:sz="8" w:space="0" w:color="000000"/>
        <w:right w:val="single" w:sz="4" w:space="0" w:color="auto"/>
      </w:pBdr>
      <w:spacing w:before="100" w:beforeAutospacing="1" w:after="100" w:afterAutospacing="1"/>
      <w:jc w:val="center"/>
      <w:textAlignment w:val="center"/>
    </w:pPr>
    <w:rPr>
      <w:rFonts w:ascii="標楷體" w:eastAsia="標楷體" w:hAnsi="Arial Unicode MS" w:hint="eastAsia"/>
      <w:kern w:val="0"/>
      <w:sz w:val="20"/>
      <w:szCs w:val="20"/>
    </w:rPr>
  </w:style>
  <w:style w:type="paragraph" w:customStyle="1" w:styleId="26">
    <w:name w:val="內文2"/>
    <w:basedOn w:val="24"/>
    <w:rsid w:val="00105853"/>
    <w:pPr>
      <w:tabs>
        <w:tab w:val="num" w:pos="2027"/>
      </w:tabs>
      <w:ind w:leftChars="500" w:firstLineChars="0" w:firstLine="0"/>
    </w:pPr>
  </w:style>
  <w:style w:type="paragraph" w:customStyle="1" w:styleId="4-1">
    <w:name w:val="樣式4-1"/>
    <w:basedOn w:val="40"/>
    <w:rsid w:val="00105853"/>
    <w:pPr>
      <w:numPr>
        <w:numId w:val="5"/>
      </w:numPr>
      <w:tabs>
        <w:tab w:val="left" w:pos="1920"/>
      </w:tabs>
      <w:kinsoku w:val="0"/>
      <w:overflowPunct w:val="0"/>
      <w:autoSpaceDE w:val="0"/>
      <w:autoSpaceDN w:val="0"/>
      <w:snapToGrid w:val="0"/>
      <w:spacing w:beforeLines="50" w:before="120" w:line="240" w:lineRule="auto"/>
      <w:jc w:val="left"/>
      <w:textDirection w:val="lrTb"/>
    </w:pPr>
    <w:rPr>
      <w:rFonts w:ascii="標楷體" w:eastAsia="標楷體" w:hAnsi="標楷體"/>
      <w:color w:val="000000"/>
      <w:kern w:val="2"/>
      <w:szCs w:val="28"/>
    </w:rPr>
  </w:style>
  <w:style w:type="paragraph" w:customStyle="1" w:styleId="Affb">
    <w:name w:val="A."/>
    <w:basedOn w:val="a5"/>
    <w:rsid w:val="00105853"/>
    <w:pPr>
      <w:autoSpaceDE w:val="0"/>
      <w:autoSpaceDN w:val="0"/>
      <w:adjustRightInd w:val="0"/>
      <w:spacing w:line="420" w:lineRule="atLeast"/>
      <w:ind w:left="2552" w:hanging="425"/>
      <w:jc w:val="both"/>
      <w:textAlignment w:val="bottom"/>
    </w:pPr>
    <w:rPr>
      <w:rFonts w:eastAsia="華康中楷體"/>
      <w:kern w:val="0"/>
      <w:sz w:val="28"/>
      <w:szCs w:val="20"/>
    </w:rPr>
  </w:style>
  <w:style w:type="paragraph" w:customStyle="1" w:styleId="1c">
    <w:name w:val="表 1"/>
    <w:basedOn w:val="a5"/>
    <w:rsid w:val="00105853"/>
    <w:pPr>
      <w:adjustRightInd w:val="0"/>
      <w:jc w:val="both"/>
      <w:textAlignment w:val="baseline"/>
    </w:pPr>
    <w:rPr>
      <w:rFonts w:ascii="文新字海-粗楷" w:eastAsia="文新字海-粗楷"/>
      <w:kern w:val="0"/>
      <w:sz w:val="20"/>
      <w:szCs w:val="20"/>
    </w:rPr>
  </w:style>
  <w:style w:type="paragraph" w:customStyle="1" w:styleId="affc">
    <w:name w:val="密等"/>
    <w:basedOn w:val="a5"/>
    <w:rsid w:val="00105853"/>
    <w:pPr>
      <w:snapToGrid w:val="0"/>
      <w:spacing w:line="300" w:lineRule="exact"/>
    </w:pPr>
    <w:rPr>
      <w:rFonts w:eastAsia="標楷體"/>
      <w:szCs w:val="20"/>
    </w:rPr>
  </w:style>
  <w:style w:type="paragraph" w:customStyle="1" w:styleId="affd">
    <w:name w:val="主旨"/>
    <w:basedOn w:val="a5"/>
    <w:rsid w:val="00105853"/>
    <w:pPr>
      <w:snapToGrid w:val="0"/>
      <w:spacing w:line="500" w:lineRule="exact"/>
      <w:ind w:left="300" w:hangingChars="300" w:hanging="300"/>
      <w:jc w:val="both"/>
    </w:pPr>
    <w:rPr>
      <w:rFonts w:eastAsia="標楷體"/>
      <w:sz w:val="32"/>
      <w:szCs w:val="20"/>
    </w:rPr>
  </w:style>
  <w:style w:type="paragraph" w:customStyle="1" w:styleId="affe">
    <w:name w:val="速別"/>
    <w:basedOn w:val="a5"/>
    <w:rsid w:val="00105853"/>
    <w:pPr>
      <w:snapToGrid w:val="0"/>
      <w:spacing w:line="300" w:lineRule="exact"/>
    </w:pPr>
    <w:rPr>
      <w:rFonts w:eastAsia="標楷體"/>
      <w:szCs w:val="20"/>
    </w:rPr>
  </w:style>
  <w:style w:type="paragraph" w:customStyle="1" w:styleId="afff">
    <w:name w:val="批示欄位"/>
    <w:basedOn w:val="a5"/>
    <w:rsid w:val="00105853"/>
    <w:pPr>
      <w:widowControl/>
      <w:snapToGrid w:val="0"/>
      <w:textAlignment w:val="baseline"/>
    </w:pPr>
    <w:rPr>
      <w:rFonts w:eastAsia="標楷體"/>
      <w:noProof/>
      <w:kern w:val="0"/>
      <w:szCs w:val="20"/>
    </w:rPr>
  </w:style>
  <w:style w:type="paragraph" w:customStyle="1" w:styleId="afff0">
    <w:name w:val="機關名稱"/>
    <w:basedOn w:val="a5"/>
    <w:rsid w:val="00105853"/>
    <w:pPr>
      <w:snapToGrid w:val="0"/>
      <w:spacing w:line="500" w:lineRule="exact"/>
      <w:jc w:val="center"/>
    </w:pPr>
    <w:rPr>
      <w:rFonts w:eastAsia="標楷體"/>
      <w:sz w:val="44"/>
      <w:szCs w:val="20"/>
    </w:rPr>
  </w:style>
  <w:style w:type="paragraph" w:customStyle="1" w:styleId="afff1">
    <w:name w:val="正本"/>
    <w:basedOn w:val="a5"/>
    <w:rsid w:val="00105853"/>
    <w:pPr>
      <w:snapToGrid w:val="0"/>
      <w:spacing w:beforeLines="50" w:before="50" w:line="300" w:lineRule="exact"/>
      <w:ind w:left="300" w:hangingChars="300" w:hanging="300"/>
    </w:pPr>
    <w:rPr>
      <w:rFonts w:eastAsia="標楷體"/>
      <w:szCs w:val="20"/>
    </w:rPr>
  </w:style>
  <w:style w:type="paragraph" w:customStyle="1" w:styleId="afff2">
    <w:name w:val="發文日期"/>
    <w:basedOn w:val="affc"/>
    <w:rsid w:val="00105853"/>
  </w:style>
  <w:style w:type="paragraph" w:customStyle="1" w:styleId="afff3">
    <w:name w:val="發文字號"/>
    <w:basedOn w:val="a5"/>
    <w:rsid w:val="00105853"/>
    <w:pPr>
      <w:snapToGrid w:val="0"/>
      <w:spacing w:line="300" w:lineRule="exact"/>
    </w:pPr>
    <w:rPr>
      <w:rFonts w:eastAsia="標楷體"/>
      <w:szCs w:val="20"/>
    </w:rPr>
  </w:style>
  <w:style w:type="paragraph" w:customStyle="1" w:styleId="afff4">
    <w:name w:val="附件"/>
    <w:basedOn w:val="a5"/>
    <w:rsid w:val="00105853"/>
    <w:pPr>
      <w:snapToGrid w:val="0"/>
      <w:spacing w:afterLines="50" w:after="50" w:line="300" w:lineRule="exact"/>
    </w:pPr>
    <w:rPr>
      <w:rFonts w:eastAsia="標楷體"/>
      <w:szCs w:val="20"/>
    </w:rPr>
  </w:style>
  <w:style w:type="paragraph" w:customStyle="1" w:styleId="afff5">
    <w:name w:val="說明辦法首行"/>
    <w:basedOn w:val="a5"/>
    <w:rsid w:val="00105853"/>
    <w:pPr>
      <w:kinsoku w:val="0"/>
      <w:adjustRightInd w:val="0"/>
      <w:snapToGrid w:val="0"/>
      <w:spacing w:line="500" w:lineRule="exact"/>
      <w:ind w:left="300" w:hangingChars="300" w:hanging="300"/>
      <w:jc w:val="both"/>
    </w:pPr>
    <w:rPr>
      <w:rFonts w:eastAsia="標楷體"/>
      <w:sz w:val="32"/>
      <w:szCs w:val="20"/>
    </w:rPr>
  </w:style>
  <w:style w:type="paragraph" w:customStyle="1" w:styleId="afff6">
    <w:name w:val="首長"/>
    <w:basedOn w:val="affd"/>
    <w:rsid w:val="00105853"/>
    <w:pPr>
      <w:spacing w:line="240" w:lineRule="auto"/>
      <w:ind w:left="0" w:firstLineChars="0" w:firstLine="0"/>
    </w:pPr>
  </w:style>
  <w:style w:type="paragraph" w:customStyle="1" w:styleId="afff7">
    <w:name w:val="副本"/>
    <w:basedOn w:val="a5"/>
    <w:rsid w:val="00105853"/>
    <w:pPr>
      <w:snapToGrid w:val="0"/>
      <w:spacing w:afterLines="50" w:after="50" w:line="300" w:lineRule="exact"/>
      <w:ind w:left="300" w:hangingChars="300" w:hanging="300"/>
    </w:pPr>
    <w:rPr>
      <w:rFonts w:eastAsia="標楷體"/>
      <w:szCs w:val="20"/>
    </w:rPr>
  </w:style>
  <w:style w:type="paragraph" w:customStyle="1" w:styleId="afff8">
    <w:name w:val="受文者"/>
    <w:basedOn w:val="a5"/>
    <w:rsid w:val="00105853"/>
    <w:pPr>
      <w:snapToGrid w:val="0"/>
      <w:spacing w:afterLines="50" w:after="50"/>
      <w:ind w:left="400" w:rightChars="1900" w:right="1900" w:hangingChars="400" w:hanging="400"/>
    </w:pPr>
    <w:rPr>
      <w:rFonts w:eastAsia="標楷體"/>
      <w:sz w:val="32"/>
      <w:szCs w:val="20"/>
    </w:rPr>
  </w:style>
  <w:style w:type="paragraph" w:customStyle="1" w:styleId="afff9">
    <w:name w:val="郵遞區號"/>
    <w:basedOn w:val="a5"/>
    <w:rsid w:val="00105853"/>
    <w:pPr>
      <w:snapToGrid w:val="0"/>
      <w:spacing w:beforeLines="100" w:before="100" w:line="240" w:lineRule="exact"/>
      <w:ind w:rightChars="1900" w:right="1900"/>
    </w:pPr>
    <w:rPr>
      <w:rFonts w:eastAsia="標楷體"/>
      <w:szCs w:val="20"/>
    </w:rPr>
  </w:style>
  <w:style w:type="paragraph" w:customStyle="1" w:styleId="afffa">
    <w:name w:val="地址"/>
    <w:basedOn w:val="a5"/>
    <w:rsid w:val="00105853"/>
    <w:pPr>
      <w:snapToGrid w:val="0"/>
      <w:spacing w:line="240" w:lineRule="exact"/>
      <w:ind w:left="300" w:hangingChars="300" w:hanging="300"/>
    </w:pPr>
    <w:rPr>
      <w:rFonts w:eastAsia="標楷體"/>
      <w:szCs w:val="20"/>
    </w:rPr>
  </w:style>
  <w:style w:type="paragraph" w:customStyle="1" w:styleId="afffb">
    <w:name w:val="流水號"/>
    <w:basedOn w:val="afc"/>
    <w:rsid w:val="00105853"/>
    <w:pPr>
      <w:adjustRightInd w:val="0"/>
      <w:snapToGrid w:val="0"/>
      <w:jc w:val="center"/>
    </w:pPr>
    <w:rPr>
      <w:rFonts w:ascii="標楷體" w:eastAsia="標楷體" w:cs="Courier New"/>
      <w:szCs w:val="24"/>
    </w:rPr>
  </w:style>
  <w:style w:type="paragraph" w:customStyle="1" w:styleId="afffc">
    <w:name w:val="受文者地址"/>
    <w:basedOn w:val="a5"/>
    <w:rsid w:val="00105853"/>
    <w:pPr>
      <w:snapToGrid w:val="0"/>
      <w:spacing w:line="240" w:lineRule="exact"/>
      <w:ind w:rightChars="1900" w:right="1900"/>
    </w:pPr>
    <w:rPr>
      <w:rFonts w:eastAsia="標楷體"/>
      <w:szCs w:val="20"/>
    </w:rPr>
  </w:style>
  <w:style w:type="paragraph" w:customStyle="1" w:styleId="afffd">
    <w:name w:val="分層負責章"/>
    <w:rsid w:val="00105853"/>
    <w:pPr>
      <w:spacing w:line="240" w:lineRule="exact"/>
    </w:pPr>
    <w:rPr>
      <w:rFonts w:eastAsia="標楷體"/>
      <w:spacing w:val="-10"/>
      <w:sz w:val="24"/>
    </w:rPr>
  </w:style>
  <w:style w:type="paragraph" w:customStyle="1" w:styleId="4-1TimesNewRoman">
    <w:name w:val="樣式 樣式4-1 + (拉丁) Times New Roman (中文) 細明體"/>
    <w:basedOn w:val="4-1"/>
    <w:rsid w:val="00105853"/>
    <w:rPr>
      <w:rFonts w:ascii="Times New Roman" w:eastAsia="細明體" w:hAnsi="Times New Roman"/>
    </w:rPr>
  </w:style>
  <w:style w:type="paragraph" w:customStyle="1" w:styleId="afffe">
    <w:name w:val="條文一"/>
    <w:basedOn w:val="a5"/>
    <w:rsid w:val="00105853"/>
    <w:pPr>
      <w:adjustRightInd w:val="0"/>
      <w:ind w:left="512" w:right="57" w:hanging="540"/>
      <w:jc w:val="both"/>
      <w:textAlignment w:val="baseline"/>
    </w:pPr>
    <w:rPr>
      <w:rFonts w:ascii="全真楷書" w:eastAsia="全真楷書"/>
      <w:sz w:val="28"/>
      <w:szCs w:val="20"/>
    </w:rPr>
  </w:style>
  <w:style w:type="paragraph" w:customStyle="1" w:styleId="affff">
    <w:name w:val="條文二"/>
    <w:basedOn w:val="a5"/>
    <w:rsid w:val="00105853"/>
    <w:pPr>
      <w:adjustRightInd w:val="0"/>
      <w:ind w:left="512" w:right="57"/>
      <w:jc w:val="both"/>
      <w:textAlignment w:val="baseline"/>
    </w:pPr>
    <w:rPr>
      <w:rFonts w:ascii="全真楷書" w:eastAsia="全真楷書"/>
      <w:sz w:val="28"/>
      <w:szCs w:val="20"/>
    </w:rPr>
  </w:style>
  <w:style w:type="paragraph" w:styleId="HTML0">
    <w:name w:val="HTML Preformatted"/>
    <w:basedOn w:val="a5"/>
    <w:rsid w:val="00105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Default">
    <w:name w:val="Default"/>
    <w:rsid w:val="00EF62FB"/>
    <w:pPr>
      <w:widowControl w:val="0"/>
      <w:autoSpaceDE w:val="0"/>
      <w:autoSpaceDN w:val="0"/>
      <w:adjustRightInd w:val="0"/>
    </w:pPr>
    <w:rPr>
      <w:rFonts w:ascii="標楷體" w:eastAsia="標楷體" w:cs="標楷體"/>
      <w:color w:val="000000"/>
      <w:sz w:val="24"/>
      <w:szCs w:val="24"/>
    </w:rPr>
  </w:style>
  <w:style w:type="numbering" w:customStyle="1" w:styleId="a1">
    <w:name w:val="技術服務契約範本樣式清單"/>
    <w:rsid w:val="00000531"/>
    <w:pPr>
      <w:numPr>
        <w:numId w:val="8"/>
      </w:numPr>
    </w:pPr>
  </w:style>
  <w:style w:type="numbering" w:customStyle="1" w:styleId="a0">
    <w:name w:val="技服範本樣式清單"/>
    <w:rsid w:val="00D83E41"/>
    <w:pPr>
      <w:numPr>
        <w:numId w:val="9"/>
      </w:numPr>
    </w:pPr>
  </w:style>
  <w:style w:type="paragraph" w:styleId="a">
    <w:name w:val="List Bullet"/>
    <w:basedOn w:val="a5"/>
    <w:rsid w:val="000B1A65"/>
    <w:pPr>
      <w:numPr>
        <w:numId w:val="27"/>
      </w:numPr>
      <w:contextualSpacing/>
    </w:pPr>
  </w:style>
  <w:style w:type="paragraph" w:customStyle="1" w:styleId="04-1">
    <w:name w:val="04-(1)"/>
    <w:basedOn w:val="a5"/>
    <w:rsid w:val="00431B01"/>
    <w:pPr>
      <w:suppressAutoHyphens/>
      <w:overflowPunct w:val="0"/>
      <w:autoSpaceDN w:val="0"/>
      <w:ind w:left="1575" w:hanging="441"/>
      <w:jc w:val="both"/>
      <w:textAlignment w:val="baseline"/>
    </w:pPr>
    <w:rPr>
      <w:rFonts w:ascii="標楷體" w:eastAsia="標楷體" w:hAnsi="標楷體" w:cs="標楷體"/>
      <w:kern w:val="3"/>
      <w:sz w:val="28"/>
      <w:szCs w:val="28"/>
    </w:rPr>
  </w:style>
  <w:style w:type="paragraph" w:customStyle="1" w:styleId="02-">
    <w:name w:val="02-款"/>
    <w:basedOn w:val="a5"/>
    <w:rsid w:val="00431B01"/>
    <w:pPr>
      <w:suppressAutoHyphens/>
      <w:overflowPunct w:val="0"/>
      <w:autoSpaceDN w:val="0"/>
      <w:ind w:left="840" w:hanging="588"/>
      <w:jc w:val="both"/>
    </w:pPr>
    <w:rPr>
      <w:rFonts w:ascii="標楷體" w:eastAsia="標楷體" w:hAnsi="標楷體" w:cs="標楷體"/>
      <w:kern w:val="3"/>
      <w:sz w:val="28"/>
      <w:szCs w:val="28"/>
    </w:rPr>
  </w:style>
  <w:style w:type="paragraph" w:customStyle="1" w:styleId="03-">
    <w:name w:val="03-目"/>
    <w:basedOn w:val="a5"/>
    <w:rsid w:val="00431B01"/>
    <w:pPr>
      <w:suppressAutoHyphens/>
      <w:overflowPunct w:val="0"/>
      <w:autoSpaceDN w:val="0"/>
      <w:snapToGrid w:val="0"/>
      <w:ind w:left="1134" w:hanging="294"/>
      <w:jc w:val="both"/>
    </w:pPr>
    <w:rPr>
      <w:rFonts w:ascii="標楷體" w:eastAsia="標楷體" w:hAnsi="標楷體" w:cs="標楷體"/>
      <w:kern w:val="3"/>
      <w:sz w:val="28"/>
      <w:szCs w:val="28"/>
    </w:rPr>
  </w:style>
  <w:style w:type="paragraph" w:customStyle="1" w:styleId="03--">
    <w:name w:val="03-目-選項"/>
    <w:basedOn w:val="03-"/>
    <w:rsid w:val="00431B01"/>
    <w:pPr>
      <w:ind w:left="1428"/>
      <w:textAlignment w:val="baseline"/>
    </w:pPr>
  </w:style>
  <w:style w:type="character" w:styleId="affff0">
    <w:name w:val="annotation reference"/>
    <w:rsid w:val="000114B6"/>
    <w:rPr>
      <w:sz w:val="18"/>
      <w:szCs w:val="18"/>
    </w:rPr>
  </w:style>
  <w:style w:type="paragraph" w:styleId="affff1">
    <w:name w:val="annotation text"/>
    <w:basedOn w:val="a5"/>
    <w:link w:val="affff2"/>
    <w:rsid w:val="000114B6"/>
    <w:rPr>
      <w:lang w:val="x-none" w:eastAsia="x-none"/>
    </w:rPr>
  </w:style>
  <w:style w:type="character" w:customStyle="1" w:styleId="affff2">
    <w:name w:val="註解文字 字元"/>
    <w:link w:val="affff1"/>
    <w:rsid w:val="000114B6"/>
    <w:rPr>
      <w:kern w:val="2"/>
      <w:sz w:val="24"/>
      <w:szCs w:val="24"/>
    </w:rPr>
  </w:style>
  <w:style w:type="paragraph" w:styleId="affff3">
    <w:name w:val="annotation subject"/>
    <w:basedOn w:val="affff1"/>
    <w:next w:val="affff1"/>
    <w:link w:val="affff4"/>
    <w:rsid w:val="000114B6"/>
    <w:rPr>
      <w:b/>
      <w:bCs/>
    </w:rPr>
  </w:style>
  <w:style w:type="character" w:customStyle="1" w:styleId="affff4">
    <w:name w:val="註解主旨 字元"/>
    <w:link w:val="affff3"/>
    <w:rsid w:val="000114B6"/>
    <w:rPr>
      <w:b/>
      <w:bCs/>
      <w:kern w:val="2"/>
      <w:sz w:val="24"/>
      <w:szCs w:val="24"/>
    </w:rPr>
  </w:style>
  <w:style w:type="paragraph" w:styleId="affff5">
    <w:name w:val="Document Map"/>
    <w:basedOn w:val="a5"/>
    <w:link w:val="affff6"/>
    <w:rsid w:val="00F178CE"/>
    <w:rPr>
      <w:rFonts w:ascii="新細明體"/>
      <w:sz w:val="18"/>
      <w:szCs w:val="18"/>
      <w:lang w:val="x-none" w:eastAsia="x-none"/>
    </w:rPr>
  </w:style>
  <w:style w:type="character" w:customStyle="1" w:styleId="affff6">
    <w:name w:val="文件引導模式 字元"/>
    <w:link w:val="affff5"/>
    <w:rsid w:val="00F178CE"/>
    <w:rPr>
      <w:rFonts w:ascii="新細明體"/>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0261">
      <w:bodyDiv w:val="1"/>
      <w:marLeft w:val="0"/>
      <w:marRight w:val="0"/>
      <w:marTop w:val="0"/>
      <w:marBottom w:val="0"/>
      <w:divBdr>
        <w:top w:val="none" w:sz="0" w:space="0" w:color="auto"/>
        <w:left w:val="none" w:sz="0" w:space="0" w:color="auto"/>
        <w:bottom w:val="none" w:sz="0" w:space="0" w:color="auto"/>
        <w:right w:val="none" w:sz="0" w:space="0" w:color="auto"/>
      </w:divBdr>
    </w:div>
    <w:div w:id="969818694">
      <w:bodyDiv w:val="1"/>
      <w:marLeft w:val="0"/>
      <w:marRight w:val="0"/>
      <w:marTop w:val="0"/>
      <w:marBottom w:val="0"/>
      <w:divBdr>
        <w:top w:val="none" w:sz="0" w:space="0" w:color="auto"/>
        <w:left w:val="none" w:sz="0" w:space="0" w:color="auto"/>
        <w:bottom w:val="none" w:sz="0" w:space="0" w:color="auto"/>
        <w:right w:val="none" w:sz="0" w:space="0" w:color="auto"/>
      </w:divBdr>
    </w:div>
    <w:div w:id="18725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D1647-9804-4FEF-B7AD-F2F7FD72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92</Pages>
  <Words>46185</Words>
  <Characters>48127</Characters>
  <Application>Microsoft Office Word</Application>
  <DocSecurity>0</DocSecurity>
  <Lines>3862</Lines>
  <Paragraphs>1530</Paragraphs>
  <ScaleCrop>false</ScaleCrop>
  <Company/>
  <LinksUpToDate>false</LinksUpToDate>
  <CharactersWithSpaces>48955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劉冠良</dc:creator>
  <cp:keywords/>
  <cp:lastModifiedBy>企劃處四科-劉冠良(donton)</cp:lastModifiedBy>
  <cp:revision>249</cp:revision>
  <cp:lastPrinted>2025-12-03T06:28:00Z</cp:lastPrinted>
  <dcterms:created xsi:type="dcterms:W3CDTF">2025-12-05T13:56:00Z</dcterms:created>
  <dcterms:modified xsi:type="dcterms:W3CDTF">2026-04-28T02:15:00Z</dcterms:modified>
</cp:coreProperties>
</file>