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C873C" w14:textId="77777777" w:rsidR="00AA4A94" w:rsidRPr="00FB5A25" w:rsidRDefault="00AA4A94" w:rsidP="009C1CFA">
      <w:pPr>
        <w:snapToGrid w:val="0"/>
        <w:spacing w:afterLines="50" w:after="180"/>
        <w:jc w:val="center"/>
        <w:rPr>
          <w:rFonts w:eastAsia="標楷體" w:hint="eastAsia"/>
          <w:sz w:val="32"/>
          <w:szCs w:val="32"/>
        </w:rPr>
      </w:pPr>
      <w:r w:rsidRPr="00FB5A25">
        <w:rPr>
          <w:rFonts w:eastAsia="標楷體"/>
          <w:sz w:val="32"/>
          <w:szCs w:val="32"/>
        </w:rPr>
        <w:t>附件</w:t>
      </w:r>
      <w:r w:rsidR="002F4F4D" w:rsidRPr="00FB5A25">
        <w:rPr>
          <w:rFonts w:eastAsia="標楷體" w:hint="eastAsia"/>
          <w:sz w:val="32"/>
          <w:szCs w:val="32"/>
        </w:rPr>
        <w:t>二十</w:t>
      </w:r>
      <w:r w:rsidR="009C76B9" w:rsidRPr="00FB5A25">
        <w:rPr>
          <w:rFonts w:eastAsia="標楷體" w:hint="eastAsia"/>
          <w:sz w:val="32"/>
          <w:szCs w:val="32"/>
        </w:rPr>
        <w:t>六</w:t>
      </w:r>
      <w:r w:rsidR="002F4F4D" w:rsidRPr="00FB5A25">
        <w:rPr>
          <w:rFonts w:eastAsia="標楷體" w:hint="eastAsia"/>
          <w:sz w:val="32"/>
          <w:szCs w:val="32"/>
        </w:rPr>
        <w:t xml:space="preserve"> </w:t>
      </w:r>
      <w:r w:rsidRPr="00FB5A25">
        <w:rPr>
          <w:rFonts w:eastAsia="標楷體"/>
          <w:sz w:val="32"/>
          <w:szCs w:val="32"/>
        </w:rPr>
        <w:t>代訓機構評鑑項目</w:t>
      </w:r>
      <w:r w:rsidRPr="00FB5A25">
        <w:rPr>
          <w:rFonts w:eastAsia="標楷體" w:hint="eastAsia"/>
          <w:sz w:val="32"/>
          <w:szCs w:val="32"/>
        </w:rPr>
        <w:t>評分</w:t>
      </w:r>
      <w:r w:rsidRPr="00FB5A25">
        <w:rPr>
          <w:rFonts w:eastAsia="標楷體"/>
          <w:sz w:val="32"/>
          <w:szCs w:val="32"/>
        </w:rPr>
        <w:t>標準說明表</w:t>
      </w:r>
    </w:p>
    <w:tbl>
      <w:tblPr>
        <w:tblW w:w="10082" w:type="dxa"/>
        <w:tblInd w:w="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7"/>
        <w:gridCol w:w="2455"/>
        <w:gridCol w:w="5057"/>
        <w:gridCol w:w="993"/>
      </w:tblGrid>
      <w:tr w:rsidR="009449FA" w:rsidRPr="00FB5A25" w14:paraId="4295497B" w14:textId="77777777" w:rsidTr="00385C2C">
        <w:trPr>
          <w:trHeight w:val="522"/>
          <w:tblHeader/>
        </w:trPr>
        <w:tc>
          <w:tcPr>
            <w:tcW w:w="1577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44CFA8B" w14:textId="77777777" w:rsidR="009449FA" w:rsidRPr="00FB5A25" w:rsidRDefault="009449FA" w:rsidP="000A516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B5A25">
              <w:rPr>
                <w:rFonts w:ascii="標楷體" w:eastAsia="標楷體" w:hAnsi="標楷體"/>
                <w:kern w:val="0"/>
                <w:sz w:val="28"/>
                <w:szCs w:val="28"/>
              </w:rPr>
              <w:t>評鑑大項</w:t>
            </w:r>
          </w:p>
        </w:tc>
        <w:tc>
          <w:tcPr>
            <w:tcW w:w="2455" w:type="dxa"/>
            <w:shd w:val="clear" w:color="auto" w:fill="FFFFFF"/>
            <w:vAlign w:val="center"/>
          </w:tcPr>
          <w:p w14:paraId="18344FA2" w14:textId="77777777" w:rsidR="009449FA" w:rsidRPr="00FB5A25" w:rsidRDefault="009449FA" w:rsidP="00551036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B5A2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評分細項</w:t>
            </w:r>
          </w:p>
        </w:tc>
        <w:tc>
          <w:tcPr>
            <w:tcW w:w="5057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9DFC8FA" w14:textId="77777777" w:rsidR="009449FA" w:rsidRPr="00FB5A25" w:rsidRDefault="009449FA" w:rsidP="00385C2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B5A25">
              <w:rPr>
                <w:rFonts w:ascii="標楷體" w:eastAsia="標楷體" w:hAnsi="標楷體"/>
                <w:kern w:val="0"/>
                <w:sz w:val="28"/>
                <w:szCs w:val="28"/>
              </w:rPr>
              <w:t>評分</w:t>
            </w:r>
            <w:r w:rsidRPr="00FB5A2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標準說明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92DF178" w14:textId="77777777" w:rsidR="009449FA" w:rsidRPr="00FB5A25" w:rsidRDefault="009449FA" w:rsidP="007422E8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B5A25">
              <w:rPr>
                <w:rFonts w:ascii="標楷體" w:eastAsia="標楷體" w:hAnsi="標楷體"/>
                <w:kern w:val="0"/>
                <w:sz w:val="28"/>
                <w:szCs w:val="28"/>
              </w:rPr>
              <w:t>配分</w:t>
            </w:r>
          </w:p>
        </w:tc>
      </w:tr>
      <w:tr w:rsidR="009449FA" w:rsidRPr="00FB5A25" w14:paraId="51CB698E" w14:textId="77777777" w:rsidTr="00AA4A94">
        <w:trPr>
          <w:trHeight w:val="497"/>
        </w:trPr>
        <w:tc>
          <w:tcPr>
            <w:tcW w:w="1577" w:type="dxa"/>
            <w:vMerge w:val="restart"/>
            <w:tcMar>
              <w:top w:w="28" w:type="dxa"/>
              <w:bottom w:w="28" w:type="dxa"/>
            </w:tcMar>
          </w:tcPr>
          <w:p w14:paraId="7430D90F" w14:textId="77777777" w:rsidR="009449FA" w:rsidRPr="00FB5A25" w:rsidRDefault="009449FA" w:rsidP="00F76806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hAnsi="標楷體" w:hint="eastAsia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 w:hint="eastAsia"/>
                <w:kern w:val="0"/>
                <w:sz w:val="28"/>
                <w:szCs w:val="28"/>
              </w:rPr>
              <w:t>(</w:t>
            </w:r>
            <w:r w:rsidRPr="00FB5A25">
              <w:rPr>
                <w:rFonts w:eastAsia="標楷體" w:hAnsi="標楷體" w:hint="eastAsia"/>
                <w:kern w:val="0"/>
                <w:sz w:val="28"/>
                <w:szCs w:val="28"/>
              </w:rPr>
              <w:t>一</w:t>
            </w:r>
            <w:r w:rsidRPr="00FB5A25">
              <w:rPr>
                <w:rFonts w:eastAsia="標楷體" w:hAnsi="標楷體" w:hint="eastAsia"/>
                <w:kern w:val="0"/>
                <w:sz w:val="28"/>
                <w:szCs w:val="28"/>
              </w:rPr>
              <w:t>)</w:t>
            </w:r>
          </w:p>
          <w:p w14:paraId="11040B70" w14:textId="77777777" w:rsidR="009449FA" w:rsidRPr="00FB5A25" w:rsidRDefault="009449FA" w:rsidP="00F76806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hAnsi="標楷體" w:hint="eastAsia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/>
                <w:kern w:val="0"/>
                <w:sz w:val="28"/>
                <w:szCs w:val="28"/>
              </w:rPr>
              <w:t>教學能量</w:t>
            </w:r>
          </w:p>
          <w:p w14:paraId="63378C3F" w14:textId="77777777" w:rsidR="009449FA" w:rsidRPr="00FB5A25" w:rsidRDefault="009449FA" w:rsidP="00F76806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 w:hint="eastAsia"/>
                <w:kern w:val="0"/>
                <w:sz w:val="28"/>
                <w:szCs w:val="28"/>
              </w:rPr>
              <w:t>(15%)</w:t>
            </w:r>
          </w:p>
        </w:tc>
        <w:tc>
          <w:tcPr>
            <w:tcW w:w="2455" w:type="dxa"/>
          </w:tcPr>
          <w:p w14:paraId="650C2E71" w14:textId="77777777" w:rsidR="009449FA" w:rsidRPr="00FB5A25" w:rsidRDefault="009449FA" w:rsidP="00551036">
            <w:pPr>
              <w:widowControl/>
              <w:snapToGrid w:val="0"/>
              <w:spacing w:line="300" w:lineRule="exact"/>
              <w:rPr>
                <w:rFonts w:eastAsia="標楷體" w:hAnsi="標楷體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/>
                <w:kern w:val="0"/>
                <w:sz w:val="28"/>
                <w:szCs w:val="28"/>
              </w:rPr>
              <w:t>品管班開班數</w:t>
            </w:r>
          </w:p>
        </w:tc>
        <w:tc>
          <w:tcPr>
            <w:tcW w:w="5057" w:type="dxa"/>
            <w:tcMar>
              <w:top w:w="28" w:type="dxa"/>
              <w:bottom w:w="28" w:type="dxa"/>
            </w:tcMar>
          </w:tcPr>
          <w:p w14:paraId="1F5E91ED" w14:textId="77777777" w:rsidR="009449FA" w:rsidRPr="00FB5A25" w:rsidRDefault="009449FA" w:rsidP="00385C2C">
            <w:pPr>
              <w:widowControl/>
              <w:snapToGrid w:val="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評鑑期程品管班開班數：</w:t>
            </w:r>
          </w:p>
          <w:p w14:paraId="0A10E1A8" w14:textId="77777777" w:rsidR="009C76B9" w:rsidRPr="00FB5A25" w:rsidRDefault="009449FA" w:rsidP="009C76B9">
            <w:pPr>
              <w:widowControl/>
              <w:snapToGrid w:val="0"/>
              <w:ind w:leftChars="30" w:left="72" w:rightChars="30" w:right="72"/>
              <w:jc w:val="both"/>
              <w:rPr>
                <w:rFonts w:eastAsia="標楷體" w:hint="eastAsia"/>
                <w:kern w:val="0"/>
                <w:sz w:val="20"/>
                <w:szCs w:val="20"/>
              </w:rPr>
            </w:pP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（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10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班以上給</w:t>
            </w:r>
            <w:r w:rsidR="009C76B9" w:rsidRPr="00FB5A25">
              <w:rPr>
                <w:rFonts w:eastAsia="標楷體" w:hint="eastAsia"/>
                <w:kern w:val="0"/>
                <w:sz w:val="20"/>
                <w:szCs w:val="20"/>
              </w:rPr>
              <w:t>5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2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8</w:t>
            </w:r>
            <w:r w:rsidR="00310DB3" w:rsidRPr="00FB5A25">
              <w:rPr>
                <w:rFonts w:eastAsia="標楷體" w:hint="eastAsia"/>
                <w:kern w:val="0"/>
                <w:sz w:val="20"/>
                <w:szCs w:val="20"/>
              </w:rPr>
              <w:t>~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9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班給</w:t>
            </w:r>
            <w:r w:rsidR="009C76B9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4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3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6</w:t>
            </w:r>
            <w:r w:rsidR="00310DB3" w:rsidRPr="00FB5A25">
              <w:rPr>
                <w:rFonts w:eastAsia="標楷體" w:hint="eastAsia"/>
                <w:kern w:val="0"/>
                <w:sz w:val="20"/>
                <w:szCs w:val="20"/>
              </w:rPr>
              <w:t>~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7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班給</w:t>
            </w:r>
            <w:r w:rsidR="009C76B9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3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4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4</w:t>
            </w:r>
            <w:r w:rsidR="00310DB3" w:rsidRPr="00FB5A25">
              <w:rPr>
                <w:rFonts w:eastAsia="標楷體" w:hint="eastAsia"/>
                <w:kern w:val="0"/>
                <w:sz w:val="20"/>
                <w:szCs w:val="20"/>
              </w:rPr>
              <w:t>~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5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班給</w:t>
            </w:r>
            <w:r w:rsidR="009C76B9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2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5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）未達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4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班給</w:t>
            </w:r>
            <w:r w:rsidR="009C76B9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</w:t>
            </w:r>
            <w:r w:rsidR="009C76B9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；</w:t>
            </w:r>
            <w:r w:rsidR="009C76B9" w:rsidRPr="00FB5A25">
              <w:rPr>
                <w:rFonts w:eastAsia="標楷體" w:hAnsi="標楷體"/>
                <w:kern w:val="0"/>
                <w:sz w:val="20"/>
                <w:szCs w:val="20"/>
              </w:rPr>
              <w:t>（</w:t>
            </w:r>
            <w:r w:rsidR="009C76B9" w:rsidRPr="00FB5A25">
              <w:rPr>
                <w:rFonts w:eastAsia="標楷體" w:hint="eastAsia"/>
                <w:kern w:val="0"/>
                <w:sz w:val="20"/>
                <w:szCs w:val="20"/>
              </w:rPr>
              <w:t>6</w:t>
            </w:r>
            <w:r w:rsidR="009C76B9"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="009C76B9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實體班及視訊班比例符合規定給</w:t>
            </w:r>
            <w:r w:rsidR="009C76B9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2</w:t>
            </w:r>
            <w:r w:rsidR="009C76B9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分。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14:paraId="44AD921E" w14:textId="77777777" w:rsidR="009449FA" w:rsidRPr="00FB5A25" w:rsidRDefault="009449FA" w:rsidP="007422E8">
            <w:pPr>
              <w:widowControl/>
              <w:snapToGrid w:val="0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 w:rsidRPr="00FB5A25">
              <w:rPr>
                <w:rFonts w:eastAsia="標楷體" w:hint="eastAsia"/>
                <w:kern w:val="0"/>
                <w:sz w:val="28"/>
                <w:szCs w:val="28"/>
              </w:rPr>
              <w:t>7</w:t>
            </w:r>
          </w:p>
        </w:tc>
      </w:tr>
      <w:tr w:rsidR="009449FA" w:rsidRPr="00FB5A25" w14:paraId="117A8AC3" w14:textId="77777777" w:rsidTr="00AA4A94">
        <w:trPr>
          <w:trHeight w:val="450"/>
        </w:trPr>
        <w:tc>
          <w:tcPr>
            <w:tcW w:w="1577" w:type="dxa"/>
            <w:vMerge/>
            <w:tcMar>
              <w:top w:w="28" w:type="dxa"/>
              <w:bottom w:w="28" w:type="dxa"/>
            </w:tcMar>
          </w:tcPr>
          <w:p w14:paraId="039D5291" w14:textId="77777777" w:rsidR="009449FA" w:rsidRPr="00FB5A25" w:rsidRDefault="009449FA" w:rsidP="000A516F">
            <w:pPr>
              <w:widowControl/>
              <w:snapToGrid w:val="0"/>
              <w:ind w:leftChars="50" w:left="120" w:rightChars="50" w:right="12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55" w:type="dxa"/>
          </w:tcPr>
          <w:p w14:paraId="45754052" w14:textId="77777777" w:rsidR="009449FA" w:rsidRPr="00FB5A25" w:rsidRDefault="009449FA" w:rsidP="00551036">
            <w:pPr>
              <w:widowControl/>
              <w:snapToGrid w:val="0"/>
              <w:spacing w:line="300" w:lineRule="exact"/>
              <w:rPr>
                <w:rFonts w:eastAsia="標楷體" w:hAnsi="標楷體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/>
                <w:kern w:val="0"/>
                <w:sz w:val="28"/>
                <w:szCs w:val="28"/>
              </w:rPr>
              <w:t>回訓班開班數</w:t>
            </w:r>
          </w:p>
        </w:tc>
        <w:tc>
          <w:tcPr>
            <w:tcW w:w="5057" w:type="dxa"/>
            <w:tcMar>
              <w:top w:w="28" w:type="dxa"/>
              <w:bottom w:w="28" w:type="dxa"/>
            </w:tcMar>
          </w:tcPr>
          <w:p w14:paraId="3E3153BE" w14:textId="77777777" w:rsidR="009449FA" w:rsidRPr="00FB5A25" w:rsidRDefault="009449FA" w:rsidP="00385C2C">
            <w:pPr>
              <w:widowControl/>
              <w:snapToGrid w:val="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評鑑期程</w:t>
            </w:r>
            <w:r w:rsidR="005C6069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回訓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班開班數：</w:t>
            </w:r>
          </w:p>
          <w:p w14:paraId="05668495" w14:textId="77777777" w:rsidR="009449FA" w:rsidRPr="00FB5A25" w:rsidRDefault="009449FA" w:rsidP="009C76B9">
            <w:pPr>
              <w:widowControl/>
              <w:snapToGrid w:val="0"/>
              <w:ind w:leftChars="30" w:left="72" w:rightChars="30" w:right="72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（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15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班以上給</w:t>
            </w:r>
            <w:r w:rsidR="009C76B9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4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2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11</w:t>
            </w:r>
            <w:r w:rsidR="00310DB3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~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14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班給</w:t>
            </w:r>
            <w:r w:rsidR="009C76B9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3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3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8</w:t>
            </w:r>
            <w:r w:rsidR="00310DB3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~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10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班給</w:t>
            </w:r>
            <w:r w:rsidR="009C76B9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2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4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5</w:t>
            </w:r>
            <w:r w:rsidR="00310DB3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~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7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班給</w:t>
            </w:r>
            <w:r w:rsidR="009C76B9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5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）未達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5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班</w:t>
            </w:r>
            <w:r w:rsidR="009C76B9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不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給分</w:t>
            </w:r>
            <w:r w:rsidR="009C76B9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；</w:t>
            </w:r>
            <w:r w:rsidR="009C76B9" w:rsidRPr="00FB5A25">
              <w:rPr>
                <w:rFonts w:eastAsia="標楷體" w:hAnsi="標楷體"/>
                <w:kern w:val="0"/>
                <w:sz w:val="20"/>
                <w:szCs w:val="20"/>
              </w:rPr>
              <w:t>（</w:t>
            </w:r>
            <w:r w:rsidR="009C76B9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6</w:t>
            </w:r>
            <w:r w:rsidR="009C76B9"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="009C76B9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實體班及視訊班比例符合規定給</w:t>
            </w:r>
            <w:r w:rsidR="009C76B9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2</w:t>
            </w:r>
            <w:r w:rsidR="009C76B9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分。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14:paraId="48F8F277" w14:textId="77777777" w:rsidR="009449FA" w:rsidRPr="00FB5A25" w:rsidRDefault="009449FA" w:rsidP="007422E8">
            <w:pPr>
              <w:widowControl/>
              <w:snapToGrid w:val="0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 w:rsidRPr="00FB5A25">
              <w:rPr>
                <w:rFonts w:eastAsia="標楷體" w:hint="eastAsia"/>
                <w:kern w:val="0"/>
                <w:sz w:val="28"/>
                <w:szCs w:val="28"/>
              </w:rPr>
              <w:t>6</w:t>
            </w:r>
          </w:p>
        </w:tc>
      </w:tr>
      <w:tr w:rsidR="009449FA" w:rsidRPr="00FB5A25" w14:paraId="6209E42F" w14:textId="77777777" w:rsidTr="00AA4A94">
        <w:trPr>
          <w:trHeight w:val="450"/>
        </w:trPr>
        <w:tc>
          <w:tcPr>
            <w:tcW w:w="1577" w:type="dxa"/>
            <w:vMerge/>
            <w:tcMar>
              <w:top w:w="28" w:type="dxa"/>
              <w:bottom w:w="28" w:type="dxa"/>
            </w:tcMar>
          </w:tcPr>
          <w:p w14:paraId="252A11EA" w14:textId="77777777" w:rsidR="009449FA" w:rsidRPr="00FB5A25" w:rsidRDefault="009449FA" w:rsidP="000A516F">
            <w:pPr>
              <w:widowControl/>
              <w:snapToGrid w:val="0"/>
              <w:ind w:leftChars="50" w:left="120" w:rightChars="50" w:right="12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55" w:type="dxa"/>
          </w:tcPr>
          <w:p w14:paraId="59FE04E4" w14:textId="77777777" w:rsidR="009449FA" w:rsidRPr="00FB5A25" w:rsidRDefault="009449FA" w:rsidP="00551036">
            <w:pPr>
              <w:widowControl/>
              <w:snapToGrid w:val="0"/>
              <w:rPr>
                <w:rFonts w:eastAsia="標楷體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/>
                <w:kern w:val="0"/>
                <w:sz w:val="28"/>
                <w:szCs w:val="28"/>
              </w:rPr>
              <w:t>回訓教材開發單元數</w:t>
            </w:r>
            <w:r w:rsidR="005C6069" w:rsidRPr="00FB5A25">
              <w:rPr>
                <w:rFonts w:eastAsia="標楷體" w:hAnsi="標楷體" w:hint="eastAsia"/>
                <w:kern w:val="0"/>
                <w:sz w:val="28"/>
                <w:szCs w:val="28"/>
              </w:rPr>
              <w:t>及</w:t>
            </w:r>
            <w:r w:rsidRPr="00FB5A25">
              <w:rPr>
                <w:rFonts w:eastAsia="標楷體" w:hAnsi="標楷體"/>
                <w:kern w:val="0"/>
                <w:sz w:val="28"/>
                <w:szCs w:val="28"/>
              </w:rPr>
              <w:t>運用成效</w:t>
            </w:r>
          </w:p>
        </w:tc>
        <w:tc>
          <w:tcPr>
            <w:tcW w:w="5057" w:type="dxa"/>
            <w:tcMar>
              <w:top w:w="28" w:type="dxa"/>
              <w:bottom w:w="28" w:type="dxa"/>
            </w:tcMar>
          </w:tcPr>
          <w:p w14:paraId="010E723A" w14:textId="77777777" w:rsidR="009449FA" w:rsidRPr="00FB5A25" w:rsidRDefault="009449FA" w:rsidP="00385C2C">
            <w:pPr>
              <w:widowControl/>
              <w:snapToGrid w:val="0"/>
              <w:ind w:left="332" w:hangingChars="166" w:hanging="332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B5A25">
              <w:rPr>
                <w:rFonts w:eastAsia="標楷體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、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評鑑期程新開發之回訓教材（配分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2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分）：</w:t>
            </w:r>
          </w:p>
          <w:p w14:paraId="2240D4EB" w14:textId="77777777" w:rsidR="009449FA" w:rsidRPr="00FB5A25" w:rsidRDefault="009449FA" w:rsidP="00385C2C">
            <w:pPr>
              <w:widowControl/>
              <w:snapToGrid w:val="0"/>
              <w:ind w:leftChars="38" w:left="91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（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）完成</w:t>
            </w:r>
            <w:r w:rsidRPr="00FB5A25">
              <w:rPr>
                <w:rFonts w:eastAsia="標楷體" w:hint="eastAsia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單元以上給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2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2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已提報尚未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完成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單元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以上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給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分。</w:t>
            </w:r>
          </w:p>
          <w:p w14:paraId="2C34F78B" w14:textId="77777777" w:rsidR="009449FA" w:rsidRPr="00FB5A25" w:rsidRDefault="009449FA" w:rsidP="00385C2C">
            <w:pPr>
              <w:widowControl/>
              <w:snapToGrid w:val="0"/>
              <w:ind w:left="332" w:hangingChars="166" w:hanging="332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B5A25">
              <w:rPr>
                <w:rFonts w:eastAsia="標楷體"/>
                <w:kern w:val="0"/>
                <w:sz w:val="20"/>
                <w:szCs w:val="20"/>
              </w:rPr>
              <w:t>2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、評鑑期程對原有回訓教材進行改版修正（配分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分）：</w:t>
            </w:r>
          </w:p>
          <w:p w14:paraId="07094902" w14:textId="77777777" w:rsidR="009449FA" w:rsidRPr="00FB5A25" w:rsidRDefault="009449FA" w:rsidP="00385C2C">
            <w:pPr>
              <w:widowControl/>
              <w:snapToGrid w:val="0"/>
              <w:ind w:leftChars="38" w:left="91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（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）完成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單元以上給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2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已提報尚未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完成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單元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以上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給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0.5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分。</w:t>
            </w:r>
          </w:p>
          <w:p w14:paraId="0A4281B9" w14:textId="77777777" w:rsidR="009449FA" w:rsidRPr="00FB5A25" w:rsidRDefault="009449FA" w:rsidP="00385C2C">
            <w:pPr>
              <w:widowControl/>
              <w:snapToGrid w:val="0"/>
              <w:ind w:left="332" w:hangingChars="166" w:hanging="332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B5A25">
              <w:rPr>
                <w:rFonts w:eastAsia="標楷體"/>
                <w:kern w:val="0"/>
                <w:sz w:val="20"/>
                <w:szCs w:val="20"/>
              </w:rPr>
              <w:t>3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、評鑑期程新開發之回訓教材已辦理招生者（配分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2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分）：</w:t>
            </w:r>
          </w:p>
          <w:p w14:paraId="34774394" w14:textId="77777777" w:rsidR="009449FA" w:rsidRPr="00FB5A25" w:rsidRDefault="009449FA" w:rsidP="00385C2C">
            <w:pPr>
              <w:widowControl/>
              <w:snapToGrid w:val="0"/>
              <w:ind w:leftChars="38" w:left="91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（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）招生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2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單元以上給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2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2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）招生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單元給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分。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14:paraId="5E684AC9" w14:textId="77777777" w:rsidR="009449FA" w:rsidRPr="00FB5A25" w:rsidRDefault="009449FA" w:rsidP="007422E8">
            <w:pPr>
              <w:widowControl/>
              <w:snapToGrid w:val="0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 w:rsidRPr="00FB5A25">
              <w:rPr>
                <w:rFonts w:eastAsia="標楷體" w:hint="eastAsia"/>
                <w:kern w:val="0"/>
                <w:sz w:val="28"/>
                <w:szCs w:val="28"/>
              </w:rPr>
              <w:t>2</w:t>
            </w:r>
          </w:p>
        </w:tc>
      </w:tr>
      <w:tr w:rsidR="009449FA" w:rsidRPr="00FB5A25" w14:paraId="187B6C87" w14:textId="77777777" w:rsidTr="00AA4A94">
        <w:trPr>
          <w:trHeight w:val="952"/>
        </w:trPr>
        <w:tc>
          <w:tcPr>
            <w:tcW w:w="1577" w:type="dxa"/>
            <w:vMerge w:val="restart"/>
            <w:tcMar>
              <w:top w:w="28" w:type="dxa"/>
              <w:bottom w:w="28" w:type="dxa"/>
            </w:tcMar>
          </w:tcPr>
          <w:p w14:paraId="3083DB75" w14:textId="77777777" w:rsidR="009449FA" w:rsidRPr="00FB5A25" w:rsidRDefault="009449FA" w:rsidP="00F76806">
            <w:pPr>
              <w:snapToGrid w:val="0"/>
              <w:ind w:leftChars="50" w:left="120" w:rightChars="50" w:right="120"/>
              <w:jc w:val="center"/>
              <w:rPr>
                <w:rFonts w:eastAsia="標楷體" w:hAnsi="標楷體" w:hint="eastAsia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 w:hint="eastAsia"/>
                <w:kern w:val="0"/>
                <w:sz w:val="28"/>
                <w:szCs w:val="28"/>
              </w:rPr>
              <w:t>(</w:t>
            </w:r>
            <w:r w:rsidRPr="00FB5A25">
              <w:rPr>
                <w:rFonts w:eastAsia="標楷體" w:hAnsi="標楷體" w:hint="eastAsia"/>
                <w:kern w:val="0"/>
                <w:sz w:val="28"/>
                <w:szCs w:val="28"/>
              </w:rPr>
              <w:t>二</w:t>
            </w:r>
            <w:r w:rsidRPr="00FB5A25">
              <w:rPr>
                <w:rFonts w:eastAsia="標楷體" w:hAnsi="標楷體" w:hint="eastAsia"/>
                <w:kern w:val="0"/>
                <w:sz w:val="28"/>
                <w:szCs w:val="28"/>
              </w:rPr>
              <w:t>)</w:t>
            </w:r>
          </w:p>
          <w:p w14:paraId="4D86DF0F" w14:textId="77777777" w:rsidR="009449FA" w:rsidRPr="00FB5A25" w:rsidRDefault="009449FA" w:rsidP="004F0EFC">
            <w:pPr>
              <w:snapToGrid w:val="0"/>
              <w:ind w:leftChars="50" w:left="120" w:rightChars="50" w:right="120"/>
              <w:jc w:val="center"/>
              <w:rPr>
                <w:rFonts w:eastAsia="標楷體" w:hAnsi="標楷體" w:hint="eastAsia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/>
                <w:kern w:val="0"/>
                <w:sz w:val="28"/>
                <w:szCs w:val="28"/>
              </w:rPr>
              <w:t>教學品質</w:t>
            </w:r>
          </w:p>
          <w:p w14:paraId="4A282E32" w14:textId="77777777" w:rsidR="009449FA" w:rsidRPr="00FB5A25" w:rsidRDefault="009449FA" w:rsidP="004F0EFC">
            <w:pPr>
              <w:snapToGrid w:val="0"/>
              <w:ind w:leftChars="50" w:left="120" w:rightChars="50" w:right="12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 w:hint="eastAsia"/>
                <w:kern w:val="0"/>
                <w:sz w:val="28"/>
                <w:szCs w:val="28"/>
              </w:rPr>
              <w:t>(35%)</w:t>
            </w:r>
          </w:p>
        </w:tc>
        <w:tc>
          <w:tcPr>
            <w:tcW w:w="2455" w:type="dxa"/>
          </w:tcPr>
          <w:p w14:paraId="028115A6" w14:textId="77777777" w:rsidR="009449FA" w:rsidRPr="00FB5A25" w:rsidRDefault="009449FA" w:rsidP="00551036">
            <w:pPr>
              <w:snapToGrid w:val="0"/>
              <w:rPr>
                <w:rFonts w:eastAsia="標楷體" w:hAnsi="標楷體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/>
                <w:kern w:val="0"/>
                <w:sz w:val="28"/>
                <w:szCs w:val="28"/>
              </w:rPr>
              <w:t>平時教學抽查</w:t>
            </w:r>
          </w:p>
        </w:tc>
        <w:tc>
          <w:tcPr>
            <w:tcW w:w="5057" w:type="dxa"/>
            <w:tcMar>
              <w:top w:w="28" w:type="dxa"/>
              <w:bottom w:w="28" w:type="dxa"/>
            </w:tcMar>
          </w:tcPr>
          <w:p w14:paraId="2D2840D8" w14:textId="77777777" w:rsidR="009449FA" w:rsidRPr="00FB5A25" w:rsidRDefault="009449FA" w:rsidP="00385C2C">
            <w:pPr>
              <w:widowControl/>
              <w:snapToGrid w:val="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主管機關評鑑期程之平時教學抽查平均成績：</w:t>
            </w:r>
          </w:p>
          <w:p w14:paraId="7C4C7981" w14:textId="77777777" w:rsidR="009449FA" w:rsidRPr="00FB5A25" w:rsidRDefault="009449FA" w:rsidP="00385C2C">
            <w:pPr>
              <w:snapToGrid w:val="0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（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90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分以上者給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10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2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85</w:t>
            </w:r>
            <w:r w:rsidR="00310DB3" w:rsidRPr="00FB5A25">
              <w:rPr>
                <w:rFonts w:eastAsia="標楷體" w:hint="eastAsia"/>
                <w:kern w:val="0"/>
                <w:sz w:val="20"/>
                <w:szCs w:val="20"/>
              </w:rPr>
              <w:t>~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89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分者給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8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3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80</w:t>
            </w:r>
            <w:r w:rsidR="00310DB3" w:rsidRPr="00FB5A25">
              <w:rPr>
                <w:rFonts w:eastAsia="標楷體" w:hint="eastAsia"/>
                <w:kern w:val="0"/>
                <w:sz w:val="20"/>
                <w:szCs w:val="20"/>
              </w:rPr>
              <w:t>~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84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分者給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6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4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75</w:t>
            </w:r>
            <w:r w:rsidR="00310DB3" w:rsidRPr="00FB5A25">
              <w:rPr>
                <w:rFonts w:eastAsia="標楷體" w:hint="eastAsia"/>
                <w:kern w:val="0"/>
                <w:sz w:val="20"/>
                <w:szCs w:val="20"/>
              </w:rPr>
              <w:t>~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79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分者給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4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5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70</w:t>
            </w:r>
            <w:r w:rsidR="00310DB3" w:rsidRPr="00FB5A25">
              <w:rPr>
                <w:rFonts w:eastAsia="標楷體" w:hint="eastAsia"/>
                <w:kern w:val="0"/>
                <w:sz w:val="20"/>
                <w:szCs w:val="20"/>
              </w:rPr>
              <w:t>~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74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分者給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2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 w:hint="eastAsia"/>
                <w:kern w:val="0"/>
                <w:sz w:val="20"/>
                <w:szCs w:val="20"/>
              </w:rPr>
              <w:t>6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）未達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70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分者不給分。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14:paraId="1CDE554F" w14:textId="77777777" w:rsidR="009449FA" w:rsidRPr="00FB5A25" w:rsidRDefault="009449FA" w:rsidP="002F4F4D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B5A25">
              <w:rPr>
                <w:rFonts w:eastAsia="標楷體"/>
                <w:kern w:val="0"/>
                <w:sz w:val="28"/>
                <w:szCs w:val="28"/>
              </w:rPr>
              <w:t>10</w:t>
            </w:r>
          </w:p>
        </w:tc>
      </w:tr>
      <w:tr w:rsidR="009449FA" w:rsidRPr="00FB5A25" w14:paraId="0719EDFC" w14:textId="77777777" w:rsidTr="00AA4A94">
        <w:trPr>
          <w:trHeight w:val="952"/>
        </w:trPr>
        <w:tc>
          <w:tcPr>
            <w:tcW w:w="1577" w:type="dxa"/>
            <w:vMerge/>
            <w:tcMar>
              <w:top w:w="28" w:type="dxa"/>
              <w:bottom w:w="28" w:type="dxa"/>
            </w:tcMar>
          </w:tcPr>
          <w:p w14:paraId="51FF2CB1" w14:textId="77777777" w:rsidR="009449FA" w:rsidRPr="00FB5A25" w:rsidRDefault="009449FA" w:rsidP="001207FE">
            <w:pPr>
              <w:snapToGrid w:val="0"/>
              <w:ind w:leftChars="50" w:left="120" w:rightChars="50" w:right="12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55" w:type="dxa"/>
          </w:tcPr>
          <w:p w14:paraId="45625E3D" w14:textId="77777777" w:rsidR="009449FA" w:rsidRPr="00FB5A25" w:rsidRDefault="009449FA" w:rsidP="00551036">
            <w:pPr>
              <w:widowControl/>
              <w:snapToGrid w:val="0"/>
              <w:rPr>
                <w:rFonts w:eastAsia="標楷體" w:hAnsi="標楷體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/>
                <w:kern w:val="0"/>
                <w:sz w:val="28"/>
                <w:szCs w:val="28"/>
              </w:rPr>
              <w:t>平時考核記點</w:t>
            </w:r>
          </w:p>
        </w:tc>
        <w:tc>
          <w:tcPr>
            <w:tcW w:w="5057" w:type="dxa"/>
            <w:tcMar>
              <w:top w:w="28" w:type="dxa"/>
              <w:bottom w:w="28" w:type="dxa"/>
            </w:tcMar>
          </w:tcPr>
          <w:p w14:paraId="69C61F20" w14:textId="77777777" w:rsidR="009449FA" w:rsidRPr="00FB5A25" w:rsidRDefault="009449FA" w:rsidP="00551036">
            <w:pPr>
              <w:widowControl/>
              <w:snapToGrid w:val="0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主管機關依規定審核及辦理代訓期間各項文書表報資料之執行情形</w:t>
            </w:r>
            <w:r w:rsidR="00BC672F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</w:t>
            </w:r>
            <w:r w:rsidR="00893585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配合平時考核項目及優良、缺失記點一覽表缺失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記點</w:t>
            </w:r>
            <w:r w:rsidR="00BC672F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）</w:t>
            </w:r>
            <w:r w:rsidR="00BC672F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，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每扣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點扣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0.5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分，至多扣</w:t>
            </w:r>
            <w:r w:rsidR="00551036" w:rsidRPr="00FB5A25">
              <w:rPr>
                <w:rFonts w:eastAsia="標楷體" w:hint="eastAsia"/>
                <w:kern w:val="0"/>
                <w:sz w:val="20"/>
                <w:szCs w:val="20"/>
              </w:rPr>
              <w:t>5</w:t>
            </w:r>
            <w:r w:rsidR="00551036" w:rsidRPr="00FB5A25">
              <w:rPr>
                <w:rFonts w:eastAsia="標楷體" w:hint="eastAsia"/>
                <w:kern w:val="0"/>
                <w:sz w:val="20"/>
                <w:szCs w:val="20"/>
              </w:rPr>
              <w:t>分</w:t>
            </w:r>
            <w:r w:rsidR="00551036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14:paraId="70A50E13" w14:textId="77777777" w:rsidR="009449FA" w:rsidRPr="00FB5A25" w:rsidRDefault="009449FA" w:rsidP="007422E8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B5A25">
              <w:rPr>
                <w:rFonts w:eastAsia="標楷體"/>
                <w:kern w:val="0"/>
                <w:sz w:val="28"/>
                <w:szCs w:val="28"/>
              </w:rPr>
              <w:t>5</w:t>
            </w:r>
          </w:p>
        </w:tc>
      </w:tr>
      <w:tr w:rsidR="009449FA" w:rsidRPr="00FB5A25" w14:paraId="6A71DDA4" w14:textId="77777777" w:rsidTr="00C933F0">
        <w:trPr>
          <w:trHeight w:val="1179"/>
        </w:trPr>
        <w:tc>
          <w:tcPr>
            <w:tcW w:w="1577" w:type="dxa"/>
            <w:vMerge/>
            <w:tcMar>
              <w:top w:w="28" w:type="dxa"/>
              <w:bottom w:w="28" w:type="dxa"/>
            </w:tcMar>
          </w:tcPr>
          <w:p w14:paraId="08CB926D" w14:textId="77777777" w:rsidR="009449FA" w:rsidRPr="00FB5A25" w:rsidRDefault="009449FA" w:rsidP="001207FE">
            <w:pPr>
              <w:widowControl/>
              <w:snapToGrid w:val="0"/>
              <w:ind w:leftChars="50" w:left="120" w:rightChars="50" w:right="120"/>
              <w:rPr>
                <w:rFonts w:eastAsia="標楷體" w:hAnsi="標楷體" w:hint="eastAsia"/>
                <w:kern w:val="0"/>
                <w:sz w:val="28"/>
                <w:szCs w:val="28"/>
              </w:rPr>
            </w:pPr>
          </w:p>
        </w:tc>
        <w:tc>
          <w:tcPr>
            <w:tcW w:w="2455" w:type="dxa"/>
          </w:tcPr>
          <w:p w14:paraId="04BD03B8" w14:textId="77777777" w:rsidR="009449FA" w:rsidRPr="00FB5A25" w:rsidRDefault="00514547" w:rsidP="00551036">
            <w:pPr>
              <w:widowControl/>
              <w:snapToGrid w:val="0"/>
              <w:rPr>
                <w:rFonts w:eastAsia="標楷體" w:hAnsi="標楷體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/>
                <w:kern w:val="0"/>
                <w:sz w:val="28"/>
                <w:szCs w:val="28"/>
              </w:rPr>
              <w:t>受訓學員擔任品管人員之履約成效</w:t>
            </w:r>
          </w:p>
        </w:tc>
        <w:tc>
          <w:tcPr>
            <w:tcW w:w="5057" w:type="dxa"/>
            <w:tcMar>
              <w:top w:w="28" w:type="dxa"/>
              <w:bottom w:w="28" w:type="dxa"/>
            </w:tcMar>
          </w:tcPr>
          <w:p w14:paraId="62444C16" w14:textId="77777777" w:rsidR="009449FA" w:rsidRPr="00FB5A25" w:rsidRDefault="009449FA" w:rsidP="00385C2C">
            <w:pPr>
              <w:widowControl/>
              <w:snapToGrid w:val="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評鑑期間所培訓學員擔任公共工程品管人員或現場人員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之受查核工程，有嚴重缺失致該等人員連動扣點件數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：</w:t>
            </w:r>
          </w:p>
          <w:p w14:paraId="7127C234" w14:textId="77777777" w:rsidR="009449FA" w:rsidRPr="00FB5A25" w:rsidRDefault="009449FA" w:rsidP="00385C2C">
            <w:pPr>
              <w:widowControl/>
              <w:snapToGrid w:val="0"/>
              <w:ind w:left="300" w:hangingChars="150" w:hanging="3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B5A25">
              <w:rPr>
                <w:rFonts w:eastAsia="標楷體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、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未有扣點案件，給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5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分。</w:t>
            </w:r>
          </w:p>
          <w:p w14:paraId="1D523968" w14:textId="77777777" w:rsidR="009449FA" w:rsidRPr="00FB5A25" w:rsidRDefault="009449FA" w:rsidP="00385C2C">
            <w:pPr>
              <w:snapToGrid w:val="0"/>
              <w:ind w:left="300" w:hangingChars="150" w:hanging="300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FB5A25">
              <w:rPr>
                <w:rFonts w:eastAsia="標楷體"/>
                <w:kern w:val="0"/>
                <w:sz w:val="20"/>
                <w:szCs w:val="20"/>
              </w:rPr>
              <w:t>2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、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有缺失扣點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者，每件扣</w:t>
            </w:r>
            <w:r w:rsidRPr="00FB5A25">
              <w:rPr>
                <w:rFonts w:eastAsia="標楷體" w:hint="eastAsia"/>
                <w:kern w:val="0"/>
                <w:sz w:val="20"/>
                <w:szCs w:val="20"/>
              </w:rPr>
              <w:t>0.2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分。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14:paraId="76710FA3" w14:textId="77777777" w:rsidR="009449FA" w:rsidRPr="00FB5A25" w:rsidRDefault="009449FA" w:rsidP="007422E8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B5A25">
              <w:rPr>
                <w:rFonts w:eastAsia="標楷體"/>
                <w:kern w:val="0"/>
                <w:sz w:val="28"/>
                <w:szCs w:val="28"/>
              </w:rPr>
              <w:t>5</w:t>
            </w:r>
          </w:p>
        </w:tc>
      </w:tr>
      <w:tr w:rsidR="009449FA" w:rsidRPr="00FB5A25" w14:paraId="39ACA2CB" w14:textId="77777777" w:rsidTr="00AA4A94">
        <w:trPr>
          <w:trHeight w:val="316"/>
        </w:trPr>
        <w:tc>
          <w:tcPr>
            <w:tcW w:w="1577" w:type="dxa"/>
            <w:vMerge/>
            <w:tcMar>
              <w:top w:w="28" w:type="dxa"/>
              <w:bottom w:w="28" w:type="dxa"/>
            </w:tcMar>
          </w:tcPr>
          <w:p w14:paraId="2D50DF7B" w14:textId="77777777" w:rsidR="009449FA" w:rsidRPr="00FB5A25" w:rsidRDefault="009449FA" w:rsidP="000A516F">
            <w:pPr>
              <w:widowControl/>
              <w:snapToGrid w:val="0"/>
              <w:ind w:leftChars="50" w:left="120" w:rightChars="50" w:right="120"/>
              <w:rPr>
                <w:rFonts w:eastAsia="標楷體" w:hAnsi="標楷體" w:hint="eastAsia"/>
                <w:kern w:val="0"/>
                <w:sz w:val="28"/>
                <w:szCs w:val="28"/>
              </w:rPr>
            </w:pPr>
          </w:p>
        </w:tc>
        <w:tc>
          <w:tcPr>
            <w:tcW w:w="2455" w:type="dxa"/>
          </w:tcPr>
          <w:p w14:paraId="129A31AD" w14:textId="77777777" w:rsidR="009449FA" w:rsidRPr="00FB5A25" w:rsidRDefault="00514547" w:rsidP="00551036">
            <w:pPr>
              <w:widowControl/>
              <w:snapToGrid w:val="0"/>
              <w:rPr>
                <w:rFonts w:eastAsia="標楷體" w:hAnsi="標楷體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/>
                <w:kern w:val="0"/>
                <w:sz w:val="28"/>
                <w:szCs w:val="28"/>
              </w:rPr>
              <w:t>監造計畫暨品質計</w:t>
            </w:r>
            <w:r w:rsidRPr="00FB5A25">
              <w:rPr>
                <w:rFonts w:eastAsia="標楷體" w:hAnsi="標楷體" w:hint="eastAsia"/>
                <w:kern w:val="0"/>
                <w:sz w:val="28"/>
                <w:szCs w:val="28"/>
              </w:rPr>
              <w:t>畫</w:t>
            </w:r>
            <w:r w:rsidRPr="00FB5A25">
              <w:rPr>
                <w:rFonts w:eastAsia="標楷體" w:hAnsi="標楷體"/>
                <w:kern w:val="0"/>
                <w:sz w:val="28"/>
                <w:szCs w:val="28"/>
              </w:rPr>
              <w:t>撰寫成效</w:t>
            </w:r>
          </w:p>
        </w:tc>
        <w:tc>
          <w:tcPr>
            <w:tcW w:w="5057" w:type="dxa"/>
            <w:tcMar>
              <w:top w:w="28" w:type="dxa"/>
              <w:bottom w:w="28" w:type="dxa"/>
            </w:tcMar>
          </w:tcPr>
          <w:p w14:paraId="407071F8" w14:textId="77777777" w:rsidR="009449FA" w:rsidRPr="00FB5A25" w:rsidRDefault="009449FA" w:rsidP="00385C2C">
            <w:pPr>
              <w:widowControl/>
              <w:kinsoku w:val="0"/>
              <w:overflowPunct w:val="0"/>
              <w:snapToGrid w:val="0"/>
              <w:jc w:val="both"/>
              <w:rPr>
                <w:rFonts w:eastAsia="標楷體" w:hAnsi="標楷體" w:hint="eastAsia"/>
                <w:kern w:val="0"/>
                <w:sz w:val="20"/>
                <w:szCs w:val="20"/>
              </w:rPr>
            </w:pP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主管機關隨機抽審評鑑期程學員監造計畫暨品質計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畫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平均成績：</w:t>
            </w:r>
          </w:p>
          <w:p w14:paraId="34D112CF" w14:textId="77777777" w:rsidR="009449FA" w:rsidRPr="00FB5A25" w:rsidRDefault="009449FA" w:rsidP="00535E5D">
            <w:pPr>
              <w:widowControl/>
              <w:snapToGrid w:val="0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（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90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分以上者給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1</w:t>
            </w:r>
            <w:r w:rsidR="00EB5013" w:rsidRPr="00FB5A25">
              <w:rPr>
                <w:rFonts w:eastAsia="標楷體" w:hint="eastAsia"/>
                <w:kern w:val="0"/>
                <w:sz w:val="20"/>
                <w:szCs w:val="20"/>
              </w:rPr>
              <w:t>5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2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85</w:t>
            </w:r>
            <w:r w:rsidR="009C6E0B" w:rsidRPr="00FB5A25">
              <w:rPr>
                <w:rFonts w:eastAsia="標楷體" w:hint="eastAsia"/>
                <w:kern w:val="0"/>
                <w:sz w:val="20"/>
                <w:szCs w:val="20"/>
              </w:rPr>
              <w:t>~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89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分者給</w:t>
            </w:r>
            <w:r w:rsidR="00535E5D" w:rsidRPr="00FB5A25">
              <w:rPr>
                <w:rFonts w:eastAsia="標楷體" w:hint="eastAsia"/>
                <w:kern w:val="0"/>
                <w:sz w:val="20"/>
                <w:szCs w:val="20"/>
              </w:rPr>
              <w:t>12</w:t>
            </w:r>
            <w:r w:rsidR="00DB489F" w:rsidRPr="00FB5A25">
              <w:rPr>
                <w:rFonts w:eastAsia="標楷體" w:hint="eastAsia"/>
                <w:kern w:val="0"/>
                <w:sz w:val="20"/>
                <w:szCs w:val="20"/>
              </w:rPr>
              <w:t>~14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3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80</w:t>
            </w:r>
            <w:r w:rsidR="009C6E0B" w:rsidRPr="00FB5A25">
              <w:rPr>
                <w:rFonts w:eastAsia="標楷體" w:hint="eastAsia"/>
                <w:kern w:val="0"/>
                <w:sz w:val="20"/>
                <w:szCs w:val="20"/>
              </w:rPr>
              <w:t>~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84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分者給</w:t>
            </w:r>
            <w:r w:rsidR="00DB489F" w:rsidRPr="00FB5A25">
              <w:rPr>
                <w:rFonts w:eastAsia="標楷體" w:hint="eastAsia"/>
                <w:kern w:val="0"/>
                <w:sz w:val="20"/>
                <w:szCs w:val="20"/>
              </w:rPr>
              <w:t>9~11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4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75</w:t>
            </w:r>
            <w:r w:rsidR="009C6E0B" w:rsidRPr="00FB5A25">
              <w:rPr>
                <w:rFonts w:eastAsia="標楷體" w:hint="eastAsia"/>
                <w:kern w:val="0"/>
                <w:sz w:val="20"/>
                <w:szCs w:val="20"/>
              </w:rPr>
              <w:t>~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79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分者給</w:t>
            </w:r>
            <w:r w:rsidR="00DB489F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6~8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5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70</w:t>
            </w:r>
            <w:r w:rsidR="009C6E0B" w:rsidRPr="00FB5A25">
              <w:rPr>
                <w:rFonts w:eastAsia="標楷體" w:hint="eastAsia"/>
                <w:kern w:val="0"/>
                <w:sz w:val="20"/>
                <w:szCs w:val="20"/>
              </w:rPr>
              <w:t>~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74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分者給</w:t>
            </w:r>
            <w:r w:rsidR="00DB489F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3~5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 w:hint="eastAsia"/>
                <w:kern w:val="0"/>
                <w:sz w:val="20"/>
                <w:szCs w:val="20"/>
              </w:rPr>
              <w:t>6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）未達</w:t>
            </w:r>
            <w:r w:rsidRPr="00FB5A25">
              <w:rPr>
                <w:rFonts w:eastAsia="標楷體"/>
                <w:kern w:val="0"/>
                <w:sz w:val="20"/>
                <w:szCs w:val="20"/>
              </w:rPr>
              <w:t>70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分者不給分。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14:paraId="53CB4F43" w14:textId="77777777" w:rsidR="009449FA" w:rsidRPr="00FB5A25" w:rsidRDefault="009449FA" w:rsidP="007422E8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B5A25">
              <w:rPr>
                <w:rFonts w:eastAsia="標楷體"/>
                <w:kern w:val="0"/>
                <w:sz w:val="28"/>
                <w:szCs w:val="28"/>
              </w:rPr>
              <w:t>1</w:t>
            </w:r>
            <w:r w:rsidR="00EB5013" w:rsidRPr="00FB5A25"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</w:p>
        </w:tc>
      </w:tr>
      <w:tr w:rsidR="009449FA" w:rsidRPr="00FB5A25" w14:paraId="178F762C" w14:textId="77777777" w:rsidTr="00AA4A94">
        <w:trPr>
          <w:trHeight w:val="663"/>
        </w:trPr>
        <w:tc>
          <w:tcPr>
            <w:tcW w:w="1577" w:type="dxa"/>
            <w:vMerge w:val="restart"/>
            <w:tcMar>
              <w:top w:w="28" w:type="dxa"/>
              <w:bottom w:w="28" w:type="dxa"/>
            </w:tcMar>
          </w:tcPr>
          <w:p w14:paraId="2EEE1D57" w14:textId="77777777" w:rsidR="009449FA" w:rsidRPr="00FB5A25" w:rsidRDefault="009449FA" w:rsidP="00F76806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hAnsi="標楷體" w:hint="eastAsia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 w:hint="eastAsia"/>
                <w:kern w:val="0"/>
                <w:sz w:val="28"/>
                <w:szCs w:val="28"/>
              </w:rPr>
              <w:t>(</w:t>
            </w:r>
            <w:r w:rsidRPr="00FB5A25">
              <w:rPr>
                <w:rFonts w:eastAsia="標楷體" w:hAnsi="標楷體" w:hint="eastAsia"/>
                <w:kern w:val="0"/>
                <w:sz w:val="28"/>
                <w:szCs w:val="28"/>
              </w:rPr>
              <w:t>三</w:t>
            </w:r>
            <w:r w:rsidRPr="00FB5A25">
              <w:rPr>
                <w:rFonts w:eastAsia="標楷體" w:hAnsi="標楷體" w:hint="eastAsia"/>
                <w:kern w:val="0"/>
                <w:sz w:val="28"/>
                <w:szCs w:val="28"/>
              </w:rPr>
              <w:t>)</w:t>
            </w:r>
          </w:p>
          <w:p w14:paraId="7FE8530A" w14:textId="77777777" w:rsidR="009449FA" w:rsidRPr="00FB5A25" w:rsidRDefault="009449FA" w:rsidP="00586396">
            <w:pPr>
              <w:widowControl/>
              <w:snapToGrid w:val="0"/>
              <w:jc w:val="center"/>
              <w:rPr>
                <w:rFonts w:eastAsia="標楷體" w:hAnsi="標楷體" w:hint="eastAsia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/>
                <w:kern w:val="0"/>
                <w:sz w:val="28"/>
                <w:szCs w:val="28"/>
              </w:rPr>
              <w:t>學員滿意度</w:t>
            </w:r>
          </w:p>
          <w:p w14:paraId="0EC6AEEE" w14:textId="77777777" w:rsidR="009449FA" w:rsidRPr="00FB5A25" w:rsidRDefault="009449FA" w:rsidP="00C56947">
            <w:pPr>
              <w:widowControl/>
              <w:snapToGrid w:val="0"/>
              <w:ind w:rightChars="50" w:right="12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 w:hint="eastAsia"/>
                <w:kern w:val="0"/>
                <w:sz w:val="28"/>
                <w:szCs w:val="28"/>
              </w:rPr>
              <w:t>(15%)</w:t>
            </w:r>
          </w:p>
        </w:tc>
        <w:tc>
          <w:tcPr>
            <w:tcW w:w="2455" w:type="dxa"/>
          </w:tcPr>
          <w:p w14:paraId="7731A385" w14:textId="77777777" w:rsidR="009449FA" w:rsidRPr="00FB5A25" w:rsidRDefault="00AA4A94" w:rsidP="00551036">
            <w:pPr>
              <w:widowControl/>
              <w:snapToGrid w:val="0"/>
              <w:rPr>
                <w:rFonts w:eastAsia="標楷體" w:hAnsi="標楷體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/>
                <w:kern w:val="0"/>
                <w:sz w:val="28"/>
                <w:szCs w:val="28"/>
              </w:rPr>
              <w:t>教學及服務滿意度</w:t>
            </w:r>
          </w:p>
        </w:tc>
        <w:tc>
          <w:tcPr>
            <w:tcW w:w="5057" w:type="dxa"/>
            <w:tcMar>
              <w:top w:w="28" w:type="dxa"/>
              <w:bottom w:w="28" w:type="dxa"/>
            </w:tcMar>
          </w:tcPr>
          <w:p w14:paraId="465B14F6" w14:textId="77777777" w:rsidR="006B3368" w:rsidRPr="00FB5A25" w:rsidRDefault="00DB489F" w:rsidP="006B3368">
            <w:pPr>
              <w:widowControl/>
              <w:kinsoku w:val="0"/>
              <w:overflowPunct w:val="0"/>
              <w:snapToGrid w:val="0"/>
              <w:jc w:val="both"/>
              <w:rPr>
                <w:rFonts w:eastAsia="標楷體" w:hAnsi="標楷體" w:hint="eastAsia"/>
                <w:kern w:val="0"/>
                <w:sz w:val="20"/>
                <w:szCs w:val="20"/>
              </w:rPr>
            </w:pP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學員滿意度調查</w:t>
            </w:r>
            <w:r w:rsidR="009449FA" w:rsidRPr="00FB5A25">
              <w:rPr>
                <w:rFonts w:eastAsia="標楷體" w:hAnsi="標楷體"/>
                <w:kern w:val="0"/>
                <w:sz w:val="20"/>
                <w:szCs w:val="20"/>
              </w:rPr>
              <w:t>總平均</w:t>
            </w:r>
            <w:r w:rsidR="006B3368" w:rsidRPr="00FB5A25">
              <w:rPr>
                <w:rFonts w:eastAsia="標楷體" w:hAnsi="標楷體"/>
                <w:kern w:val="0"/>
                <w:sz w:val="20"/>
                <w:szCs w:val="20"/>
              </w:rPr>
              <w:t>得分：</w:t>
            </w:r>
          </w:p>
          <w:p w14:paraId="2F3FEDB8" w14:textId="77777777" w:rsidR="009449FA" w:rsidRPr="00FB5A25" w:rsidRDefault="009449FA" w:rsidP="00DB489F">
            <w:pPr>
              <w:widowControl/>
              <w:snapToGrid w:val="0"/>
              <w:jc w:val="both"/>
              <w:rPr>
                <w:rFonts w:eastAsia="標楷體" w:hAnsi="標楷體"/>
                <w:kern w:val="0"/>
                <w:sz w:val="20"/>
                <w:szCs w:val="20"/>
              </w:rPr>
            </w:pP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（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90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分以上者給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5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2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80</w:t>
            </w:r>
            <w:r w:rsidR="00310DB3" w:rsidRPr="00FB5A25">
              <w:rPr>
                <w:rFonts w:eastAsia="標楷體" w:hint="eastAsia"/>
                <w:kern w:val="0"/>
                <w:sz w:val="20"/>
                <w:szCs w:val="20"/>
              </w:rPr>
              <w:t>~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89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分者給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4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3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70</w:t>
            </w:r>
            <w:r w:rsidR="00310DB3" w:rsidRPr="00FB5A25">
              <w:rPr>
                <w:rFonts w:eastAsia="標楷體" w:hint="eastAsia"/>
                <w:kern w:val="0"/>
                <w:sz w:val="20"/>
                <w:szCs w:val="20"/>
              </w:rPr>
              <w:t>~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79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分者給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3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4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60</w:t>
            </w:r>
            <w:r w:rsidR="00310DB3" w:rsidRPr="00FB5A25">
              <w:rPr>
                <w:rFonts w:eastAsia="標楷體" w:hint="eastAsia"/>
                <w:kern w:val="0"/>
                <w:sz w:val="20"/>
                <w:szCs w:val="20"/>
              </w:rPr>
              <w:t>~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69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分者給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2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5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）未達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60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分者不給分。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14:paraId="428F8934" w14:textId="77777777" w:rsidR="009449FA" w:rsidRPr="00FB5A25" w:rsidRDefault="009449FA" w:rsidP="007422E8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B5A25">
              <w:rPr>
                <w:rFonts w:eastAsia="標楷體"/>
                <w:kern w:val="0"/>
                <w:sz w:val="28"/>
                <w:szCs w:val="28"/>
              </w:rPr>
              <w:t>5</w:t>
            </w:r>
          </w:p>
        </w:tc>
      </w:tr>
      <w:tr w:rsidR="009449FA" w:rsidRPr="00FB5A25" w14:paraId="43A4356D" w14:textId="77777777" w:rsidTr="00AA4A94">
        <w:trPr>
          <w:trHeight w:val="802"/>
        </w:trPr>
        <w:tc>
          <w:tcPr>
            <w:tcW w:w="1577" w:type="dxa"/>
            <w:vMerge/>
            <w:tcMar>
              <w:top w:w="28" w:type="dxa"/>
              <w:bottom w:w="28" w:type="dxa"/>
            </w:tcMar>
          </w:tcPr>
          <w:p w14:paraId="75B52722" w14:textId="77777777" w:rsidR="009449FA" w:rsidRPr="00FB5A25" w:rsidRDefault="009449FA" w:rsidP="000A516F">
            <w:pPr>
              <w:widowControl/>
              <w:snapToGrid w:val="0"/>
              <w:ind w:leftChars="50" w:left="120" w:rightChars="50" w:right="120"/>
              <w:rPr>
                <w:rFonts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455" w:type="dxa"/>
          </w:tcPr>
          <w:p w14:paraId="41AB498C" w14:textId="77777777" w:rsidR="009449FA" w:rsidRPr="00FB5A25" w:rsidRDefault="00AA4A94" w:rsidP="00551036">
            <w:pPr>
              <w:widowControl/>
              <w:snapToGrid w:val="0"/>
              <w:rPr>
                <w:rFonts w:eastAsia="標楷體" w:hAnsi="標楷體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/>
                <w:kern w:val="0"/>
                <w:sz w:val="28"/>
                <w:szCs w:val="28"/>
              </w:rPr>
              <w:t>師資</w:t>
            </w:r>
            <w:r w:rsidR="00DF550A" w:rsidRPr="00FB5A25">
              <w:rPr>
                <w:rFonts w:eastAsia="標楷體" w:hAnsi="標楷體" w:hint="eastAsia"/>
                <w:kern w:val="0"/>
                <w:sz w:val="28"/>
                <w:szCs w:val="28"/>
              </w:rPr>
              <w:t>教學</w:t>
            </w:r>
            <w:r w:rsidRPr="00FB5A25">
              <w:rPr>
                <w:rFonts w:eastAsia="標楷體" w:hAnsi="標楷體"/>
                <w:kern w:val="0"/>
                <w:sz w:val="28"/>
                <w:szCs w:val="28"/>
              </w:rPr>
              <w:t>滿意度</w:t>
            </w:r>
          </w:p>
        </w:tc>
        <w:tc>
          <w:tcPr>
            <w:tcW w:w="5057" w:type="dxa"/>
            <w:tcMar>
              <w:top w:w="28" w:type="dxa"/>
              <w:bottom w:w="28" w:type="dxa"/>
            </w:tcMar>
          </w:tcPr>
          <w:p w14:paraId="633165FC" w14:textId="77777777" w:rsidR="006B3368" w:rsidRPr="00FB5A25" w:rsidRDefault="006B3368" w:rsidP="006B3368">
            <w:pPr>
              <w:widowControl/>
              <w:kinsoku w:val="0"/>
              <w:overflowPunct w:val="0"/>
              <w:snapToGrid w:val="0"/>
              <w:jc w:val="both"/>
              <w:rPr>
                <w:rFonts w:eastAsia="標楷體" w:hAnsi="標楷體" w:hint="eastAsia"/>
                <w:kern w:val="0"/>
                <w:sz w:val="20"/>
                <w:szCs w:val="20"/>
              </w:rPr>
            </w:pP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師資</w:t>
            </w:r>
            <w:r w:rsidR="00DF550A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教學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滿意度調查總平均得分：</w:t>
            </w:r>
          </w:p>
          <w:p w14:paraId="7922647D" w14:textId="77777777" w:rsidR="009449FA" w:rsidRPr="00FB5A25" w:rsidRDefault="006B3368" w:rsidP="006B3368">
            <w:pPr>
              <w:widowControl/>
              <w:snapToGrid w:val="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（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90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分以上者給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10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2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80</w:t>
            </w:r>
            <w:r w:rsidR="009C6E0B" w:rsidRPr="00FB5A25">
              <w:rPr>
                <w:rFonts w:eastAsia="標楷體" w:hint="eastAsia"/>
                <w:kern w:val="0"/>
                <w:sz w:val="20"/>
                <w:szCs w:val="20"/>
              </w:rPr>
              <w:t>~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89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分者給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8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3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70</w:t>
            </w:r>
            <w:r w:rsidR="009C6E0B" w:rsidRPr="00FB5A25">
              <w:rPr>
                <w:rFonts w:eastAsia="標楷體" w:hint="eastAsia"/>
                <w:kern w:val="0"/>
                <w:sz w:val="20"/>
                <w:szCs w:val="20"/>
              </w:rPr>
              <w:t>~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79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分者給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6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4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60</w:t>
            </w:r>
            <w:r w:rsidR="009C6E0B" w:rsidRPr="00FB5A25">
              <w:rPr>
                <w:rFonts w:eastAsia="標楷體" w:hint="eastAsia"/>
                <w:kern w:val="0"/>
                <w:sz w:val="20"/>
                <w:szCs w:val="20"/>
              </w:rPr>
              <w:t>~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69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分者給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4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分；（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5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）未達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60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分者不給分。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14:paraId="3775F77D" w14:textId="77777777" w:rsidR="009449FA" w:rsidRPr="00FB5A25" w:rsidRDefault="00DB489F" w:rsidP="007422E8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B5A25">
              <w:rPr>
                <w:rFonts w:eastAsia="標楷體" w:hint="eastAsia"/>
                <w:kern w:val="0"/>
                <w:sz w:val="28"/>
                <w:szCs w:val="28"/>
              </w:rPr>
              <w:t>10</w:t>
            </w:r>
          </w:p>
        </w:tc>
      </w:tr>
      <w:tr w:rsidR="009449FA" w:rsidRPr="00FB5A25" w14:paraId="025F91BC" w14:textId="77777777" w:rsidTr="00AA4A94">
        <w:trPr>
          <w:trHeight w:val="450"/>
        </w:trPr>
        <w:tc>
          <w:tcPr>
            <w:tcW w:w="1577" w:type="dxa"/>
            <w:vMerge w:val="restart"/>
            <w:tcMar>
              <w:top w:w="28" w:type="dxa"/>
              <w:bottom w:w="28" w:type="dxa"/>
            </w:tcMar>
          </w:tcPr>
          <w:p w14:paraId="0DA26739" w14:textId="77777777" w:rsidR="009449FA" w:rsidRPr="00FB5A25" w:rsidRDefault="009449FA" w:rsidP="00F76806">
            <w:pPr>
              <w:snapToGrid w:val="0"/>
              <w:ind w:leftChars="50" w:left="120" w:rightChars="50" w:right="120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 w:rsidRPr="00FB5A25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FB5A25">
              <w:rPr>
                <w:rFonts w:eastAsia="標楷體" w:hint="eastAsia"/>
                <w:kern w:val="0"/>
                <w:sz w:val="28"/>
                <w:szCs w:val="28"/>
              </w:rPr>
              <w:t>四</w:t>
            </w:r>
            <w:r w:rsidRPr="00FB5A25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</w:p>
          <w:p w14:paraId="2A5EBA45" w14:textId="77777777" w:rsidR="009449FA" w:rsidRPr="00FB5A25" w:rsidRDefault="009449FA" w:rsidP="007700C6">
            <w:pPr>
              <w:snapToGrid w:val="0"/>
              <w:ind w:leftChars="50" w:left="120" w:rightChars="50" w:right="120"/>
              <w:rPr>
                <w:rFonts w:eastAsia="標楷體" w:hint="eastAsia"/>
                <w:kern w:val="0"/>
                <w:sz w:val="28"/>
                <w:szCs w:val="28"/>
              </w:rPr>
            </w:pPr>
            <w:r w:rsidRPr="00FB5A25">
              <w:rPr>
                <w:rFonts w:eastAsia="標楷體"/>
                <w:kern w:val="0"/>
                <w:sz w:val="28"/>
                <w:szCs w:val="28"/>
              </w:rPr>
              <w:t>服務效率</w:t>
            </w:r>
          </w:p>
          <w:p w14:paraId="0F1CA443" w14:textId="77777777" w:rsidR="009449FA" w:rsidRPr="00FB5A25" w:rsidRDefault="009449FA" w:rsidP="00C56947">
            <w:pPr>
              <w:snapToGrid w:val="0"/>
              <w:ind w:leftChars="50" w:left="120" w:rightChars="50" w:right="12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B5A25">
              <w:rPr>
                <w:rFonts w:eastAsia="標楷體" w:hint="eastAsia"/>
                <w:kern w:val="0"/>
                <w:sz w:val="28"/>
                <w:szCs w:val="28"/>
              </w:rPr>
              <w:t>(15%)</w:t>
            </w:r>
          </w:p>
        </w:tc>
        <w:tc>
          <w:tcPr>
            <w:tcW w:w="2455" w:type="dxa"/>
          </w:tcPr>
          <w:p w14:paraId="58D664D9" w14:textId="77777777" w:rsidR="009449FA" w:rsidRPr="00FB5A25" w:rsidRDefault="00C933F0" w:rsidP="00551036">
            <w:pPr>
              <w:snapToGrid w:val="0"/>
              <w:rPr>
                <w:rFonts w:eastAsia="標楷體" w:hAnsi="標楷體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/>
                <w:kern w:val="0"/>
                <w:sz w:val="28"/>
                <w:szCs w:val="28"/>
              </w:rPr>
              <w:t>學員意見回復</w:t>
            </w:r>
            <w:r w:rsidR="005C6069" w:rsidRPr="00FB5A25">
              <w:rPr>
                <w:rFonts w:eastAsia="標楷體" w:hAnsi="標楷體" w:hint="eastAsia"/>
                <w:kern w:val="0"/>
                <w:sz w:val="28"/>
                <w:szCs w:val="28"/>
              </w:rPr>
              <w:t>及</w:t>
            </w:r>
            <w:r w:rsidRPr="00FB5A25">
              <w:rPr>
                <w:rFonts w:eastAsia="標楷體" w:hAnsi="標楷體"/>
                <w:kern w:val="0"/>
                <w:sz w:val="28"/>
                <w:szCs w:val="28"/>
              </w:rPr>
              <w:t>處置</w:t>
            </w:r>
          </w:p>
        </w:tc>
        <w:tc>
          <w:tcPr>
            <w:tcW w:w="5057" w:type="dxa"/>
            <w:tcMar>
              <w:top w:w="28" w:type="dxa"/>
              <w:bottom w:w="28" w:type="dxa"/>
            </w:tcMar>
          </w:tcPr>
          <w:p w14:paraId="33E7AFC0" w14:textId="77777777" w:rsidR="009449FA" w:rsidRPr="00FB5A25" w:rsidRDefault="009449FA" w:rsidP="00385C2C">
            <w:pPr>
              <w:widowControl/>
              <w:snapToGrid w:val="0"/>
              <w:ind w:left="300" w:hangingChars="150" w:hanging="3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B5A25">
              <w:rPr>
                <w:rFonts w:eastAsia="標楷體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、學員意見回復之即時性及內容之有效性。</w:t>
            </w:r>
          </w:p>
          <w:p w14:paraId="5A4E2733" w14:textId="77777777" w:rsidR="00E619AC" w:rsidRPr="00FB5A25" w:rsidRDefault="009449FA" w:rsidP="00E619AC">
            <w:pPr>
              <w:widowControl/>
              <w:snapToGrid w:val="0"/>
              <w:ind w:left="300" w:hangingChars="150" w:hanging="300"/>
              <w:jc w:val="both"/>
              <w:rPr>
                <w:rFonts w:eastAsia="標楷體" w:hAnsi="標楷體" w:hint="eastAsia"/>
                <w:kern w:val="0"/>
                <w:sz w:val="20"/>
                <w:szCs w:val="20"/>
              </w:rPr>
            </w:pPr>
            <w:r w:rsidRPr="00FB5A25">
              <w:rPr>
                <w:rFonts w:eastAsia="標楷體"/>
                <w:kern w:val="0"/>
                <w:sz w:val="20"/>
                <w:szCs w:val="20"/>
              </w:rPr>
              <w:t>2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、學員意見回饋教學措施之情形</w:t>
            </w:r>
            <w:r w:rsidR="00641023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。</w:t>
            </w:r>
          </w:p>
          <w:p w14:paraId="0342B030" w14:textId="77777777" w:rsidR="00E82346" w:rsidRPr="00FB5A25" w:rsidRDefault="00E82346" w:rsidP="00E82346">
            <w:pPr>
              <w:widowControl/>
              <w:snapToGrid w:val="0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屬第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級給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9~10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分、屬第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2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級給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8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分、屬第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3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級給</w:t>
            </w:r>
            <w:r w:rsidR="006F2C8C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0~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7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分以下。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14:paraId="306DE10E" w14:textId="77777777" w:rsidR="009449FA" w:rsidRPr="00FB5A25" w:rsidRDefault="00812582" w:rsidP="007422E8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B5A25">
              <w:rPr>
                <w:rFonts w:eastAsia="標楷體" w:hint="eastAsia"/>
                <w:kern w:val="0"/>
                <w:sz w:val="28"/>
                <w:szCs w:val="28"/>
              </w:rPr>
              <w:t>10</w:t>
            </w:r>
          </w:p>
        </w:tc>
      </w:tr>
      <w:tr w:rsidR="009449FA" w:rsidRPr="00FB5A25" w14:paraId="61AB3C89" w14:textId="77777777" w:rsidTr="00E82346">
        <w:trPr>
          <w:trHeight w:val="346"/>
        </w:trPr>
        <w:tc>
          <w:tcPr>
            <w:tcW w:w="1577" w:type="dxa"/>
            <w:vMerge/>
            <w:tcMar>
              <w:top w:w="28" w:type="dxa"/>
              <w:bottom w:w="28" w:type="dxa"/>
            </w:tcMar>
          </w:tcPr>
          <w:p w14:paraId="276693E5" w14:textId="77777777" w:rsidR="009449FA" w:rsidRPr="00FB5A25" w:rsidRDefault="009449FA" w:rsidP="007700C6">
            <w:pPr>
              <w:widowControl/>
              <w:snapToGrid w:val="0"/>
              <w:ind w:leftChars="50" w:left="120" w:rightChars="50" w:right="12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55" w:type="dxa"/>
          </w:tcPr>
          <w:p w14:paraId="25446D52" w14:textId="77777777" w:rsidR="009449FA" w:rsidRPr="00FB5A25" w:rsidRDefault="00C933F0" w:rsidP="00551036">
            <w:pPr>
              <w:widowControl/>
              <w:snapToGrid w:val="0"/>
              <w:rPr>
                <w:rFonts w:eastAsia="標楷體" w:hAnsi="標楷體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/>
                <w:kern w:val="0"/>
                <w:sz w:val="28"/>
                <w:szCs w:val="28"/>
              </w:rPr>
              <w:t>學員課後教學輔導</w:t>
            </w:r>
          </w:p>
        </w:tc>
        <w:tc>
          <w:tcPr>
            <w:tcW w:w="5057" w:type="dxa"/>
            <w:tcMar>
              <w:top w:w="28" w:type="dxa"/>
              <w:bottom w:w="28" w:type="dxa"/>
            </w:tcMar>
          </w:tcPr>
          <w:p w14:paraId="4D22A4F3" w14:textId="77777777" w:rsidR="00553AE0" w:rsidRPr="00FB5A25" w:rsidRDefault="009449FA" w:rsidP="00553AE0">
            <w:pPr>
              <w:widowControl/>
              <w:snapToGrid w:val="0"/>
              <w:ind w:left="300" w:hangingChars="150" w:hanging="3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B5A25">
              <w:rPr>
                <w:rFonts w:eastAsia="標楷體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、設置專責人員協助教學、課後輔導或解決專業問題之情形</w:t>
            </w:r>
            <w:r w:rsidR="00553AE0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。</w:t>
            </w:r>
          </w:p>
          <w:p w14:paraId="451EE707" w14:textId="77777777" w:rsidR="00553AE0" w:rsidRPr="00FB5A25" w:rsidRDefault="009449FA" w:rsidP="00E82346">
            <w:pPr>
              <w:widowControl/>
              <w:snapToGrid w:val="0"/>
              <w:ind w:left="300" w:hangingChars="150" w:hanging="300"/>
              <w:jc w:val="both"/>
              <w:rPr>
                <w:rFonts w:eastAsia="標楷體" w:hAnsi="標楷體" w:hint="eastAsia"/>
                <w:kern w:val="0"/>
                <w:sz w:val="20"/>
                <w:szCs w:val="20"/>
              </w:rPr>
            </w:pP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2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、教學或課後輔導之成效</w:t>
            </w:r>
            <w:r w:rsidR="005C6069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及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回饋情形</w:t>
            </w:r>
            <w:r w:rsidR="00553AE0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。</w:t>
            </w:r>
          </w:p>
          <w:p w14:paraId="4D91CED5" w14:textId="77777777" w:rsidR="00E82346" w:rsidRPr="00FB5A25" w:rsidRDefault="00E82346" w:rsidP="00551036">
            <w:pPr>
              <w:widowControl/>
              <w:snapToGrid w:val="0"/>
              <w:ind w:left="300" w:hangingChars="150" w:hanging="3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屬第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級給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4</w:t>
            </w:r>
            <w:r w:rsidR="006F2C8C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.3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~5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分、屬第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2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級給</w:t>
            </w:r>
            <w:r w:rsidR="006F2C8C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4~4.2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分、屬第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3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級給</w:t>
            </w:r>
            <w:r w:rsidR="006F2C8C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lastRenderedPageBreak/>
              <w:t>0~3.9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分。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14:paraId="6DB8B2AB" w14:textId="77777777" w:rsidR="009449FA" w:rsidRPr="00FB5A25" w:rsidRDefault="00812582" w:rsidP="007422E8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B5A25">
              <w:rPr>
                <w:rFonts w:eastAsia="標楷體" w:hint="eastAsia"/>
                <w:kern w:val="0"/>
                <w:sz w:val="28"/>
                <w:szCs w:val="28"/>
              </w:rPr>
              <w:lastRenderedPageBreak/>
              <w:t>5</w:t>
            </w:r>
          </w:p>
        </w:tc>
      </w:tr>
      <w:tr w:rsidR="009449FA" w:rsidRPr="00FB5A25" w14:paraId="03C0C435" w14:textId="77777777" w:rsidTr="00AA4A94">
        <w:trPr>
          <w:trHeight w:val="450"/>
        </w:trPr>
        <w:tc>
          <w:tcPr>
            <w:tcW w:w="1577" w:type="dxa"/>
            <w:vMerge w:val="restart"/>
            <w:tcMar>
              <w:top w:w="28" w:type="dxa"/>
              <w:bottom w:w="28" w:type="dxa"/>
            </w:tcMar>
          </w:tcPr>
          <w:p w14:paraId="013E3BB3" w14:textId="77777777" w:rsidR="009449FA" w:rsidRPr="00FB5A25" w:rsidRDefault="009449FA" w:rsidP="00F76806">
            <w:pPr>
              <w:snapToGrid w:val="0"/>
              <w:ind w:leftChars="50" w:left="120" w:rightChars="50" w:right="120"/>
              <w:jc w:val="center"/>
              <w:rPr>
                <w:rFonts w:eastAsia="標楷體" w:hAnsi="標楷體" w:hint="eastAsia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 w:hint="eastAsia"/>
                <w:kern w:val="0"/>
                <w:sz w:val="28"/>
                <w:szCs w:val="28"/>
              </w:rPr>
              <w:t>(</w:t>
            </w:r>
            <w:r w:rsidRPr="00FB5A25">
              <w:rPr>
                <w:rFonts w:eastAsia="標楷體" w:hAnsi="標楷體" w:hint="eastAsia"/>
                <w:kern w:val="0"/>
                <w:sz w:val="28"/>
                <w:szCs w:val="28"/>
              </w:rPr>
              <w:t>五</w:t>
            </w:r>
            <w:r w:rsidRPr="00FB5A25">
              <w:rPr>
                <w:rFonts w:eastAsia="標楷體" w:hAnsi="標楷體" w:hint="eastAsia"/>
                <w:kern w:val="0"/>
                <w:sz w:val="28"/>
                <w:szCs w:val="28"/>
              </w:rPr>
              <w:t>)</w:t>
            </w:r>
          </w:p>
          <w:p w14:paraId="4B84F308" w14:textId="77777777" w:rsidR="009449FA" w:rsidRPr="00FB5A25" w:rsidRDefault="009449FA" w:rsidP="006A333F">
            <w:pPr>
              <w:snapToGrid w:val="0"/>
              <w:ind w:leftChars="50" w:left="120" w:rightChars="50" w:right="120"/>
              <w:rPr>
                <w:rFonts w:eastAsia="標楷體" w:hAnsi="標楷體" w:hint="eastAsia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/>
                <w:kern w:val="0"/>
                <w:sz w:val="28"/>
                <w:szCs w:val="28"/>
              </w:rPr>
              <w:t>教學環境</w:t>
            </w:r>
          </w:p>
          <w:p w14:paraId="466C4BCE" w14:textId="77777777" w:rsidR="009449FA" w:rsidRPr="00FB5A25" w:rsidRDefault="009449FA" w:rsidP="00C56947">
            <w:pPr>
              <w:snapToGrid w:val="0"/>
              <w:ind w:leftChars="50" w:left="120" w:rightChars="50" w:right="12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 w:hint="eastAsia"/>
                <w:kern w:val="0"/>
                <w:sz w:val="28"/>
                <w:szCs w:val="28"/>
              </w:rPr>
              <w:t>(10%)</w:t>
            </w:r>
          </w:p>
        </w:tc>
        <w:tc>
          <w:tcPr>
            <w:tcW w:w="2455" w:type="dxa"/>
          </w:tcPr>
          <w:p w14:paraId="43A4F13B" w14:textId="77777777" w:rsidR="009449FA" w:rsidRPr="00FB5A25" w:rsidRDefault="00C933F0" w:rsidP="00551036">
            <w:pPr>
              <w:widowControl/>
              <w:snapToGrid w:val="0"/>
              <w:rPr>
                <w:rFonts w:eastAsia="標楷體" w:hAnsi="標楷體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/>
                <w:kern w:val="0"/>
                <w:sz w:val="28"/>
                <w:szCs w:val="28"/>
              </w:rPr>
              <w:t>整體教學環境</w:t>
            </w:r>
            <w:r w:rsidR="005C6069" w:rsidRPr="00FB5A25">
              <w:rPr>
                <w:rFonts w:eastAsia="標楷體" w:hAnsi="標楷體" w:hint="eastAsia"/>
                <w:kern w:val="0"/>
                <w:sz w:val="28"/>
                <w:szCs w:val="28"/>
              </w:rPr>
              <w:t>及</w:t>
            </w:r>
            <w:r w:rsidRPr="00FB5A25">
              <w:rPr>
                <w:rFonts w:eastAsia="標楷體" w:hAnsi="標楷體"/>
                <w:kern w:val="0"/>
                <w:sz w:val="28"/>
                <w:szCs w:val="28"/>
              </w:rPr>
              <w:t>教學設備之完善度</w:t>
            </w:r>
          </w:p>
        </w:tc>
        <w:tc>
          <w:tcPr>
            <w:tcW w:w="5057" w:type="dxa"/>
            <w:tcMar>
              <w:top w:w="28" w:type="dxa"/>
              <w:bottom w:w="28" w:type="dxa"/>
            </w:tcMar>
          </w:tcPr>
          <w:p w14:paraId="29C744A5" w14:textId="77777777" w:rsidR="009449FA" w:rsidRPr="00FB5A25" w:rsidRDefault="00691C15" w:rsidP="00691C15">
            <w:pPr>
              <w:widowControl/>
              <w:snapToGrid w:val="0"/>
              <w:ind w:left="200" w:hangingChars="100" w:hanging="200"/>
              <w:jc w:val="both"/>
              <w:rPr>
                <w:rFonts w:eastAsia="標楷體" w:hAnsi="標楷體" w:hint="eastAsia"/>
                <w:kern w:val="0"/>
                <w:sz w:val="20"/>
                <w:szCs w:val="20"/>
              </w:rPr>
            </w:pP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1.</w:t>
            </w:r>
            <w:r w:rsidR="009449FA" w:rsidRPr="00FB5A25">
              <w:rPr>
                <w:rFonts w:eastAsia="標楷體" w:hAnsi="標楷體"/>
                <w:kern w:val="0"/>
                <w:sz w:val="20"/>
                <w:szCs w:val="20"/>
              </w:rPr>
              <w:t>教學設施（品質標語、</w:t>
            </w:r>
            <w:r w:rsidR="009449FA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布</w:t>
            </w:r>
            <w:r w:rsidR="009449FA" w:rsidRPr="00FB5A25">
              <w:rPr>
                <w:rFonts w:eastAsia="標楷體" w:hAnsi="標楷體"/>
                <w:kern w:val="0"/>
                <w:sz w:val="20"/>
                <w:szCs w:val="20"/>
              </w:rPr>
              <w:t>告欄、空氣調節、照明、飲水設備、衛生設備</w:t>
            </w:r>
            <w:r w:rsidR="009449FA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、</w:t>
            </w:r>
            <w:r w:rsidR="009449FA" w:rsidRPr="00FB5A25">
              <w:rPr>
                <w:rFonts w:eastAsia="標楷體" w:hAnsi="標楷體"/>
                <w:kern w:val="0"/>
                <w:sz w:val="20"/>
                <w:szCs w:val="20"/>
              </w:rPr>
              <w:t>投影機、擴音、螢幕、寫字板及電腦設備等）之良好</w:t>
            </w:r>
            <w:r w:rsidR="00A51036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情形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，符合</w:t>
            </w:r>
            <w:r w:rsidR="006F2D18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基本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規定者給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3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分，定期維護良好具證明文件者給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4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分</w:t>
            </w:r>
            <w:r w:rsidR="009449FA" w:rsidRPr="00FB5A25">
              <w:rPr>
                <w:rFonts w:eastAsia="標楷體" w:hAnsi="標楷體"/>
                <w:kern w:val="0"/>
                <w:sz w:val="20"/>
                <w:szCs w:val="20"/>
              </w:rPr>
              <w:t>。</w:t>
            </w:r>
          </w:p>
          <w:p w14:paraId="5CA12A1B" w14:textId="77777777" w:rsidR="00691C15" w:rsidRPr="00FB5A25" w:rsidRDefault="00691C15" w:rsidP="006F2D18">
            <w:pPr>
              <w:widowControl/>
              <w:snapToGrid w:val="0"/>
              <w:ind w:left="200" w:hangingChars="100" w:hanging="2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B5A25">
              <w:rPr>
                <w:rFonts w:eastAsia="標楷體" w:hint="eastAsia"/>
                <w:kern w:val="0"/>
                <w:sz w:val="20"/>
                <w:szCs w:val="20"/>
              </w:rPr>
              <w:t>2.</w:t>
            </w:r>
            <w:r w:rsidR="006F2D18" w:rsidRPr="00FB5A25">
              <w:rPr>
                <w:rFonts w:eastAsia="標楷體" w:hAnsi="標楷體"/>
                <w:kern w:val="0"/>
                <w:sz w:val="20"/>
                <w:szCs w:val="20"/>
              </w:rPr>
              <w:t>教學設施</w:t>
            </w:r>
            <w:r w:rsidR="006F2D18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充足</w:t>
            </w:r>
            <w:r w:rsidR="00BC672F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、新穎</w:t>
            </w:r>
            <w:r w:rsidR="006F2D18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，或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評鑑期程</w:t>
            </w:r>
            <w:r w:rsidRPr="00FB5A25">
              <w:rPr>
                <w:rFonts w:eastAsia="標楷體" w:hint="eastAsia"/>
                <w:kern w:val="0"/>
                <w:sz w:val="20"/>
                <w:szCs w:val="20"/>
              </w:rPr>
              <w:t>更新</w:t>
            </w:r>
            <w:r w:rsidR="00BC672F" w:rsidRPr="00FB5A25">
              <w:rPr>
                <w:rFonts w:eastAsia="標楷體" w:hint="eastAsia"/>
                <w:kern w:val="0"/>
                <w:sz w:val="20"/>
                <w:szCs w:val="20"/>
              </w:rPr>
              <w:t>、添設</w:t>
            </w:r>
            <w:r w:rsidRPr="00FB5A25">
              <w:rPr>
                <w:rFonts w:eastAsia="標楷體" w:hint="eastAsia"/>
                <w:kern w:val="0"/>
                <w:sz w:val="20"/>
                <w:szCs w:val="20"/>
              </w:rPr>
              <w:t>教學設施，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具證明文件</w:t>
            </w:r>
            <w:r w:rsidR="00BC672F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者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給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分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。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14:paraId="2DD9488B" w14:textId="77777777" w:rsidR="009449FA" w:rsidRPr="00FB5A25" w:rsidRDefault="00C933F0" w:rsidP="007422E8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B5A25"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</w:p>
        </w:tc>
      </w:tr>
      <w:tr w:rsidR="009449FA" w:rsidRPr="00FB5A25" w14:paraId="0D241D2C" w14:textId="77777777" w:rsidTr="00AA4A94">
        <w:trPr>
          <w:trHeight w:val="450"/>
        </w:trPr>
        <w:tc>
          <w:tcPr>
            <w:tcW w:w="1577" w:type="dxa"/>
            <w:vMerge/>
            <w:tcMar>
              <w:top w:w="28" w:type="dxa"/>
              <w:bottom w:w="28" w:type="dxa"/>
            </w:tcMar>
          </w:tcPr>
          <w:p w14:paraId="1533D237" w14:textId="77777777" w:rsidR="009449FA" w:rsidRPr="00FB5A25" w:rsidRDefault="009449FA" w:rsidP="007700C6">
            <w:pPr>
              <w:widowControl/>
              <w:snapToGrid w:val="0"/>
              <w:ind w:leftChars="50" w:left="120" w:rightChars="50" w:right="12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55" w:type="dxa"/>
          </w:tcPr>
          <w:p w14:paraId="00143ADC" w14:textId="77777777" w:rsidR="009449FA" w:rsidRPr="00FB5A25" w:rsidRDefault="00C933F0" w:rsidP="00551036">
            <w:pPr>
              <w:widowControl/>
              <w:snapToGrid w:val="0"/>
              <w:rPr>
                <w:rFonts w:eastAsia="標楷體" w:hAnsi="標楷體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/>
                <w:kern w:val="0"/>
                <w:sz w:val="28"/>
                <w:szCs w:val="28"/>
              </w:rPr>
              <w:t>安全措施之符合度</w:t>
            </w:r>
          </w:p>
        </w:tc>
        <w:tc>
          <w:tcPr>
            <w:tcW w:w="5057" w:type="dxa"/>
            <w:tcMar>
              <w:top w:w="28" w:type="dxa"/>
              <w:bottom w:w="28" w:type="dxa"/>
            </w:tcMar>
          </w:tcPr>
          <w:p w14:paraId="2322CA36" w14:textId="77777777" w:rsidR="009449FA" w:rsidRPr="00FB5A25" w:rsidRDefault="009449FA" w:rsidP="00385C2C">
            <w:pPr>
              <w:widowControl/>
              <w:snapToGrid w:val="0"/>
              <w:ind w:left="300" w:hangingChars="150" w:hanging="3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B5A25">
              <w:rPr>
                <w:rFonts w:eastAsia="標楷體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、建築物安全檢查情形</w:t>
            </w:r>
            <w:r w:rsidR="00827193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，具證明文件</w:t>
            </w:r>
            <w:r w:rsidR="00691C15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者</w:t>
            </w:r>
            <w:r w:rsidR="00827193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給</w:t>
            </w:r>
            <w:r w:rsidR="00827193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2</w:t>
            </w:r>
            <w:r w:rsidR="00827193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分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。</w:t>
            </w:r>
          </w:p>
          <w:p w14:paraId="08B44D9E" w14:textId="77777777" w:rsidR="009449FA" w:rsidRPr="00FB5A25" w:rsidRDefault="009449FA" w:rsidP="00385C2C">
            <w:pPr>
              <w:widowControl/>
              <w:snapToGrid w:val="0"/>
              <w:ind w:left="300" w:hangingChars="150" w:hanging="3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B5A25">
              <w:rPr>
                <w:rFonts w:eastAsia="標楷體"/>
                <w:kern w:val="0"/>
                <w:sz w:val="20"/>
                <w:szCs w:val="20"/>
              </w:rPr>
              <w:t>2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、消防設備設置及維護情形</w:t>
            </w:r>
            <w:r w:rsidR="00691C15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，具證明文件者給</w:t>
            </w:r>
            <w:r w:rsidR="00691C15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2</w:t>
            </w:r>
            <w:r w:rsidR="00691C15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分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。</w:t>
            </w:r>
          </w:p>
          <w:p w14:paraId="081258E7" w14:textId="77777777" w:rsidR="009449FA" w:rsidRPr="00FB5A25" w:rsidRDefault="009449FA" w:rsidP="00691C15">
            <w:pPr>
              <w:widowControl/>
              <w:snapToGrid w:val="0"/>
              <w:ind w:left="300" w:hangingChars="150" w:hanging="3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B5A25">
              <w:rPr>
                <w:rFonts w:eastAsia="標楷體"/>
                <w:kern w:val="0"/>
                <w:sz w:val="20"/>
                <w:szCs w:val="20"/>
              </w:rPr>
              <w:t>3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、安全措施</w:t>
            </w:r>
            <w:r w:rsidR="00691C15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及個資保護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文件紀錄管理情形</w:t>
            </w:r>
            <w:r w:rsidR="00691C15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，具證明文件者給</w:t>
            </w:r>
            <w:r w:rsidR="00691C15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1</w:t>
            </w:r>
            <w:r w:rsidR="00691C15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分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。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14:paraId="42E959BA" w14:textId="77777777" w:rsidR="009449FA" w:rsidRPr="00FB5A25" w:rsidRDefault="00C933F0" w:rsidP="007422E8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B5A25"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</w:p>
        </w:tc>
      </w:tr>
      <w:tr w:rsidR="009449FA" w:rsidRPr="00FB5A25" w14:paraId="53773197" w14:textId="77777777" w:rsidTr="00AA4A94">
        <w:trPr>
          <w:trHeight w:val="450"/>
        </w:trPr>
        <w:tc>
          <w:tcPr>
            <w:tcW w:w="1577" w:type="dxa"/>
            <w:tcMar>
              <w:top w:w="28" w:type="dxa"/>
              <w:bottom w:w="28" w:type="dxa"/>
            </w:tcMar>
          </w:tcPr>
          <w:p w14:paraId="3D7FEA57" w14:textId="77777777" w:rsidR="009449FA" w:rsidRPr="00FB5A25" w:rsidRDefault="009449FA" w:rsidP="00F76806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hAnsi="標楷體" w:hint="eastAsia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 w:hint="eastAsia"/>
                <w:kern w:val="0"/>
                <w:sz w:val="28"/>
                <w:szCs w:val="28"/>
              </w:rPr>
              <w:t>(</w:t>
            </w:r>
            <w:r w:rsidRPr="00FB5A25">
              <w:rPr>
                <w:rFonts w:eastAsia="標楷體" w:hAnsi="標楷體" w:hint="eastAsia"/>
                <w:kern w:val="0"/>
                <w:sz w:val="28"/>
                <w:szCs w:val="28"/>
              </w:rPr>
              <w:t>六</w:t>
            </w:r>
            <w:r w:rsidRPr="00FB5A25">
              <w:rPr>
                <w:rFonts w:eastAsia="標楷體" w:hAnsi="標楷體" w:hint="eastAsia"/>
                <w:kern w:val="0"/>
                <w:sz w:val="28"/>
                <w:szCs w:val="28"/>
              </w:rPr>
              <w:t>)</w:t>
            </w:r>
          </w:p>
          <w:p w14:paraId="6F4DDEC6" w14:textId="77777777" w:rsidR="009449FA" w:rsidRPr="00FB5A25" w:rsidRDefault="009449FA" w:rsidP="007700C6">
            <w:pPr>
              <w:widowControl/>
              <w:snapToGrid w:val="0"/>
              <w:ind w:leftChars="50" w:left="120" w:rightChars="50" w:right="120"/>
              <w:rPr>
                <w:rFonts w:eastAsia="標楷體" w:hAnsi="標楷體" w:hint="eastAsia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/>
                <w:kern w:val="0"/>
                <w:sz w:val="28"/>
                <w:szCs w:val="28"/>
              </w:rPr>
              <w:t>特殊績效</w:t>
            </w:r>
          </w:p>
          <w:p w14:paraId="19684399" w14:textId="77777777" w:rsidR="009449FA" w:rsidRPr="00FB5A25" w:rsidRDefault="009449FA" w:rsidP="00C56947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 w:hint="eastAsia"/>
                <w:kern w:val="0"/>
                <w:sz w:val="28"/>
                <w:szCs w:val="28"/>
              </w:rPr>
              <w:t>(10%)</w:t>
            </w:r>
          </w:p>
        </w:tc>
        <w:tc>
          <w:tcPr>
            <w:tcW w:w="2455" w:type="dxa"/>
          </w:tcPr>
          <w:p w14:paraId="4FF60D30" w14:textId="77777777" w:rsidR="009449FA" w:rsidRPr="00FB5A25" w:rsidRDefault="00C933F0" w:rsidP="00551036">
            <w:pPr>
              <w:widowControl/>
              <w:snapToGrid w:val="0"/>
              <w:rPr>
                <w:rFonts w:eastAsia="標楷體" w:hAnsi="標楷體"/>
                <w:kern w:val="0"/>
                <w:sz w:val="28"/>
                <w:szCs w:val="28"/>
              </w:rPr>
            </w:pPr>
            <w:r w:rsidRPr="00FB5A25">
              <w:rPr>
                <w:rFonts w:eastAsia="標楷體" w:hAnsi="標楷體"/>
                <w:kern w:val="0"/>
                <w:sz w:val="28"/>
                <w:szCs w:val="28"/>
              </w:rPr>
              <w:t>由代訓機構提出提升教學品質之各項特殊作為</w:t>
            </w:r>
          </w:p>
        </w:tc>
        <w:tc>
          <w:tcPr>
            <w:tcW w:w="5057" w:type="dxa"/>
            <w:tcMar>
              <w:top w:w="28" w:type="dxa"/>
              <w:bottom w:w="28" w:type="dxa"/>
            </w:tcMar>
          </w:tcPr>
          <w:p w14:paraId="2D64C4A7" w14:textId="77777777" w:rsidR="009449FA" w:rsidRPr="00FB5A25" w:rsidRDefault="009449FA" w:rsidP="00713867">
            <w:pPr>
              <w:widowControl/>
              <w:snapToGrid w:val="0"/>
              <w:ind w:left="300" w:hangingChars="150" w:hanging="3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B5A25">
              <w:rPr>
                <w:rFonts w:eastAsia="標楷體"/>
                <w:kern w:val="0"/>
                <w:sz w:val="20"/>
                <w:szCs w:val="20"/>
              </w:rPr>
              <w:t>1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、為辦理品質管理人員教育訓練或回訓課程，所執行之具體措施、回饋機制與成效</w:t>
            </w:r>
            <w:r w:rsidR="00827193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，每</w:t>
            </w:r>
            <w:r w:rsidR="00827193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1</w:t>
            </w:r>
            <w:r w:rsidR="00827193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件加</w:t>
            </w:r>
            <w:r w:rsidR="00827193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1</w:t>
            </w:r>
            <w:r w:rsidR="00827193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分</w:t>
            </w:r>
            <w:r w:rsidR="00827193" w:rsidRPr="00FB5A25">
              <w:rPr>
                <w:rFonts w:eastAsia="標楷體" w:hAnsi="標楷體"/>
                <w:kern w:val="0"/>
                <w:sz w:val="20"/>
                <w:szCs w:val="20"/>
              </w:rPr>
              <w:t>。</w:t>
            </w:r>
          </w:p>
          <w:p w14:paraId="0DD908D2" w14:textId="77777777" w:rsidR="009449FA" w:rsidRPr="00FB5A25" w:rsidRDefault="009449FA" w:rsidP="00713867">
            <w:pPr>
              <w:widowControl/>
              <w:snapToGrid w:val="0"/>
              <w:ind w:left="332" w:hangingChars="166" w:hanging="332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B5A25">
              <w:rPr>
                <w:rFonts w:eastAsia="標楷體"/>
                <w:kern w:val="0"/>
                <w:sz w:val="20"/>
                <w:szCs w:val="20"/>
              </w:rPr>
              <w:t>2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、協助其他代訓機構</w:t>
            </w:r>
            <w:r w:rsidR="006B3368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學員</w:t>
            </w:r>
            <w:r w:rsidR="006B3368" w:rsidRPr="00FB5A25">
              <w:rPr>
                <w:rFonts w:eastAsia="標楷體" w:hAnsi="標楷體"/>
                <w:kern w:val="0"/>
                <w:sz w:val="20"/>
                <w:szCs w:val="20"/>
              </w:rPr>
              <w:t>專案</w:t>
            </w:r>
            <w:r w:rsidR="006B3368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補考</w:t>
            </w:r>
            <w:r w:rsidR="006B3368" w:rsidRPr="00FB5A25">
              <w:rPr>
                <w:rFonts w:eastAsia="標楷體" w:hAnsi="標楷體"/>
                <w:kern w:val="0"/>
                <w:sz w:val="20"/>
                <w:szCs w:val="20"/>
              </w:rPr>
              <w:t>及補課</w:t>
            </w:r>
            <w:r w:rsidR="00A51036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之服務</w:t>
            </w:r>
            <w:r w:rsidR="006065BB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，每</w:t>
            </w:r>
            <w:r w:rsidR="00827193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1</w:t>
            </w:r>
            <w:r w:rsidR="00893585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案</w:t>
            </w:r>
            <w:r w:rsidR="00827193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加</w:t>
            </w:r>
            <w:r w:rsidR="00827193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1</w:t>
            </w:r>
            <w:r w:rsidR="00827193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分</w:t>
            </w:r>
            <w:r w:rsidR="006B3368" w:rsidRPr="00FB5A25">
              <w:rPr>
                <w:rFonts w:eastAsia="標楷體" w:hAnsi="標楷體"/>
                <w:kern w:val="0"/>
                <w:sz w:val="20"/>
                <w:szCs w:val="20"/>
              </w:rPr>
              <w:t>。</w:t>
            </w:r>
          </w:p>
          <w:p w14:paraId="5A342512" w14:textId="77777777" w:rsidR="00BC672F" w:rsidRPr="00FB5A25" w:rsidRDefault="009449FA" w:rsidP="00713867">
            <w:pPr>
              <w:widowControl/>
              <w:snapToGrid w:val="0"/>
              <w:ind w:left="332" w:hangingChars="166" w:hanging="332"/>
              <w:jc w:val="both"/>
              <w:rPr>
                <w:rFonts w:eastAsia="標楷體" w:hAnsi="標楷體" w:hint="eastAsia"/>
                <w:kern w:val="0"/>
                <w:sz w:val="20"/>
                <w:szCs w:val="20"/>
              </w:rPr>
            </w:pPr>
            <w:r w:rsidRPr="00FB5A25">
              <w:rPr>
                <w:rFonts w:eastAsia="標楷體"/>
                <w:kern w:val="0"/>
                <w:sz w:val="20"/>
                <w:szCs w:val="20"/>
              </w:rPr>
              <w:t>3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、</w:t>
            </w:r>
            <w:r w:rsidR="006F2C8C" w:rsidRPr="00FB5A25">
              <w:rPr>
                <w:rFonts w:eastAsia="標楷體" w:hAnsi="標楷體"/>
                <w:kern w:val="0"/>
                <w:sz w:val="20"/>
                <w:szCs w:val="20"/>
              </w:rPr>
              <w:t>評鑑期程</w:t>
            </w:r>
            <w:r w:rsidR="006F2C8C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內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辦理教育訓練課程之具體績效</w:t>
            </w:r>
            <w:r w:rsidR="00BC672F" w:rsidRPr="00FB5A25">
              <w:rPr>
                <w:rFonts w:eastAsia="標楷體" w:hAnsi="標楷體"/>
                <w:kern w:val="0"/>
                <w:sz w:val="20"/>
                <w:szCs w:val="20"/>
              </w:rPr>
              <w:t>：</w:t>
            </w:r>
          </w:p>
          <w:p w14:paraId="1D7F1A01" w14:textId="77777777" w:rsidR="00812582" w:rsidRPr="00FB5A25" w:rsidRDefault="00893585" w:rsidP="00893585">
            <w:pPr>
              <w:widowControl/>
              <w:snapToGrid w:val="0"/>
              <w:ind w:leftChars="150" w:left="692" w:hangingChars="166" w:hanging="332"/>
              <w:jc w:val="both"/>
              <w:rPr>
                <w:rFonts w:eastAsia="標楷體" w:hAnsi="標楷體" w:hint="eastAsia"/>
                <w:kern w:val="0"/>
                <w:sz w:val="20"/>
                <w:szCs w:val="20"/>
              </w:rPr>
            </w:pPr>
            <w:r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(1)</w:t>
            </w:r>
            <w:r w:rsidR="00812582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學員</w:t>
            </w:r>
            <w:r w:rsidR="00812582" w:rsidRPr="00FB5A25">
              <w:rPr>
                <w:rFonts w:eastAsia="標楷體" w:hAnsi="標楷體"/>
                <w:kern w:val="0"/>
                <w:sz w:val="20"/>
                <w:szCs w:val="20"/>
              </w:rPr>
              <w:t>獲公共工程金質獎</w:t>
            </w:r>
            <w:r w:rsidR="00812582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、個人貢獻獎等，每</w:t>
            </w:r>
            <w:r w:rsidR="00812582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1</w:t>
            </w:r>
            <w:r w:rsidR="00812582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件加</w:t>
            </w:r>
            <w:r w:rsidR="00812582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1</w:t>
            </w:r>
            <w:r w:rsidR="00812582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分</w:t>
            </w:r>
            <w:r w:rsidR="00812582" w:rsidRPr="00FB5A25">
              <w:rPr>
                <w:rFonts w:eastAsia="標楷體" w:hAnsi="標楷體"/>
                <w:kern w:val="0"/>
                <w:sz w:val="20"/>
                <w:szCs w:val="20"/>
              </w:rPr>
              <w:t>。</w:t>
            </w:r>
          </w:p>
          <w:p w14:paraId="30155282" w14:textId="77777777" w:rsidR="00893585" w:rsidRPr="00FB5A25" w:rsidRDefault="00812582" w:rsidP="00893585">
            <w:pPr>
              <w:widowControl/>
              <w:snapToGrid w:val="0"/>
              <w:ind w:leftChars="150" w:left="692" w:hangingChars="166" w:hanging="332"/>
              <w:jc w:val="both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(2)</w:t>
            </w:r>
            <w:r w:rsidR="00893585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申請核准</w:t>
            </w:r>
            <w:r w:rsidR="006F2C8C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辦理完成</w:t>
            </w:r>
            <w:r w:rsidR="00BC672F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外</w:t>
            </w:r>
            <w:r w:rsidR="00893585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縣市</w:t>
            </w:r>
            <w:r w:rsidR="00B74B64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（總機構或分支機構以外縣市）</w:t>
            </w:r>
            <w:r w:rsidR="00D21EA4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</w:t>
            </w:r>
            <w:r w:rsidR="00B90BE6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離島</w:t>
            </w:r>
            <w:r w:rsidR="00BC672F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地區</w:t>
            </w:r>
            <w:r w:rsidR="00893585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、專案</w:t>
            </w:r>
            <w:r w:rsidR="00BC672F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班</w:t>
            </w:r>
            <w:r w:rsidR="00893585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等，每</w:t>
            </w:r>
            <w:r w:rsidR="00D21EA4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年度每</w:t>
            </w:r>
            <w:r w:rsidR="00B90BE6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1外縣市或每1案專案班</w:t>
            </w:r>
            <w:r w:rsidR="00893585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加1分</w:t>
            </w:r>
            <w:r w:rsidR="00D21EA4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，超過3期再加1分；離島地區每1期加3分</w:t>
            </w:r>
            <w:r w:rsidR="00893585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  <w:p w14:paraId="3D0B1D45" w14:textId="77777777" w:rsidR="009449FA" w:rsidRPr="00FB5A25" w:rsidRDefault="00893585" w:rsidP="00893585">
            <w:pPr>
              <w:widowControl/>
              <w:snapToGrid w:val="0"/>
              <w:ind w:leftChars="150" w:left="692" w:hangingChars="166" w:hanging="332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</w:t>
            </w:r>
            <w:r w:rsidR="00812582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  <w:r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)</w:t>
            </w:r>
            <w:r w:rsidR="00641023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辦</w:t>
            </w:r>
            <w:r w:rsidR="00DB4CA8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理</w:t>
            </w:r>
            <w:r w:rsidR="00641023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品管班</w:t>
            </w:r>
            <w:r w:rsidR="00CF7EFD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或</w:t>
            </w:r>
            <w:r w:rsidR="00641023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回訓班超過</w:t>
            </w:r>
            <w:r w:rsidR="00CF7EFD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  <w:r w:rsidR="00641023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0期者加1分</w:t>
            </w:r>
            <w:r w:rsidR="00E82346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，每多10期再加1分</w:t>
            </w:r>
            <w:r w:rsidR="00641023" w:rsidRPr="00FB5A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  <w:p w14:paraId="6E6EA3F3" w14:textId="77777777" w:rsidR="009449FA" w:rsidRPr="00FB5A25" w:rsidRDefault="009449FA" w:rsidP="00713867">
            <w:pPr>
              <w:widowControl/>
              <w:snapToGrid w:val="0"/>
              <w:ind w:left="300" w:hangingChars="150" w:hanging="300"/>
              <w:jc w:val="both"/>
              <w:rPr>
                <w:rFonts w:eastAsia="標楷體" w:hAnsi="標楷體" w:hint="eastAsia"/>
                <w:kern w:val="0"/>
                <w:sz w:val="20"/>
                <w:szCs w:val="20"/>
              </w:rPr>
            </w:pPr>
            <w:r w:rsidRPr="00FB5A25">
              <w:rPr>
                <w:rFonts w:eastAsia="標楷體"/>
                <w:kern w:val="0"/>
                <w:sz w:val="20"/>
                <w:szCs w:val="20"/>
              </w:rPr>
              <w:t>4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、協助受訓學員求才或求職之服務</w:t>
            </w:r>
            <w:r w:rsidR="006065BB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，媒合成功每</w:t>
            </w:r>
            <w:r w:rsidR="006065BB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1</w:t>
            </w:r>
            <w:r w:rsidR="006065BB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件加</w:t>
            </w:r>
            <w:r w:rsidR="00827193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1</w:t>
            </w:r>
            <w:r w:rsidR="006065BB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分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。</w:t>
            </w:r>
          </w:p>
          <w:p w14:paraId="259490D9" w14:textId="77777777" w:rsidR="00827193" w:rsidRPr="00FB5A25" w:rsidRDefault="00827193" w:rsidP="00551036">
            <w:pPr>
              <w:widowControl/>
              <w:snapToGrid w:val="0"/>
              <w:ind w:left="300" w:hangingChars="150" w:hanging="3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5</w:t>
            </w:r>
            <w:r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、</w:t>
            </w:r>
            <w:r w:rsidR="00893585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平時考核項目及優良、缺失記點一覽表</w:t>
            </w:r>
            <w:r w:rsidR="00551036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之</w:t>
            </w:r>
            <w:r w:rsidR="00893585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優良</w:t>
            </w:r>
            <w:r w:rsidR="00893585" w:rsidRPr="00FB5A25">
              <w:rPr>
                <w:rFonts w:eastAsia="標楷體" w:hAnsi="標楷體"/>
                <w:kern w:val="0"/>
                <w:sz w:val="20"/>
                <w:szCs w:val="20"/>
              </w:rPr>
              <w:t>記點</w:t>
            </w:r>
            <w:r w:rsidR="00893585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，</w:t>
            </w:r>
            <w:r w:rsidR="00893585" w:rsidRPr="00FB5A25">
              <w:rPr>
                <w:rFonts w:eastAsia="標楷體" w:hAnsi="標楷體"/>
                <w:kern w:val="0"/>
                <w:sz w:val="20"/>
                <w:szCs w:val="20"/>
              </w:rPr>
              <w:t>每</w:t>
            </w:r>
            <w:r w:rsidR="00893585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加</w:t>
            </w:r>
            <w:r w:rsidR="00893585" w:rsidRPr="00FB5A25">
              <w:rPr>
                <w:rFonts w:eastAsia="標楷體"/>
                <w:kern w:val="0"/>
                <w:sz w:val="20"/>
                <w:szCs w:val="20"/>
              </w:rPr>
              <w:t>1</w:t>
            </w:r>
            <w:r w:rsidR="00893585" w:rsidRPr="00FB5A25">
              <w:rPr>
                <w:rFonts w:eastAsia="標楷體" w:hAnsi="標楷體"/>
                <w:kern w:val="0"/>
                <w:sz w:val="20"/>
                <w:szCs w:val="20"/>
              </w:rPr>
              <w:t>點</w:t>
            </w:r>
            <w:r w:rsidR="00893585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加</w:t>
            </w:r>
            <w:r w:rsidR="00893585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1</w:t>
            </w:r>
            <w:r w:rsidR="00893585" w:rsidRPr="00FB5A25">
              <w:rPr>
                <w:rFonts w:eastAsia="標楷體" w:hAnsi="標楷體" w:hint="eastAsia"/>
                <w:kern w:val="0"/>
                <w:sz w:val="20"/>
                <w:szCs w:val="20"/>
              </w:rPr>
              <w:t>分</w:t>
            </w:r>
            <w:r w:rsidRPr="00FB5A25">
              <w:rPr>
                <w:rFonts w:eastAsia="標楷體" w:hAnsi="標楷體"/>
                <w:kern w:val="0"/>
                <w:sz w:val="20"/>
                <w:szCs w:val="20"/>
              </w:rPr>
              <w:t>。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14:paraId="4F859A24" w14:textId="77777777" w:rsidR="009449FA" w:rsidRPr="00FB5A25" w:rsidRDefault="009449FA" w:rsidP="007422E8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B5A25">
              <w:rPr>
                <w:rFonts w:eastAsia="標楷體"/>
                <w:kern w:val="0"/>
                <w:sz w:val="28"/>
                <w:szCs w:val="28"/>
              </w:rPr>
              <w:t>1</w:t>
            </w:r>
            <w:r w:rsidR="00385C2C" w:rsidRPr="00FB5A25">
              <w:rPr>
                <w:rFonts w:eastAsia="標楷體" w:hint="eastAsia"/>
                <w:kern w:val="0"/>
                <w:sz w:val="28"/>
                <w:szCs w:val="28"/>
              </w:rPr>
              <w:t>0</w:t>
            </w:r>
          </w:p>
        </w:tc>
      </w:tr>
    </w:tbl>
    <w:p w14:paraId="1EB657E2" w14:textId="77777777" w:rsidR="00130A44" w:rsidRPr="00FB5A25" w:rsidRDefault="00130A44" w:rsidP="00130A44">
      <w:pPr>
        <w:snapToGrid w:val="0"/>
        <w:rPr>
          <w:rFonts w:eastAsia="標楷體" w:hAnsi="標楷體" w:hint="eastAsia"/>
          <w:sz w:val="28"/>
          <w:szCs w:val="28"/>
        </w:rPr>
      </w:pPr>
    </w:p>
    <w:p w14:paraId="54562D67" w14:textId="77777777" w:rsidR="00205474" w:rsidRPr="00FB5A25" w:rsidRDefault="00205474" w:rsidP="008F32E5">
      <w:pPr>
        <w:snapToGrid w:val="0"/>
        <w:spacing w:afterLines="50" w:after="180"/>
        <w:ind w:rightChars="-227" w:right="-545"/>
        <w:jc w:val="center"/>
        <w:rPr>
          <w:rFonts w:hint="eastAsia"/>
        </w:rPr>
      </w:pPr>
    </w:p>
    <w:sectPr w:rsidR="00205474" w:rsidRPr="00FB5A25" w:rsidSect="005A20C3">
      <w:footerReference w:type="even" r:id="rId7"/>
      <w:footerReference w:type="default" r:id="rId8"/>
      <w:pgSz w:w="11906" w:h="16838" w:code="9"/>
      <w:pgMar w:top="851" w:right="567" w:bottom="851" w:left="1021" w:header="340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38A26" w14:textId="77777777" w:rsidR="007C7910" w:rsidRDefault="007C7910">
      <w:r>
        <w:separator/>
      </w:r>
    </w:p>
  </w:endnote>
  <w:endnote w:type="continuationSeparator" w:id="0">
    <w:p w14:paraId="5FF1AAF7" w14:textId="77777777" w:rsidR="007C7910" w:rsidRDefault="007C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E29C" w14:textId="77777777" w:rsidR="00A9489C" w:rsidRDefault="00A9489C" w:rsidP="00564B9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6E23F3C" w14:textId="77777777" w:rsidR="00A9489C" w:rsidRDefault="00A9489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25C8" w14:textId="77777777" w:rsidR="00917600" w:rsidRDefault="00917600">
    <w:pPr>
      <w:pStyle w:val="a6"/>
      <w:jc w:val="center"/>
    </w:pPr>
  </w:p>
  <w:p w14:paraId="0DEF4094" w14:textId="77777777" w:rsidR="00917600" w:rsidRDefault="009176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CF095" w14:textId="77777777" w:rsidR="007C7910" w:rsidRDefault="007C7910">
      <w:r>
        <w:separator/>
      </w:r>
    </w:p>
  </w:footnote>
  <w:footnote w:type="continuationSeparator" w:id="0">
    <w:p w14:paraId="1E68496C" w14:textId="77777777" w:rsidR="007C7910" w:rsidRDefault="007C7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38D"/>
    <w:multiLevelType w:val="hybridMultilevel"/>
    <w:tmpl w:val="C47AF4E6"/>
    <w:lvl w:ilvl="0" w:tplc="1DEAF16E">
      <w:start w:val="1"/>
      <w:numFmt w:val="decimal"/>
      <w:lvlText w:val="%1、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1" w15:restartNumberingAfterBreak="0">
    <w:nsid w:val="08A41D5C"/>
    <w:multiLevelType w:val="multilevel"/>
    <w:tmpl w:val="E304D3A8"/>
    <w:lvl w:ilvl="0">
      <w:start w:val="1"/>
      <w:numFmt w:val="taiwaneseCountingThousand"/>
      <w:lvlText w:val="（%1）"/>
      <w:lvlJc w:val="left"/>
      <w:pPr>
        <w:tabs>
          <w:tab w:val="num" w:pos="1173"/>
        </w:tabs>
        <w:ind w:left="1173" w:hanging="85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877BDD"/>
    <w:multiLevelType w:val="hybridMultilevel"/>
    <w:tmpl w:val="1F86A13A"/>
    <w:lvl w:ilvl="0" w:tplc="17742316">
      <w:start w:val="1"/>
      <w:numFmt w:val="taiwaneseCountingThousand"/>
      <w:lvlText w:val="（%1）"/>
      <w:lvlJc w:val="left"/>
      <w:pPr>
        <w:tabs>
          <w:tab w:val="num" w:pos="2175"/>
        </w:tabs>
        <w:ind w:left="217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821D41"/>
    <w:multiLevelType w:val="hybridMultilevel"/>
    <w:tmpl w:val="10BEB924"/>
    <w:lvl w:ilvl="0" w:tplc="A9B871D8">
      <w:start w:val="1"/>
      <w:numFmt w:val="taiwaneseCountingThousand"/>
      <w:lvlText w:val="（%1）"/>
      <w:lvlJc w:val="left"/>
      <w:pPr>
        <w:tabs>
          <w:tab w:val="num" w:pos="1173"/>
        </w:tabs>
        <w:ind w:left="1173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7A04F9"/>
    <w:multiLevelType w:val="hybridMultilevel"/>
    <w:tmpl w:val="B3067744"/>
    <w:lvl w:ilvl="0" w:tplc="E5CA336A">
      <w:start w:val="1"/>
      <w:numFmt w:val="taiwaneseCountingThousand"/>
      <w:lvlText w:val="（%1）"/>
      <w:lvlJc w:val="left"/>
      <w:pPr>
        <w:tabs>
          <w:tab w:val="num" w:pos="1059"/>
        </w:tabs>
        <w:ind w:left="105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C855635"/>
    <w:multiLevelType w:val="hybridMultilevel"/>
    <w:tmpl w:val="EABCC2F6"/>
    <w:lvl w:ilvl="0" w:tplc="237A5A48">
      <w:start w:val="1"/>
      <w:numFmt w:val="taiwaneseCountingThousand"/>
      <w:lvlText w:val="（%1）"/>
      <w:lvlJc w:val="left"/>
      <w:pPr>
        <w:tabs>
          <w:tab w:val="num" w:pos="1173"/>
        </w:tabs>
        <w:ind w:left="1173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211296"/>
    <w:multiLevelType w:val="hybridMultilevel"/>
    <w:tmpl w:val="D510736A"/>
    <w:lvl w:ilvl="0" w:tplc="EE1C5A76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55B5D"/>
    <w:multiLevelType w:val="hybridMultilevel"/>
    <w:tmpl w:val="3528A7EC"/>
    <w:lvl w:ilvl="0" w:tplc="83A4AAB6">
      <w:start w:val="1"/>
      <w:numFmt w:val="taiwaneseCountingThousand"/>
      <w:lvlText w:val="（%1）"/>
      <w:lvlJc w:val="left"/>
      <w:pPr>
        <w:tabs>
          <w:tab w:val="num" w:pos="1173"/>
        </w:tabs>
        <w:ind w:left="1173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6629CE"/>
    <w:multiLevelType w:val="hybridMultilevel"/>
    <w:tmpl w:val="E304D3A8"/>
    <w:lvl w:ilvl="0" w:tplc="237A5A48">
      <w:start w:val="1"/>
      <w:numFmt w:val="taiwaneseCountingThousand"/>
      <w:lvlText w:val="（%1）"/>
      <w:lvlJc w:val="left"/>
      <w:pPr>
        <w:tabs>
          <w:tab w:val="num" w:pos="1173"/>
        </w:tabs>
        <w:ind w:left="1173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DE028CD"/>
    <w:multiLevelType w:val="hybridMultilevel"/>
    <w:tmpl w:val="A858AE1C"/>
    <w:lvl w:ilvl="0" w:tplc="A7C0E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663EB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0D23450"/>
    <w:multiLevelType w:val="hybridMultilevel"/>
    <w:tmpl w:val="F81259DC"/>
    <w:lvl w:ilvl="0" w:tplc="4BE27B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7A12B6"/>
    <w:multiLevelType w:val="multilevel"/>
    <w:tmpl w:val="ED7A0A00"/>
    <w:lvl w:ilvl="0">
      <w:start w:val="1"/>
      <w:numFmt w:val="taiwaneseCountingThousand"/>
      <w:lvlText w:val="（%1）"/>
      <w:lvlJc w:val="left"/>
      <w:pPr>
        <w:tabs>
          <w:tab w:val="num" w:pos="2175"/>
        </w:tabs>
        <w:ind w:left="2175" w:hanging="85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962"/>
        </w:tabs>
        <w:ind w:left="1962" w:hanging="480"/>
      </w:pPr>
    </w:lvl>
    <w:lvl w:ilvl="2">
      <w:start w:val="1"/>
      <w:numFmt w:val="lowerRoman"/>
      <w:lvlText w:val="%3."/>
      <w:lvlJc w:val="right"/>
      <w:pPr>
        <w:tabs>
          <w:tab w:val="num" w:pos="2442"/>
        </w:tabs>
        <w:ind w:left="2442" w:hanging="480"/>
      </w:pPr>
    </w:lvl>
    <w:lvl w:ilvl="3">
      <w:start w:val="1"/>
      <w:numFmt w:val="decimal"/>
      <w:lvlText w:val="%4."/>
      <w:lvlJc w:val="left"/>
      <w:pPr>
        <w:tabs>
          <w:tab w:val="num" w:pos="2922"/>
        </w:tabs>
        <w:ind w:left="2922" w:hanging="480"/>
      </w:pPr>
    </w:lvl>
    <w:lvl w:ilvl="4">
      <w:start w:val="1"/>
      <w:numFmt w:val="ideographTraditional"/>
      <w:lvlText w:val="%5、"/>
      <w:lvlJc w:val="left"/>
      <w:pPr>
        <w:tabs>
          <w:tab w:val="num" w:pos="3402"/>
        </w:tabs>
        <w:ind w:left="3402" w:hanging="480"/>
      </w:pPr>
    </w:lvl>
    <w:lvl w:ilvl="5">
      <w:start w:val="1"/>
      <w:numFmt w:val="lowerRoman"/>
      <w:lvlText w:val="%6."/>
      <w:lvlJc w:val="right"/>
      <w:pPr>
        <w:tabs>
          <w:tab w:val="num" w:pos="3882"/>
        </w:tabs>
        <w:ind w:left="3882" w:hanging="480"/>
      </w:pPr>
    </w:lvl>
    <w:lvl w:ilvl="6">
      <w:start w:val="1"/>
      <w:numFmt w:val="decimal"/>
      <w:lvlText w:val="%7."/>
      <w:lvlJc w:val="left"/>
      <w:pPr>
        <w:tabs>
          <w:tab w:val="num" w:pos="4362"/>
        </w:tabs>
        <w:ind w:left="4362" w:hanging="480"/>
      </w:pPr>
    </w:lvl>
    <w:lvl w:ilvl="7">
      <w:start w:val="1"/>
      <w:numFmt w:val="ideographTraditional"/>
      <w:lvlText w:val="%8、"/>
      <w:lvlJc w:val="left"/>
      <w:pPr>
        <w:tabs>
          <w:tab w:val="num" w:pos="4842"/>
        </w:tabs>
        <w:ind w:left="4842" w:hanging="480"/>
      </w:pPr>
    </w:lvl>
    <w:lvl w:ilvl="8">
      <w:start w:val="1"/>
      <w:numFmt w:val="lowerRoman"/>
      <w:lvlText w:val="%9."/>
      <w:lvlJc w:val="right"/>
      <w:pPr>
        <w:tabs>
          <w:tab w:val="num" w:pos="5322"/>
        </w:tabs>
        <w:ind w:left="5322" w:hanging="480"/>
      </w:pPr>
    </w:lvl>
  </w:abstractNum>
  <w:abstractNum w:abstractNumId="12" w15:restartNumberingAfterBreak="0">
    <w:nsid w:val="3E8A7349"/>
    <w:multiLevelType w:val="hybridMultilevel"/>
    <w:tmpl w:val="2F52B7C4"/>
    <w:lvl w:ilvl="0" w:tplc="9F1C7756">
      <w:start w:val="1"/>
      <w:numFmt w:val="taiwaneseCountingThousand"/>
      <w:lvlText w:val="（%1）"/>
      <w:lvlJc w:val="left"/>
      <w:pPr>
        <w:tabs>
          <w:tab w:val="num" w:pos="1188"/>
        </w:tabs>
        <w:ind w:left="1188" w:hanging="8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11469EC"/>
    <w:multiLevelType w:val="hybridMultilevel"/>
    <w:tmpl w:val="B434C540"/>
    <w:lvl w:ilvl="0" w:tplc="1DEAF16E">
      <w:start w:val="1"/>
      <w:numFmt w:val="decimal"/>
      <w:lvlText w:val="%1、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4" w15:restartNumberingAfterBreak="0">
    <w:nsid w:val="42E74B96"/>
    <w:multiLevelType w:val="singleLevel"/>
    <w:tmpl w:val="0F4AED56"/>
    <w:lvl w:ilvl="0">
      <w:start w:val="1"/>
      <w:numFmt w:val="taiwaneseCountingThousand"/>
      <w:lvlText w:val="（%1）"/>
      <w:lvlJc w:val="left"/>
      <w:pPr>
        <w:tabs>
          <w:tab w:val="num" w:pos="1173"/>
        </w:tabs>
        <w:ind w:left="1173" w:hanging="855"/>
      </w:pPr>
      <w:rPr>
        <w:rFonts w:hint="eastAsia"/>
      </w:rPr>
    </w:lvl>
  </w:abstractNum>
  <w:abstractNum w:abstractNumId="15" w15:restartNumberingAfterBreak="0">
    <w:nsid w:val="49A035C1"/>
    <w:multiLevelType w:val="multilevel"/>
    <w:tmpl w:val="3ACC087C"/>
    <w:lvl w:ilvl="0">
      <w:start w:val="1"/>
      <w:numFmt w:val="taiwaneseCountingThousand"/>
      <w:lvlText w:val="（%1）"/>
      <w:lvlJc w:val="left"/>
      <w:pPr>
        <w:tabs>
          <w:tab w:val="num" w:pos="1173"/>
        </w:tabs>
        <w:ind w:left="1173" w:hanging="85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3C04184"/>
    <w:multiLevelType w:val="hybridMultilevel"/>
    <w:tmpl w:val="37EE2A1E"/>
    <w:lvl w:ilvl="0" w:tplc="83A4AAB6">
      <w:start w:val="1"/>
      <w:numFmt w:val="taiwaneseCountingThousand"/>
      <w:lvlText w:val="（%1）"/>
      <w:lvlJc w:val="left"/>
      <w:pPr>
        <w:tabs>
          <w:tab w:val="num" w:pos="1173"/>
        </w:tabs>
        <w:ind w:left="1173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20E0893"/>
    <w:multiLevelType w:val="hybridMultilevel"/>
    <w:tmpl w:val="28500114"/>
    <w:lvl w:ilvl="0" w:tplc="0F4AED56">
      <w:start w:val="1"/>
      <w:numFmt w:val="taiwaneseCountingThousand"/>
      <w:lvlText w:val="（%1）"/>
      <w:lvlJc w:val="left"/>
      <w:pPr>
        <w:tabs>
          <w:tab w:val="num" w:pos="1815"/>
        </w:tabs>
        <w:ind w:left="181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2"/>
        </w:tabs>
        <w:ind w:left="16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2"/>
        </w:tabs>
        <w:ind w:left="20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2"/>
        </w:tabs>
        <w:ind w:left="25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2"/>
        </w:tabs>
        <w:ind w:left="30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2"/>
        </w:tabs>
        <w:ind w:left="35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2"/>
        </w:tabs>
        <w:ind w:left="40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2"/>
        </w:tabs>
        <w:ind w:left="44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2"/>
        </w:tabs>
        <w:ind w:left="4962" w:hanging="480"/>
      </w:pPr>
    </w:lvl>
  </w:abstractNum>
  <w:abstractNum w:abstractNumId="18" w15:restartNumberingAfterBreak="0">
    <w:nsid w:val="6E981DC3"/>
    <w:multiLevelType w:val="hybridMultilevel"/>
    <w:tmpl w:val="ED7A0A00"/>
    <w:lvl w:ilvl="0" w:tplc="17742316">
      <w:start w:val="1"/>
      <w:numFmt w:val="taiwaneseCountingThousand"/>
      <w:lvlText w:val="（%1）"/>
      <w:lvlJc w:val="left"/>
      <w:pPr>
        <w:tabs>
          <w:tab w:val="num" w:pos="2175"/>
        </w:tabs>
        <w:ind w:left="217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2"/>
        </w:tabs>
        <w:ind w:left="1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2"/>
        </w:tabs>
        <w:ind w:left="3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2"/>
        </w:tabs>
        <w:ind w:left="3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2"/>
        </w:tabs>
        <w:ind w:left="4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2"/>
        </w:tabs>
        <w:ind w:left="4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2"/>
        </w:tabs>
        <w:ind w:left="5322" w:hanging="480"/>
      </w:pPr>
    </w:lvl>
  </w:abstractNum>
  <w:abstractNum w:abstractNumId="19" w15:restartNumberingAfterBreak="0">
    <w:nsid w:val="72BA2982"/>
    <w:multiLevelType w:val="hybridMultilevel"/>
    <w:tmpl w:val="355A257E"/>
    <w:lvl w:ilvl="0" w:tplc="06E6238A">
      <w:start w:val="1"/>
      <w:numFmt w:val="taiwaneseCountingThousand"/>
      <w:lvlText w:val="（%1）"/>
      <w:lvlJc w:val="left"/>
      <w:pPr>
        <w:tabs>
          <w:tab w:val="num" w:pos="1173"/>
        </w:tabs>
        <w:ind w:left="1173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4762407"/>
    <w:multiLevelType w:val="hybridMultilevel"/>
    <w:tmpl w:val="8D72F794"/>
    <w:lvl w:ilvl="0" w:tplc="9F1C7756">
      <w:start w:val="1"/>
      <w:numFmt w:val="taiwaneseCountingThousand"/>
      <w:lvlText w:val="（%1）"/>
      <w:lvlJc w:val="left"/>
      <w:pPr>
        <w:tabs>
          <w:tab w:val="num" w:pos="1188"/>
        </w:tabs>
        <w:ind w:left="1188" w:hanging="8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66843E6"/>
    <w:multiLevelType w:val="hybridMultilevel"/>
    <w:tmpl w:val="032C1F96"/>
    <w:lvl w:ilvl="0" w:tplc="A9B871D8">
      <w:start w:val="1"/>
      <w:numFmt w:val="taiwaneseCountingThousand"/>
      <w:lvlText w:val="（%1）"/>
      <w:lvlJc w:val="left"/>
      <w:pPr>
        <w:tabs>
          <w:tab w:val="num" w:pos="1173"/>
        </w:tabs>
        <w:ind w:left="1173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9114DFF"/>
    <w:multiLevelType w:val="hybridMultilevel"/>
    <w:tmpl w:val="70501F14"/>
    <w:lvl w:ilvl="0" w:tplc="DAF47CA6">
      <w:start w:val="1"/>
      <w:numFmt w:val="taiwaneseCountingThousand"/>
      <w:lvlText w:val="（%1）"/>
      <w:lvlJc w:val="left"/>
      <w:pPr>
        <w:tabs>
          <w:tab w:val="num" w:pos="2002"/>
        </w:tabs>
        <w:ind w:left="2002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22"/>
        </w:tabs>
        <w:ind w:left="21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2"/>
        </w:tabs>
        <w:ind w:left="26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2"/>
        </w:tabs>
        <w:ind w:left="30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62"/>
        </w:tabs>
        <w:ind w:left="35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2"/>
        </w:tabs>
        <w:ind w:left="40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22"/>
        </w:tabs>
        <w:ind w:left="45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02"/>
        </w:tabs>
        <w:ind w:left="50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2"/>
        </w:tabs>
        <w:ind w:left="5482" w:hanging="480"/>
      </w:pPr>
    </w:lvl>
  </w:abstractNum>
  <w:abstractNum w:abstractNumId="23" w15:restartNumberingAfterBreak="0">
    <w:nsid w:val="794D4A87"/>
    <w:multiLevelType w:val="singleLevel"/>
    <w:tmpl w:val="A9B871D8"/>
    <w:lvl w:ilvl="0">
      <w:start w:val="1"/>
      <w:numFmt w:val="taiwaneseCountingThousand"/>
      <w:lvlText w:val="（%1）"/>
      <w:lvlJc w:val="left"/>
      <w:pPr>
        <w:tabs>
          <w:tab w:val="num" w:pos="1173"/>
        </w:tabs>
        <w:ind w:left="1173" w:hanging="855"/>
      </w:pPr>
      <w:rPr>
        <w:rFonts w:hint="eastAsia"/>
      </w:rPr>
    </w:lvl>
  </w:abstractNum>
  <w:abstractNum w:abstractNumId="24" w15:restartNumberingAfterBreak="0">
    <w:nsid w:val="7EA562D0"/>
    <w:multiLevelType w:val="hybridMultilevel"/>
    <w:tmpl w:val="3ACC087C"/>
    <w:lvl w:ilvl="0" w:tplc="06E6238A">
      <w:start w:val="1"/>
      <w:numFmt w:val="taiwaneseCountingThousand"/>
      <w:lvlText w:val="（%1）"/>
      <w:lvlJc w:val="left"/>
      <w:pPr>
        <w:tabs>
          <w:tab w:val="num" w:pos="1173"/>
        </w:tabs>
        <w:ind w:left="1173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72546252">
    <w:abstractNumId w:val="23"/>
  </w:num>
  <w:num w:numId="2" w16cid:durableId="480075487">
    <w:abstractNumId w:val="14"/>
  </w:num>
  <w:num w:numId="3" w16cid:durableId="1501001933">
    <w:abstractNumId w:val="9"/>
  </w:num>
  <w:num w:numId="4" w16cid:durableId="654800240">
    <w:abstractNumId w:val="18"/>
  </w:num>
  <w:num w:numId="5" w16cid:durableId="320544037">
    <w:abstractNumId w:val="6"/>
  </w:num>
  <w:num w:numId="6" w16cid:durableId="1270237037">
    <w:abstractNumId w:val="7"/>
  </w:num>
  <w:num w:numId="7" w16cid:durableId="1889681646">
    <w:abstractNumId w:val="20"/>
  </w:num>
  <w:num w:numId="8" w16cid:durableId="717703522">
    <w:abstractNumId w:val="8"/>
  </w:num>
  <w:num w:numId="9" w16cid:durableId="1945071882">
    <w:abstractNumId w:val="24"/>
  </w:num>
  <w:num w:numId="10" w16cid:durableId="1323122363">
    <w:abstractNumId w:val="12"/>
  </w:num>
  <w:num w:numId="11" w16cid:durableId="1135222397">
    <w:abstractNumId w:val="16"/>
  </w:num>
  <w:num w:numId="12" w16cid:durableId="1786583749">
    <w:abstractNumId w:val="1"/>
  </w:num>
  <w:num w:numId="13" w16cid:durableId="1021320326">
    <w:abstractNumId w:val="5"/>
  </w:num>
  <w:num w:numId="14" w16cid:durableId="2051488185">
    <w:abstractNumId w:val="15"/>
  </w:num>
  <w:num w:numId="15" w16cid:durableId="712121306">
    <w:abstractNumId w:val="19"/>
  </w:num>
  <w:num w:numId="16" w16cid:durableId="803429742">
    <w:abstractNumId w:val="3"/>
  </w:num>
  <w:num w:numId="17" w16cid:durableId="199586821">
    <w:abstractNumId w:val="21"/>
  </w:num>
  <w:num w:numId="18" w16cid:durableId="1195000839">
    <w:abstractNumId w:val="17"/>
  </w:num>
  <w:num w:numId="19" w16cid:durableId="358048095">
    <w:abstractNumId w:val="4"/>
  </w:num>
  <w:num w:numId="20" w16cid:durableId="1215117560">
    <w:abstractNumId w:val="0"/>
  </w:num>
  <w:num w:numId="21" w16cid:durableId="1289431164">
    <w:abstractNumId w:val="13"/>
  </w:num>
  <w:num w:numId="22" w16cid:durableId="1421831307">
    <w:abstractNumId w:val="11"/>
  </w:num>
  <w:num w:numId="23" w16cid:durableId="1833449235">
    <w:abstractNumId w:val="2"/>
  </w:num>
  <w:num w:numId="24" w16cid:durableId="602150760">
    <w:abstractNumId w:val="10"/>
  </w:num>
  <w:num w:numId="25" w16cid:durableId="668795089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0D2"/>
    <w:rsid w:val="00004F4E"/>
    <w:rsid w:val="000065CD"/>
    <w:rsid w:val="000106F1"/>
    <w:rsid w:val="0001153B"/>
    <w:rsid w:val="00012C2E"/>
    <w:rsid w:val="000130F1"/>
    <w:rsid w:val="00014FEF"/>
    <w:rsid w:val="000156A8"/>
    <w:rsid w:val="00017736"/>
    <w:rsid w:val="000207E6"/>
    <w:rsid w:val="00020A9C"/>
    <w:rsid w:val="000210F6"/>
    <w:rsid w:val="00021C2E"/>
    <w:rsid w:val="00021D79"/>
    <w:rsid w:val="00023A80"/>
    <w:rsid w:val="00024ABD"/>
    <w:rsid w:val="00024F2A"/>
    <w:rsid w:val="0002504C"/>
    <w:rsid w:val="00026950"/>
    <w:rsid w:val="000275AD"/>
    <w:rsid w:val="000279FF"/>
    <w:rsid w:val="00031AB4"/>
    <w:rsid w:val="00031AD3"/>
    <w:rsid w:val="000333E6"/>
    <w:rsid w:val="000342F8"/>
    <w:rsid w:val="000347F7"/>
    <w:rsid w:val="00035A1E"/>
    <w:rsid w:val="000364C6"/>
    <w:rsid w:val="0003721F"/>
    <w:rsid w:val="00040054"/>
    <w:rsid w:val="000415FA"/>
    <w:rsid w:val="000424C8"/>
    <w:rsid w:val="00043006"/>
    <w:rsid w:val="00043366"/>
    <w:rsid w:val="00043D58"/>
    <w:rsid w:val="00045579"/>
    <w:rsid w:val="00047C0F"/>
    <w:rsid w:val="00051957"/>
    <w:rsid w:val="00052BE5"/>
    <w:rsid w:val="00053C4C"/>
    <w:rsid w:val="00053DFE"/>
    <w:rsid w:val="00053FE8"/>
    <w:rsid w:val="0005699A"/>
    <w:rsid w:val="00056CBC"/>
    <w:rsid w:val="00061A0D"/>
    <w:rsid w:val="00061F56"/>
    <w:rsid w:val="0006256F"/>
    <w:rsid w:val="0006369D"/>
    <w:rsid w:val="000642CB"/>
    <w:rsid w:val="00064E72"/>
    <w:rsid w:val="00067683"/>
    <w:rsid w:val="0007087D"/>
    <w:rsid w:val="0007151F"/>
    <w:rsid w:val="00073483"/>
    <w:rsid w:val="000734E4"/>
    <w:rsid w:val="000749FB"/>
    <w:rsid w:val="000771A8"/>
    <w:rsid w:val="00077233"/>
    <w:rsid w:val="0007759C"/>
    <w:rsid w:val="000848EB"/>
    <w:rsid w:val="00087206"/>
    <w:rsid w:val="0009225E"/>
    <w:rsid w:val="00092B7B"/>
    <w:rsid w:val="000945A0"/>
    <w:rsid w:val="000954D7"/>
    <w:rsid w:val="000A0BB2"/>
    <w:rsid w:val="000A516F"/>
    <w:rsid w:val="000B355D"/>
    <w:rsid w:val="000B5AC9"/>
    <w:rsid w:val="000B5BD4"/>
    <w:rsid w:val="000B5F5B"/>
    <w:rsid w:val="000C0621"/>
    <w:rsid w:val="000C31D4"/>
    <w:rsid w:val="000C4190"/>
    <w:rsid w:val="000C5046"/>
    <w:rsid w:val="000C58F0"/>
    <w:rsid w:val="000C6729"/>
    <w:rsid w:val="000C71E3"/>
    <w:rsid w:val="000C71EF"/>
    <w:rsid w:val="000C7561"/>
    <w:rsid w:val="000C7B98"/>
    <w:rsid w:val="000D0026"/>
    <w:rsid w:val="000D393A"/>
    <w:rsid w:val="000D4691"/>
    <w:rsid w:val="000D4E2D"/>
    <w:rsid w:val="000D56A8"/>
    <w:rsid w:val="000D637C"/>
    <w:rsid w:val="000E1B4F"/>
    <w:rsid w:val="000E2F02"/>
    <w:rsid w:val="000E4F03"/>
    <w:rsid w:val="000E66B7"/>
    <w:rsid w:val="000F04EB"/>
    <w:rsid w:val="000F3AB6"/>
    <w:rsid w:val="000F4F0A"/>
    <w:rsid w:val="000F6239"/>
    <w:rsid w:val="000F637C"/>
    <w:rsid w:val="000F649B"/>
    <w:rsid w:val="000F7819"/>
    <w:rsid w:val="000F7A45"/>
    <w:rsid w:val="00103305"/>
    <w:rsid w:val="00103F92"/>
    <w:rsid w:val="00110A06"/>
    <w:rsid w:val="00112DED"/>
    <w:rsid w:val="001207FE"/>
    <w:rsid w:val="00123A47"/>
    <w:rsid w:val="00126BAD"/>
    <w:rsid w:val="00126CE8"/>
    <w:rsid w:val="00127F63"/>
    <w:rsid w:val="00130346"/>
    <w:rsid w:val="00130A44"/>
    <w:rsid w:val="00131DAA"/>
    <w:rsid w:val="0013309D"/>
    <w:rsid w:val="00134C0B"/>
    <w:rsid w:val="0013514B"/>
    <w:rsid w:val="0013592B"/>
    <w:rsid w:val="00135A64"/>
    <w:rsid w:val="00136D9B"/>
    <w:rsid w:val="00141092"/>
    <w:rsid w:val="00143126"/>
    <w:rsid w:val="00146454"/>
    <w:rsid w:val="001508B1"/>
    <w:rsid w:val="001553EC"/>
    <w:rsid w:val="00156D71"/>
    <w:rsid w:val="0016228B"/>
    <w:rsid w:val="00163B9B"/>
    <w:rsid w:val="00164248"/>
    <w:rsid w:val="00164870"/>
    <w:rsid w:val="00165E92"/>
    <w:rsid w:val="00167FC3"/>
    <w:rsid w:val="00170A59"/>
    <w:rsid w:val="00172194"/>
    <w:rsid w:val="001725CE"/>
    <w:rsid w:val="001728D0"/>
    <w:rsid w:val="001742D4"/>
    <w:rsid w:val="0017476C"/>
    <w:rsid w:val="00174FD4"/>
    <w:rsid w:val="001754A2"/>
    <w:rsid w:val="00176B6C"/>
    <w:rsid w:val="001771FF"/>
    <w:rsid w:val="00181F48"/>
    <w:rsid w:val="0018247D"/>
    <w:rsid w:val="00183C2E"/>
    <w:rsid w:val="00184DF8"/>
    <w:rsid w:val="0018532F"/>
    <w:rsid w:val="0018654E"/>
    <w:rsid w:val="00186FFE"/>
    <w:rsid w:val="00187C96"/>
    <w:rsid w:val="00190823"/>
    <w:rsid w:val="001931B3"/>
    <w:rsid w:val="00193289"/>
    <w:rsid w:val="001949B2"/>
    <w:rsid w:val="001962F4"/>
    <w:rsid w:val="00196867"/>
    <w:rsid w:val="00196A43"/>
    <w:rsid w:val="001A0836"/>
    <w:rsid w:val="001A1851"/>
    <w:rsid w:val="001A1B53"/>
    <w:rsid w:val="001A3047"/>
    <w:rsid w:val="001A386F"/>
    <w:rsid w:val="001A39C9"/>
    <w:rsid w:val="001A46D4"/>
    <w:rsid w:val="001A47C7"/>
    <w:rsid w:val="001B68B2"/>
    <w:rsid w:val="001B6C5E"/>
    <w:rsid w:val="001C1992"/>
    <w:rsid w:val="001C2952"/>
    <w:rsid w:val="001C73A9"/>
    <w:rsid w:val="001D0228"/>
    <w:rsid w:val="001D3279"/>
    <w:rsid w:val="001D5806"/>
    <w:rsid w:val="001D620A"/>
    <w:rsid w:val="001E0C0A"/>
    <w:rsid w:val="001E1F3B"/>
    <w:rsid w:val="001E282E"/>
    <w:rsid w:val="001E5EE0"/>
    <w:rsid w:val="001E6E1B"/>
    <w:rsid w:val="001E7DA3"/>
    <w:rsid w:val="001E7F38"/>
    <w:rsid w:val="001F13E5"/>
    <w:rsid w:val="001F19DF"/>
    <w:rsid w:val="001F5C15"/>
    <w:rsid w:val="001F5DCB"/>
    <w:rsid w:val="00202DE7"/>
    <w:rsid w:val="00203882"/>
    <w:rsid w:val="00203E8E"/>
    <w:rsid w:val="0020469C"/>
    <w:rsid w:val="00205474"/>
    <w:rsid w:val="00207227"/>
    <w:rsid w:val="0020751F"/>
    <w:rsid w:val="002078D5"/>
    <w:rsid w:val="00210D7B"/>
    <w:rsid w:val="00211BFE"/>
    <w:rsid w:val="00211C0E"/>
    <w:rsid w:val="002122B8"/>
    <w:rsid w:val="002126EC"/>
    <w:rsid w:val="00213892"/>
    <w:rsid w:val="00213E3A"/>
    <w:rsid w:val="002146CF"/>
    <w:rsid w:val="00214799"/>
    <w:rsid w:val="0021695B"/>
    <w:rsid w:val="00220941"/>
    <w:rsid w:val="00225623"/>
    <w:rsid w:val="00227908"/>
    <w:rsid w:val="00230457"/>
    <w:rsid w:val="0023299A"/>
    <w:rsid w:val="002330EC"/>
    <w:rsid w:val="0023481D"/>
    <w:rsid w:val="0023664F"/>
    <w:rsid w:val="00240F88"/>
    <w:rsid w:val="00241291"/>
    <w:rsid w:val="00241DD6"/>
    <w:rsid w:val="0024221B"/>
    <w:rsid w:val="0024347C"/>
    <w:rsid w:val="00244313"/>
    <w:rsid w:val="0024553E"/>
    <w:rsid w:val="0024673C"/>
    <w:rsid w:val="0025054F"/>
    <w:rsid w:val="00253444"/>
    <w:rsid w:val="00262234"/>
    <w:rsid w:val="0026264B"/>
    <w:rsid w:val="00262DC0"/>
    <w:rsid w:val="0026330E"/>
    <w:rsid w:val="00263728"/>
    <w:rsid w:val="002649D7"/>
    <w:rsid w:val="00264A07"/>
    <w:rsid w:val="00274D06"/>
    <w:rsid w:val="00275390"/>
    <w:rsid w:val="00276576"/>
    <w:rsid w:val="00277937"/>
    <w:rsid w:val="00281378"/>
    <w:rsid w:val="00285643"/>
    <w:rsid w:val="00285C42"/>
    <w:rsid w:val="0029015F"/>
    <w:rsid w:val="0029110D"/>
    <w:rsid w:val="002919A4"/>
    <w:rsid w:val="00292214"/>
    <w:rsid w:val="002946FE"/>
    <w:rsid w:val="00296C64"/>
    <w:rsid w:val="002A33E9"/>
    <w:rsid w:val="002A54E6"/>
    <w:rsid w:val="002A6382"/>
    <w:rsid w:val="002A6C19"/>
    <w:rsid w:val="002B0AC1"/>
    <w:rsid w:val="002B1B59"/>
    <w:rsid w:val="002B241C"/>
    <w:rsid w:val="002B2B3D"/>
    <w:rsid w:val="002B5411"/>
    <w:rsid w:val="002B704A"/>
    <w:rsid w:val="002B779F"/>
    <w:rsid w:val="002C1243"/>
    <w:rsid w:val="002C2292"/>
    <w:rsid w:val="002C3136"/>
    <w:rsid w:val="002C4452"/>
    <w:rsid w:val="002C6485"/>
    <w:rsid w:val="002D015B"/>
    <w:rsid w:val="002D0861"/>
    <w:rsid w:val="002D08B2"/>
    <w:rsid w:val="002D0D03"/>
    <w:rsid w:val="002D15F8"/>
    <w:rsid w:val="002D31E4"/>
    <w:rsid w:val="002D6A4E"/>
    <w:rsid w:val="002E01E4"/>
    <w:rsid w:val="002E607A"/>
    <w:rsid w:val="002E7C56"/>
    <w:rsid w:val="002E7D56"/>
    <w:rsid w:val="002F3DD3"/>
    <w:rsid w:val="002F4F4D"/>
    <w:rsid w:val="002F6143"/>
    <w:rsid w:val="002F6DA6"/>
    <w:rsid w:val="00300360"/>
    <w:rsid w:val="003005CB"/>
    <w:rsid w:val="00300CB4"/>
    <w:rsid w:val="00305212"/>
    <w:rsid w:val="003063DF"/>
    <w:rsid w:val="0030757B"/>
    <w:rsid w:val="00310DB3"/>
    <w:rsid w:val="003111C3"/>
    <w:rsid w:val="003141F6"/>
    <w:rsid w:val="00315528"/>
    <w:rsid w:val="00316BFC"/>
    <w:rsid w:val="00317144"/>
    <w:rsid w:val="003205E2"/>
    <w:rsid w:val="00320C97"/>
    <w:rsid w:val="00321ACC"/>
    <w:rsid w:val="00322380"/>
    <w:rsid w:val="00324758"/>
    <w:rsid w:val="00327A21"/>
    <w:rsid w:val="0033142C"/>
    <w:rsid w:val="00334207"/>
    <w:rsid w:val="00337464"/>
    <w:rsid w:val="00340EBF"/>
    <w:rsid w:val="00341BFF"/>
    <w:rsid w:val="0035176A"/>
    <w:rsid w:val="003535E2"/>
    <w:rsid w:val="00354311"/>
    <w:rsid w:val="003545A7"/>
    <w:rsid w:val="00354AA0"/>
    <w:rsid w:val="00354DCE"/>
    <w:rsid w:val="00355143"/>
    <w:rsid w:val="003603F8"/>
    <w:rsid w:val="003606AB"/>
    <w:rsid w:val="003613A3"/>
    <w:rsid w:val="00361E8C"/>
    <w:rsid w:val="0036493D"/>
    <w:rsid w:val="0036521B"/>
    <w:rsid w:val="003658B8"/>
    <w:rsid w:val="003676BF"/>
    <w:rsid w:val="0037032A"/>
    <w:rsid w:val="003717E5"/>
    <w:rsid w:val="00372476"/>
    <w:rsid w:val="00372688"/>
    <w:rsid w:val="0037303D"/>
    <w:rsid w:val="00373E24"/>
    <w:rsid w:val="00374897"/>
    <w:rsid w:val="00375029"/>
    <w:rsid w:val="00375500"/>
    <w:rsid w:val="00376B5E"/>
    <w:rsid w:val="00381AD6"/>
    <w:rsid w:val="003834A1"/>
    <w:rsid w:val="00384228"/>
    <w:rsid w:val="00385841"/>
    <w:rsid w:val="00385931"/>
    <w:rsid w:val="00385C2C"/>
    <w:rsid w:val="00385D34"/>
    <w:rsid w:val="00390006"/>
    <w:rsid w:val="00392219"/>
    <w:rsid w:val="00392FEE"/>
    <w:rsid w:val="0039442F"/>
    <w:rsid w:val="003961E4"/>
    <w:rsid w:val="00396827"/>
    <w:rsid w:val="003A03CE"/>
    <w:rsid w:val="003A3A5F"/>
    <w:rsid w:val="003A5AF4"/>
    <w:rsid w:val="003A6A70"/>
    <w:rsid w:val="003A6F27"/>
    <w:rsid w:val="003A7A90"/>
    <w:rsid w:val="003B17E7"/>
    <w:rsid w:val="003B56B0"/>
    <w:rsid w:val="003B6D50"/>
    <w:rsid w:val="003B6EBE"/>
    <w:rsid w:val="003B6EEC"/>
    <w:rsid w:val="003B7F44"/>
    <w:rsid w:val="003C0C28"/>
    <w:rsid w:val="003C2432"/>
    <w:rsid w:val="003C28E7"/>
    <w:rsid w:val="003C4149"/>
    <w:rsid w:val="003C50AE"/>
    <w:rsid w:val="003C6AC6"/>
    <w:rsid w:val="003C78CA"/>
    <w:rsid w:val="003C7ED6"/>
    <w:rsid w:val="003D12A3"/>
    <w:rsid w:val="003D1321"/>
    <w:rsid w:val="003D3D49"/>
    <w:rsid w:val="003D493E"/>
    <w:rsid w:val="003E044E"/>
    <w:rsid w:val="003E1341"/>
    <w:rsid w:val="003E1757"/>
    <w:rsid w:val="003E3DC7"/>
    <w:rsid w:val="003E5105"/>
    <w:rsid w:val="003E7338"/>
    <w:rsid w:val="003E76AC"/>
    <w:rsid w:val="003F1CFD"/>
    <w:rsid w:val="003F35AD"/>
    <w:rsid w:val="003F455F"/>
    <w:rsid w:val="004001F3"/>
    <w:rsid w:val="00403E6D"/>
    <w:rsid w:val="004060B1"/>
    <w:rsid w:val="00406434"/>
    <w:rsid w:val="0041159A"/>
    <w:rsid w:val="00412E6F"/>
    <w:rsid w:val="0041333B"/>
    <w:rsid w:val="004133A9"/>
    <w:rsid w:val="00413593"/>
    <w:rsid w:val="00414A89"/>
    <w:rsid w:val="004171AF"/>
    <w:rsid w:val="00417455"/>
    <w:rsid w:val="004207A4"/>
    <w:rsid w:val="00420B57"/>
    <w:rsid w:val="004219F1"/>
    <w:rsid w:val="00426942"/>
    <w:rsid w:val="00432086"/>
    <w:rsid w:val="00433E66"/>
    <w:rsid w:val="0044008A"/>
    <w:rsid w:val="00440F23"/>
    <w:rsid w:val="00446DFC"/>
    <w:rsid w:val="004501F4"/>
    <w:rsid w:val="004515B0"/>
    <w:rsid w:val="0045212E"/>
    <w:rsid w:val="004565CF"/>
    <w:rsid w:val="0045786A"/>
    <w:rsid w:val="00460A0E"/>
    <w:rsid w:val="00460CB2"/>
    <w:rsid w:val="00461113"/>
    <w:rsid w:val="004618D4"/>
    <w:rsid w:val="00462477"/>
    <w:rsid w:val="00467656"/>
    <w:rsid w:val="00470397"/>
    <w:rsid w:val="00472336"/>
    <w:rsid w:val="00475994"/>
    <w:rsid w:val="00475AAA"/>
    <w:rsid w:val="0047641E"/>
    <w:rsid w:val="0047674C"/>
    <w:rsid w:val="00480358"/>
    <w:rsid w:val="00480A25"/>
    <w:rsid w:val="00481D7B"/>
    <w:rsid w:val="00484A45"/>
    <w:rsid w:val="004928F1"/>
    <w:rsid w:val="00495F29"/>
    <w:rsid w:val="00496027"/>
    <w:rsid w:val="004A0B97"/>
    <w:rsid w:val="004A0BCB"/>
    <w:rsid w:val="004A3CBD"/>
    <w:rsid w:val="004A4443"/>
    <w:rsid w:val="004A5C93"/>
    <w:rsid w:val="004A5F68"/>
    <w:rsid w:val="004A71BC"/>
    <w:rsid w:val="004B056B"/>
    <w:rsid w:val="004B133F"/>
    <w:rsid w:val="004B1492"/>
    <w:rsid w:val="004B3420"/>
    <w:rsid w:val="004B3D49"/>
    <w:rsid w:val="004B6396"/>
    <w:rsid w:val="004B7536"/>
    <w:rsid w:val="004B7A47"/>
    <w:rsid w:val="004C121E"/>
    <w:rsid w:val="004C2584"/>
    <w:rsid w:val="004C3A0B"/>
    <w:rsid w:val="004C401B"/>
    <w:rsid w:val="004C50A3"/>
    <w:rsid w:val="004D16BF"/>
    <w:rsid w:val="004D22D4"/>
    <w:rsid w:val="004D547A"/>
    <w:rsid w:val="004D7B7E"/>
    <w:rsid w:val="004E0FBC"/>
    <w:rsid w:val="004E373F"/>
    <w:rsid w:val="004E3A1D"/>
    <w:rsid w:val="004E3BDA"/>
    <w:rsid w:val="004E488C"/>
    <w:rsid w:val="004E734D"/>
    <w:rsid w:val="004F0EFC"/>
    <w:rsid w:val="004F1501"/>
    <w:rsid w:val="004F2463"/>
    <w:rsid w:val="004F46D9"/>
    <w:rsid w:val="004F55CB"/>
    <w:rsid w:val="004F6F98"/>
    <w:rsid w:val="004F7FBE"/>
    <w:rsid w:val="00502520"/>
    <w:rsid w:val="00502B50"/>
    <w:rsid w:val="00503180"/>
    <w:rsid w:val="00504394"/>
    <w:rsid w:val="00505ED2"/>
    <w:rsid w:val="00506F44"/>
    <w:rsid w:val="00510166"/>
    <w:rsid w:val="0051067A"/>
    <w:rsid w:val="00510FAD"/>
    <w:rsid w:val="00511983"/>
    <w:rsid w:val="0051270A"/>
    <w:rsid w:val="00514547"/>
    <w:rsid w:val="00514DF1"/>
    <w:rsid w:val="00517A0B"/>
    <w:rsid w:val="00520573"/>
    <w:rsid w:val="00521A1B"/>
    <w:rsid w:val="00524266"/>
    <w:rsid w:val="00526B6D"/>
    <w:rsid w:val="0053083D"/>
    <w:rsid w:val="00533584"/>
    <w:rsid w:val="00533EB1"/>
    <w:rsid w:val="00535E5D"/>
    <w:rsid w:val="00537963"/>
    <w:rsid w:val="00544F46"/>
    <w:rsid w:val="0054534E"/>
    <w:rsid w:val="00547983"/>
    <w:rsid w:val="00550224"/>
    <w:rsid w:val="00551036"/>
    <w:rsid w:val="0055398B"/>
    <w:rsid w:val="00553AE0"/>
    <w:rsid w:val="005551A0"/>
    <w:rsid w:val="00563B36"/>
    <w:rsid w:val="00564B90"/>
    <w:rsid w:val="005655E2"/>
    <w:rsid w:val="005702B4"/>
    <w:rsid w:val="005703B6"/>
    <w:rsid w:val="005729D0"/>
    <w:rsid w:val="00573A13"/>
    <w:rsid w:val="005750DA"/>
    <w:rsid w:val="00575AF7"/>
    <w:rsid w:val="00577FDB"/>
    <w:rsid w:val="005838AE"/>
    <w:rsid w:val="00583DB4"/>
    <w:rsid w:val="0058405A"/>
    <w:rsid w:val="00584E3C"/>
    <w:rsid w:val="00586396"/>
    <w:rsid w:val="005916E7"/>
    <w:rsid w:val="00591A7F"/>
    <w:rsid w:val="005926B7"/>
    <w:rsid w:val="005930B4"/>
    <w:rsid w:val="00594679"/>
    <w:rsid w:val="00597BEB"/>
    <w:rsid w:val="005A0DCC"/>
    <w:rsid w:val="005A1831"/>
    <w:rsid w:val="005A1D6D"/>
    <w:rsid w:val="005A20C3"/>
    <w:rsid w:val="005A267E"/>
    <w:rsid w:val="005A42D7"/>
    <w:rsid w:val="005A4C10"/>
    <w:rsid w:val="005B0783"/>
    <w:rsid w:val="005C0FD0"/>
    <w:rsid w:val="005C1FAA"/>
    <w:rsid w:val="005C6069"/>
    <w:rsid w:val="005C6662"/>
    <w:rsid w:val="005C790D"/>
    <w:rsid w:val="005D0472"/>
    <w:rsid w:val="005D1454"/>
    <w:rsid w:val="005D16C2"/>
    <w:rsid w:val="005D37DC"/>
    <w:rsid w:val="005D4DD8"/>
    <w:rsid w:val="005D55FE"/>
    <w:rsid w:val="005D5B03"/>
    <w:rsid w:val="005D5DAD"/>
    <w:rsid w:val="005D5FDB"/>
    <w:rsid w:val="005D6027"/>
    <w:rsid w:val="005D790E"/>
    <w:rsid w:val="005E1F78"/>
    <w:rsid w:val="005E244D"/>
    <w:rsid w:val="005E51C1"/>
    <w:rsid w:val="005E51D2"/>
    <w:rsid w:val="005E7520"/>
    <w:rsid w:val="005E7E1A"/>
    <w:rsid w:val="005F025B"/>
    <w:rsid w:val="005F04E3"/>
    <w:rsid w:val="005F72F4"/>
    <w:rsid w:val="00600047"/>
    <w:rsid w:val="0060133F"/>
    <w:rsid w:val="00601D11"/>
    <w:rsid w:val="00603E4C"/>
    <w:rsid w:val="006065BB"/>
    <w:rsid w:val="00610457"/>
    <w:rsid w:val="006130BD"/>
    <w:rsid w:val="006140EB"/>
    <w:rsid w:val="006163AA"/>
    <w:rsid w:val="00616DD7"/>
    <w:rsid w:val="00617B9C"/>
    <w:rsid w:val="00620012"/>
    <w:rsid w:val="00623D99"/>
    <w:rsid w:val="00625F22"/>
    <w:rsid w:val="00631390"/>
    <w:rsid w:val="00632253"/>
    <w:rsid w:val="0063250C"/>
    <w:rsid w:val="00632E21"/>
    <w:rsid w:val="00634042"/>
    <w:rsid w:val="00641023"/>
    <w:rsid w:val="00641147"/>
    <w:rsid w:val="006411ED"/>
    <w:rsid w:val="0064191F"/>
    <w:rsid w:val="00642532"/>
    <w:rsid w:val="006425F1"/>
    <w:rsid w:val="00643CBF"/>
    <w:rsid w:val="0064554F"/>
    <w:rsid w:val="0064592D"/>
    <w:rsid w:val="00646E81"/>
    <w:rsid w:val="006517A3"/>
    <w:rsid w:val="00652292"/>
    <w:rsid w:val="0065317A"/>
    <w:rsid w:val="00653678"/>
    <w:rsid w:val="00653C9B"/>
    <w:rsid w:val="006552FB"/>
    <w:rsid w:val="00656516"/>
    <w:rsid w:val="006606A2"/>
    <w:rsid w:val="006619EE"/>
    <w:rsid w:val="00662065"/>
    <w:rsid w:val="00664B9D"/>
    <w:rsid w:val="006658FD"/>
    <w:rsid w:val="00670B7B"/>
    <w:rsid w:val="00672581"/>
    <w:rsid w:val="00676A8A"/>
    <w:rsid w:val="006815E0"/>
    <w:rsid w:val="0068265D"/>
    <w:rsid w:val="006841CE"/>
    <w:rsid w:val="00691B54"/>
    <w:rsid w:val="00691C15"/>
    <w:rsid w:val="006920ED"/>
    <w:rsid w:val="00692B52"/>
    <w:rsid w:val="0069463F"/>
    <w:rsid w:val="00695922"/>
    <w:rsid w:val="00695ABC"/>
    <w:rsid w:val="00696BAF"/>
    <w:rsid w:val="00697E57"/>
    <w:rsid w:val="006A02C4"/>
    <w:rsid w:val="006A333F"/>
    <w:rsid w:val="006A3743"/>
    <w:rsid w:val="006A469D"/>
    <w:rsid w:val="006A5309"/>
    <w:rsid w:val="006A5D78"/>
    <w:rsid w:val="006B13C3"/>
    <w:rsid w:val="006B1815"/>
    <w:rsid w:val="006B1A85"/>
    <w:rsid w:val="006B2A4A"/>
    <w:rsid w:val="006B3368"/>
    <w:rsid w:val="006B3DB4"/>
    <w:rsid w:val="006B4304"/>
    <w:rsid w:val="006B4752"/>
    <w:rsid w:val="006B6AE9"/>
    <w:rsid w:val="006B7C96"/>
    <w:rsid w:val="006C1054"/>
    <w:rsid w:val="006C10D2"/>
    <w:rsid w:val="006C1811"/>
    <w:rsid w:val="006C294B"/>
    <w:rsid w:val="006C4F17"/>
    <w:rsid w:val="006C6B2B"/>
    <w:rsid w:val="006D05FE"/>
    <w:rsid w:val="006D0A23"/>
    <w:rsid w:val="006D133B"/>
    <w:rsid w:val="006D3568"/>
    <w:rsid w:val="006D387F"/>
    <w:rsid w:val="006D694B"/>
    <w:rsid w:val="006E26B4"/>
    <w:rsid w:val="006E6700"/>
    <w:rsid w:val="006E774B"/>
    <w:rsid w:val="006F2C8C"/>
    <w:rsid w:val="006F2D18"/>
    <w:rsid w:val="006F3EB0"/>
    <w:rsid w:val="006F4BDA"/>
    <w:rsid w:val="006F6EFD"/>
    <w:rsid w:val="007004BF"/>
    <w:rsid w:val="00703EFE"/>
    <w:rsid w:val="007050AF"/>
    <w:rsid w:val="0070664A"/>
    <w:rsid w:val="00706C52"/>
    <w:rsid w:val="00706C84"/>
    <w:rsid w:val="007070F4"/>
    <w:rsid w:val="00707713"/>
    <w:rsid w:val="00711084"/>
    <w:rsid w:val="0071205A"/>
    <w:rsid w:val="00712653"/>
    <w:rsid w:val="00713867"/>
    <w:rsid w:val="00714F7E"/>
    <w:rsid w:val="007225F0"/>
    <w:rsid w:val="00723501"/>
    <w:rsid w:val="0072386B"/>
    <w:rsid w:val="00724223"/>
    <w:rsid w:val="0073010A"/>
    <w:rsid w:val="00730503"/>
    <w:rsid w:val="00731444"/>
    <w:rsid w:val="00731EFA"/>
    <w:rsid w:val="0073484D"/>
    <w:rsid w:val="00734ACD"/>
    <w:rsid w:val="00735587"/>
    <w:rsid w:val="00736521"/>
    <w:rsid w:val="0073655A"/>
    <w:rsid w:val="00736F78"/>
    <w:rsid w:val="00737E61"/>
    <w:rsid w:val="007422E8"/>
    <w:rsid w:val="007468D6"/>
    <w:rsid w:val="00747C7F"/>
    <w:rsid w:val="00750C92"/>
    <w:rsid w:val="00751065"/>
    <w:rsid w:val="007520D6"/>
    <w:rsid w:val="00752E34"/>
    <w:rsid w:val="007538C9"/>
    <w:rsid w:val="007571EA"/>
    <w:rsid w:val="00761332"/>
    <w:rsid w:val="007642BF"/>
    <w:rsid w:val="0076510C"/>
    <w:rsid w:val="007700C6"/>
    <w:rsid w:val="0077142F"/>
    <w:rsid w:val="00772A9E"/>
    <w:rsid w:val="00772F82"/>
    <w:rsid w:val="0077375D"/>
    <w:rsid w:val="00776DAA"/>
    <w:rsid w:val="00781335"/>
    <w:rsid w:val="00781DF0"/>
    <w:rsid w:val="00783182"/>
    <w:rsid w:val="0078365A"/>
    <w:rsid w:val="00783CAC"/>
    <w:rsid w:val="00784240"/>
    <w:rsid w:val="00784D12"/>
    <w:rsid w:val="007873BE"/>
    <w:rsid w:val="00790F57"/>
    <w:rsid w:val="0079161E"/>
    <w:rsid w:val="00794C36"/>
    <w:rsid w:val="00795B01"/>
    <w:rsid w:val="007977B2"/>
    <w:rsid w:val="007A268E"/>
    <w:rsid w:val="007A3C94"/>
    <w:rsid w:val="007A4847"/>
    <w:rsid w:val="007A4F24"/>
    <w:rsid w:val="007B0EB4"/>
    <w:rsid w:val="007B3CCF"/>
    <w:rsid w:val="007B5835"/>
    <w:rsid w:val="007B596A"/>
    <w:rsid w:val="007B5B5D"/>
    <w:rsid w:val="007B6794"/>
    <w:rsid w:val="007C0624"/>
    <w:rsid w:val="007C06A0"/>
    <w:rsid w:val="007C1CF6"/>
    <w:rsid w:val="007C1EF6"/>
    <w:rsid w:val="007C30D9"/>
    <w:rsid w:val="007C3F5B"/>
    <w:rsid w:val="007C7910"/>
    <w:rsid w:val="007D0840"/>
    <w:rsid w:val="007D390A"/>
    <w:rsid w:val="007D3D30"/>
    <w:rsid w:val="007D52DA"/>
    <w:rsid w:val="007D6B5A"/>
    <w:rsid w:val="007D737C"/>
    <w:rsid w:val="007D7A43"/>
    <w:rsid w:val="007D7EF2"/>
    <w:rsid w:val="007E01B7"/>
    <w:rsid w:val="007E135B"/>
    <w:rsid w:val="007E3D67"/>
    <w:rsid w:val="007E5D27"/>
    <w:rsid w:val="007E74F5"/>
    <w:rsid w:val="007F1926"/>
    <w:rsid w:val="007F2F69"/>
    <w:rsid w:val="007F3259"/>
    <w:rsid w:val="007F4BD3"/>
    <w:rsid w:val="007F5A3D"/>
    <w:rsid w:val="00802C68"/>
    <w:rsid w:val="00804301"/>
    <w:rsid w:val="00804959"/>
    <w:rsid w:val="00804ACB"/>
    <w:rsid w:val="00805DEC"/>
    <w:rsid w:val="008060DC"/>
    <w:rsid w:val="00812582"/>
    <w:rsid w:val="00813B7E"/>
    <w:rsid w:val="0081569A"/>
    <w:rsid w:val="008160D2"/>
    <w:rsid w:val="008201E0"/>
    <w:rsid w:val="0082082F"/>
    <w:rsid w:val="008208A0"/>
    <w:rsid w:val="008218EB"/>
    <w:rsid w:val="00821C50"/>
    <w:rsid w:val="008244C8"/>
    <w:rsid w:val="00824738"/>
    <w:rsid w:val="00824C06"/>
    <w:rsid w:val="0082511C"/>
    <w:rsid w:val="008254F4"/>
    <w:rsid w:val="00825758"/>
    <w:rsid w:val="008270D3"/>
    <w:rsid w:val="00827193"/>
    <w:rsid w:val="00827614"/>
    <w:rsid w:val="00827C5A"/>
    <w:rsid w:val="008308BC"/>
    <w:rsid w:val="00833E64"/>
    <w:rsid w:val="008343B3"/>
    <w:rsid w:val="00835E53"/>
    <w:rsid w:val="0083647E"/>
    <w:rsid w:val="0083678D"/>
    <w:rsid w:val="00841C9D"/>
    <w:rsid w:val="00843931"/>
    <w:rsid w:val="00843AE8"/>
    <w:rsid w:val="008447F1"/>
    <w:rsid w:val="00844CCA"/>
    <w:rsid w:val="00844DDE"/>
    <w:rsid w:val="00845306"/>
    <w:rsid w:val="008468A7"/>
    <w:rsid w:val="00846D1D"/>
    <w:rsid w:val="00847BFB"/>
    <w:rsid w:val="00850700"/>
    <w:rsid w:val="00851240"/>
    <w:rsid w:val="008512B2"/>
    <w:rsid w:val="008513DD"/>
    <w:rsid w:val="00851D43"/>
    <w:rsid w:val="00853D5B"/>
    <w:rsid w:val="00854D18"/>
    <w:rsid w:val="00854F44"/>
    <w:rsid w:val="00856FB6"/>
    <w:rsid w:val="00861227"/>
    <w:rsid w:val="00861D26"/>
    <w:rsid w:val="00862ADF"/>
    <w:rsid w:val="00862B32"/>
    <w:rsid w:val="00863DF8"/>
    <w:rsid w:val="0086526C"/>
    <w:rsid w:val="00865D6D"/>
    <w:rsid w:val="008675D3"/>
    <w:rsid w:val="00867F17"/>
    <w:rsid w:val="00873200"/>
    <w:rsid w:val="00880BAD"/>
    <w:rsid w:val="00881511"/>
    <w:rsid w:val="00885188"/>
    <w:rsid w:val="00887297"/>
    <w:rsid w:val="00887B6F"/>
    <w:rsid w:val="00890E69"/>
    <w:rsid w:val="00891B16"/>
    <w:rsid w:val="00893585"/>
    <w:rsid w:val="00893E60"/>
    <w:rsid w:val="00893ECD"/>
    <w:rsid w:val="00895584"/>
    <w:rsid w:val="008A163D"/>
    <w:rsid w:val="008A247E"/>
    <w:rsid w:val="008A3D61"/>
    <w:rsid w:val="008A46A4"/>
    <w:rsid w:val="008A5851"/>
    <w:rsid w:val="008A5F1F"/>
    <w:rsid w:val="008A6CAB"/>
    <w:rsid w:val="008B0CFD"/>
    <w:rsid w:val="008B2BF1"/>
    <w:rsid w:val="008B3FC8"/>
    <w:rsid w:val="008B722B"/>
    <w:rsid w:val="008B734F"/>
    <w:rsid w:val="008C035A"/>
    <w:rsid w:val="008C11D9"/>
    <w:rsid w:val="008C2D04"/>
    <w:rsid w:val="008C3DF1"/>
    <w:rsid w:val="008C5305"/>
    <w:rsid w:val="008C543E"/>
    <w:rsid w:val="008C552A"/>
    <w:rsid w:val="008C5DE3"/>
    <w:rsid w:val="008D113C"/>
    <w:rsid w:val="008D1348"/>
    <w:rsid w:val="008D311D"/>
    <w:rsid w:val="008D511A"/>
    <w:rsid w:val="008D5577"/>
    <w:rsid w:val="008D5D2A"/>
    <w:rsid w:val="008D71C0"/>
    <w:rsid w:val="008E05BA"/>
    <w:rsid w:val="008E24F9"/>
    <w:rsid w:val="008E2C75"/>
    <w:rsid w:val="008E3B18"/>
    <w:rsid w:val="008E40EE"/>
    <w:rsid w:val="008E62F8"/>
    <w:rsid w:val="008E70F9"/>
    <w:rsid w:val="008E79C4"/>
    <w:rsid w:val="008F0A5D"/>
    <w:rsid w:val="008F2CA8"/>
    <w:rsid w:val="008F2D70"/>
    <w:rsid w:val="008F32E5"/>
    <w:rsid w:val="008F4929"/>
    <w:rsid w:val="008F4C14"/>
    <w:rsid w:val="0090019D"/>
    <w:rsid w:val="00900B88"/>
    <w:rsid w:val="0090173E"/>
    <w:rsid w:val="00901837"/>
    <w:rsid w:val="00903637"/>
    <w:rsid w:val="00904518"/>
    <w:rsid w:val="00904A2A"/>
    <w:rsid w:val="00905148"/>
    <w:rsid w:val="009102D3"/>
    <w:rsid w:val="00910C1F"/>
    <w:rsid w:val="00911F1E"/>
    <w:rsid w:val="00912E0E"/>
    <w:rsid w:val="00915008"/>
    <w:rsid w:val="00917600"/>
    <w:rsid w:val="00920D4F"/>
    <w:rsid w:val="009224D0"/>
    <w:rsid w:val="00924EF2"/>
    <w:rsid w:val="00925E07"/>
    <w:rsid w:val="00930BEA"/>
    <w:rsid w:val="0093222A"/>
    <w:rsid w:val="00932241"/>
    <w:rsid w:val="0093364D"/>
    <w:rsid w:val="009351BF"/>
    <w:rsid w:val="00935A6A"/>
    <w:rsid w:val="009367FB"/>
    <w:rsid w:val="00937F31"/>
    <w:rsid w:val="00940452"/>
    <w:rsid w:val="009411ED"/>
    <w:rsid w:val="00941C26"/>
    <w:rsid w:val="00942C71"/>
    <w:rsid w:val="00942E90"/>
    <w:rsid w:val="00942FD8"/>
    <w:rsid w:val="009449FA"/>
    <w:rsid w:val="009453FE"/>
    <w:rsid w:val="00946CC5"/>
    <w:rsid w:val="00947123"/>
    <w:rsid w:val="00950B8F"/>
    <w:rsid w:val="00952AF1"/>
    <w:rsid w:val="009537D5"/>
    <w:rsid w:val="00954D29"/>
    <w:rsid w:val="0095505E"/>
    <w:rsid w:val="00956844"/>
    <w:rsid w:val="00960729"/>
    <w:rsid w:val="00960EE7"/>
    <w:rsid w:val="009616CB"/>
    <w:rsid w:val="009636B0"/>
    <w:rsid w:val="00966960"/>
    <w:rsid w:val="009713B9"/>
    <w:rsid w:val="009753E8"/>
    <w:rsid w:val="00975D1A"/>
    <w:rsid w:val="00975DCA"/>
    <w:rsid w:val="00984518"/>
    <w:rsid w:val="00984D87"/>
    <w:rsid w:val="00986CE2"/>
    <w:rsid w:val="00987BC3"/>
    <w:rsid w:val="00990FBC"/>
    <w:rsid w:val="00992A61"/>
    <w:rsid w:val="00992ABD"/>
    <w:rsid w:val="009A0590"/>
    <w:rsid w:val="009A1D24"/>
    <w:rsid w:val="009A3B59"/>
    <w:rsid w:val="009A67C4"/>
    <w:rsid w:val="009A75B7"/>
    <w:rsid w:val="009A7636"/>
    <w:rsid w:val="009B43A9"/>
    <w:rsid w:val="009B4D90"/>
    <w:rsid w:val="009B71F4"/>
    <w:rsid w:val="009B7332"/>
    <w:rsid w:val="009C0361"/>
    <w:rsid w:val="009C1BF0"/>
    <w:rsid w:val="009C1CFA"/>
    <w:rsid w:val="009C2BB3"/>
    <w:rsid w:val="009C675A"/>
    <w:rsid w:val="009C6E0B"/>
    <w:rsid w:val="009C76B9"/>
    <w:rsid w:val="009D3A0B"/>
    <w:rsid w:val="009D6249"/>
    <w:rsid w:val="009D724C"/>
    <w:rsid w:val="009E09C3"/>
    <w:rsid w:val="009E0A33"/>
    <w:rsid w:val="009E0B2D"/>
    <w:rsid w:val="009E2692"/>
    <w:rsid w:val="009E4635"/>
    <w:rsid w:val="009E5289"/>
    <w:rsid w:val="009E6C59"/>
    <w:rsid w:val="009E6D1D"/>
    <w:rsid w:val="009F2FA8"/>
    <w:rsid w:val="009F33D3"/>
    <w:rsid w:val="00A00992"/>
    <w:rsid w:val="00A03948"/>
    <w:rsid w:val="00A03A5C"/>
    <w:rsid w:val="00A0599D"/>
    <w:rsid w:val="00A10D07"/>
    <w:rsid w:val="00A12DF2"/>
    <w:rsid w:val="00A12F8B"/>
    <w:rsid w:val="00A14302"/>
    <w:rsid w:val="00A15702"/>
    <w:rsid w:val="00A172F6"/>
    <w:rsid w:val="00A178D9"/>
    <w:rsid w:val="00A25E0F"/>
    <w:rsid w:val="00A314E7"/>
    <w:rsid w:val="00A32F16"/>
    <w:rsid w:val="00A33B81"/>
    <w:rsid w:val="00A34AE9"/>
    <w:rsid w:val="00A3582A"/>
    <w:rsid w:val="00A363E9"/>
    <w:rsid w:val="00A36FB5"/>
    <w:rsid w:val="00A41003"/>
    <w:rsid w:val="00A43A8D"/>
    <w:rsid w:val="00A43C8E"/>
    <w:rsid w:val="00A51036"/>
    <w:rsid w:val="00A528B8"/>
    <w:rsid w:val="00A53E3A"/>
    <w:rsid w:val="00A5441F"/>
    <w:rsid w:val="00A63B51"/>
    <w:rsid w:val="00A659CB"/>
    <w:rsid w:val="00A6759C"/>
    <w:rsid w:val="00A707FC"/>
    <w:rsid w:val="00A71795"/>
    <w:rsid w:val="00A73BA3"/>
    <w:rsid w:val="00A73EE2"/>
    <w:rsid w:val="00A76232"/>
    <w:rsid w:val="00A771B6"/>
    <w:rsid w:val="00A803ED"/>
    <w:rsid w:val="00A81995"/>
    <w:rsid w:val="00A825D6"/>
    <w:rsid w:val="00A826F8"/>
    <w:rsid w:val="00A828D3"/>
    <w:rsid w:val="00A8330D"/>
    <w:rsid w:val="00A86497"/>
    <w:rsid w:val="00A86FB2"/>
    <w:rsid w:val="00A9489C"/>
    <w:rsid w:val="00A94EA7"/>
    <w:rsid w:val="00AA28C5"/>
    <w:rsid w:val="00AA3611"/>
    <w:rsid w:val="00AA39AE"/>
    <w:rsid w:val="00AA4A94"/>
    <w:rsid w:val="00AA62BA"/>
    <w:rsid w:val="00AB08F2"/>
    <w:rsid w:val="00AB36FE"/>
    <w:rsid w:val="00AB496E"/>
    <w:rsid w:val="00AB5F37"/>
    <w:rsid w:val="00AC0FFF"/>
    <w:rsid w:val="00AC3E6C"/>
    <w:rsid w:val="00AC3ED7"/>
    <w:rsid w:val="00AC4CFA"/>
    <w:rsid w:val="00AC4F46"/>
    <w:rsid w:val="00AC7D81"/>
    <w:rsid w:val="00AC7E37"/>
    <w:rsid w:val="00AD02A6"/>
    <w:rsid w:val="00AD0FDE"/>
    <w:rsid w:val="00AD1F1E"/>
    <w:rsid w:val="00AD43FD"/>
    <w:rsid w:val="00AD4482"/>
    <w:rsid w:val="00AD4769"/>
    <w:rsid w:val="00AD49F3"/>
    <w:rsid w:val="00AD4CB6"/>
    <w:rsid w:val="00AD7793"/>
    <w:rsid w:val="00AD7D0C"/>
    <w:rsid w:val="00AE155D"/>
    <w:rsid w:val="00AE3047"/>
    <w:rsid w:val="00AF0556"/>
    <w:rsid w:val="00AF15E3"/>
    <w:rsid w:val="00AF3EFC"/>
    <w:rsid w:val="00AF4244"/>
    <w:rsid w:val="00AF5707"/>
    <w:rsid w:val="00AF5E5A"/>
    <w:rsid w:val="00AF628E"/>
    <w:rsid w:val="00AF6927"/>
    <w:rsid w:val="00AF6F0A"/>
    <w:rsid w:val="00AF6F97"/>
    <w:rsid w:val="00AF7FE4"/>
    <w:rsid w:val="00B071F2"/>
    <w:rsid w:val="00B10185"/>
    <w:rsid w:val="00B12FC4"/>
    <w:rsid w:val="00B142D7"/>
    <w:rsid w:val="00B165D5"/>
    <w:rsid w:val="00B17063"/>
    <w:rsid w:val="00B2092D"/>
    <w:rsid w:val="00B2154B"/>
    <w:rsid w:val="00B23677"/>
    <w:rsid w:val="00B24DA4"/>
    <w:rsid w:val="00B25C01"/>
    <w:rsid w:val="00B25E97"/>
    <w:rsid w:val="00B25EDF"/>
    <w:rsid w:val="00B2640A"/>
    <w:rsid w:val="00B265A7"/>
    <w:rsid w:val="00B30A00"/>
    <w:rsid w:val="00B3158B"/>
    <w:rsid w:val="00B32D59"/>
    <w:rsid w:val="00B332BA"/>
    <w:rsid w:val="00B33757"/>
    <w:rsid w:val="00B42B62"/>
    <w:rsid w:val="00B42C9D"/>
    <w:rsid w:val="00B45B98"/>
    <w:rsid w:val="00B46973"/>
    <w:rsid w:val="00B47F22"/>
    <w:rsid w:val="00B525D4"/>
    <w:rsid w:val="00B5342E"/>
    <w:rsid w:val="00B54D6D"/>
    <w:rsid w:val="00B56ACE"/>
    <w:rsid w:val="00B57BF0"/>
    <w:rsid w:val="00B60D4A"/>
    <w:rsid w:val="00B610F3"/>
    <w:rsid w:val="00B627FE"/>
    <w:rsid w:val="00B63EC1"/>
    <w:rsid w:val="00B646D7"/>
    <w:rsid w:val="00B64884"/>
    <w:rsid w:val="00B65E50"/>
    <w:rsid w:val="00B71531"/>
    <w:rsid w:val="00B71890"/>
    <w:rsid w:val="00B72CCB"/>
    <w:rsid w:val="00B7455D"/>
    <w:rsid w:val="00B748E8"/>
    <w:rsid w:val="00B74B64"/>
    <w:rsid w:val="00B76BA0"/>
    <w:rsid w:val="00B77764"/>
    <w:rsid w:val="00B77B80"/>
    <w:rsid w:val="00B81039"/>
    <w:rsid w:val="00B81BF2"/>
    <w:rsid w:val="00B820E3"/>
    <w:rsid w:val="00B834CC"/>
    <w:rsid w:val="00B83F01"/>
    <w:rsid w:val="00B90BE6"/>
    <w:rsid w:val="00B91247"/>
    <w:rsid w:val="00B927C0"/>
    <w:rsid w:val="00B979E1"/>
    <w:rsid w:val="00BA2163"/>
    <w:rsid w:val="00BA263E"/>
    <w:rsid w:val="00BA343E"/>
    <w:rsid w:val="00BA6053"/>
    <w:rsid w:val="00BA6790"/>
    <w:rsid w:val="00BB01EB"/>
    <w:rsid w:val="00BB0C85"/>
    <w:rsid w:val="00BB11A9"/>
    <w:rsid w:val="00BB2967"/>
    <w:rsid w:val="00BB2AAD"/>
    <w:rsid w:val="00BB535F"/>
    <w:rsid w:val="00BB5CE6"/>
    <w:rsid w:val="00BB5EBA"/>
    <w:rsid w:val="00BC4111"/>
    <w:rsid w:val="00BC47BD"/>
    <w:rsid w:val="00BC5A69"/>
    <w:rsid w:val="00BC672F"/>
    <w:rsid w:val="00BC6FFB"/>
    <w:rsid w:val="00BC7A02"/>
    <w:rsid w:val="00BD28A9"/>
    <w:rsid w:val="00BD3AC8"/>
    <w:rsid w:val="00BD4095"/>
    <w:rsid w:val="00BD4102"/>
    <w:rsid w:val="00BD4932"/>
    <w:rsid w:val="00BE0A97"/>
    <w:rsid w:val="00BE2EEA"/>
    <w:rsid w:val="00BE408B"/>
    <w:rsid w:val="00BE4D67"/>
    <w:rsid w:val="00BE6D26"/>
    <w:rsid w:val="00BF0F33"/>
    <w:rsid w:val="00BF3529"/>
    <w:rsid w:val="00BF5B23"/>
    <w:rsid w:val="00BF6D4C"/>
    <w:rsid w:val="00C003AB"/>
    <w:rsid w:val="00C02F31"/>
    <w:rsid w:val="00C05017"/>
    <w:rsid w:val="00C05282"/>
    <w:rsid w:val="00C06CE0"/>
    <w:rsid w:val="00C07819"/>
    <w:rsid w:val="00C103E7"/>
    <w:rsid w:val="00C11846"/>
    <w:rsid w:val="00C13681"/>
    <w:rsid w:val="00C15F45"/>
    <w:rsid w:val="00C209A3"/>
    <w:rsid w:val="00C21344"/>
    <w:rsid w:val="00C21D87"/>
    <w:rsid w:val="00C221A0"/>
    <w:rsid w:val="00C240C6"/>
    <w:rsid w:val="00C246F7"/>
    <w:rsid w:val="00C25F46"/>
    <w:rsid w:val="00C27441"/>
    <w:rsid w:val="00C330C6"/>
    <w:rsid w:val="00C40E1E"/>
    <w:rsid w:val="00C41204"/>
    <w:rsid w:val="00C4306E"/>
    <w:rsid w:val="00C4448A"/>
    <w:rsid w:val="00C507AA"/>
    <w:rsid w:val="00C51683"/>
    <w:rsid w:val="00C51781"/>
    <w:rsid w:val="00C51D1F"/>
    <w:rsid w:val="00C54491"/>
    <w:rsid w:val="00C54702"/>
    <w:rsid w:val="00C56947"/>
    <w:rsid w:val="00C57222"/>
    <w:rsid w:val="00C609CD"/>
    <w:rsid w:val="00C613A9"/>
    <w:rsid w:val="00C62652"/>
    <w:rsid w:val="00C64DC4"/>
    <w:rsid w:val="00C677E1"/>
    <w:rsid w:val="00C67CB8"/>
    <w:rsid w:val="00C67D04"/>
    <w:rsid w:val="00C7026B"/>
    <w:rsid w:val="00C715C8"/>
    <w:rsid w:val="00C7240A"/>
    <w:rsid w:val="00C7283E"/>
    <w:rsid w:val="00C76591"/>
    <w:rsid w:val="00C768FE"/>
    <w:rsid w:val="00C769D0"/>
    <w:rsid w:val="00C773D1"/>
    <w:rsid w:val="00C77C18"/>
    <w:rsid w:val="00C80F65"/>
    <w:rsid w:val="00C87F5B"/>
    <w:rsid w:val="00C92279"/>
    <w:rsid w:val="00C92A40"/>
    <w:rsid w:val="00C92FB4"/>
    <w:rsid w:val="00C933F0"/>
    <w:rsid w:val="00C93510"/>
    <w:rsid w:val="00C966D6"/>
    <w:rsid w:val="00CA0408"/>
    <w:rsid w:val="00CA0992"/>
    <w:rsid w:val="00CA244E"/>
    <w:rsid w:val="00CA2B65"/>
    <w:rsid w:val="00CA61A5"/>
    <w:rsid w:val="00CB0A79"/>
    <w:rsid w:val="00CB190D"/>
    <w:rsid w:val="00CB2802"/>
    <w:rsid w:val="00CB5BBD"/>
    <w:rsid w:val="00CB5D31"/>
    <w:rsid w:val="00CB79CB"/>
    <w:rsid w:val="00CC0693"/>
    <w:rsid w:val="00CC0A96"/>
    <w:rsid w:val="00CC1A1B"/>
    <w:rsid w:val="00CC27B9"/>
    <w:rsid w:val="00CC2813"/>
    <w:rsid w:val="00CC2AAB"/>
    <w:rsid w:val="00CC36FB"/>
    <w:rsid w:val="00CC47FA"/>
    <w:rsid w:val="00CC6886"/>
    <w:rsid w:val="00CC789E"/>
    <w:rsid w:val="00CD16F3"/>
    <w:rsid w:val="00CD4285"/>
    <w:rsid w:val="00CD57DB"/>
    <w:rsid w:val="00CE307F"/>
    <w:rsid w:val="00CE5378"/>
    <w:rsid w:val="00CE6295"/>
    <w:rsid w:val="00CE69DF"/>
    <w:rsid w:val="00CF05C5"/>
    <w:rsid w:val="00CF1C39"/>
    <w:rsid w:val="00CF20AB"/>
    <w:rsid w:val="00CF7EFD"/>
    <w:rsid w:val="00D0278F"/>
    <w:rsid w:val="00D02C26"/>
    <w:rsid w:val="00D05304"/>
    <w:rsid w:val="00D06B62"/>
    <w:rsid w:val="00D140CA"/>
    <w:rsid w:val="00D14116"/>
    <w:rsid w:val="00D1454E"/>
    <w:rsid w:val="00D14C64"/>
    <w:rsid w:val="00D14E0C"/>
    <w:rsid w:val="00D163D6"/>
    <w:rsid w:val="00D16DA5"/>
    <w:rsid w:val="00D21EA4"/>
    <w:rsid w:val="00D25BB3"/>
    <w:rsid w:val="00D33059"/>
    <w:rsid w:val="00D371B9"/>
    <w:rsid w:val="00D4010D"/>
    <w:rsid w:val="00D40136"/>
    <w:rsid w:val="00D4250F"/>
    <w:rsid w:val="00D42E00"/>
    <w:rsid w:val="00D4428B"/>
    <w:rsid w:val="00D44F0D"/>
    <w:rsid w:val="00D4587A"/>
    <w:rsid w:val="00D47F16"/>
    <w:rsid w:val="00D51018"/>
    <w:rsid w:val="00D52E81"/>
    <w:rsid w:val="00D5401F"/>
    <w:rsid w:val="00D62161"/>
    <w:rsid w:val="00D62734"/>
    <w:rsid w:val="00D62B26"/>
    <w:rsid w:val="00D63778"/>
    <w:rsid w:val="00D63A72"/>
    <w:rsid w:val="00D656AC"/>
    <w:rsid w:val="00D665E5"/>
    <w:rsid w:val="00D70D7D"/>
    <w:rsid w:val="00D7160E"/>
    <w:rsid w:val="00D73F7B"/>
    <w:rsid w:val="00D776F2"/>
    <w:rsid w:val="00D83564"/>
    <w:rsid w:val="00D849E8"/>
    <w:rsid w:val="00D86890"/>
    <w:rsid w:val="00D92C8D"/>
    <w:rsid w:val="00D93CCE"/>
    <w:rsid w:val="00D95E71"/>
    <w:rsid w:val="00D968F0"/>
    <w:rsid w:val="00D96B5A"/>
    <w:rsid w:val="00D97416"/>
    <w:rsid w:val="00DA06A3"/>
    <w:rsid w:val="00DA224D"/>
    <w:rsid w:val="00DA34F0"/>
    <w:rsid w:val="00DB176C"/>
    <w:rsid w:val="00DB27FE"/>
    <w:rsid w:val="00DB3FBE"/>
    <w:rsid w:val="00DB489F"/>
    <w:rsid w:val="00DB4947"/>
    <w:rsid w:val="00DB4CA8"/>
    <w:rsid w:val="00DB5081"/>
    <w:rsid w:val="00DB5330"/>
    <w:rsid w:val="00DB5653"/>
    <w:rsid w:val="00DB7F68"/>
    <w:rsid w:val="00DC07CE"/>
    <w:rsid w:val="00DC2FD6"/>
    <w:rsid w:val="00DC384A"/>
    <w:rsid w:val="00DC3AAD"/>
    <w:rsid w:val="00DC76A5"/>
    <w:rsid w:val="00DD1D5B"/>
    <w:rsid w:val="00DD4BEE"/>
    <w:rsid w:val="00DD6EC8"/>
    <w:rsid w:val="00DE1C23"/>
    <w:rsid w:val="00DE220C"/>
    <w:rsid w:val="00DE36C6"/>
    <w:rsid w:val="00DF12BE"/>
    <w:rsid w:val="00DF13F2"/>
    <w:rsid w:val="00DF4835"/>
    <w:rsid w:val="00DF4B07"/>
    <w:rsid w:val="00DF550A"/>
    <w:rsid w:val="00DF735F"/>
    <w:rsid w:val="00E00C22"/>
    <w:rsid w:val="00E031F4"/>
    <w:rsid w:val="00E03342"/>
    <w:rsid w:val="00E038C0"/>
    <w:rsid w:val="00E03F9C"/>
    <w:rsid w:val="00E040C8"/>
    <w:rsid w:val="00E06154"/>
    <w:rsid w:val="00E10B9D"/>
    <w:rsid w:val="00E116BD"/>
    <w:rsid w:val="00E11711"/>
    <w:rsid w:val="00E13713"/>
    <w:rsid w:val="00E13F24"/>
    <w:rsid w:val="00E17770"/>
    <w:rsid w:val="00E20E94"/>
    <w:rsid w:val="00E21D7D"/>
    <w:rsid w:val="00E223B2"/>
    <w:rsid w:val="00E23738"/>
    <w:rsid w:val="00E25D07"/>
    <w:rsid w:val="00E276AD"/>
    <w:rsid w:val="00E30B89"/>
    <w:rsid w:val="00E32BA1"/>
    <w:rsid w:val="00E376A4"/>
    <w:rsid w:val="00E42851"/>
    <w:rsid w:val="00E42D0B"/>
    <w:rsid w:val="00E453B7"/>
    <w:rsid w:val="00E474EE"/>
    <w:rsid w:val="00E47ABB"/>
    <w:rsid w:val="00E5765B"/>
    <w:rsid w:val="00E619AC"/>
    <w:rsid w:val="00E63335"/>
    <w:rsid w:val="00E64E2E"/>
    <w:rsid w:val="00E675DB"/>
    <w:rsid w:val="00E74C23"/>
    <w:rsid w:val="00E76E0A"/>
    <w:rsid w:val="00E76EA6"/>
    <w:rsid w:val="00E8096E"/>
    <w:rsid w:val="00E81254"/>
    <w:rsid w:val="00E820ED"/>
    <w:rsid w:val="00E82346"/>
    <w:rsid w:val="00E83E75"/>
    <w:rsid w:val="00E84993"/>
    <w:rsid w:val="00E85D83"/>
    <w:rsid w:val="00E86F7A"/>
    <w:rsid w:val="00E87F9B"/>
    <w:rsid w:val="00E90508"/>
    <w:rsid w:val="00E905C6"/>
    <w:rsid w:val="00E90EA9"/>
    <w:rsid w:val="00E912A0"/>
    <w:rsid w:val="00E92DBF"/>
    <w:rsid w:val="00E94188"/>
    <w:rsid w:val="00E960D3"/>
    <w:rsid w:val="00E96642"/>
    <w:rsid w:val="00EA322E"/>
    <w:rsid w:val="00EA722E"/>
    <w:rsid w:val="00EB35B3"/>
    <w:rsid w:val="00EB391C"/>
    <w:rsid w:val="00EB4593"/>
    <w:rsid w:val="00EB5013"/>
    <w:rsid w:val="00EB5D91"/>
    <w:rsid w:val="00EB5DDE"/>
    <w:rsid w:val="00EC19DA"/>
    <w:rsid w:val="00EC20B1"/>
    <w:rsid w:val="00ED1978"/>
    <w:rsid w:val="00ED4754"/>
    <w:rsid w:val="00ED54F2"/>
    <w:rsid w:val="00ED7770"/>
    <w:rsid w:val="00EE00B9"/>
    <w:rsid w:val="00EE221E"/>
    <w:rsid w:val="00EF009F"/>
    <w:rsid w:val="00EF1813"/>
    <w:rsid w:val="00EF1AE8"/>
    <w:rsid w:val="00EF1BB9"/>
    <w:rsid w:val="00EF5255"/>
    <w:rsid w:val="00EF5909"/>
    <w:rsid w:val="00EF6077"/>
    <w:rsid w:val="00EF63E3"/>
    <w:rsid w:val="00EF7E62"/>
    <w:rsid w:val="00F0299E"/>
    <w:rsid w:val="00F0481E"/>
    <w:rsid w:val="00F060DD"/>
    <w:rsid w:val="00F067E2"/>
    <w:rsid w:val="00F06D15"/>
    <w:rsid w:val="00F11371"/>
    <w:rsid w:val="00F14520"/>
    <w:rsid w:val="00F157D1"/>
    <w:rsid w:val="00F20501"/>
    <w:rsid w:val="00F20A9C"/>
    <w:rsid w:val="00F20C49"/>
    <w:rsid w:val="00F2194C"/>
    <w:rsid w:val="00F22664"/>
    <w:rsid w:val="00F245B4"/>
    <w:rsid w:val="00F25451"/>
    <w:rsid w:val="00F264F7"/>
    <w:rsid w:val="00F3138A"/>
    <w:rsid w:val="00F321C3"/>
    <w:rsid w:val="00F331B2"/>
    <w:rsid w:val="00F33602"/>
    <w:rsid w:val="00F3552E"/>
    <w:rsid w:val="00F3764A"/>
    <w:rsid w:val="00F377B1"/>
    <w:rsid w:val="00F41C97"/>
    <w:rsid w:val="00F41FDD"/>
    <w:rsid w:val="00F43004"/>
    <w:rsid w:val="00F43594"/>
    <w:rsid w:val="00F43F56"/>
    <w:rsid w:val="00F51C37"/>
    <w:rsid w:val="00F52A6A"/>
    <w:rsid w:val="00F5411C"/>
    <w:rsid w:val="00F564B2"/>
    <w:rsid w:val="00F572D1"/>
    <w:rsid w:val="00F577E7"/>
    <w:rsid w:val="00F62190"/>
    <w:rsid w:val="00F6777E"/>
    <w:rsid w:val="00F70029"/>
    <w:rsid w:val="00F7020F"/>
    <w:rsid w:val="00F70763"/>
    <w:rsid w:val="00F71C2A"/>
    <w:rsid w:val="00F73892"/>
    <w:rsid w:val="00F743AB"/>
    <w:rsid w:val="00F74A1D"/>
    <w:rsid w:val="00F74C4C"/>
    <w:rsid w:val="00F76806"/>
    <w:rsid w:val="00F779BB"/>
    <w:rsid w:val="00F81A1A"/>
    <w:rsid w:val="00F8309C"/>
    <w:rsid w:val="00F85E5C"/>
    <w:rsid w:val="00F86E31"/>
    <w:rsid w:val="00F87E65"/>
    <w:rsid w:val="00F90539"/>
    <w:rsid w:val="00F9065B"/>
    <w:rsid w:val="00F90D2A"/>
    <w:rsid w:val="00F92341"/>
    <w:rsid w:val="00F977D3"/>
    <w:rsid w:val="00FA2E35"/>
    <w:rsid w:val="00FA3C0F"/>
    <w:rsid w:val="00FA66E7"/>
    <w:rsid w:val="00FA7A81"/>
    <w:rsid w:val="00FB29D2"/>
    <w:rsid w:val="00FB3637"/>
    <w:rsid w:val="00FB3CDF"/>
    <w:rsid w:val="00FB4CBF"/>
    <w:rsid w:val="00FB5A25"/>
    <w:rsid w:val="00FB5DA1"/>
    <w:rsid w:val="00FC2420"/>
    <w:rsid w:val="00FC3973"/>
    <w:rsid w:val="00FC51A5"/>
    <w:rsid w:val="00FC5C2C"/>
    <w:rsid w:val="00FC60D0"/>
    <w:rsid w:val="00FC6207"/>
    <w:rsid w:val="00FD15B8"/>
    <w:rsid w:val="00FD26B3"/>
    <w:rsid w:val="00FD4F7E"/>
    <w:rsid w:val="00FE0D53"/>
    <w:rsid w:val="00FE438C"/>
    <w:rsid w:val="00FE4D82"/>
    <w:rsid w:val="00FE56C7"/>
    <w:rsid w:val="00FE5C51"/>
    <w:rsid w:val="00FE5D85"/>
    <w:rsid w:val="00FE7FCD"/>
    <w:rsid w:val="00FF0270"/>
    <w:rsid w:val="00FF0275"/>
    <w:rsid w:val="00FF2A52"/>
    <w:rsid w:val="00FF5219"/>
    <w:rsid w:val="00FF5728"/>
    <w:rsid w:val="00FF5B80"/>
    <w:rsid w:val="00FF5D3E"/>
    <w:rsid w:val="00FF5D67"/>
    <w:rsid w:val="00FF5E80"/>
    <w:rsid w:val="00FF7173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B1B310"/>
  <w15:chartTrackingRefBased/>
  <w15:docId w15:val="{449D662A-ECEA-4E54-8FD4-3A4D6875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3AE0"/>
    <w:pPr>
      <w:widowControl w:val="0"/>
    </w:pPr>
    <w:rPr>
      <w:kern w:val="2"/>
      <w:sz w:val="24"/>
      <w:szCs w:val="24"/>
    </w:rPr>
  </w:style>
  <w:style w:type="paragraph" w:styleId="5">
    <w:name w:val="heading 5"/>
    <w:basedOn w:val="a"/>
    <w:link w:val="50"/>
    <w:uiPriority w:val="9"/>
    <w:qFormat/>
    <w:rsid w:val="00DB489F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160D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B779F"/>
    <w:rPr>
      <w:rFonts w:ascii="Arial" w:hAnsi="Arial"/>
      <w:sz w:val="18"/>
      <w:szCs w:val="18"/>
    </w:rPr>
  </w:style>
  <w:style w:type="paragraph" w:customStyle="1" w:styleId="1">
    <w:name w:val="樣式1"/>
    <w:basedOn w:val="a"/>
    <w:rsid w:val="00240F88"/>
    <w:pPr>
      <w:snapToGrid w:val="0"/>
      <w:spacing w:before="120" w:line="460" w:lineRule="exact"/>
      <w:ind w:left="658" w:hanging="658"/>
      <w:jc w:val="both"/>
    </w:pPr>
    <w:rPr>
      <w:rFonts w:ascii="標楷體" w:eastAsia="標楷體"/>
      <w:sz w:val="32"/>
      <w:szCs w:val="20"/>
    </w:rPr>
  </w:style>
  <w:style w:type="paragraph" w:customStyle="1" w:styleId="A5">
    <w:name w:val="樣式A"/>
    <w:basedOn w:val="1"/>
    <w:rsid w:val="00240F88"/>
    <w:pPr>
      <w:spacing w:before="240" w:line="240" w:lineRule="auto"/>
      <w:ind w:left="1939"/>
      <w:textDirection w:val="lrTbV"/>
    </w:pPr>
    <w:rPr>
      <w:b/>
    </w:rPr>
  </w:style>
  <w:style w:type="paragraph" w:customStyle="1" w:styleId="10">
    <w:name w:val="樣式(1)"/>
    <w:basedOn w:val="1"/>
    <w:rsid w:val="00240F88"/>
    <w:pPr>
      <w:spacing w:before="0"/>
      <w:ind w:left="1282" w:right="125" w:hanging="964"/>
      <w:textDirection w:val="lrTbV"/>
    </w:pPr>
  </w:style>
  <w:style w:type="paragraph" w:customStyle="1" w:styleId="11">
    <w:name w:val="樣式1內容"/>
    <w:basedOn w:val="1"/>
    <w:rsid w:val="00240F88"/>
    <w:pPr>
      <w:spacing w:before="0"/>
      <w:ind w:left="624" w:firstLine="0"/>
    </w:pPr>
  </w:style>
  <w:style w:type="paragraph" w:customStyle="1" w:styleId="2">
    <w:name w:val="樣式2"/>
    <w:basedOn w:val="10"/>
    <w:rsid w:val="00C64DC4"/>
    <w:pPr>
      <w:ind w:left="1638" w:hanging="680"/>
    </w:pPr>
  </w:style>
  <w:style w:type="paragraph" w:styleId="a6">
    <w:name w:val="footer"/>
    <w:basedOn w:val="a"/>
    <w:link w:val="a7"/>
    <w:uiPriority w:val="99"/>
    <w:rsid w:val="00AD4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4CB6"/>
  </w:style>
  <w:style w:type="character" w:styleId="a9">
    <w:name w:val="Strong"/>
    <w:qFormat/>
    <w:rsid w:val="00F74A1D"/>
    <w:rPr>
      <w:b/>
      <w:bCs/>
    </w:rPr>
  </w:style>
  <w:style w:type="paragraph" w:styleId="aa">
    <w:name w:val="Body Text"/>
    <w:basedOn w:val="a"/>
    <w:rsid w:val="00EB4593"/>
    <w:pPr>
      <w:snapToGrid w:val="0"/>
      <w:spacing w:before="120"/>
      <w:jc w:val="both"/>
    </w:pPr>
    <w:rPr>
      <w:rFonts w:eastAsia="標楷體"/>
      <w:sz w:val="32"/>
      <w:szCs w:val="20"/>
    </w:rPr>
  </w:style>
  <w:style w:type="paragraph" w:styleId="ab">
    <w:name w:val="header"/>
    <w:basedOn w:val="a"/>
    <w:rsid w:val="00A12F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Block Text"/>
    <w:basedOn w:val="a"/>
    <w:rsid w:val="00C330C6"/>
    <w:pPr>
      <w:framePr w:hSpace="180" w:wrap="around" w:vAnchor="text" w:hAnchor="text" w:x="230" w:y="1"/>
      <w:ind w:left="113" w:right="113"/>
    </w:pPr>
    <w:rPr>
      <w:rFonts w:ascii="標楷體" w:eastAsia="標楷體"/>
      <w:szCs w:val="20"/>
    </w:rPr>
  </w:style>
  <w:style w:type="paragraph" w:styleId="ad">
    <w:name w:val="Plain Text"/>
    <w:basedOn w:val="a"/>
    <w:rsid w:val="00BA2163"/>
    <w:rPr>
      <w:rFonts w:ascii="細明體" w:eastAsia="細明體" w:hAnsi="Courier New" w:cs="Courier New"/>
    </w:rPr>
  </w:style>
  <w:style w:type="character" w:customStyle="1" w:styleId="a7">
    <w:name w:val="頁尾 字元"/>
    <w:link w:val="a6"/>
    <w:uiPriority w:val="99"/>
    <w:rsid w:val="00917600"/>
    <w:rPr>
      <w:kern w:val="2"/>
    </w:rPr>
  </w:style>
  <w:style w:type="character" w:customStyle="1" w:styleId="50">
    <w:name w:val="標題 5 字元"/>
    <w:link w:val="5"/>
    <w:uiPriority w:val="9"/>
    <w:rsid w:val="00DB489F"/>
    <w:rPr>
      <w:rFonts w:ascii="新細明體" w:hAnsi="新細明體" w:cs="新細明體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「公共工程品質管理人員訓練暨回訓作業規定」修正對照表</dc:title>
  <dc:subject/>
  <dc:creator>user</dc:creator>
  <cp:keywords/>
  <cp:lastModifiedBy>工程管理處四科-鄭明珠(mingju)</cp:lastModifiedBy>
  <cp:revision>3</cp:revision>
  <cp:lastPrinted>2025-09-01T10:33:00Z</cp:lastPrinted>
  <dcterms:created xsi:type="dcterms:W3CDTF">2025-09-01T10:33:00Z</dcterms:created>
  <dcterms:modified xsi:type="dcterms:W3CDTF">2025-09-01T10:35:00Z</dcterms:modified>
</cp:coreProperties>
</file>