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4CF" w14:textId="77777777" w:rsidR="007A48A6" w:rsidRPr="004A7F31" w:rsidRDefault="007A48A6" w:rsidP="004106B5">
      <w:pPr>
        <w:snapToGrid w:val="0"/>
        <w:ind w:left="-1" w:right="-1114" w:firstLine="5"/>
        <w:jc w:val="both"/>
        <w:rPr>
          <w:rFonts w:ascii="標楷體" w:eastAsia="標楷體" w:hAnsi="標楷體" w:hint="eastAsia"/>
          <w:sz w:val="36"/>
        </w:rPr>
      </w:pPr>
      <w:r w:rsidRPr="004A7F31">
        <w:rPr>
          <w:rFonts w:ascii="標楷體" w:eastAsia="標楷體" w:hAnsi="標楷體" w:hint="eastAsia"/>
          <w:sz w:val="36"/>
        </w:rPr>
        <w:t>附件</w:t>
      </w:r>
      <w:r w:rsidR="002F2269" w:rsidRPr="004A7F31">
        <w:rPr>
          <w:rFonts w:ascii="標楷體" w:eastAsia="標楷體" w:hAnsi="標楷體" w:hint="eastAsia"/>
          <w:sz w:val="36"/>
        </w:rPr>
        <w:t>六</w:t>
      </w:r>
      <w:r w:rsidR="00A53774" w:rsidRPr="004A7F31">
        <w:rPr>
          <w:rFonts w:eastAsia="標楷體" w:hint="eastAsia"/>
          <w:sz w:val="36"/>
        </w:rPr>
        <w:t>之二</w:t>
      </w:r>
      <w:r w:rsidR="000445A3" w:rsidRPr="004A7F31">
        <w:rPr>
          <w:rFonts w:ascii="標楷體" w:eastAsia="標楷體" w:hAnsi="標楷體" w:hint="eastAsia"/>
          <w:sz w:val="36"/>
        </w:rPr>
        <w:t xml:space="preserve"> 公共工程品質管理訓練</w:t>
      </w:r>
      <w:r w:rsidRPr="004A7F31">
        <w:rPr>
          <w:rFonts w:ascii="標楷體" w:eastAsia="標楷體" w:hAnsi="標楷體" w:hint="eastAsia"/>
          <w:sz w:val="36"/>
        </w:rPr>
        <w:t>班監造計畫習作審查表</w:t>
      </w:r>
    </w:p>
    <w:p w14:paraId="3F96A37E" w14:textId="77777777" w:rsidR="007A48A6" w:rsidRPr="004A7F31" w:rsidRDefault="007A48A6">
      <w:pPr>
        <w:spacing w:line="500" w:lineRule="exact"/>
        <w:rPr>
          <w:rFonts w:ascii="標楷體" w:eastAsia="標楷體" w:hAnsi="標楷體" w:hint="eastAsia"/>
          <w:sz w:val="28"/>
          <w:u w:val="single"/>
        </w:rPr>
      </w:pPr>
      <w:r w:rsidRPr="004A7F31">
        <w:rPr>
          <w:rFonts w:ascii="標楷體" w:eastAsia="標楷體" w:hAnsi="標楷體" w:hint="eastAsia"/>
          <w:sz w:val="28"/>
        </w:rPr>
        <w:t>代訓機構名稱：</w:t>
      </w:r>
      <w:r w:rsidRPr="004A7F31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110AFEC1" w14:textId="77777777" w:rsidR="007A48A6" w:rsidRPr="004A7F31" w:rsidRDefault="007A48A6">
      <w:pPr>
        <w:spacing w:line="500" w:lineRule="exact"/>
        <w:rPr>
          <w:rFonts w:ascii="標楷體" w:eastAsia="標楷體" w:hAnsi="標楷體" w:hint="eastAsia"/>
          <w:sz w:val="28"/>
        </w:rPr>
      </w:pPr>
      <w:r w:rsidRPr="004A7F31">
        <w:rPr>
          <w:rFonts w:ascii="標楷體" w:eastAsia="標楷體" w:hAnsi="標楷體" w:hint="eastAsia"/>
          <w:sz w:val="28"/>
        </w:rPr>
        <w:t>期 別 組 號 ：</w:t>
      </w:r>
      <w:r w:rsidRPr="004A7F31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6DDBEDC1" w14:textId="77777777" w:rsidR="007A48A6" w:rsidRPr="004A7F31" w:rsidRDefault="007A48A6">
      <w:pPr>
        <w:spacing w:line="500" w:lineRule="exact"/>
        <w:rPr>
          <w:rFonts w:ascii="標楷體" w:eastAsia="標楷體" w:hAnsi="標楷體" w:hint="eastAsia"/>
          <w:sz w:val="28"/>
        </w:rPr>
      </w:pPr>
      <w:r w:rsidRPr="004A7F31">
        <w:rPr>
          <w:rFonts w:ascii="標楷體" w:eastAsia="標楷體" w:hAnsi="標楷體" w:hint="eastAsia"/>
          <w:sz w:val="28"/>
        </w:rPr>
        <w:t>審 查 日 期 ：</w:t>
      </w:r>
      <w:r w:rsidRPr="004A7F31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293CF56F" w14:textId="77777777" w:rsidR="007A48A6" w:rsidRPr="004A7F31" w:rsidRDefault="007A48A6">
      <w:pPr>
        <w:spacing w:line="500" w:lineRule="exact"/>
        <w:rPr>
          <w:rFonts w:ascii="標楷體" w:eastAsia="標楷體" w:hAnsi="標楷體" w:hint="eastAsia"/>
          <w:sz w:val="28"/>
        </w:rPr>
      </w:pPr>
      <w:r w:rsidRPr="004A7F31">
        <w:rPr>
          <w:rFonts w:ascii="標楷體" w:eastAsia="標楷體" w:hAnsi="標楷體" w:hint="eastAsia"/>
          <w:sz w:val="28"/>
        </w:rPr>
        <w:t>審 查 成 績 ：</w:t>
      </w:r>
      <w:r w:rsidRPr="004A7F31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22A06197" w14:textId="77777777" w:rsidR="007A48A6" w:rsidRPr="004A7F31" w:rsidRDefault="007A48A6">
      <w:pPr>
        <w:spacing w:line="500" w:lineRule="exact"/>
        <w:jc w:val="both"/>
        <w:rPr>
          <w:rFonts w:ascii="標楷體" w:eastAsia="標楷體" w:hAnsi="標楷體" w:hint="eastAsia"/>
          <w:sz w:val="28"/>
        </w:rPr>
      </w:pPr>
      <w:r w:rsidRPr="004A7F31">
        <w:rPr>
          <w:rFonts w:ascii="標楷體" w:eastAsia="標楷體" w:hAnsi="標楷體" w:hint="eastAsia"/>
          <w:sz w:val="28"/>
        </w:rPr>
        <w:t>審 查 人 員 ：</w:t>
      </w:r>
      <w:r w:rsidRPr="004A7F31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tbl>
      <w:tblPr>
        <w:tblW w:w="1053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808"/>
        <w:gridCol w:w="3079"/>
        <w:gridCol w:w="736"/>
        <w:gridCol w:w="810"/>
        <w:gridCol w:w="810"/>
        <w:gridCol w:w="660"/>
        <w:gridCol w:w="2024"/>
      </w:tblGrid>
      <w:tr w:rsidR="007A48A6" w:rsidRPr="004A7F31" w14:paraId="077B78B7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180"/>
          <w:tblHeader/>
        </w:trPr>
        <w:tc>
          <w:tcPr>
            <w:tcW w:w="603" w:type="dxa"/>
            <w:vMerge w:val="restart"/>
            <w:vAlign w:val="center"/>
          </w:tcPr>
          <w:p w14:paraId="7DCCB585" w14:textId="77777777" w:rsidR="007A48A6" w:rsidRPr="004A7F31" w:rsidRDefault="007A48A6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1808" w:type="dxa"/>
            <w:vMerge w:val="restart"/>
            <w:vAlign w:val="center"/>
          </w:tcPr>
          <w:p w14:paraId="315C9D16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章節</w:t>
            </w:r>
          </w:p>
        </w:tc>
        <w:tc>
          <w:tcPr>
            <w:tcW w:w="3079" w:type="dxa"/>
            <w:vMerge w:val="restart"/>
            <w:vAlign w:val="center"/>
          </w:tcPr>
          <w:p w14:paraId="490332E1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審查項目</w:t>
            </w:r>
          </w:p>
        </w:tc>
        <w:tc>
          <w:tcPr>
            <w:tcW w:w="3016" w:type="dxa"/>
            <w:gridSpan w:val="4"/>
          </w:tcPr>
          <w:p w14:paraId="1AC3AC12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審查情形</w:t>
            </w:r>
          </w:p>
        </w:tc>
        <w:tc>
          <w:tcPr>
            <w:tcW w:w="2024" w:type="dxa"/>
            <w:vMerge w:val="restart"/>
            <w:vAlign w:val="center"/>
          </w:tcPr>
          <w:p w14:paraId="5FACE935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審查說明</w:t>
            </w:r>
          </w:p>
        </w:tc>
      </w:tr>
      <w:tr w:rsidR="007A48A6" w:rsidRPr="004A7F31" w14:paraId="60965A47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180"/>
          <w:tblHeader/>
        </w:trPr>
        <w:tc>
          <w:tcPr>
            <w:tcW w:w="603" w:type="dxa"/>
            <w:vMerge/>
          </w:tcPr>
          <w:p w14:paraId="26D2AB85" w14:textId="77777777" w:rsidR="007A48A6" w:rsidRPr="004A7F31" w:rsidRDefault="007A48A6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7B0AD924" w14:textId="77777777" w:rsidR="007A48A6" w:rsidRPr="004A7F31" w:rsidRDefault="007A48A6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079" w:type="dxa"/>
            <w:vMerge/>
          </w:tcPr>
          <w:p w14:paraId="6A393363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736" w:type="dxa"/>
          </w:tcPr>
          <w:p w14:paraId="2F7539CD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4A7F31">
              <w:rPr>
                <w:rFonts w:ascii="標楷體" w:eastAsia="標楷體" w:hAnsi="標楷體" w:hint="eastAsia"/>
                <w:sz w:val="18"/>
              </w:rPr>
              <w:t>否</w:t>
            </w:r>
          </w:p>
        </w:tc>
        <w:tc>
          <w:tcPr>
            <w:tcW w:w="810" w:type="dxa"/>
          </w:tcPr>
          <w:p w14:paraId="3F374956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4A7F31">
              <w:rPr>
                <w:rFonts w:ascii="標楷體" w:eastAsia="標楷體" w:hAnsi="標楷體" w:hint="eastAsia"/>
                <w:sz w:val="18"/>
              </w:rPr>
              <w:t>是，</w:t>
            </w:r>
          </w:p>
          <w:p w14:paraId="4705363E" w14:textId="77777777" w:rsidR="007A48A6" w:rsidRPr="004A7F31" w:rsidRDefault="007A48A6">
            <w:pPr>
              <w:jc w:val="both"/>
              <w:rPr>
                <w:rFonts w:ascii="標楷體" w:eastAsia="標楷體" w:hAnsi="標楷體" w:hint="eastAsia"/>
                <w:sz w:val="18"/>
              </w:rPr>
            </w:pPr>
            <w:r w:rsidRPr="004A7F31">
              <w:rPr>
                <w:rFonts w:ascii="標楷體" w:eastAsia="標楷體" w:hAnsi="標楷體" w:hint="eastAsia"/>
                <w:sz w:val="18"/>
              </w:rPr>
              <w:t>惟不符情節嚴重</w:t>
            </w:r>
          </w:p>
        </w:tc>
        <w:tc>
          <w:tcPr>
            <w:tcW w:w="810" w:type="dxa"/>
          </w:tcPr>
          <w:p w14:paraId="2DFEC5BC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4A7F31">
              <w:rPr>
                <w:rFonts w:ascii="標楷體" w:eastAsia="標楷體" w:hAnsi="標楷體" w:hint="eastAsia"/>
                <w:sz w:val="18"/>
              </w:rPr>
              <w:t>是，</w:t>
            </w:r>
          </w:p>
          <w:p w14:paraId="21F495A4" w14:textId="77777777" w:rsidR="007A48A6" w:rsidRPr="004A7F31" w:rsidRDefault="007A48A6">
            <w:pPr>
              <w:jc w:val="both"/>
              <w:rPr>
                <w:rFonts w:ascii="標楷體" w:eastAsia="標楷體" w:hAnsi="標楷體" w:hint="eastAsia"/>
                <w:sz w:val="18"/>
              </w:rPr>
            </w:pPr>
            <w:r w:rsidRPr="004A7F31">
              <w:rPr>
                <w:rFonts w:ascii="標楷體" w:eastAsia="標楷體" w:hAnsi="標楷體" w:hint="eastAsia"/>
                <w:sz w:val="18"/>
              </w:rPr>
              <w:t>惟不符情節輕微</w:t>
            </w:r>
          </w:p>
        </w:tc>
        <w:tc>
          <w:tcPr>
            <w:tcW w:w="660" w:type="dxa"/>
          </w:tcPr>
          <w:p w14:paraId="3F1D6DF9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4A7F31">
              <w:rPr>
                <w:rFonts w:ascii="標楷體" w:eastAsia="標楷體" w:hAnsi="標楷體" w:hint="eastAsia"/>
                <w:sz w:val="18"/>
              </w:rPr>
              <w:t>是，</w:t>
            </w:r>
          </w:p>
          <w:p w14:paraId="6710C88A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4A7F31">
              <w:rPr>
                <w:rFonts w:ascii="標楷體" w:eastAsia="標楷體" w:hAnsi="標楷體" w:hint="eastAsia"/>
                <w:sz w:val="18"/>
              </w:rPr>
              <w:t>符合</w:t>
            </w:r>
          </w:p>
          <w:p w14:paraId="09EA433B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4A7F31">
              <w:rPr>
                <w:rFonts w:ascii="標楷體" w:eastAsia="標楷體" w:hAnsi="標楷體" w:hint="eastAsia"/>
                <w:sz w:val="18"/>
              </w:rPr>
              <w:t>需求</w:t>
            </w:r>
          </w:p>
        </w:tc>
        <w:tc>
          <w:tcPr>
            <w:tcW w:w="2024" w:type="dxa"/>
            <w:vMerge/>
          </w:tcPr>
          <w:p w14:paraId="7B21F3E4" w14:textId="77777777" w:rsidR="007A48A6" w:rsidRPr="004A7F31" w:rsidRDefault="007A48A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7BD097D2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3" w:type="dxa"/>
            <w:tcBorders>
              <w:bottom w:val="single" w:sz="4" w:space="0" w:color="auto"/>
            </w:tcBorders>
          </w:tcPr>
          <w:p w14:paraId="031237BA" w14:textId="77777777" w:rsidR="00C80B98" w:rsidRPr="004A7F31" w:rsidRDefault="00C80B98" w:rsidP="00902C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6CF09D8E" w14:textId="77777777" w:rsidR="00C80B98" w:rsidRPr="004A7F31" w:rsidRDefault="00257144" w:rsidP="000F543E">
            <w:pPr>
              <w:jc w:val="both"/>
              <w:rPr>
                <w:rFonts w:ascii="標楷體" w:eastAsia="標楷體" w:hAnsi="標楷體" w:hint="eastAsia"/>
              </w:rPr>
            </w:pPr>
            <w:r w:rsidRPr="004A7F31">
              <w:rPr>
                <w:rFonts w:ascii="標楷體" w:eastAsia="標楷體" w:hAnsi="標楷體" w:hint="eastAsia"/>
              </w:rPr>
              <w:t>監造範圍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65D93943" w14:textId="77777777" w:rsidR="00C80B98" w:rsidRPr="004A7F31" w:rsidRDefault="00040E49" w:rsidP="00040E49">
            <w:pPr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包括計畫及標案之內容，作整體性之概要說明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976A6AA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7E4B41B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BDE3C4F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77BC8DFE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17A04DAD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20AA8DCD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14:paraId="0C5D596A" w14:textId="77777777" w:rsidR="00C80B98" w:rsidRPr="004A7F31" w:rsidRDefault="00C80B98" w:rsidP="00902C50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14:paraId="743BF060" w14:textId="77777777" w:rsidR="00C80B98" w:rsidRPr="004A7F31" w:rsidRDefault="00C80B98" w:rsidP="00902C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二</w:t>
            </w:r>
          </w:p>
          <w:p w14:paraId="3A818DE8" w14:textId="77777777" w:rsidR="00C80B98" w:rsidRPr="004A7F31" w:rsidRDefault="00C80B98" w:rsidP="00902C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14:paraId="172DE103" w14:textId="77777777" w:rsidR="00C80B98" w:rsidRPr="004A7F31" w:rsidRDefault="00C80B98" w:rsidP="000F543E">
            <w:pPr>
              <w:jc w:val="both"/>
              <w:rPr>
                <w:rFonts w:ascii="標楷體" w:eastAsia="標楷體" w:hAnsi="標楷體" w:hint="eastAsia"/>
              </w:rPr>
            </w:pPr>
            <w:r w:rsidRPr="004A7F31">
              <w:rPr>
                <w:rFonts w:ascii="標楷體" w:eastAsia="標楷體" w:hAnsi="標楷體" w:hint="eastAsia"/>
                <w:b/>
              </w:rPr>
              <w:t>監造組織及權責分工*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561E00DD" w14:textId="77777777" w:rsidR="00C80B98" w:rsidRPr="004A7F31" w:rsidRDefault="00C80B98">
            <w:pPr>
              <w:ind w:left="194" w:hanging="194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1.是否明訂組織架構內各人員之職掌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813F0C8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00901F9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9D74B7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6793605A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1BE44EAA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0BEFA802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3" w:type="dxa"/>
            <w:vMerge/>
          </w:tcPr>
          <w:p w14:paraId="4A0EB43C" w14:textId="77777777" w:rsidR="00C80B98" w:rsidRPr="004A7F31" w:rsidRDefault="00C80B98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31253591" w14:textId="77777777" w:rsidR="00C80B98" w:rsidRPr="004A7F31" w:rsidRDefault="00C80B98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7B84D85C" w14:textId="77777777" w:rsidR="00C80B98" w:rsidRPr="004A7F31" w:rsidRDefault="00C80B98" w:rsidP="000F543E">
            <w:pPr>
              <w:ind w:left="191" w:hanging="191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2.現場人員之職掌是否包括「公共工程施工品質管理作業要點」規定基本項目</w:t>
            </w:r>
          </w:p>
        </w:tc>
        <w:tc>
          <w:tcPr>
            <w:tcW w:w="736" w:type="dxa"/>
          </w:tcPr>
          <w:p w14:paraId="326D35B6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22B25D5D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2FB46EE2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380EB37C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27087EA8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182EF048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14:paraId="040D1851" w14:textId="77777777" w:rsidR="00C80B98" w:rsidRPr="004A7F31" w:rsidRDefault="00C80B98" w:rsidP="00902C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三</w:t>
            </w:r>
          </w:p>
          <w:p w14:paraId="056A88C3" w14:textId="77777777" w:rsidR="00C80B98" w:rsidRPr="004A7F31" w:rsidRDefault="00C80B98" w:rsidP="00902C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14:paraId="630D5031" w14:textId="77777777" w:rsidR="00C80B98" w:rsidRPr="004A7F31" w:rsidRDefault="00C80B98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4A7F31">
              <w:rPr>
                <w:rFonts w:ascii="標楷體" w:eastAsia="標楷體" w:hAnsi="標楷體" w:hint="eastAsia"/>
                <w:b/>
              </w:rPr>
              <w:t>品質計畫審查作業程序*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10CA6037" w14:textId="77777777" w:rsidR="00C80B98" w:rsidRPr="004A7F31" w:rsidRDefault="00C80B98">
            <w:pPr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1.是否訂定計畫審查時限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ED9CD7C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ACEE08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9347688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2CB42024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1541CBAA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193C6FA6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3" w:type="dxa"/>
            <w:vMerge/>
          </w:tcPr>
          <w:p w14:paraId="5BC4C47C" w14:textId="77777777" w:rsidR="00C80B98" w:rsidRPr="004A7F31" w:rsidRDefault="00C80B98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26B2AA15" w14:textId="77777777" w:rsidR="00C80B98" w:rsidRPr="004A7F31" w:rsidRDefault="00C80B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2F33A3B9" w14:textId="77777777" w:rsidR="00C80B98" w:rsidRPr="004A7F31" w:rsidRDefault="00C80B98">
            <w:pPr>
              <w:ind w:left="194" w:hanging="194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2.是否訂定品質計畫審查重點</w:t>
            </w:r>
          </w:p>
        </w:tc>
        <w:tc>
          <w:tcPr>
            <w:tcW w:w="736" w:type="dxa"/>
          </w:tcPr>
          <w:p w14:paraId="6B1CBD9B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48A2D580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29E56273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5FFE8C2C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43546F3E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55D3901E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3" w:type="dxa"/>
            <w:vMerge/>
          </w:tcPr>
          <w:p w14:paraId="3E93E9C7" w14:textId="77777777" w:rsidR="00C80B98" w:rsidRPr="004A7F31" w:rsidRDefault="00C80B98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4B7C5328" w14:textId="77777777" w:rsidR="00C80B98" w:rsidRPr="004A7F31" w:rsidRDefault="00C80B9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7B8EF387" w14:textId="77777777" w:rsidR="00C80B98" w:rsidRPr="004A7F31" w:rsidRDefault="00C80B98">
            <w:pPr>
              <w:ind w:left="194" w:hanging="194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3.是否對品質計畫送審情形訂定管制辦法</w:t>
            </w:r>
          </w:p>
        </w:tc>
        <w:tc>
          <w:tcPr>
            <w:tcW w:w="736" w:type="dxa"/>
          </w:tcPr>
          <w:p w14:paraId="3621859E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3F0FD6BD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5DADF06B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74ED17F4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46BCD8BC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436EF493" w14:textId="77777777" w:rsidTr="004A482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14:paraId="304CB75A" w14:textId="77777777" w:rsidR="00C80B98" w:rsidRPr="004A7F31" w:rsidRDefault="00C80B98" w:rsidP="00C80B98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四</w:t>
            </w:r>
          </w:p>
          <w:p w14:paraId="0A22B31E" w14:textId="77777777" w:rsidR="00C80B98" w:rsidRPr="004A7F31" w:rsidRDefault="00C80B98" w:rsidP="00902C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14:paraId="703E3AF2" w14:textId="77777777" w:rsidR="00C80B98" w:rsidRPr="004A7F31" w:rsidRDefault="00C80B98">
            <w:pPr>
              <w:ind w:left="5" w:hanging="5"/>
              <w:jc w:val="both"/>
              <w:rPr>
                <w:rFonts w:ascii="標楷體" w:eastAsia="標楷體" w:hAnsi="標楷體" w:hint="eastAsia"/>
                <w:b/>
              </w:rPr>
            </w:pPr>
            <w:r w:rsidRPr="004A7F31">
              <w:rPr>
                <w:rFonts w:ascii="標楷體" w:eastAsia="標楷體" w:hAnsi="標楷體" w:hint="eastAsia"/>
                <w:b/>
              </w:rPr>
              <w:t>施工計畫審查作業程序*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1E6846D5" w14:textId="77777777" w:rsidR="00C80B98" w:rsidRPr="004A7F31" w:rsidRDefault="00C80B98">
            <w:pPr>
              <w:ind w:left="194" w:hanging="194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1.是否依契約施工項目訂定廠商施工計畫分階段送審項目及送審時限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1722908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39CCE9B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1AEDAB7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4C09601E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1EB93D3C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4FF98276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3" w:type="dxa"/>
            <w:vMerge/>
          </w:tcPr>
          <w:p w14:paraId="12A973B6" w14:textId="77777777" w:rsidR="00C80B98" w:rsidRPr="004A7F31" w:rsidRDefault="00C80B98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09C8CB76" w14:textId="77777777" w:rsidR="00C80B98" w:rsidRPr="004A7F31" w:rsidRDefault="00C80B98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77322623" w14:textId="77777777" w:rsidR="00C80B98" w:rsidRPr="004A7F31" w:rsidRDefault="00C80B98">
            <w:pPr>
              <w:ind w:left="191" w:hanging="191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2.是否訂定施工計畫審查重點（大綱）</w:t>
            </w:r>
          </w:p>
        </w:tc>
        <w:tc>
          <w:tcPr>
            <w:tcW w:w="736" w:type="dxa"/>
          </w:tcPr>
          <w:p w14:paraId="59EDF65D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19112C1F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42D66F0A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376E9AF1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293ACDE5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0E1A579A" w14:textId="77777777" w:rsidTr="00C80B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03" w:type="dxa"/>
            <w:vMerge/>
          </w:tcPr>
          <w:p w14:paraId="320ED284" w14:textId="77777777" w:rsidR="00C80B98" w:rsidRPr="004A7F31" w:rsidRDefault="00C80B98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7DAEF022" w14:textId="77777777" w:rsidR="00C80B98" w:rsidRPr="004A7F31" w:rsidRDefault="00C80B98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3B3F54EB" w14:textId="77777777" w:rsidR="00C80B98" w:rsidRPr="004A7F31" w:rsidRDefault="00C80B98">
            <w:pPr>
              <w:ind w:left="191" w:hanging="191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3.是否對施工計畫送審情形訂定管制辦法</w:t>
            </w:r>
          </w:p>
        </w:tc>
        <w:tc>
          <w:tcPr>
            <w:tcW w:w="736" w:type="dxa"/>
          </w:tcPr>
          <w:p w14:paraId="07A98BEC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0E699A54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045247D6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639A7C83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38A78807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1C7CC09A" w14:textId="77777777" w:rsidTr="004106B5">
        <w:tblPrEx>
          <w:tblCellMar>
            <w:top w:w="0" w:type="dxa"/>
            <w:bottom w:w="0" w:type="dxa"/>
          </w:tblCellMar>
        </w:tblPrEx>
        <w:trPr>
          <w:cantSplit/>
          <w:trHeight w:val="1518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14:paraId="239F675E" w14:textId="77777777" w:rsidR="00C80B98" w:rsidRPr="004A7F31" w:rsidRDefault="004A4827" w:rsidP="00C80B98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14:paraId="354D525F" w14:textId="77777777" w:rsidR="00C80B98" w:rsidRPr="004A7F31" w:rsidRDefault="00C80B98">
            <w:pPr>
              <w:pStyle w:val="a3"/>
              <w:rPr>
                <w:rFonts w:hint="eastAsia"/>
              </w:rPr>
            </w:pPr>
            <w:r w:rsidRPr="004A7F31">
              <w:rPr>
                <w:rFonts w:hint="eastAsia"/>
              </w:rPr>
              <w:t>材料與設備抽驗程序及標準*</w:t>
            </w:r>
          </w:p>
          <w:p w14:paraId="725DDC74" w14:textId="77777777" w:rsidR="00C80B98" w:rsidRPr="004A7F31" w:rsidRDefault="00C80B98">
            <w:pPr>
              <w:ind w:left="5" w:hanging="5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15DF3518" w14:textId="77777777" w:rsidR="00C80B98" w:rsidRPr="004A7F31" w:rsidRDefault="00C80B98">
            <w:pPr>
              <w:ind w:left="194" w:hanging="194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1.是否訂定材料/設備預審規定（例如型錄、相關試驗報告、相關材料規範、樣品、協力廠商相關證明資料等之事先送審程序訂定）。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F04A360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FFC628E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05DC2C4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5805C998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7113B7BD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27DE2B09" w14:textId="77777777" w:rsidTr="004106B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603" w:type="dxa"/>
            <w:vMerge/>
          </w:tcPr>
          <w:p w14:paraId="78F59FFF" w14:textId="77777777" w:rsidR="00C80B98" w:rsidRPr="004A7F31" w:rsidRDefault="00C80B98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0207E17E" w14:textId="77777777" w:rsidR="00C80B98" w:rsidRPr="004A7F31" w:rsidRDefault="00C80B98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036248F6" w14:textId="77777777" w:rsidR="00C80B98" w:rsidRPr="004A7F31" w:rsidRDefault="00C80B98">
            <w:pPr>
              <w:ind w:left="191" w:hanging="19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2.是否訂定各材料/設備之管理標準</w:t>
            </w:r>
          </w:p>
        </w:tc>
        <w:tc>
          <w:tcPr>
            <w:tcW w:w="736" w:type="dxa"/>
          </w:tcPr>
          <w:p w14:paraId="6C95C2F5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48652DAD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6C961A24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5575BE2E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210DC228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642682C8" w14:textId="77777777" w:rsidTr="004106B5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603" w:type="dxa"/>
            <w:vMerge/>
          </w:tcPr>
          <w:p w14:paraId="1125BC15" w14:textId="77777777" w:rsidR="00C80B98" w:rsidRPr="004A7F31" w:rsidRDefault="00C80B98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6FAD33DD" w14:textId="77777777" w:rsidR="00C80B98" w:rsidRPr="004A7F31" w:rsidRDefault="00C80B98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62AB9500" w14:textId="77777777" w:rsidR="00C80B98" w:rsidRPr="004A7F31" w:rsidRDefault="00C80B98">
            <w:pPr>
              <w:ind w:left="191" w:hanging="191"/>
              <w:jc w:val="both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3.對材料抽驗是否訂定明確之檢驗停留點</w:t>
            </w:r>
          </w:p>
        </w:tc>
        <w:tc>
          <w:tcPr>
            <w:tcW w:w="736" w:type="dxa"/>
          </w:tcPr>
          <w:p w14:paraId="6B801A9B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2C89A4F2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37899C79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3544AF84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270E2176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C80B98" w:rsidRPr="004A7F31" w14:paraId="515BEF83" w14:textId="77777777" w:rsidTr="004106B5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603" w:type="dxa"/>
            <w:vMerge/>
          </w:tcPr>
          <w:p w14:paraId="34742778" w14:textId="77777777" w:rsidR="00C80B98" w:rsidRPr="004A7F31" w:rsidRDefault="00C80B98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671B0740" w14:textId="77777777" w:rsidR="00C80B98" w:rsidRPr="004A7F31" w:rsidRDefault="00C80B98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12F2083B" w14:textId="77777777" w:rsidR="00C80B98" w:rsidRPr="004A7F31" w:rsidRDefault="00C80B98">
            <w:pPr>
              <w:ind w:left="191" w:hanging="191"/>
              <w:rPr>
                <w:rFonts w:ascii="標楷體" w:eastAsia="標楷體" w:hAnsi="標楷體" w:hint="eastAsia"/>
                <w:b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4.是否訂定材料/設備抽驗結果之管制辦法</w:t>
            </w:r>
          </w:p>
        </w:tc>
        <w:tc>
          <w:tcPr>
            <w:tcW w:w="736" w:type="dxa"/>
          </w:tcPr>
          <w:p w14:paraId="6A327B13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2DA87839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3318E0E6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5C78A840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1BDB9125" w14:textId="77777777" w:rsidR="00C80B98" w:rsidRPr="004A7F31" w:rsidRDefault="00C80B9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666FCF84" w14:textId="77777777" w:rsidTr="00C80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</w:tcPr>
          <w:p w14:paraId="4F0061D6" w14:textId="77777777" w:rsidR="0052035A" w:rsidRPr="004A7F31" w:rsidRDefault="0052035A" w:rsidP="00902C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lastRenderedPageBreak/>
              <w:t>六</w:t>
            </w:r>
          </w:p>
          <w:p w14:paraId="5CB62223" w14:textId="77777777" w:rsidR="0052035A" w:rsidRPr="004A7F31" w:rsidRDefault="0052035A" w:rsidP="00902C5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</w:tcPr>
          <w:p w14:paraId="524878EC" w14:textId="77777777" w:rsidR="0052035A" w:rsidRPr="004A7F31" w:rsidRDefault="0052035A" w:rsidP="00902C50">
            <w:pPr>
              <w:ind w:left="5" w:hanging="5"/>
              <w:jc w:val="both"/>
              <w:rPr>
                <w:rFonts w:ascii="標楷體" w:eastAsia="標楷體" w:hAnsi="標楷體" w:hint="eastAsia"/>
              </w:rPr>
            </w:pPr>
            <w:r w:rsidRPr="004A7F31">
              <w:rPr>
                <w:rFonts w:ascii="標楷體" w:eastAsia="標楷體" w:hAnsi="標楷體" w:hint="eastAsia"/>
              </w:rPr>
              <w:t>設備功能運轉測試抽驗程序及標準</w:t>
            </w:r>
          </w:p>
        </w:tc>
        <w:tc>
          <w:tcPr>
            <w:tcW w:w="3079" w:type="dxa"/>
          </w:tcPr>
          <w:p w14:paraId="4153D844" w14:textId="77777777" w:rsidR="0052035A" w:rsidRPr="004A7F31" w:rsidRDefault="0052035A" w:rsidP="0052035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工程標的屬以機電為主或含運轉類機電設備者，是否依單機設備、系統運轉、整體功能試運轉等分別訂定抽驗程序及標準</w:t>
            </w:r>
          </w:p>
        </w:tc>
        <w:tc>
          <w:tcPr>
            <w:tcW w:w="736" w:type="dxa"/>
          </w:tcPr>
          <w:p w14:paraId="489C7D12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3677099C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0FB878FF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33068184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1BA3653F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18D3253F" w14:textId="77777777" w:rsidTr="00002E7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14:paraId="6A78EC8B" w14:textId="77777777" w:rsidR="0052035A" w:rsidRPr="004A7F31" w:rsidRDefault="0052035A" w:rsidP="004A482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七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14:paraId="3C17786C" w14:textId="77777777" w:rsidR="0052035A" w:rsidRPr="004A7F31" w:rsidRDefault="0052035A">
            <w:pPr>
              <w:ind w:left="5" w:hanging="5"/>
              <w:jc w:val="both"/>
              <w:rPr>
                <w:rFonts w:ascii="標楷體" w:eastAsia="標楷體" w:hAnsi="標楷體" w:hint="eastAsia"/>
                <w:b/>
              </w:rPr>
            </w:pPr>
            <w:r w:rsidRPr="004A7F31">
              <w:rPr>
                <w:rFonts w:ascii="標楷體" w:eastAsia="標楷體" w:hAnsi="標楷體" w:hint="eastAsia"/>
                <w:b/>
              </w:rPr>
              <w:t>施工抽查程序及標準*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6B739E99" w14:textId="77777777" w:rsidR="0052035A" w:rsidRPr="004A7F31" w:rsidRDefault="0052035A">
            <w:pPr>
              <w:ind w:left="224" w:hanging="224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1.是否訂定各施工項目之抽查標準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D984BD7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6A26579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F1BC226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66F41AEC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3DB9B7F6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21CCD10D" w14:textId="77777777" w:rsidTr="00002E75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603" w:type="dxa"/>
            <w:vMerge/>
          </w:tcPr>
          <w:p w14:paraId="7748A34C" w14:textId="77777777" w:rsidR="0052035A" w:rsidRPr="004A7F31" w:rsidRDefault="0052035A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38AD8A67" w14:textId="77777777" w:rsidR="0052035A" w:rsidRPr="004A7F31" w:rsidRDefault="0052035A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74A36B8E" w14:textId="77777777" w:rsidR="0052035A" w:rsidRPr="004A7F31" w:rsidRDefault="0052035A">
            <w:pPr>
              <w:ind w:left="191" w:hanging="191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2.是否明確訂定各施工項目之檢驗停留點</w:t>
            </w:r>
          </w:p>
        </w:tc>
        <w:tc>
          <w:tcPr>
            <w:tcW w:w="736" w:type="dxa"/>
          </w:tcPr>
          <w:p w14:paraId="3C621422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19AB2569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55C6E471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4A369ED6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2C786524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40D78EF5" w14:textId="77777777" w:rsidTr="00002E75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603" w:type="dxa"/>
            <w:vMerge/>
          </w:tcPr>
          <w:p w14:paraId="497C9153" w14:textId="77777777" w:rsidR="0052035A" w:rsidRPr="004A7F31" w:rsidRDefault="0052035A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4AE0006F" w14:textId="77777777" w:rsidR="0052035A" w:rsidRPr="004A7F31" w:rsidRDefault="0052035A">
            <w:pPr>
              <w:ind w:left="106" w:hanging="106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0E7D6FA7" w14:textId="77777777" w:rsidR="0052035A" w:rsidRPr="004A7F31" w:rsidRDefault="0052035A">
            <w:pPr>
              <w:ind w:left="194" w:hanging="194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3.施工抽查檢查表是否明列抽查標準</w:t>
            </w:r>
          </w:p>
        </w:tc>
        <w:tc>
          <w:tcPr>
            <w:tcW w:w="736" w:type="dxa"/>
          </w:tcPr>
          <w:p w14:paraId="7D311E86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606CF81C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4F7726B5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2914D41C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1F19EE4C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1A0F202D" w14:textId="77777777" w:rsidTr="00002E75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603" w:type="dxa"/>
            <w:vMerge/>
          </w:tcPr>
          <w:p w14:paraId="2894336F" w14:textId="77777777" w:rsidR="0052035A" w:rsidRPr="004A7F31" w:rsidRDefault="0052035A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5885E86A" w14:textId="77777777" w:rsidR="0052035A" w:rsidRPr="004A7F31" w:rsidRDefault="0052035A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2432021A" w14:textId="77777777" w:rsidR="0052035A" w:rsidRPr="004A7F31" w:rsidRDefault="0052035A">
            <w:pPr>
              <w:ind w:left="191" w:hanging="191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4.對施工抽查結果，是否訂定管制計畫</w:t>
            </w:r>
          </w:p>
        </w:tc>
        <w:tc>
          <w:tcPr>
            <w:tcW w:w="736" w:type="dxa"/>
          </w:tcPr>
          <w:p w14:paraId="2D875FE3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3D764309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7CF67341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15B06D4B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2C5D8048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124D93F2" w14:textId="77777777" w:rsidTr="00002E7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14:paraId="515225E7" w14:textId="77777777" w:rsidR="0052035A" w:rsidRPr="004A7F31" w:rsidRDefault="0052035A" w:rsidP="004A482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八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14:paraId="5784FAAA" w14:textId="77777777" w:rsidR="0052035A" w:rsidRPr="004A7F31" w:rsidRDefault="0052035A" w:rsidP="00F6137A">
            <w:pPr>
              <w:ind w:left="5" w:hanging="5"/>
              <w:jc w:val="both"/>
              <w:rPr>
                <w:rFonts w:ascii="標楷體" w:eastAsia="標楷體" w:hAnsi="標楷體" w:hint="eastAsia"/>
              </w:rPr>
            </w:pPr>
            <w:r w:rsidRPr="004A7F31">
              <w:rPr>
                <w:rFonts w:ascii="標楷體" w:eastAsia="標楷體" w:hAnsi="標楷體" w:hint="eastAsia"/>
                <w:b/>
              </w:rPr>
              <w:t>品質稽核*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23912D3E" w14:textId="77777777" w:rsidR="0052035A" w:rsidRPr="004A7F31" w:rsidRDefault="0052035A">
            <w:pPr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1.稽核範圍是否訂定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3816311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5C237D9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6E57445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BAA5F40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2214C81C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251E908F" w14:textId="77777777" w:rsidTr="00002E75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603" w:type="dxa"/>
            <w:vMerge/>
          </w:tcPr>
          <w:p w14:paraId="4531601D" w14:textId="77777777" w:rsidR="0052035A" w:rsidRPr="004A7F31" w:rsidRDefault="0052035A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12411107" w14:textId="77777777" w:rsidR="0052035A" w:rsidRPr="004A7F31" w:rsidRDefault="0052035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653700DF" w14:textId="77777777" w:rsidR="0052035A" w:rsidRPr="004A7F31" w:rsidRDefault="0052035A">
            <w:pPr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2.稽核頻率是否訂定</w:t>
            </w:r>
          </w:p>
        </w:tc>
        <w:tc>
          <w:tcPr>
            <w:tcW w:w="736" w:type="dxa"/>
          </w:tcPr>
          <w:p w14:paraId="0A296838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718FF3D3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3A89CA6E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5327C3A3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378930B6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34F2C4DF" w14:textId="77777777" w:rsidTr="00002E7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603" w:type="dxa"/>
            <w:vMerge/>
          </w:tcPr>
          <w:p w14:paraId="209C7AA5" w14:textId="77777777" w:rsidR="0052035A" w:rsidRPr="004A7F31" w:rsidRDefault="0052035A" w:rsidP="000445A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08" w:type="dxa"/>
            <w:vMerge/>
          </w:tcPr>
          <w:p w14:paraId="2E19C45D" w14:textId="77777777" w:rsidR="0052035A" w:rsidRPr="004A7F31" w:rsidRDefault="0052035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79" w:type="dxa"/>
          </w:tcPr>
          <w:p w14:paraId="2D8EF502" w14:textId="77777777" w:rsidR="0052035A" w:rsidRPr="004A7F31" w:rsidRDefault="0052035A">
            <w:pPr>
              <w:ind w:left="194" w:hanging="194"/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3.是否含稽核後之缺失列管及回饋</w:t>
            </w:r>
          </w:p>
        </w:tc>
        <w:tc>
          <w:tcPr>
            <w:tcW w:w="736" w:type="dxa"/>
          </w:tcPr>
          <w:p w14:paraId="605A23AB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7D173E12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10" w:type="dxa"/>
          </w:tcPr>
          <w:p w14:paraId="7FB52867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660" w:type="dxa"/>
          </w:tcPr>
          <w:p w14:paraId="63DBFEF6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24" w:type="dxa"/>
            <w:vAlign w:val="center"/>
          </w:tcPr>
          <w:p w14:paraId="09D113D7" w14:textId="77777777" w:rsidR="0052035A" w:rsidRPr="004A7F31" w:rsidRDefault="0052035A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035A" w:rsidRPr="004A7F31" w14:paraId="3CBF746E" w14:textId="77777777" w:rsidTr="00002E75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603" w:type="dxa"/>
            <w:tcBorders>
              <w:bottom w:val="single" w:sz="4" w:space="0" w:color="auto"/>
            </w:tcBorders>
          </w:tcPr>
          <w:p w14:paraId="60776777" w14:textId="77777777" w:rsidR="0052035A" w:rsidRPr="004A7F31" w:rsidRDefault="0052035A" w:rsidP="004A482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A7F31">
              <w:rPr>
                <w:rFonts w:ascii="標楷體" w:eastAsia="標楷體" w:hAnsi="標楷體" w:hint="eastAsia"/>
                <w:sz w:val="28"/>
              </w:rPr>
              <w:t>九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5FC932DE" w14:textId="77777777" w:rsidR="0052035A" w:rsidRPr="004A7F31" w:rsidRDefault="0052035A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  <w:r w:rsidRPr="004A7F31">
              <w:rPr>
                <w:rFonts w:ascii="標楷體" w:eastAsia="標楷體" w:hAnsi="標楷體" w:hint="eastAsia"/>
              </w:rPr>
              <w:t>文件紀錄管理系統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44B16B67" w14:textId="77777777" w:rsidR="0052035A" w:rsidRPr="004A7F31" w:rsidRDefault="0052035A">
            <w:pPr>
              <w:rPr>
                <w:rFonts w:ascii="標楷體" w:eastAsia="標楷體" w:hAnsi="標楷體" w:hint="eastAsia"/>
                <w:sz w:val="22"/>
              </w:rPr>
            </w:pPr>
            <w:r w:rsidRPr="004A7F31">
              <w:rPr>
                <w:rFonts w:ascii="標楷體" w:eastAsia="標楷體" w:hAnsi="標楷體" w:hint="eastAsia"/>
                <w:sz w:val="22"/>
              </w:rPr>
              <w:t>是否分別訂定「文件」及「紀錄」之管理作業程序及歸檔規劃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657238D0" w14:textId="77777777" w:rsidR="0052035A" w:rsidRPr="004A7F31" w:rsidRDefault="0052035A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FA8111" w14:textId="77777777" w:rsidR="0052035A" w:rsidRPr="004A7F31" w:rsidRDefault="0052035A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A364C88" w14:textId="77777777" w:rsidR="0052035A" w:rsidRPr="004A7F31" w:rsidRDefault="0052035A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2022D1B4" w14:textId="77777777" w:rsidR="0052035A" w:rsidRPr="004A7F31" w:rsidRDefault="0052035A">
            <w:pPr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72D3A720" w14:textId="77777777" w:rsidR="0052035A" w:rsidRPr="004A7F31" w:rsidRDefault="0052035A">
            <w:pPr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14:paraId="17E278E7" w14:textId="77777777" w:rsidR="007A48A6" w:rsidRPr="004A7F31" w:rsidRDefault="007A48A6">
      <w:pPr>
        <w:rPr>
          <w:rFonts w:ascii="標楷體" w:eastAsia="標楷體" w:hAnsi="標楷體" w:hint="eastAsia"/>
        </w:rPr>
      </w:pPr>
    </w:p>
    <w:p w14:paraId="664500B2" w14:textId="77777777" w:rsidR="007A48A6" w:rsidRPr="004A7F31" w:rsidRDefault="007A48A6">
      <w:pPr>
        <w:rPr>
          <w:rFonts w:ascii="標楷體" w:eastAsia="標楷體" w:hAnsi="標楷體" w:hint="eastAsia"/>
        </w:rPr>
      </w:pPr>
      <w:r w:rsidRPr="004A7F31">
        <w:rPr>
          <w:rFonts w:ascii="標楷體" w:eastAsia="標楷體" w:hAnsi="標楷體" w:hint="eastAsia"/>
        </w:rPr>
        <w:t>備註：</w:t>
      </w:r>
    </w:p>
    <w:p w14:paraId="00389126" w14:textId="77777777" w:rsidR="007A48A6" w:rsidRPr="004A7F31" w:rsidRDefault="007A48A6" w:rsidP="000445A3">
      <w:pPr>
        <w:pStyle w:val="2"/>
        <w:ind w:left="240" w:right="-828" w:hangingChars="200" w:hanging="480"/>
        <w:jc w:val="both"/>
        <w:rPr>
          <w:rFonts w:hint="eastAsia"/>
        </w:rPr>
      </w:pPr>
      <w:r w:rsidRPr="004A7F31">
        <w:rPr>
          <w:rFonts w:hint="eastAsia"/>
        </w:rPr>
        <w:t>一、本審查表總分為100分，各單項審查項目之權重為100除以計畫撰寫章節總數後，再除以該章節之審查項數。（四捨五入後，取至小數點以下兩位）。</w:t>
      </w:r>
    </w:p>
    <w:p w14:paraId="1525022C" w14:textId="77777777" w:rsidR="007A48A6" w:rsidRPr="004A7F31" w:rsidRDefault="007A48A6" w:rsidP="000445A3">
      <w:pPr>
        <w:pStyle w:val="2"/>
        <w:ind w:leftChars="100" w:left="840" w:rightChars="-345" w:right="-828" w:hangingChars="250" w:hanging="600"/>
        <w:jc w:val="both"/>
        <w:rPr>
          <w:rFonts w:hint="eastAsia"/>
        </w:rPr>
      </w:pPr>
      <w:r w:rsidRPr="004A7F31">
        <w:rPr>
          <w:rFonts w:hint="eastAsia"/>
        </w:rPr>
        <w:t>例1：某監造計畫習作撰寫4個必寫章節，則每章節權重為100/4=25，其中「施工計畫審查作業程序」之審查項目有3個，故該章節各審查項目權重為25/3=8.33。</w:t>
      </w:r>
    </w:p>
    <w:p w14:paraId="47D121A2" w14:textId="77777777" w:rsidR="007A48A6" w:rsidRPr="004A7F31" w:rsidRDefault="007A48A6" w:rsidP="000445A3">
      <w:pPr>
        <w:pStyle w:val="2"/>
        <w:ind w:leftChars="100" w:left="840" w:rightChars="-345" w:right="-828" w:hangingChars="250" w:hanging="600"/>
        <w:jc w:val="both"/>
        <w:rPr>
          <w:rFonts w:hint="eastAsia"/>
        </w:rPr>
      </w:pPr>
      <w:r w:rsidRPr="004A7F31">
        <w:rPr>
          <w:rFonts w:hint="eastAsia"/>
        </w:rPr>
        <w:t>例2：某監造計畫習作實際撰寫7個章節，則每章節權重為100/7=14.29，因「文件紀錄管理系統」之審查項目有2個，故該章節各審查項目權重為14.29/2=7.14。</w:t>
      </w:r>
    </w:p>
    <w:p w14:paraId="3D042F48" w14:textId="77777777" w:rsidR="007A48A6" w:rsidRPr="004A7F31" w:rsidRDefault="007A48A6" w:rsidP="000445A3">
      <w:pPr>
        <w:pStyle w:val="2"/>
        <w:ind w:left="240" w:right="-828" w:hangingChars="200" w:hanging="480"/>
        <w:jc w:val="both"/>
        <w:rPr>
          <w:rFonts w:hint="eastAsia"/>
        </w:rPr>
      </w:pPr>
      <w:r w:rsidRPr="004A7F31">
        <w:rPr>
          <w:rFonts w:hint="eastAsia"/>
        </w:rPr>
        <w:t>二、各審查項目「審查結果」之計分方式如下：</w:t>
      </w:r>
    </w:p>
    <w:p w14:paraId="6496AAA1" w14:textId="77777777" w:rsidR="007A48A6" w:rsidRPr="004A7F31" w:rsidRDefault="007A48A6" w:rsidP="000445A3">
      <w:pPr>
        <w:pStyle w:val="2"/>
        <w:ind w:leftChars="100" w:left="480" w:rightChars="-345" w:right="-828"/>
        <w:jc w:val="both"/>
        <w:rPr>
          <w:rFonts w:hint="eastAsia"/>
        </w:rPr>
      </w:pPr>
      <w:r w:rsidRPr="004A7F31">
        <w:rPr>
          <w:rFonts w:hint="eastAsia"/>
        </w:rPr>
        <w:t>（1）「完全不符」：0分</w:t>
      </w:r>
    </w:p>
    <w:p w14:paraId="031CDBA7" w14:textId="77777777" w:rsidR="007A48A6" w:rsidRPr="004A7F31" w:rsidRDefault="007A48A6" w:rsidP="000445A3">
      <w:pPr>
        <w:pStyle w:val="2"/>
        <w:ind w:leftChars="100" w:left="480" w:rightChars="-345" w:right="-828"/>
        <w:jc w:val="both"/>
        <w:rPr>
          <w:rFonts w:hint="eastAsia"/>
        </w:rPr>
      </w:pPr>
      <w:r w:rsidRPr="004A7F31">
        <w:rPr>
          <w:rFonts w:hint="eastAsia"/>
        </w:rPr>
        <w:t>（2）「不符情節嚴重」：該審查項目權重＊1/3</w:t>
      </w:r>
    </w:p>
    <w:p w14:paraId="05233E22" w14:textId="77777777" w:rsidR="007A48A6" w:rsidRPr="004A7F31" w:rsidRDefault="007A48A6" w:rsidP="000445A3">
      <w:pPr>
        <w:pStyle w:val="2"/>
        <w:ind w:leftChars="100" w:left="480" w:rightChars="-345" w:right="-828"/>
        <w:jc w:val="both"/>
        <w:rPr>
          <w:rFonts w:hint="eastAsia"/>
        </w:rPr>
      </w:pPr>
      <w:r w:rsidRPr="004A7F31">
        <w:rPr>
          <w:rFonts w:hint="eastAsia"/>
        </w:rPr>
        <w:t>（3）「不符情節輕微」：該審查項目權重＊2/3</w:t>
      </w:r>
    </w:p>
    <w:p w14:paraId="34135521" w14:textId="77777777" w:rsidR="007A48A6" w:rsidRPr="004A7F31" w:rsidRDefault="007A48A6" w:rsidP="000445A3">
      <w:pPr>
        <w:pStyle w:val="2"/>
        <w:ind w:leftChars="100" w:left="480" w:rightChars="-345" w:right="-828"/>
        <w:jc w:val="both"/>
        <w:rPr>
          <w:rFonts w:hint="eastAsia"/>
        </w:rPr>
      </w:pPr>
      <w:r w:rsidRPr="004A7F31">
        <w:rPr>
          <w:rFonts w:hint="eastAsia"/>
        </w:rPr>
        <w:t>（4）「符合需求」：該審查項目權重＊3/3</w:t>
      </w:r>
    </w:p>
    <w:p w14:paraId="64B594FD" w14:textId="77777777" w:rsidR="007A48A6" w:rsidRPr="004A7F31" w:rsidRDefault="007A48A6" w:rsidP="000445A3">
      <w:pPr>
        <w:pStyle w:val="2"/>
        <w:ind w:left="240" w:right="-828" w:hangingChars="200" w:hanging="480"/>
        <w:jc w:val="both"/>
        <w:rPr>
          <w:rFonts w:hint="eastAsia"/>
        </w:rPr>
      </w:pPr>
      <w:r w:rsidRPr="004A7F31">
        <w:rPr>
          <w:rFonts w:hint="eastAsia"/>
        </w:rPr>
        <w:t>三、</w:t>
      </w:r>
      <w:r w:rsidR="00A53774" w:rsidRPr="004A7F31">
        <w:rPr>
          <w:rFonts w:hint="eastAsia"/>
        </w:rPr>
        <w:t>標註</w:t>
      </w:r>
      <w:r w:rsidR="00A53774" w:rsidRPr="004A7F31">
        <w:rPr>
          <w:rFonts w:ascii="新細明體" w:eastAsia="新細明體" w:hAnsi="新細明體" w:hint="eastAsia"/>
        </w:rPr>
        <w:t>「</w:t>
      </w:r>
      <w:r w:rsidR="00A53774" w:rsidRPr="004A7F31">
        <w:rPr>
          <w:rFonts w:hint="eastAsia"/>
          <w:b/>
        </w:rPr>
        <w:t>*」</w:t>
      </w:r>
      <w:r w:rsidR="00A53774" w:rsidRPr="004A7F31">
        <w:rPr>
          <w:rFonts w:hint="eastAsia"/>
        </w:rPr>
        <w:t>為必寫章節，</w:t>
      </w:r>
      <w:r w:rsidRPr="004A7F31">
        <w:rPr>
          <w:rFonts w:hint="eastAsia"/>
        </w:rPr>
        <w:t>如有疏漏，該計畫審查結果如高於69分時，以69分計；低</w:t>
      </w:r>
      <w:r w:rsidR="00030FF9" w:rsidRPr="004A7F31">
        <w:rPr>
          <w:rFonts w:hint="eastAsia"/>
        </w:rPr>
        <w:t>於</w:t>
      </w:r>
      <w:r w:rsidRPr="004A7F31">
        <w:rPr>
          <w:rFonts w:hint="eastAsia"/>
        </w:rPr>
        <w:t>69分者，則從其分數。</w:t>
      </w:r>
    </w:p>
    <w:p w14:paraId="25219FD7" w14:textId="77777777" w:rsidR="001C7E6E" w:rsidRPr="004A7F31" w:rsidRDefault="001C7E6E" w:rsidP="001C7E6E">
      <w:pPr>
        <w:pStyle w:val="2"/>
        <w:snapToGrid w:val="0"/>
        <w:ind w:leftChars="0" w:left="560" w:rightChars="-2" w:right="-5" w:hangingChars="200" w:hanging="560"/>
        <w:jc w:val="both"/>
        <w:rPr>
          <w:rFonts w:hint="eastAsia"/>
          <w:sz w:val="28"/>
          <w:szCs w:val="28"/>
        </w:rPr>
      </w:pPr>
    </w:p>
    <w:sectPr w:rsidR="001C7E6E" w:rsidRPr="004A7F31" w:rsidSect="00390B3C">
      <w:footerReference w:type="default" r:id="rId7"/>
      <w:pgSz w:w="11907" w:h="16840" w:code="9"/>
      <w:pgMar w:top="899" w:right="1440" w:bottom="1258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F820" w14:textId="77777777" w:rsidR="00C05440" w:rsidRDefault="00C05440">
      <w:r>
        <w:separator/>
      </w:r>
    </w:p>
  </w:endnote>
  <w:endnote w:type="continuationSeparator" w:id="0">
    <w:p w14:paraId="11366DDA" w14:textId="77777777" w:rsidR="00C05440" w:rsidRDefault="00C0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664D" w14:textId="77777777" w:rsidR="007A48A6" w:rsidRDefault="007A48A6">
    <w:pPr>
      <w:pStyle w:val="a6"/>
      <w:jc w:val="both"/>
      <w:rPr>
        <w:rFonts w:hint="eastAsia"/>
      </w:rPr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A91B72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A91B72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033D" w14:textId="77777777" w:rsidR="00C05440" w:rsidRDefault="00C05440">
      <w:r>
        <w:separator/>
      </w:r>
    </w:p>
  </w:footnote>
  <w:footnote w:type="continuationSeparator" w:id="0">
    <w:p w14:paraId="4965A79B" w14:textId="77777777" w:rsidR="00C05440" w:rsidRDefault="00C0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BCA"/>
    <w:multiLevelType w:val="singleLevel"/>
    <w:tmpl w:val="EDD0E5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  <w:sz w:val="32"/>
      </w:rPr>
    </w:lvl>
  </w:abstractNum>
  <w:abstractNum w:abstractNumId="1" w15:restartNumberingAfterBreak="0">
    <w:nsid w:val="36E52419"/>
    <w:multiLevelType w:val="hybridMultilevel"/>
    <w:tmpl w:val="585EAAC2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5D6DFE"/>
    <w:multiLevelType w:val="singleLevel"/>
    <w:tmpl w:val="D2F219A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4B4C567D"/>
    <w:multiLevelType w:val="hybridMultilevel"/>
    <w:tmpl w:val="DF16D388"/>
    <w:lvl w:ilvl="0" w:tplc="FFFFFFFF">
      <w:start w:val="1"/>
      <w:numFmt w:val="taiwaneseCountingThousand"/>
      <w:lvlText w:val="%1、"/>
      <w:lvlJc w:val="left"/>
      <w:pPr>
        <w:tabs>
          <w:tab w:val="num" w:pos="120"/>
        </w:tabs>
        <w:ind w:left="1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4" w15:restartNumberingAfterBreak="0">
    <w:nsid w:val="6D287425"/>
    <w:multiLevelType w:val="singleLevel"/>
    <w:tmpl w:val="067865D8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630238153">
    <w:abstractNumId w:val="0"/>
  </w:num>
  <w:num w:numId="2" w16cid:durableId="1936789717">
    <w:abstractNumId w:val="4"/>
  </w:num>
  <w:num w:numId="3" w16cid:durableId="1953321967">
    <w:abstractNumId w:val="2"/>
  </w:num>
  <w:num w:numId="4" w16cid:durableId="1183855347">
    <w:abstractNumId w:val="1"/>
  </w:num>
  <w:num w:numId="5" w16cid:durableId="161232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37A"/>
    <w:rsid w:val="00002E75"/>
    <w:rsid w:val="00006BC7"/>
    <w:rsid w:val="000269B0"/>
    <w:rsid w:val="00030FF9"/>
    <w:rsid w:val="00040E49"/>
    <w:rsid w:val="000445A3"/>
    <w:rsid w:val="0005664F"/>
    <w:rsid w:val="000F543E"/>
    <w:rsid w:val="001C4348"/>
    <w:rsid w:val="001C7E6E"/>
    <w:rsid w:val="001F552A"/>
    <w:rsid w:val="00210B22"/>
    <w:rsid w:val="00242388"/>
    <w:rsid w:val="00256971"/>
    <w:rsid w:val="00257144"/>
    <w:rsid w:val="00291F35"/>
    <w:rsid w:val="002F2269"/>
    <w:rsid w:val="00301DAE"/>
    <w:rsid w:val="00316760"/>
    <w:rsid w:val="00390B3C"/>
    <w:rsid w:val="004106B5"/>
    <w:rsid w:val="00424330"/>
    <w:rsid w:val="004964A6"/>
    <w:rsid w:val="004A471B"/>
    <w:rsid w:val="004A4827"/>
    <w:rsid w:val="004A7F31"/>
    <w:rsid w:val="0052035A"/>
    <w:rsid w:val="00520FA2"/>
    <w:rsid w:val="0052504B"/>
    <w:rsid w:val="007239A0"/>
    <w:rsid w:val="0072746A"/>
    <w:rsid w:val="00741A94"/>
    <w:rsid w:val="00774AAA"/>
    <w:rsid w:val="00780B89"/>
    <w:rsid w:val="00782660"/>
    <w:rsid w:val="0079219A"/>
    <w:rsid w:val="007A48A6"/>
    <w:rsid w:val="007F2616"/>
    <w:rsid w:val="00813FA0"/>
    <w:rsid w:val="008B6F3B"/>
    <w:rsid w:val="008F7743"/>
    <w:rsid w:val="00902C50"/>
    <w:rsid w:val="009C1B28"/>
    <w:rsid w:val="00A53774"/>
    <w:rsid w:val="00A91B72"/>
    <w:rsid w:val="00AE5E2D"/>
    <w:rsid w:val="00AF1CED"/>
    <w:rsid w:val="00B05544"/>
    <w:rsid w:val="00BC436E"/>
    <w:rsid w:val="00BE51F2"/>
    <w:rsid w:val="00C05440"/>
    <w:rsid w:val="00C21051"/>
    <w:rsid w:val="00C80B98"/>
    <w:rsid w:val="00CC13D4"/>
    <w:rsid w:val="00CE5F13"/>
    <w:rsid w:val="00D621B5"/>
    <w:rsid w:val="00D62DDE"/>
    <w:rsid w:val="00E57ACE"/>
    <w:rsid w:val="00E82EE5"/>
    <w:rsid w:val="00EE3F4B"/>
    <w:rsid w:val="00EF1B0C"/>
    <w:rsid w:val="00EF30F9"/>
    <w:rsid w:val="00EF4049"/>
    <w:rsid w:val="00F312A1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5BD95"/>
  <w15:chartTrackingRefBased/>
  <w15:docId w15:val="{B690156A-5DD6-4DB9-9E4C-96FD86BF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" w:hangingChars="2" w:hanging="5"/>
      <w:jc w:val="both"/>
    </w:pPr>
    <w:rPr>
      <w:rFonts w:ascii="標楷體" w:eastAsia="標楷體" w:hAnsi="標楷體"/>
      <w:b/>
    </w:rPr>
  </w:style>
  <w:style w:type="paragraph" w:styleId="2">
    <w:name w:val="Body Text Indent 2"/>
    <w:basedOn w:val="a"/>
    <w:link w:val="20"/>
    <w:pPr>
      <w:ind w:leftChars="-100" w:hangingChars="100" w:hanging="240"/>
    </w:pPr>
    <w:rPr>
      <w:rFonts w:ascii="標楷體" w:eastAsia="標楷體" w:hAnsi="標楷體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AE5E2D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390B3C"/>
    <w:rPr>
      <w:kern w:val="2"/>
    </w:rPr>
  </w:style>
  <w:style w:type="character" w:customStyle="1" w:styleId="20">
    <w:name w:val="本文縮排 2 字元"/>
    <w:link w:val="2"/>
    <w:rsid w:val="001C7E6E"/>
    <w:rPr>
      <w:rFonts w:ascii="標楷體" w:eastAsia="標楷體" w:hAnsi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>pcc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品質計畫書常見缺失</dc:title>
  <dc:subject/>
  <dc:creator>cmd131</dc:creator>
  <cp:keywords/>
  <cp:lastModifiedBy>工程管理處四科-鄭明珠(mingju)</cp:lastModifiedBy>
  <cp:revision>2</cp:revision>
  <cp:lastPrinted>2023-08-08T07:36:00Z</cp:lastPrinted>
  <dcterms:created xsi:type="dcterms:W3CDTF">2025-09-01T09:53:00Z</dcterms:created>
  <dcterms:modified xsi:type="dcterms:W3CDTF">2025-09-01T09:53:00Z</dcterms:modified>
</cp:coreProperties>
</file>