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tblPr>
      <w:tblGrid>
        <w:gridCol w:w="142"/>
        <w:gridCol w:w="142"/>
        <w:gridCol w:w="8378"/>
      </w:tblGrid>
      <w:tr w:rsidR="00332508" w:rsidRPr="00DD126E" w:rsidTr="00BA107A">
        <w:trPr>
          <w:cantSplit/>
          <w:trHeight w:val="13846"/>
        </w:trPr>
        <w:tc>
          <w:tcPr>
            <w:tcW w:w="142" w:type="dxa"/>
            <w:tcBorders>
              <w:right w:val="dashDotStroked" w:sz="24" w:space="0" w:color="auto"/>
            </w:tcBorders>
            <w:shd w:val="pct50" w:color="0000FF" w:fill="auto"/>
          </w:tcPr>
          <w:p w:rsidR="00332508" w:rsidRPr="00DD126E" w:rsidRDefault="00F64B39" w:rsidP="005B57C5">
            <w:pPr>
              <w:tabs>
                <w:tab w:val="left" w:leader="dot" w:pos="8222"/>
              </w:tabs>
              <w:adjustRightInd/>
              <w:spacing w:after="120" w:line="300" w:lineRule="auto"/>
              <w:ind w:left="567"/>
              <w:textAlignment w:val="auto"/>
              <w:rPr>
                <w:rFonts w:ascii="標楷體" w:eastAsia="標楷體" w:hAnsi="標楷體"/>
                <w:b/>
                <w:color w:val="000000"/>
                <w:kern w:val="2"/>
                <w:sz w:val="44"/>
              </w:rPr>
            </w:pPr>
            <w:r>
              <w:rPr>
                <w:rFonts w:ascii="標楷體" w:eastAsia="標楷體" w:hAnsi="標楷體" w:hint="eastAsia"/>
                <w:b/>
                <w:color w:val="000000"/>
                <w:kern w:val="2"/>
                <w:sz w:val="44"/>
              </w:rPr>
              <w:t xml:space="preserve"> </w:t>
            </w:r>
          </w:p>
        </w:tc>
        <w:tc>
          <w:tcPr>
            <w:tcW w:w="142" w:type="dxa"/>
            <w:tcBorders>
              <w:left w:val="dashDotStroked" w:sz="24" w:space="0" w:color="auto"/>
            </w:tcBorders>
            <w:shd w:val="pct50" w:color="0000FF" w:fill="auto"/>
          </w:tcPr>
          <w:p w:rsidR="00332508" w:rsidRPr="00DD126E" w:rsidRDefault="00332508" w:rsidP="005B57C5">
            <w:pPr>
              <w:tabs>
                <w:tab w:val="left" w:leader="dot" w:pos="8222"/>
              </w:tabs>
              <w:adjustRightInd/>
              <w:spacing w:after="120" w:line="300" w:lineRule="auto"/>
              <w:ind w:left="567"/>
              <w:textAlignment w:val="auto"/>
              <w:rPr>
                <w:rFonts w:ascii="標楷體" w:eastAsia="標楷體" w:hAnsi="標楷體"/>
                <w:b/>
                <w:color w:val="000000"/>
                <w:kern w:val="2"/>
                <w:sz w:val="44"/>
              </w:rPr>
            </w:pPr>
          </w:p>
        </w:tc>
        <w:tc>
          <w:tcPr>
            <w:tcW w:w="8378" w:type="dxa"/>
            <w:vAlign w:val="center"/>
          </w:tcPr>
          <w:p w:rsidR="00332508" w:rsidRPr="00DD126E" w:rsidRDefault="00332508" w:rsidP="005B57C5">
            <w:pPr>
              <w:pStyle w:val="AA0"/>
              <w:tabs>
                <w:tab w:val="clear" w:pos="8222"/>
              </w:tabs>
              <w:adjustRightInd w:val="0"/>
              <w:spacing w:after="120" w:line="300" w:lineRule="auto"/>
              <w:rPr>
                <w:rFonts w:ascii="標楷體"/>
                <w:b/>
                <w:color w:val="000000"/>
                <w:spacing w:val="0"/>
                <w:sz w:val="56"/>
              </w:rPr>
            </w:pPr>
            <w:r w:rsidRPr="00DD126E">
              <w:rPr>
                <w:rFonts w:ascii="標楷體" w:hAnsi="標楷體" w:hint="eastAsia"/>
                <w:b/>
                <w:color w:val="000000"/>
                <w:spacing w:val="0"/>
                <w:sz w:val="56"/>
              </w:rPr>
              <w:t>第一章</w:t>
            </w:r>
          </w:p>
          <w:p w:rsidR="00332508" w:rsidRPr="00DD126E" w:rsidRDefault="00332508" w:rsidP="005B57C5">
            <w:pPr>
              <w:pStyle w:val="AA0"/>
              <w:tabs>
                <w:tab w:val="clear" w:pos="8222"/>
              </w:tabs>
              <w:adjustRightInd w:val="0"/>
              <w:spacing w:after="120" w:line="300" w:lineRule="auto"/>
              <w:rPr>
                <w:rFonts w:ascii="標楷體"/>
                <w:b/>
                <w:color w:val="000000"/>
                <w:spacing w:val="0"/>
                <w:sz w:val="56"/>
              </w:rPr>
            </w:pPr>
            <w:r w:rsidRPr="00DD126E">
              <w:rPr>
                <w:rFonts w:ascii="標楷體" w:hAnsi="標楷體" w:hint="eastAsia"/>
                <w:b/>
                <w:color w:val="000000"/>
                <w:spacing w:val="0"/>
                <w:sz w:val="56"/>
              </w:rPr>
              <w:t>公共工程施工品質管理制度之</w:t>
            </w:r>
          </w:p>
          <w:p w:rsidR="00332508" w:rsidRPr="00DD126E" w:rsidRDefault="00332508" w:rsidP="005B57C5">
            <w:pPr>
              <w:pStyle w:val="AA0"/>
              <w:tabs>
                <w:tab w:val="clear" w:pos="8222"/>
              </w:tabs>
              <w:adjustRightInd w:val="0"/>
              <w:spacing w:after="120" w:line="300" w:lineRule="auto"/>
              <w:rPr>
                <w:rFonts w:ascii="標楷體"/>
                <w:b/>
                <w:color w:val="000000"/>
                <w:spacing w:val="0"/>
                <w:sz w:val="56"/>
              </w:rPr>
            </w:pPr>
            <w:r w:rsidRPr="00DD126E">
              <w:rPr>
                <w:rFonts w:ascii="標楷體" w:hAnsi="標楷體" w:hint="eastAsia"/>
                <w:b/>
                <w:color w:val="000000"/>
                <w:spacing w:val="0"/>
                <w:sz w:val="56"/>
              </w:rPr>
              <w:t>理念與導入</w:t>
            </w:r>
          </w:p>
        </w:tc>
      </w:tr>
    </w:tbl>
    <w:p w:rsidR="00332508" w:rsidRPr="00DD126E" w:rsidRDefault="00332508" w:rsidP="005B57C5">
      <w:pPr>
        <w:pStyle w:val="Af6"/>
        <w:spacing w:after="120" w:line="300" w:lineRule="auto"/>
        <w:rPr>
          <w:rFonts w:ascii="標楷體"/>
          <w:color w:val="000000"/>
          <w:szCs w:val="36"/>
        </w:rPr>
      </w:pPr>
      <w:r w:rsidRPr="00DD126E">
        <w:rPr>
          <w:rFonts w:ascii="標楷體" w:hAnsi="標楷體" w:hint="eastAsia"/>
          <w:color w:val="000000"/>
          <w:szCs w:val="36"/>
        </w:rPr>
        <w:lastRenderedPageBreak/>
        <w:t>目　　錄</w:t>
      </w:r>
    </w:p>
    <w:p w:rsidR="00332508" w:rsidRPr="00DD126E" w:rsidRDefault="00332508" w:rsidP="00C12A4C">
      <w:pPr>
        <w:pStyle w:val="14"/>
        <w:rPr>
          <w:color w:val="000000"/>
        </w:rPr>
      </w:pPr>
    </w:p>
    <w:p w:rsidR="00332508" w:rsidRPr="00DD126E" w:rsidRDefault="002B404D" w:rsidP="00C12A4C">
      <w:pPr>
        <w:pStyle w:val="14"/>
        <w:rPr>
          <w:color w:val="000000"/>
        </w:rPr>
      </w:pPr>
      <w:r w:rsidRPr="00DD126E">
        <w:rPr>
          <w:color w:val="000000"/>
        </w:rPr>
        <w:fldChar w:fldCharType="begin"/>
      </w:r>
      <w:r w:rsidR="00332508" w:rsidRPr="00DD126E">
        <w:rPr>
          <w:color w:val="000000"/>
        </w:rPr>
        <w:instrText xml:space="preserve"> TOC \o "1-2" \u </w:instrText>
      </w:r>
      <w:r w:rsidRPr="00DD126E">
        <w:rPr>
          <w:color w:val="000000"/>
        </w:rPr>
        <w:fldChar w:fldCharType="separate"/>
      </w:r>
      <w:r w:rsidR="00332508" w:rsidRPr="00DD126E">
        <w:rPr>
          <w:rFonts w:hint="eastAsia"/>
          <w:color w:val="000000"/>
        </w:rPr>
        <w:t>一、前言</w:t>
      </w:r>
      <w:r w:rsidR="00332508" w:rsidRPr="00DD126E">
        <w:rPr>
          <w:color w:val="000000"/>
        </w:rPr>
        <w:tab/>
        <w:t>1-</w:t>
      </w:r>
      <w:r w:rsidRPr="00DD126E">
        <w:rPr>
          <w:color w:val="000000"/>
        </w:rPr>
        <w:fldChar w:fldCharType="begin"/>
      </w:r>
      <w:r w:rsidR="00332508" w:rsidRPr="00DD126E">
        <w:rPr>
          <w:color w:val="000000"/>
        </w:rPr>
        <w:instrText xml:space="preserve"> PAGEREF _Toc24729364 \h </w:instrText>
      </w:r>
      <w:r w:rsidRPr="00DD126E">
        <w:rPr>
          <w:color w:val="000000"/>
        </w:rPr>
      </w:r>
      <w:r w:rsidRPr="00DD126E">
        <w:rPr>
          <w:color w:val="000000"/>
        </w:rPr>
        <w:fldChar w:fldCharType="separate"/>
      </w:r>
      <w:r w:rsidR="00D01770">
        <w:rPr>
          <w:color w:val="000000"/>
        </w:rPr>
        <w:t>1</w:t>
      </w:r>
      <w:r w:rsidRPr="00DD126E">
        <w:rPr>
          <w:color w:val="000000"/>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1.1</w:t>
      </w:r>
      <w:r w:rsidRPr="00DD126E">
        <w:rPr>
          <w:rFonts w:ascii="標楷體" w:hAnsi="標楷體" w:hint="eastAsia"/>
          <w:noProof/>
          <w:color w:val="000000"/>
          <w:sz w:val="28"/>
          <w:szCs w:val="28"/>
        </w:rPr>
        <w:t>政府採購法相關品管規定</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_Toc24729365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1</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1.2</w:t>
      </w:r>
      <w:r w:rsidRPr="00DD126E">
        <w:rPr>
          <w:rFonts w:ascii="標楷體" w:hAnsi="標楷體" w:hint="eastAsia"/>
          <w:noProof/>
          <w:color w:val="000000"/>
          <w:sz w:val="28"/>
          <w:szCs w:val="28"/>
        </w:rPr>
        <w:t>品質定義</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_Toc24729366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2</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1.3</w:t>
      </w:r>
      <w:r w:rsidRPr="00DD126E">
        <w:rPr>
          <w:rFonts w:ascii="標楷體" w:hAnsi="標楷體" w:hint="eastAsia"/>
          <w:noProof/>
          <w:color w:val="000000"/>
          <w:sz w:val="28"/>
          <w:szCs w:val="28"/>
        </w:rPr>
        <w:t>品質管理演進發展</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_Toc24729367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2</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1.4</w:t>
      </w:r>
      <w:r w:rsidRPr="00DD126E">
        <w:rPr>
          <w:rFonts w:ascii="標楷體" w:hAnsi="標楷體" w:hint="eastAsia"/>
          <w:noProof/>
          <w:color w:val="000000"/>
          <w:sz w:val="28"/>
          <w:szCs w:val="28"/>
        </w:rPr>
        <w:t>戴明管理循環（</w:t>
      </w:r>
      <w:r w:rsidRPr="00DD126E">
        <w:rPr>
          <w:rFonts w:ascii="標楷體" w:hAnsi="標楷體"/>
          <w:noProof/>
          <w:color w:val="000000"/>
          <w:sz w:val="28"/>
          <w:szCs w:val="28"/>
        </w:rPr>
        <w:t>PDCA</w:t>
      </w:r>
      <w:r w:rsidRPr="00DD126E">
        <w:rPr>
          <w:rFonts w:ascii="標楷體" w:hAnsi="標楷體" w:hint="eastAsia"/>
          <w:noProof/>
          <w:color w:val="000000"/>
          <w:sz w:val="28"/>
          <w:szCs w:val="28"/>
        </w:rPr>
        <w:t>）</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_Toc24729368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5</w:t>
      </w:r>
      <w:r w:rsidR="002B404D" w:rsidRPr="00DD126E">
        <w:rPr>
          <w:rFonts w:ascii="標楷體" w:hAnsi="標楷體"/>
          <w:noProof/>
          <w:color w:val="000000"/>
          <w:sz w:val="28"/>
          <w:szCs w:val="28"/>
        </w:rPr>
        <w:fldChar w:fldCharType="end"/>
      </w:r>
    </w:p>
    <w:p w:rsidR="00332508" w:rsidRPr="00DD126E" w:rsidRDefault="00332508" w:rsidP="00C12A4C">
      <w:pPr>
        <w:pStyle w:val="14"/>
        <w:rPr>
          <w:color w:val="000000"/>
        </w:rPr>
      </w:pPr>
      <w:r w:rsidRPr="00DD126E">
        <w:rPr>
          <w:rFonts w:hint="eastAsia"/>
          <w:color w:val="000000"/>
        </w:rPr>
        <w:t>二、公共工程施工品質管理制度之理念</w:t>
      </w:r>
      <w:r w:rsidRPr="00DD126E">
        <w:rPr>
          <w:color w:val="000000"/>
        </w:rPr>
        <w:tab/>
        <w:t>1-</w:t>
      </w:r>
      <w:r w:rsidR="002B404D" w:rsidRPr="00DD126E">
        <w:rPr>
          <w:color w:val="000000"/>
        </w:rPr>
        <w:fldChar w:fldCharType="begin"/>
      </w:r>
      <w:r w:rsidRPr="00DD126E">
        <w:rPr>
          <w:color w:val="000000"/>
        </w:rPr>
        <w:instrText xml:space="preserve"> PAGEREF _Toc24729369 \h </w:instrText>
      </w:r>
      <w:r w:rsidR="002B404D" w:rsidRPr="00DD126E">
        <w:rPr>
          <w:color w:val="000000"/>
        </w:rPr>
      </w:r>
      <w:r w:rsidR="002B404D" w:rsidRPr="00DD126E">
        <w:rPr>
          <w:color w:val="000000"/>
        </w:rPr>
        <w:fldChar w:fldCharType="separate"/>
      </w:r>
      <w:r w:rsidR="00D01770">
        <w:rPr>
          <w:color w:val="000000"/>
        </w:rPr>
        <w:t>6</w:t>
      </w:r>
      <w:r w:rsidR="002B404D" w:rsidRPr="00DD126E">
        <w:rPr>
          <w:color w:val="000000"/>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2.1</w:t>
      </w:r>
      <w:r w:rsidRPr="00DD126E">
        <w:rPr>
          <w:rFonts w:ascii="標楷體" w:hAnsi="標楷體" w:hint="eastAsia"/>
          <w:noProof/>
          <w:color w:val="000000"/>
          <w:sz w:val="28"/>
          <w:szCs w:val="28"/>
        </w:rPr>
        <w:t>施工品質管制系統</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_Toc24729370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8</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2.2</w:t>
      </w:r>
      <w:r w:rsidRPr="00DD126E">
        <w:rPr>
          <w:rFonts w:ascii="標楷體" w:hAnsi="標楷體" w:hint="eastAsia"/>
          <w:noProof/>
          <w:color w:val="000000"/>
          <w:sz w:val="28"/>
          <w:szCs w:val="28"/>
        </w:rPr>
        <w:t>施工品質</w:t>
      </w:r>
      <w:r w:rsidR="00F00028" w:rsidRPr="00075778">
        <w:rPr>
          <w:rFonts w:ascii="標楷體" w:hAnsi="標楷體" w:hint="eastAsia"/>
          <w:noProof/>
          <w:color w:val="000000"/>
          <w:sz w:val="28"/>
          <w:szCs w:val="28"/>
        </w:rPr>
        <w:t>查證</w:t>
      </w:r>
      <w:r w:rsidRPr="00DD126E">
        <w:rPr>
          <w:rFonts w:ascii="標楷體" w:hAnsi="標楷體" w:hint="eastAsia"/>
          <w:noProof/>
          <w:color w:val="000000"/>
          <w:sz w:val="28"/>
          <w:szCs w:val="28"/>
        </w:rPr>
        <w:t>系統</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_Toc24729371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8</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2.3</w:t>
      </w:r>
      <w:r w:rsidRPr="00DD126E">
        <w:rPr>
          <w:rFonts w:ascii="標楷體" w:hAnsi="標楷體" w:hint="eastAsia"/>
          <w:noProof/>
          <w:color w:val="000000"/>
          <w:sz w:val="28"/>
          <w:szCs w:val="28"/>
        </w:rPr>
        <w:t>施工品質查核機制</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_Toc24729372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8</w:t>
      </w:r>
      <w:r w:rsidR="002B404D" w:rsidRPr="00DD126E">
        <w:rPr>
          <w:rFonts w:ascii="標楷體" w:hAnsi="標楷體"/>
          <w:noProof/>
          <w:color w:val="000000"/>
          <w:sz w:val="28"/>
          <w:szCs w:val="28"/>
        </w:rPr>
        <w:fldChar w:fldCharType="end"/>
      </w:r>
    </w:p>
    <w:p w:rsidR="00332508" w:rsidRPr="00DD126E" w:rsidRDefault="00332508" w:rsidP="00C12A4C">
      <w:pPr>
        <w:pStyle w:val="14"/>
        <w:rPr>
          <w:color w:val="000000"/>
        </w:rPr>
      </w:pPr>
      <w:r w:rsidRPr="00DD126E">
        <w:rPr>
          <w:rFonts w:hint="eastAsia"/>
          <w:color w:val="000000"/>
        </w:rPr>
        <w:t>三、公共工程施工品質管理制度之導入</w:t>
      </w:r>
      <w:r w:rsidRPr="00DD126E">
        <w:rPr>
          <w:color w:val="000000"/>
        </w:rPr>
        <w:tab/>
        <w:t>1-</w:t>
      </w:r>
      <w:r w:rsidR="002B404D" w:rsidRPr="00DD126E">
        <w:rPr>
          <w:color w:val="000000"/>
        </w:rPr>
        <w:fldChar w:fldCharType="begin"/>
      </w:r>
      <w:r w:rsidRPr="00DD126E">
        <w:rPr>
          <w:color w:val="000000"/>
        </w:rPr>
        <w:instrText xml:space="preserve"> PAGEREF _Toc24729373 \h </w:instrText>
      </w:r>
      <w:r w:rsidR="002B404D" w:rsidRPr="00DD126E">
        <w:rPr>
          <w:color w:val="000000"/>
        </w:rPr>
      </w:r>
      <w:r w:rsidR="002B404D" w:rsidRPr="00DD126E">
        <w:rPr>
          <w:color w:val="000000"/>
        </w:rPr>
        <w:fldChar w:fldCharType="separate"/>
      </w:r>
      <w:r w:rsidR="00D01770">
        <w:rPr>
          <w:color w:val="000000"/>
        </w:rPr>
        <w:t>9</w:t>
      </w:r>
      <w:r w:rsidR="002B404D" w:rsidRPr="00DD126E">
        <w:rPr>
          <w:color w:val="000000"/>
        </w:rPr>
        <w:fldChar w:fldCharType="end"/>
      </w:r>
    </w:p>
    <w:p w:rsidR="00332508" w:rsidRPr="00075778" w:rsidRDefault="00332508" w:rsidP="00C12A4C">
      <w:pPr>
        <w:pStyle w:val="23"/>
        <w:tabs>
          <w:tab w:val="right" w:leader="dot" w:pos="9060"/>
        </w:tabs>
        <w:snapToGrid w:val="0"/>
        <w:spacing w:after="120"/>
        <w:rPr>
          <w:rFonts w:ascii="標楷體" w:hAnsi="標楷體"/>
          <w:noProof/>
          <w:color w:val="000000"/>
          <w:sz w:val="28"/>
          <w:szCs w:val="28"/>
        </w:rPr>
      </w:pPr>
      <w:r w:rsidRPr="00DD126E">
        <w:rPr>
          <w:rFonts w:ascii="標楷體" w:hAnsi="標楷體"/>
          <w:noProof/>
          <w:color w:val="000000"/>
          <w:sz w:val="28"/>
          <w:szCs w:val="28"/>
        </w:rPr>
        <w:t>3.1</w:t>
      </w:r>
      <w:r w:rsidRPr="00075778">
        <w:rPr>
          <w:rFonts w:ascii="標楷體" w:hAnsi="標楷體" w:hint="eastAsia"/>
          <w:noProof/>
          <w:color w:val="000000"/>
          <w:sz w:val="28"/>
          <w:szCs w:val="28"/>
        </w:rPr>
        <w:t>工程施工查核小組組織準則</w:t>
      </w:r>
      <w:r w:rsidRPr="00075778">
        <w:rPr>
          <w:rFonts w:ascii="標楷體" w:hAns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_Toc24729374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9</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w:t>
      </w:r>
      <w:r w:rsidRPr="00996041">
        <w:rPr>
          <w:rFonts w:ascii="標楷體" w:hAnsi="標楷體"/>
          <w:noProof/>
          <w:color w:val="000000"/>
          <w:sz w:val="28"/>
          <w:szCs w:val="28"/>
        </w:rPr>
        <w:t>2</w:t>
      </w:r>
      <w:r w:rsidRPr="00075778">
        <w:rPr>
          <w:rFonts w:ascii="標楷體" w:hAnsi="標楷體" w:hint="eastAsia"/>
          <w:noProof/>
          <w:color w:val="000000"/>
          <w:sz w:val="28"/>
          <w:szCs w:val="28"/>
        </w:rPr>
        <w:t>工程施工查核小組作業辦法</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_Toc24729375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13</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3.3</w:t>
      </w:r>
      <w:r w:rsidRPr="00DD126E">
        <w:rPr>
          <w:rFonts w:ascii="標楷體" w:hAnsi="標楷體" w:hint="eastAsia"/>
          <w:noProof/>
          <w:color w:val="000000"/>
          <w:sz w:val="28"/>
          <w:szCs w:val="28"/>
        </w:rPr>
        <w:t>工程施工查核小組不預先通知查核作業規定</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_Toc24729376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19</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3.4</w:t>
      </w:r>
      <w:r w:rsidRPr="00DD126E">
        <w:rPr>
          <w:rFonts w:ascii="標楷體" w:hAnsi="標楷體" w:hint="eastAsia"/>
          <w:noProof/>
          <w:color w:val="000000"/>
          <w:sz w:val="28"/>
          <w:szCs w:val="28"/>
        </w:rPr>
        <w:t>工程施工查核小組處理查核缺失改善逾期案件規定</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_Toc24729377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21</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3.5</w:t>
      </w:r>
      <w:r w:rsidRPr="00DD126E">
        <w:rPr>
          <w:rFonts w:ascii="標楷體" w:hAnsi="標楷體" w:hint="eastAsia"/>
          <w:noProof/>
          <w:color w:val="000000"/>
          <w:sz w:val="28"/>
          <w:szCs w:val="28"/>
        </w:rPr>
        <w:t>品質缺失懲罰性違約金機制</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_Toc24729378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24</w:t>
      </w:r>
      <w:r w:rsidR="002B404D" w:rsidRPr="00DD126E">
        <w:rPr>
          <w:rFonts w:ascii="標楷體" w:hAnsi="標楷體"/>
          <w:noProof/>
          <w:color w:val="000000"/>
          <w:sz w:val="28"/>
          <w:szCs w:val="28"/>
        </w:rPr>
        <w:fldChar w:fldCharType="end"/>
      </w:r>
    </w:p>
    <w:p w:rsidR="00332508" w:rsidRPr="00075778" w:rsidRDefault="00332508" w:rsidP="00C12A4C">
      <w:pPr>
        <w:pStyle w:val="23"/>
        <w:tabs>
          <w:tab w:val="right" w:leader="dot" w:pos="9060"/>
        </w:tabs>
        <w:snapToGrid w:val="0"/>
        <w:spacing w:after="120"/>
        <w:rPr>
          <w:rFonts w:ascii="標楷體" w:hAnsi="標楷體"/>
          <w:noProof/>
          <w:color w:val="000000"/>
          <w:sz w:val="28"/>
          <w:szCs w:val="28"/>
        </w:rPr>
      </w:pPr>
      <w:r w:rsidRPr="00DD126E">
        <w:rPr>
          <w:rFonts w:ascii="標楷體" w:hAnsi="標楷體"/>
          <w:noProof/>
          <w:color w:val="000000"/>
          <w:sz w:val="28"/>
          <w:szCs w:val="28"/>
        </w:rPr>
        <w:t>3.6</w:t>
      </w:r>
      <w:r w:rsidRPr="00075778">
        <w:rPr>
          <w:rFonts w:ascii="標楷體" w:hAnsi="標楷體" w:hint="eastAsia"/>
          <w:noProof/>
          <w:color w:val="000000"/>
          <w:sz w:val="28"/>
          <w:szCs w:val="28"/>
        </w:rPr>
        <w:t>工程施工查核小組績效考核作業要點</w:t>
      </w:r>
      <w:r w:rsidRPr="00075778">
        <w:rPr>
          <w:rFonts w:ascii="標楷體" w:hAns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_Toc24729379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25</w:t>
      </w:r>
      <w:r w:rsidR="002B404D" w:rsidRPr="00DD126E">
        <w:rPr>
          <w:rFonts w:ascii="標楷體" w:hAnsi="標楷體"/>
          <w:noProof/>
          <w:color w:val="000000"/>
          <w:sz w:val="28"/>
          <w:szCs w:val="28"/>
        </w:rPr>
        <w:fldChar w:fldCharType="end"/>
      </w:r>
    </w:p>
    <w:p w:rsidR="00332508" w:rsidRPr="00075778" w:rsidRDefault="00332508" w:rsidP="00C12A4C">
      <w:pPr>
        <w:pStyle w:val="23"/>
        <w:tabs>
          <w:tab w:val="right" w:leader="dot" w:pos="9060"/>
        </w:tabs>
        <w:snapToGrid w:val="0"/>
        <w:spacing w:after="120"/>
        <w:rPr>
          <w:rFonts w:ascii="標楷體" w:hAnsi="標楷體"/>
          <w:noProof/>
          <w:color w:val="000000"/>
          <w:sz w:val="28"/>
          <w:szCs w:val="28"/>
        </w:rPr>
      </w:pPr>
      <w:r w:rsidRPr="00DD126E">
        <w:rPr>
          <w:rFonts w:ascii="標楷體" w:hAnsi="標楷體"/>
          <w:noProof/>
          <w:color w:val="000000"/>
          <w:sz w:val="28"/>
          <w:szCs w:val="28"/>
        </w:rPr>
        <w:t>3.7</w:t>
      </w:r>
      <w:r w:rsidRPr="00075778">
        <w:rPr>
          <w:rFonts w:ascii="標楷體" w:hAnsi="標楷體" w:hint="eastAsia"/>
          <w:noProof/>
          <w:color w:val="000000"/>
          <w:sz w:val="28"/>
          <w:szCs w:val="28"/>
        </w:rPr>
        <w:t>公共工程施工品質管理作業要點</w:t>
      </w:r>
      <w:r w:rsidRPr="00075778">
        <w:rPr>
          <w:rFonts w:ascii="標楷體" w:hAns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_Toc24729380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27</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3.8</w:t>
      </w:r>
      <w:r w:rsidRPr="00075778">
        <w:rPr>
          <w:rFonts w:ascii="標楷體" w:hAnsi="標楷體" w:hint="eastAsia"/>
          <w:noProof/>
          <w:color w:val="000000"/>
          <w:sz w:val="28"/>
          <w:szCs w:val="28"/>
        </w:rPr>
        <w:t>全民督工機制</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_Toc24729381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33</w:t>
      </w:r>
      <w:r w:rsidR="002B404D" w:rsidRPr="00DD126E">
        <w:rPr>
          <w:rFonts w:ascii="標楷體" w:hAnsi="標楷體"/>
          <w:noProof/>
          <w:color w:val="000000"/>
          <w:sz w:val="28"/>
          <w:szCs w:val="28"/>
        </w:rPr>
        <w:fldChar w:fldCharType="end"/>
      </w:r>
    </w:p>
    <w:p w:rsidR="00332508" w:rsidRPr="00DD126E" w:rsidRDefault="00332508" w:rsidP="00C12A4C">
      <w:pPr>
        <w:pStyle w:val="14"/>
        <w:rPr>
          <w:color w:val="000000"/>
        </w:rPr>
      </w:pPr>
      <w:r w:rsidRPr="00DD126E">
        <w:rPr>
          <w:rFonts w:hint="eastAsia"/>
          <w:color w:val="000000"/>
        </w:rPr>
        <w:t>四、品質查核、三級品管、文件檔案管理之意義</w:t>
      </w:r>
      <w:r w:rsidRPr="00DD126E">
        <w:rPr>
          <w:color w:val="000000"/>
        </w:rPr>
        <w:tab/>
        <w:t>1-</w:t>
      </w:r>
      <w:r w:rsidR="002B404D" w:rsidRPr="00DD126E">
        <w:rPr>
          <w:color w:val="000000"/>
        </w:rPr>
        <w:fldChar w:fldCharType="begin"/>
      </w:r>
      <w:r w:rsidRPr="00DD126E">
        <w:rPr>
          <w:color w:val="000000"/>
        </w:rPr>
        <w:instrText xml:space="preserve"> PAGEREF _Toc24729382 \h </w:instrText>
      </w:r>
      <w:r w:rsidR="002B404D" w:rsidRPr="00DD126E">
        <w:rPr>
          <w:color w:val="000000"/>
        </w:rPr>
      </w:r>
      <w:r w:rsidR="002B404D" w:rsidRPr="00DD126E">
        <w:rPr>
          <w:color w:val="000000"/>
        </w:rPr>
        <w:fldChar w:fldCharType="separate"/>
      </w:r>
      <w:r w:rsidR="00D01770">
        <w:rPr>
          <w:color w:val="000000"/>
        </w:rPr>
        <w:t>37</w:t>
      </w:r>
      <w:r w:rsidR="002B404D" w:rsidRPr="00DD126E">
        <w:rPr>
          <w:color w:val="000000"/>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4.1</w:t>
      </w:r>
      <w:r w:rsidRPr="00DD126E">
        <w:rPr>
          <w:rFonts w:ascii="標楷體" w:hAnsi="標楷體" w:hint="eastAsia"/>
          <w:noProof/>
          <w:color w:val="000000"/>
          <w:sz w:val="28"/>
          <w:szCs w:val="28"/>
        </w:rPr>
        <w:t>施工品質查核之意義</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_Toc24729383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37</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4.2</w:t>
      </w:r>
      <w:r w:rsidRPr="00DD126E">
        <w:rPr>
          <w:rFonts w:ascii="標楷體" w:hAnsi="標楷體" w:hint="eastAsia"/>
          <w:noProof/>
          <w:color w:val="000000"/>
          <w:sz w:val="28"/>
          <w:szCs w:val="28"/>
        </w:rPr>
        <w:t>三級品管制度之意義</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_Toc24729384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38</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4.3</w:t>
      </w:r>
      <w:r w:rsidRPr="00DD126E">
        <w:rPr>
          <w:rFonts w:ascii="標楷體" w:hAnsi="標楷體" w:hint="eastAsia"/>
          <w:noProof/>
          <w:color w:val="000000"/>
          <w:sz w:val="28"/>
          <w:szCs w:val="28"/>
        </w:rPr>
        <w:t>檔案管理之意義</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_Toc24729385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39</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4.4</w:t>
      </w:r>
      <w:r w:rsidRPr="00DD126E">
        <w:rPr>
          <w:rFonts w:ascii="標楷體" w:hAnsi="標楷體" w:hint="eastAsia"/>
          <w:noProof/>
          <w:color w:val="000000"/>
          <w:sz w:val="28"/>
          <w:szCs w:val="28"/>
        </w:rPr>
        <w:t>品質自我管理</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_Toc24729386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39</w:t>
      </w:r>
      <w:r w:rsidR="002B404D" w:rsidRPr="00DD126E">
        <w:rPr>
          <w:rFonts w:ascii="標楷體" w:hAnsi="標楷體"/>
          <w:noProof/>
          <w:color w:val="000000"/>
          <w:sz w:val="28"/>
          <w:szCs w:val="28"/>
        </w:rPr>
        <w:fldChar w:fldCharType="end"/>
      </w:r>
    </w:p>
    <w:p w:rsidR="00332508" w:rsidRPr="00DD126E" w:rsidRDefault="00332508" w:rsidP="00C12A4C">
      <w:pPr>
        <w:pStyle w:val="14"/>
        <w:rPr>
          <w:color w:val="000000"/>
        </w:rPr>
      </w:pPr>
      <w:r w:rsidRPr="00DD126E">
        <w:rPr>
          <w:rFonts w:hint="eastAsia"/>
          <w:color w:val="000000"/>
        </w:rPr>
        <w:t>五、結語</w:t>
      </w:r>
      <w:r w:rsidRPr="00DD126E">
        <w:rPr>
          <w:color w:val="000000"/>
        </w:rPr>
        <w:tab/>
        <w:t>1-</w:t>
      </w:r>
      <w:r w:rsidR="002B404D" w:rsidRPr="00DD126E">
        <w:rPr>
          <w:color w:val="000000"/>
        </w:rPr>
        <w:fldChar w:fldCharType="begin"/>
      </w:r>
      <w:r w:rsidRPr="00DD126E">
        <w:rPr>
          <w:color w:val="000000"/>
        </w:rPr>
        <w:instrText xml:space="preserve"> PAGEREF _Toc24729387 \h </w:instrText>
      </w:r>
      <w:r w:rsidR="002B404D" w:rsidRPr="00DD126E">
        <w:rPr>
          <w:color w:val="000000"/>
        </w:rPr>
      </w:r>
      <w:r w:rsidR="002B404D" w:rsidRPr="00DD126E">
        <w:rPr>
          <w:color w:val="000000"/>
        </w:rPr>
        <w:fldChar w:fldCharType="separate"/>
      </w:r>
      <w:r w:rsidR="00D01770">
        <w:rPr>
          <w:color w:val="000000"/>
        </w:rPr>
        <w:t>39</w:t>
      </w:r>
      <w:r w:rsidR="002B404D" w:rsidRPr="00DD126E">
        <w:rPr>
          <w:color w:val="000000"/>
        </w:rPr>
        <w:fldChar w:fldCharType="end"/>
      </w:r>
    </w:p>
    <w:p w:rsidR="00332508" w:rsidRPr="00DD126E" w:rsidRDefault="00332508" w:rsidP="00C12A4C">
      <w:pPr>
        <w:pStyle w:val="14"/>
        <w:rPr>
          <w:color w:val="000000"/>
        </w:rPr>
      </w:pPr>
      <w:r w:rsidRPr="00DD126E">
        <w:rPr>
          <w:rFonts w:hint="eastAsia"/>
          <w:color w:val="000000"/>
        </w:rPr>
        <w:t>六、附錄</w:t>
      </w:r>
      <w:r w:rsidRPr="00DD126E">
        <w:rPr>
          <w:color w:val="000000"/>
        </w:rPr>
        <w:tab/>
        <w:t>1-</w:t>
      </w:r>
      <w:r w:rsidR="002B404D" w:rsidRPr="00DD126E">
        <w:rPr>
          <w:color w:val="000000"/>
        </w:rPr>
        <w:fldChar w:fldCharType="begin"/>
      </w:r>
      <w:r w:rsidRPr="00DD126E">
        <w:rPr>
          <w:color w:val="000000"/>
        </w:rPr>
        <w:instrText xml:space="preserve"> PAGEREF _Toc24729388 \h </w:instrText>
      </w:r>
      <w:r w:rsidR="002B404D" w:rsidRPr="00DD126E">
        <w:rPr>
          <w:color w:val="000000"/>
        </w:rPr>
      </w:r>
      <w:r w:rsidR="002B404D" w:rsidRPr="00DD126E">
        <w:rPr>
          <w:color w:val="000000"/>
        </w:rPr>
        <w:fldChar w:fldCharType="separate"/>
      </w:r>
      <w:r w:rsidR="00D01770">
        <w:rPr>
          <w:color w:val="000000"/>
        </w:rPr>
        <w:t>41</w:t>
      </w:r>
      <w:r w:rsidR="002B404D" w:rsidRPr="00DD126E">
        <w:rPr>
          <w:color w:val="000000"/>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lastRenderedPageBreak/>
        <w:t>6.1</w:t>
      </w:r>
      <w:r w:rsidRPr="00DD126E">
        <w:rPr>
          <w:rFonts w:ascii="標楷體" w:hAnsi="標楷體" w:hint="eastAsia"/>
          <w:noProof/>
          <w:color w:val="000000"/>
          <w:sz w:val="28"/>
          <w:szCs w:val="28"/>
        </w:rPr>
        <w:t>工程施工核小組組織準則</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_Toc24729389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41</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6.2</w:t>
      </w:r>
      <w:r w:rsidRPr="00DD126E">
        <w:rPr>
          <w:rFonts w:ascii="標楷體" w:hAnsi="標楷體" w:hint="eastAsia"/>
          <w:noProof/>
          <w:color w:val="000000"/>
          <w:sz w:val="28"/>
          <w:szCs w:val="28"/>
        </w:rPr>
        <w:t>工程施工查核小組作業辦法</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_Toc24729390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43</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6.3</w:t>
      </w:r>
      <w:r w:rsidRPr="00DD126E">
        <w:rPr>
          <w:rFonts w:ascii="標楷體" w:hAnsi="標楷體" w:hint="eastAsia"/>
          <w:noProof/>
          <w:color w:val="000000"/>
          <w:sz w:val="28"/>
          <w:szCs w:val="28"/>
        </w:rPr>
        <w:t>公共工程施工品質管理作業要點</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_Toc24729391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47</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6.4</w:t>
      </w:r>
      <w:r w:rsidRPr="00DD126E">
        <w:rPr>
          <w:rFonts w:ascii="標楷體" w:hAnsi="標楷體" w:hint="eastAsia"/>
          <w:noProof/>
          <w:color w:val="000000"/>
          <w:sz w:val="28"/>
          <w:szCs w:val="28"/>
        </w:rPr>
        <w:t>工程施工查核小組績效考核作業要點</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_Toc24729392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54</w:t>
      </w:r>
      <w:r w:rsidR="002B404D"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6.5</w:t>
      </w:r>
      <w:r w:rsidRPr="00DD126E">
        <w:rPr>
          <w:rFonts w:ascii="標楷體" w:hAnsi="標楷體" w:hint="eastAsia"/>
          <w:noProof/>
          <w:color w:val="000000"/>
          <w:sz w:val="28"/>
          <w:szCs w:val="28"/>
        </w:rPr>
        <w:t>公共工程金質獎頒發作業要點</w:t>
      </w:r>
      <w:r w:rsidRPr="00DD126E">
        <w:rPr>
          <w:rFonts w:ascii="標楷體"/>
          <w:noProof/>
          <w:color w:val="000000"/>
          <w:sz w:val="28"/>
          <w:szCs w:val="28"/>
        </w:rPr>
        <w:tab/>
      </w:r>
      <w:r w:rsidRPr="00DD126E">
        <w:rPr>
          <w:rFonts w:ascii="標楷體" w:hAnsi="標楷體"/>
          <w:noProof/>
          <w:color w:val="000000"/>
          <w:sz w:val="28"/>
          <w:szCs w:val="28"/>
        </w:rPr>
        <w:t>1-</w:t>
      </w:r>
      <w:r w:rsidR="002B404D"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_Toc24729393 \h </w:instrText>
      </w:r>
      <w:r w:rsidR="002B404D" w:rsidRPr="00DD126E">
        <w:rPr>
          <w:rFonts w:ascii="標楷體" w:hAnsi="標楷體"/>
          <w:noProof/>
          <w:color w:val="000000"/>
          <w:sz w:val="28"/>
          <w:szCs w:val="28"/>
        </w:rPr>
      </w:r>
      <w:r w:rsidR="002B404D" w:rsidRPr="00DD126E">
        <w:rPr>
          <w:rFonts w:ascii="標楷體" w:hAnsi="標楷體"/>
          <w:noProof/>
          <w:color w:val="000000"/>
          <w:sz w:val="28"/>
          <w:szCs w:val="28"/>
        </w:rPr>
        <w:fldChar w:fldCharType="separate"/>
      </w:r>
      <w:r w:rsidR="00D01770">
        <w:rPr>
          <w:rFonts w:ascii="標楷體" w:hAnsi="標楷體"/>
          <w:noProof/>
          <w:color w:val="000000"/>
          <w:sz w:val="28"/>
          <w:szCs w:val="28"/>
        </w:rPr>
        <w:t>57</w:t>
      </w:r>
      <w:r w:rsidR="002B404D" w:rsidRPr="00DD126E">
        <w:rPr>
          <w:rFonts w:ascii="標楷體" w:hAnsi="標楷體"/>
          <w:noProof/>
          <w:color w:val="000000"/>
          <w:sz w:val="28"/>
          <w:szCs w:val="28"/>
        </w:rPr>
        <w:fldChar w:fldCharType="end"/>
      </w:r>
    </w:p>
    <w:p w:rsidR="00332508" w:rsidRPr="00DD126E" w:rsidRDefault="002B404D" w:rsidP="00C12A4C">
      <w:pPr>
        <w:pStyle w:val="14"/>
        <w:rPr>
          <w:color w:val="000000"/>
          <w:sz w:val="24"/>
          <w:szCs w:val="24"/>
        </w:rPr>
        <w:sectPr w:rsidR="00332508" w:rsidRPr="00DD126E" w:rsidSect="00BA107A">
          <w:footerReference w:type="even" r:id="rId8"/>
          <w:footerReference w:type="first" r:id="rId9"/>
          <w:pgSz w:w="11907" w:h="16840" w:code="9"/>
          <w:pgMar w:top="1418" w:right="1418" w:bottom="1418" w:left="1418" w:header="851" w:footer="567" w:gutter="0"/>
          <w:pgNumType w:start="1"/>
          <w:cols w:space="425"/>
          <w:docGrid w:linePitch="383" w:charSpace="-5626"/>
        </w:sectPr>
      </w:pPr>
      <w:r w:rsidRPr="00DD126E">
        <w:rPr>
          <w:color w:val="000000"/>
        </w:rPr>
        <w:fldChar w:fldCharType="end"/>
      </w:r>
    </w:p>
    <w:p w:rsidR="00332508" w:rsidRPr="00DD126E" w:rsidRDefault="00332508" w:rsidP="005B57C5">
      <w:pPr>
        <w:pStyle w:val="Af6"/>
        <w:snapToGrid/>
        <w:spacing w:after="120" w:line="300" w:lineRule="auto"/>
        <w:rPr>
          <w:rFonts w:ascii="標楷體"/>
          <w:color w:val="000000"/>
          <w:szCs w:val="36"/>
        </w:rPr>
      </w:pPr>
      <w:r w:rsidRPr="00DD126E">
        <w:rPr>
          <w:rFonts w:ascii="標楷體" w:hAnsi="標楷體" w:hint="eastAsia"/>
          <w:color w:val="000000"/>
          <w:szCs w:val="36"/>
        </w:rPr>
        <w:lastRenderedPageBreak/>
        <w:t>第一章</w:t>
      </w:r>
      <w:r w:rsidRPr="00DD126E">
        <w:rPr>
          <w:rFonts w:ascii="標楷體" w:hAnsi="標楷體"/>
          <w:color w:val="000000"/>
          <w:szCs w:val="36"/>
        </w:rPr>
        <w:t xml:space="preserve"> </w:t>
      </w:r>
      <w:r w:rsidRPr="00DD126E">
        <w:rPr>
          <w:rFonts w:ascii="標楷體" w:hAnsi="標楷體" w:hint="eastAsia"/>
          <w:color w:val="000000"/>
          <w:szCs w:val="36"/>
        </w:rPr>
        <w:t>公共工程施工品質管理制度之理念與導入</w:t>
      </w:r>
    </w:p>
    <w:p w:rsidR="00332508" w:rsidRPr="00DD126E" w:rsidRDefault="00332508" w:rsidP="005B57C5">
      <w:pPr>
        <w:pStyle w:val="af9"/>
        <w:snapToGrid/>
        <w:spacing w:before="0" w:line="300" w:lineRule="auto"/>
        <w:ind w:left="0" w:firstLine="0"/>
        <w:outlineLvl w:val="0"/>
        <w:rPr>
          <w:rFonts w:ascii="標楷體"/>
          <w:color w:val="000000"/>
        </w:rPr>
      </w:pPr>
      <w:bookmarkStart w:id="0" w:name="_Toc24729364"/>
    </w:p>
    <w:p w:rsidR="00332508" w:rsidRPr="00DD126E" w:rsidRDefault="00332508" w:rsidP="005B57C5">
      <w:pPr>
        <w:pStyle w:val="af9"/>
        <w:numPr>
          <w:ilvl w:val="0"/>
          <w:numId w:val="2"/>
        </w:numPr>
        <w:snapToGrid/>
        <w:spacing w:before="0" w:line="300" w:lineRule="auto"/>
        <w:ind w:left="0" w:firstLine="0"/>
        <w:outlineLvl w:val="0"/>
        <w:rPr>
          <w:rFonts w:ascii="標楷體"/>
          <w:color w:val="000000"/>
        </w:rPr>
      </w:pPr>
      <w:r w:rsidRPr="00DD126E">
        <w:rPr>
          <w:rFonts w:ascii="標楷體" w:hAnsi="標楷體" w:hint="eastAsia"/>
          <w:color w:val="000000"/>
        </w:rPr>
        <w:t>前言</w:t>
      </w:r>
      <w:bookmarkEnd w:id="0"/>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1" w:name="_Toc24729365"/>
      <w:r w:rsidRPr="00DD126E">
        <w:rPr>
          <w:rFonts w:ascii="標楷體" w:hAnsi="標楷體"/>
          <w:color w:val="000000"/>
        </w:rPr>
        <w:t>1.1</w:t>
      </w:r>
      <w:r w:rsidRPr="00DD126E">
        <w:rPr>
          <w:rFonts w:ascii="標楷體" w:hAnsi="標楷體" w:hint="eastAsia"/>
          <w:color w:val="000000"/>
        </w:rPr>
        <w:t>政府採購法相關品管規定</w:t>
      </w:r>
      <w:bookmarkEnd w:id="1"/>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政府採購法於</w:t>
      </w:r>
      <w:r w:rsidRPr="00DD126E">
        <w:rPr>
          <w:rFonts w:ascii="標楷體" w:hAnsi="標楷體"/>
          <w:color w:val="000000"/>
        </w:rPr>
        <w:t>108</w:t>
      </w:r>
      <w:r w:rsidRPr="00DD126E">
        <w:rPr>
          <w:rFonts w:ascii="標楷體" w:hAnsi="標楷體" w:hint="eastAsia"/>
          <w:color w:val="000000"/>
        </w:rPr>
        <w:t>年</w:t>
      </w:r>
      <w:r w:rsidRPr="00DD126E">
        <w:rPr>
          <w:rFonts w:ascii="標楷體" w:hAnsi="標楷體"/>
          <w:color w:val="000000"/>
        </w:rPr>
        <w:t>5</w:t>
      </w:r>
      <w:r w:rsidRPr="00DD126E">
        <w:rPr>
          <w:rFonts w:ascii="標楷體" w:hAnsi="標楷體" w:hint="eastAsia"/>
          <w:color w:val="000000"/>
        </w:rPr>
        <w:t>月</w:t>
      </w:r>
      <w:r w:rsidRPr="00DD126E">
        <w:rPr>
          <w:rFonts w:ascii="標楷體" w:hAnsi="標楷體"/>
          <w:color w:val="000000"/>
        </w:rPr>
        <w:t>22</w:t>
      </w:r>
      <w:r w:rsidRPr="00DD126E">
        <w:rPr>
          <w:rFonts w:ascii="標楷體" w:hAnsi="標楷體" w:hint="eastAsia"/>
          <w:color w:val="000000"/>
        </w:rPr>
        <w:t>日華總</w:t>
      </w:r>
      <w:proofErr w:type="gramStart"/>
      <w:r w:rsidRPr="00DD126E">
        <w:rPr>
          <w:rFonts w:ascii="標楷體" w:hAnsi="標楷體" w:hint="eastAsia"/>
          <w:color w:val="000000"/>
        </w:rPr>
        <w:t>一義字第</w:t>
      </w:r>
      <w:r w:rsidRPr="00DD126E">
        <w:rPr>
          <w:rFonts w:ascii="標楷體" w:hAnsi="標楷體"/>
          <w:color w:val="000000"/>
        </w:rPr>
        <w:t>10800049691</w:t>
      </w:r>
      <w:proofErr w:type="gramEnd"/>
      <w:r w:rsidRPr="00DD126E">
        <w:rPr>
          <w:rFonts w:ascii="標楷體" w:hAnsi="標楷體" w:hint="eastAsia"/>
          <w:color w:val="000000"/>
        </w:rPr>
        <w:t>號令修正，有關品質管理相關</w:t>
      </w:r>
      <w:proofErr w:type="gramStart"/>
      <w:r w:rsidRPr="00DD126E">
        <w:rPr>
          <w:rFonts w:ascii="標楷體" w:hAnsi="標楷體" w:hint="eastAsia"/>
          <w:color w:val="000000"/>
        </w:rPr>
        <w:t>規定摘述如下</w:t>
      </w:r>
      <w:proofErr w:type="gramEnd"/>
      <w:r w:rsidRPr="00DD126E">
        <w:rPr>
          <w:rFonts w:ascii="標楷體" w:hAnsi="標楷體" w:hint="eastAsia"/>
          <w:color w:val="000000"/>
        </w:rPr>
        <w:t>：</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63</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項：採購契約應訂明一方執行錯誤、不實或管理不善，致他方遭受損害之責任。</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項：機關辦理工程採購，應明訂廠商執行品質管理、環境保護、施工安全衛生之責任，並對重點項目訂定檢查程序及檢驗標準。</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項：機關於廠商履約過程，得辦理分段查驗，其結果並得供驗收之用。</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項：中央及直轄市、縣</w:t>
      </w:r>
      <w:r w:rsidRPr="00DD126E">
        <w:rPr>
          <w:rFonts w:ascii="標楷體" w:eastAsia="標楷體" w:hAnsi="標楷體"/>
          <w:color w:val="000000"/>
          <w:kern w:val="2"/>
          <w:sz w:val="28"/>
          <w:szCs w:val="28"/>
        </w:rPr>
        <w:t> (</w:t>
      </w:r>
      <w:r w:rsidRPr="00DD126E">
        <w:rPr>
          <w:rFonts w:ascii="標楷體" w:eastAsia="標楷體" w:hAnsi="標楷體" w:hint="eastAsia"/>
          <w:color w:val="000000"/>
          <w:kern w:val="2"/>
          <w:sz w:val="28"/>
          <w:szCs w:val="28"/>
        </w:rPr>
        <w:t>市</w:t>
      </w:r>
      <w:r w:rsidRPr="00DD126E">
        <w:rPr>
          <w:rFonts w:ascii="標楷體" w:eastAsia="標楷體" w:hAnsi="標楷體"/>
          <w:color w:val="000000"/>
          <w:kern w:val="2"/>
          <w:sz w:val="28"/>
          <w:szCs w:val="28"/>
        </w:rPr>
        <w:t>) </w:t>
      </w:r>
      <w:r w:rsidRPr="00DD126E">
        <w:rPr>
          <w:rFonts w:ascii="標楷體" w:eastAsia="標楷體" w:hAnsi="標楷體" w:hint="eastAsia"/>
          <w:color w:val="000000"/>
          <w:kern w:val="2"/>
          <w:sz w:val="28"/>
          <w:szCs w:val="28"/>
        </w:rPr>
        <w:t>政府應成立工程施工查核小組，定期查核所屬</w:t>
      </w:r>
      <w:r w:rsidRPr="00DD126E">
        <w:rPr>
          <w:rFonts w:ascii="標楷體" w:eastAsia="標楷體" w:hAnsi="標楷體"/>
          <w:color w:val="000000"/>
          <w:kern w:val="2"/>
          <w:sz w:val="28"/>
          <w:szCs w:val="28"/>
        </w:rPr>
        <w:t> (</w:t>
      </w:r>
      <w:r w:rsidRPr="00DD126E">
        <w:rPr>
          <w:rFonts w:ascii="標楷體" w:eastAsia="標楷體" w:hAnsi="標楷體" w:hint="eastAsia"/>
          <w:color w:val="000000"/>
          <w:kern w:val="2"/>
          <w:sz w:val="28"/>
          <w:szCs w:val="28"/>
        </w:rPr>
        <w:t>轄</w:t>
      </w:r>
      <w:r w:rsidRPr="00DD126E">
        <w:rPr>
          <w:rFonts w:ascii="標楷體" w:eastAsia="標楷體" w:hAnsi="標楷體"/>
          <w:color w:val="000000"/>
          <w:kern w:val="2"/>
          <w:sz w:val="28"/>
          <w:szCs w:val="28"/>
        </w:rPr>
        <w:t>) </w:t>
      </w:r>
      <w:r w:rsidRPr="00DD126E">
        <w:rPr>
          <w:rFonts w:ascii="標楷體" w:eastAsia="標楷體" w:hAnsi="標楷體" w:hint="eastAsia"/>
          <w:color w:val="000000"/>
          <w:kern w:val="2"/>
          <w:sz w:val="28"/>
          <w:szCs w:val="28"/>
        </w:rPr>
        <w:t>機關工程品質及進度等事宜。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項：工程施工查核小組之組織準則，由主管機關擬訂，報請行政院核定後發布之。其作業辦法，由主管機關定之。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6.</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70-1</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項：機關辦理工程規劃、設計，應依工程規模及特性，分析潛在施工危險，編製符合職業安全衛生法規之安全衛生圖說及規範，並量化編列安全衛生費用。</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7.</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70-1</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項：機關辦理工程採購，應將前項設計成果納入招標文件，並於招標文件規定廠商須依職業安全衛生法規，採取必要之預防設備或措施，實施安全衛生管理及訓練，使勞工免於發生職業災害，以確保施工安全。</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8.</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70-1</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項：廠商施工場所依法令或契約應有之安全衛生設施欠缺或不良，致發生職業災害者，除應受職業安全衛生相關法令處罰外，機關應依本法及契約規定處置。</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lastRenderedPageBreak/>
        <w:t>9.</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101</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項：機關辦理採購，發現廠商有下列情形之一，應將其事實、理由及依第</w:t>
      </w:r>
      <w:r w:rsidR="00B51EA4">
        <w:rPr>
          <w:rFonts w:ascii="標楷體" w:eastAsia="標楷體" w:hAnsi="標楷體" w:hint="eastAsia"/>
          <w:color w:val="000000"/>
          <w:kern w:val="2"/>
          <w:sz w:val="28"/>
          <w:szCs w:val="28"/>
        </w:rPr>
        <w:t>103</w:t>
      </w:r>
      <w:r w:rsidRPr="00DD126E">
        <w:rPr>
          <w:rFonts w:ascii="標楷體" w:eastAsia="標楷體" w:hAnsi="標楷體" w:hint="eastAsia"/>
          <w:color w:val="000000"/>
          <w:kern w:val="2"/>
          <w:sz w:val="28"/>
          <w:szCs w:val="28"/>
        </w:rPr>
        <w:t>條第</w:t>
      </w:r>
      <w:r w:rsidR="00B51EA4">
        <w:rPr>
          <w:rFonts w:ascii="標楷體" w:eastAsia="標楷體" w:hAnsi="標楷體" w:hint="eastAsia"/>
          <w:color w:val="000000"/>
          <w:kern w:val="2"/>
          <w:sz w:val="28"/>
          <w:szCs w:val="28"/>
        </w:rPr>
        <w:t>1</w:t>
      </w:r>
      <w:r w:rsidRPr="00DD126E">
        <w:rPr>
          <w:rFonts w:ascii="標楷體" w:eastAsia="標楷體" w:hAnsi="標楷體" w:hint="eastAsia"/>
          <w:color w:val="000000"/>
          <w:kern w:val="2"/>
          <w:sz w:val="28"/>
          <w:szCs w:val="28"/>
        </w:rPr>
        <w:t>項所定期間通知廠商，並</w:t>
      </w:r>
      <w:proofErr w:type="gramStart"/>
      <w:r w:rsidRPr="00DD126E">
        <w:rPr>
          <w:rFonts w:ascii="標楷體" w:eastAsia="標楷體" w:hAnsi="標楷體" w:hint="eastAsia"/>
          <w:color w:val="000000"/>
          <w:kern w:val="2"/>
          <w:sz w:val="28"/>
          <w:szCs w:val="28"/>
        </w:rPr>
        <w:t>附記如未</w:t>
      </w:r>
      <w:proofErr w:type="gramEnd"/>
      <w:r w:rsidRPr="00DD126E">
        <w:rPr>
          <w:rFonts w:ascii="標楷體" w:eastAsia="標楷體" w:hAnsi="標楷體" w:hint="eastAsia"/>
          <w:color w:val="000000"/>
          <w:kern w:val="2"/>
          <w:sz w:val="28"/>
          <w:szCs w:val="28"/>
        </w:rPr>
        <w:t>提出異議者，將刊登政府採購公報：擅自減省工料，情節重大者</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第</w:t>
      </w: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款</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。查驗或驗收不合格，情節重大者</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第</w:t>
      </w:r>
      <w:r w:rsidRPr="00DD126E">
        <w:rPr>
          <w:rFonts w:ascii="標楷體" w:eastAsia="標楷體" w:hAnsi="標楷體"/>
          <w:color w:val="000000"/>
          <w:kern w:val="2"/>
          <w:sz w:val="28"/>
          <w:szCs w:val="28"/>
        </w:rPr>
        <w:t>8</w:t>
      </w:r>
      <w:r w:rsidRPr="00DD126E">
        <w:rPr>
          <w:rFonts w:ascii="標楷體" w:eastAsia="標楷體" w:hAnsi="標楷體" w:hint="eastAsia"/>
          <w:color w:val="000000"/>
          <w:kern w:val="2"/>
          <w:sz w:val="28"/>
          <w:szCs w:val="28"/>
        </w:rPr>
        <w:t>款</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w:t>
      </w:r>
    </w:p>
    <w:p w:rsidR="00332508" w:rsidRPr="00DD126E" w:rsidRDefault="00332508" w:rsidP="00B51EA4">
      <w:pPr>
        <w:tabs>
          <w:tab w:val="left" w:pos="4769"/>
        </w:tabs>
        <w:adjustRightInd/>
        <w:spacing w:after="120" w:line="300" w:lineRule="auto"/>
        <w:ind w:leftChars="185" w:left="800" w:hangingChars="127" w:hanging="356"/>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10.</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102</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項：機關依前條通知廠商後，廠商未於規定期限內提出異議或申訴，或經提出申訴結果不予受理或審議結果指明不違反本</w:t>
      </w:r>
      <w:proofErr w:type="gramStart"/>
      <w:r w:rsidRPr="00DD126E">
        <w:rPr>
          <w:rFonts w:ascii="標楷體" w:eastAsia="標楷體" w:hAnsi="標楷體" w:hint="eastAsia"/>
          <w:color w:val="000000"/>
          <w:kern w:val="2"/>
          <w:sz w:val="28"/>
          <w:szCs w:val="28"/>
        </w:rPr>
        <w:t>法或並無不</w:t>
      </w:r>
      <w:proofErr w:type="gramEnd"/>
      <w:r w:rsidRPr="00DD126E">
        <w:rPr>
          <w:rFonts w:ascii="標楷體" w:eastAsia="標楷體" w:hAnsi="標楷體" w:hint="eastAsia"/>
          <w:color w:val="000000"/>
          <w:kern w:val="2"/>
          <w:sz w:val="28"/>
          <w:szCs w:val="28"/>
        </w:rPr>
        <w:t>實者，機關應即將廠商名稱及相關情形刊登政府採購公報。</w:t>
      </w:r>
    </w:p>
    <w:p w:rsidR="00332508" w:rsidRPr="00DD126E" w:rsidRDefault="00332508" w:rsidP="00B51EA4">
      <w:pPr>
        <w:tabs>
          <w:tab w:val="left" w:pos="4769"/>
        </w:tabs>
        <w:adjustRightInd/>
        <w:spacing w:after="120" w:line="300" w:lineRule="auto"/>
        <w:ind w:leftChars="185" w:left="800" w:hangingChars="127" w:hanging="356"/>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11.</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103</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項：依前條第三項規定刊登於政府採購公報之廠商，於下列期間內，不得參加投標或作為決標對象或分包廠商：自刊登之次日起三年</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如擅自減省工料，情節重大者</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；自刊登之次日起一年</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如查驗或驗收不合格，情節重大者</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w:t>
      </w:r>
    </w:p>
    <w:p w:rsidR="00332508" w:rsidRPr="00DD126E" w:rsidRDefault="00332508" w:rsidP="00B51EA4">
      <w:pPr>
        <w:tabs>
          <w:tab w:val="left" w:pos="4769"/>
        </w:tabs>
        <w:adjustRightInd/>
        <w:spacing w:after="120" w:line="300" w:lineRule="auto"/>
        <w:ind w:leftChars="185" w:left="800" w:hangingChars="127" w:hanging="356"/>
        <w:jc w:val="both"/>
        <w:textAlignment w:val="auto"/>
        <w:rPr>
          <w:rFonts w:ascii="標楷體" w:eastAsia="標楷體" w:hAnsi="標楷體"/>
          <w:color w:val="000000"/>
          <w:kern w:val="2"/>
          <w:sz w:val="28"/>
          <w:szCs w:val="28"/>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2" w:name="_Toc24729366"/>
      <w:r w:rsidRPr="00DD126E">
        <w:rPr>
          <w:rFonts w:ascii="標楷體" w:hAnsi="標楷體"/>
          <w:color w:val="000000"/>
        </w:rPr>
        <w:t>1.2</w:t>
      </w:r>
      <w:r w:rsidRPr="00DD126E">
        <w:rPr>
          <w:rFonts w:ascii="標楷體" w:hAnsi="標楷體" w:hint="eastAsia"/>
          <w:color w:val="000000"/>
        </w:rPr>
        <w:t>品質定義</w:t>
      </w:r>
      <w:bookmarkEnd w:id="2"/>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國際標準組織（</w:t>
      </w:r>
      <w:r w:rsidRPr="00DD126E">
        <w:rPr>
          <w:rFonts w:ascii="標楷體" w:eastAsia="標楷體" w:hAnsi="標楷體"/>
          <w:color w:val="000000"/>
          <w:kern w:val="2"/>
          <w:sz w:val="28"/>
          <w:szCs w:val="28"/>
        </w:rPr>
        <w:t>International Organization for Standardization</w:t>
      </w:r>
      <w:r w:rsidRPr="00DD126E">
        <w:rPr>
          <w:rFonts w:ascii="標楷體" w:eastAsia="標楷體" w:hAnsi="標楷體" w:hint="eastAsia"/>
          <w:color w:val="000000"/>
          <w:kern w:val="2"/>
          <w:sz w:val="28"/>
          <w:szCs w:val="28"/>
        </w:rPr>
        <w:t>）所制訂國際標準</w:t>
      </w:r>
      <w:r w:rsidRPr="00DD126E">
        <w:rPr>
          <w:rFonts w:ascii="標楷體" w:eastAsia="標楷體" w:hAnsi="標楷體"/>
          <w:color w:val="000000"/>
          <w:kern w:val="2"/>
          <w:sz w:val="28"/>
          <w:szCs w:val="28"/>
        </w:rPr>
        <w:t>ISO 9000:2005</w:t>
      </w:r>
      <w:r w:rsidRPr="00DD126E">
        <w:rPr>
          <w:rFonts w:ascii="標楷體" w:eastAsia="標楷體" w:hAnsi="標楷體" w:hint="eastAsia"/>
          <w:color w:val="000000"/>
          <w:kern w:val="2"/>
          <w:sz w:val="28"/>
          <w:szCs w:val="28"/>
        </w:rPr>
        <w:t>年版（</w:t>
      </w:r>
      <w:r w:rsidRPr="00DD126E">
        <w:rPr>
          <w:rFonts w:ascii="標楷體" w:eastAsia="標楷體" w:hAnsi="標楷體"/>
          <w:color w:val="000000"/>
          <w:kern w:val="2"/>
          <w:sz w:val="28"/>
          <w:szCs w:val="28"/>
        </w:rPr>
        <w:t>CNS 12680</w:t>
      </w:r>
      <w:r w:rsidRPr="00DD126E">
        <w:rPr>
          <w:rFonts w:ascii="標楷體" w:eastAsia="標楷體" w:hAnsi="標楷體" w:hint="eastAsia"/>
          <w:color w:val="000000"/>
          <w:kern w:val="2"/>
          <w:sz w:val="28"/>
          <w:szCs w:val="28"/>
        </w:rPr>
        <w:t>）對</w:t>
      </w:r>
      <w:bookmarkStart w:id="3" w:name="OLE_LINK1"/>
      <w:bookmarkStart w:id="4" w:name="OLE_LINK2"/>
      <w:r w:rsidRPr="00DD126E">
        <w:rPr>
          <w:rFonts w:ascii="標楷體" w:eastAsia="標楷體" w:hAnsi="標楷體" w:hint="eastAsia"/>
          <w:color w:val="000000"/>
          <w:kern w:val="2"/>
          <w:sz w:val="28"/>
          <w:szCs w:val="28"/>
        </w:rPr>
        <w:t>品質的定義</w:t>
      </w:r>
      <w:bookmarkEnd w:id="3"/>
      <w:bookmarkEnd w:id="4"/>
      <w:r w:rsidRPr="00DD126E">
        <w:rPr>
          <w:rFonts w:ascii="標楷體" w:eastAsia="標楷體" w:hAnsi="標楷體" w:hint="eastAsia"/>
          <w:color w:val="000000"/>
          <w:kern w:val="2"/>
          <w:sz w:val="28"/>
          <w:szCs w:val="28"/>
        </w:rPr>
        <w:t>：「一組固有的特性滿足要求之程度」。</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工程品質不僅要堅固耐用，材料品質合乎契約規範，更要考量尺寸、強度、功能、美觀、整齊，更應注重結構體線條平直、完成面平順、機械設備設置位置適當好維護、磁磚黏貼</w:t>
      </w:r>
      <w:proofErr w:type="gramStart"/>
      <w:r w:rsidRPr="00DD126E">
        <w:rPr>
          <w:rFonts w:ascii="標楷體" w:eastAsia="標楷體" w:hAnsi="標楷體" w:hint="eastAsia"/>
          <w:color w:val="000000"/>
          <w:kern w:val="2"/>
          <w:sz w:val="28"/>
          <w:szCs w:val="28"/>
        </w:rPr>
        <w:t>對縫整磚</w:t>
      </w:r>
      <w:proofErr w:type="gramEnd"/>
      <w:r w:rsidRPr="00DD126E">
        <w:rPr>
          <w:rFonts w:ascii="標楷體" w:eastAsia="標楷體" w:hAnsi="標楷體" w:hint="eastAsia"/>
          <w:color w:val="000000"/>
          <w:kern w:val="2"/>
          <w:sz w:val="28"/>
          <w:szCs w:val="28"/>
        </w:rPr>
        <w:t>，在</w:t>
      </w:r>
      <w:proofErr w:type="gramStart"/>
      <w:r w:rsidRPr="00DD126E">
        <w:rPr>
          <w:rFonts w:ascii="標楷體" w:eastAsia="標楷體" w:hAnsi="標楷體" w:hint="eastAsia"/>
          <w:color w:val="000000"/>
          <w:kern w:val="2"/>
          <w:sz w:val="28"/>
          <w:szCs w:val="28"/>
        </w:rPr>
        <w:t>在</w:t>
      </w:r>
      <w:proofErr w:type="gramEnd"/>
      <w:r w:rsidRPr="00DD126E">
        <w:rPr>
          <w:rFonts w:ascii="標楷體" w:eastAsia="標楷體" w:hAnsi="標楷體" w:hint="eastAsia"/>
          <w:color w:val="000000"/>
          <w:kern w:val="2"/>
          <w:sz w:val="28"/>
          <w:szCs w:val="28"/>
        </w:rPr>
        <w:t>都顯示品質良</w:t>
      </w:r>
      <w:proofErr w:type="gramStart"/>
      <w:r w:rsidRPr="00DD126E">
        <w:rPr>
          <w:rFonts w:ascii="標楷體" w:eastAsia="標楷體" w:hAnsi="標楷體" w:hint="eastAsia"/>
          <w:color w:val="000000"/>
          <w:kern w:val="2"/>
          <w:sz w:val="28"/>
          <w:szCs w:val="28"/>
        </w:rPr>
        <w:t>窳</w:t>
      </w:r>
      <w:proofErr w:type="gramEnd"/>
      <w:r w:rsidRPr="00DD126E">
        <w:rPr>
          <w:rFonts w:ascii="標楷體" w:eastAsia="標楷體" w:hAnsi="標楷體" w:hint="eastAsia"/>
          <w:color w:val="000000"/>
          <w:kern w:val="2"/>
          <w:sz w:val="28"/>
          <w:szCs w:val="28"/>
        </w:rPr>
        <w:t>。因此，工程品質特性包含適用性、安全性、耐久性、經濟性、可靠性與環境協調性等六個面向。</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品質之意義可分別從顧客及生產者兩個角度思考：從顧客角度觀之，即代表適用性；從生產者角度觀之，就是符合工程規格。但顧客保有決定最終品質之權力，故生產者之規格必須符合顧客適用之要求。</w:t>
      </w: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5" w:name="_Toc24729367"/>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1.3</w:t>
      </w:r>
      <w:r w:rsidRPr="00DD126E">
        <w:rPr>
          <w:rFonts w:ascii="標楷體" w:hAnsi="標楷體" w:hint="eastAsia"/>
          <w:color w:val="000000"/>
        </w:rPr>
        <w:t>品質管理演進發展</w:t>
      </w:r>
      <w:bookmarkEnd w:id="5"/>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品質管制之歷史沿革可依費根堡</w:t>
      </w:r>
      <w:r w:rsidRPr="00DD126E">
        <w:rPr>
          <w:rFonts w:ascii="標楷體" w:hAnsi="標楷體"/>
          <w:color w:val="000000"/>
        </w:rPr>
        <w:t>(Feigenbaum 1983)</w:t>
      </w:r>
      <w:r w:rsidRPr="00DD126E">
        <w:rPr>
          <w:rFonts w:ascii="標楷體" w:hAnsi="標楷體" w:hint="eastAsia"/>
          <w:color w:val="000000"/>
        </w:rPr>
        <w:t>所提出之</w:t>
      </w:r>
      <w:r w:rsidRPr="00DD126E">
        <w:rPr>
          <w:rFonts w:ascii="標楷體" w:hAnsi="標楷體"/>
          <w:color w:val="000000"/>
        </w:rPr>
        <w:t>5</w:t>
      </w:r>
      <w:r w:rsidRPr="00DD126E">
        <w:rPr>
          <w:rFonts w:ascii="標楷體" w:hAnsi="標楷體" w:hint="eastAsia"/>
          <w:color w:val="000000"/>
        </w:rPr>
        <w:t>個階段，</w:t>
      </w:r>
      <w:r w:rsidRPr="00DD126E">
        <w:rPr>
          <w:rFonts w:ascii="標楷體" w:hAnsi="標楷體" w:hint="eastAsia"/>
          <w:color w:val="000000"/>
        </w:rPr>
        <w:lastRenderedPageBreak/>
        <w:t>逐步發展至</w:t>
      </w:r>
      <w:proofErr w:type="gramStart"/>
      <w:r w:rsidRPr="00DD126E">
        <w:rPr>
          <w:rFonts w:ascii="標楷體" w:hAnsi="標楷體"/>
          <w:color w:val="000000"/>
        </w:rPr>
        <w:t>1980</w:t>
      </w:r>
      <w:proofErr w:type="gramEnd"/>
      <w:r w:rsidRPr="00DD126E">
        <w:rPr>
          <w:rFonts w:ascii="標楷體" w:hAnsi="標楷體" w:hint="eastAsia"/>
          <w:color w:val="000000"/>
        </w:rPr>
        <w:t>年代之全面品質管理、</w:t>
      </w:r>
      <w:proofErr w:type="gramStart"/>
      <w:r w:rsidRPr="00DD126E">
        <w:rPr>
          <w:rFonts w:ascii="標楷體" w:hAnsi="標楷體"/>
          <w:color w:val="000000"/>
        </w:rPr>
        <w:t>2000</w:t>
      </w:r>
      <w:proofErr w:type="gramEnd"/>
      <w:r w:rsidRPr="00DD126E">
        <w:rPr>
          <w:rFonts w:ascii="標楷體" w:hAnsi="標楷體" w:hint="eastAsia"/>
          <w:color w:val="000000"/>
        </w:rPr>
        <w:t>年代全面品質服務</w:t>
      </w:r>
      <w:r w:rsidRPr="00DD126E">
        <w:rPr>
          <w:rFonts w:ascii="標楷體" w:hAnsi="標楷體" w:hint="eastAsia"/>
          <w:bCs/>
          <w:color w:val="000000"/>
          <w:kern w:val="0"/>
        </w:rPr>
        <w:t>共</w:t>
      </w:r>
      <w:r w:rsidRPr="00DD126E">
        <w:rPr>
          <w:rFonts w:ascii="標楷體" w:hAnsi="標楷體"/>
          <w:bCs/>
          <w:color w:val="000000"/>
          <w:kern w:val="0"/>
        </w:rPr>
        <w:t>7</w:t>
      </w:r>
      <w:r w:rsidRPr="00DD126E">
        <w:rPr>
          <w:rFonts w:ascii="標楷體" w:hAnsi="標楷體" w:hint="eastAsia"/>
          <w:bCs/>
          <w:color w:val="000000"/>
          <w:kern w:val="0"/>
        </w:rPr>
        <w:t>個階段</w:t>
      </w:r>
      <w:r w:rsidRPr="00DD126E">
        <w:rPr>
          <w:rFonts w:ascii="標楷體" w:hAnsi="標楷體" w:hint="eastAsia"/>
          <w:bCs/>
          <w:color w:val="000000"/>
        </w:rPr>
        <w:t>。</w:t>
      </w:r>
      <w:r w:rsidRPr="00DD126E">
        <w:rPr>
          <w:rFonts w:ascii="標楷體" w:hAnsi="標楷體" w:hint="eastAsia"/>
          <w:color w:val="000000"/>
        </w:rPr>
        <w:t>這歷程不僅是技術手法的進步，亦將品質管制的觀念推展到管理制度及經營理念層面上。提升品質已成為企業生存、改善企業體質、尋求企業持續成長最重要的關鍵。</w:t>
      </w:r>
    </w:p>
    <w:p w:rsidR="00332508" w:rsidRPr="00DD126E" w:rsidRDefault="00332508" w:rsidP="00B51EA4">
      <w:pPr>
        <w:tabs>
          <w:tab w:val="left" w:pos="4769"/>
        </w:tabs>
        <w:adjustRightInd/>
        <w:spacing w:after="120" w:line="300" w:lineRule="auto"/>
        <w:ind w:leftChars="185" w:left="800" w:hangingChars="127" w:hanging="356"/>
        <w:jc w:val="both"/>
        <w:textAlignment w:val="auto"/>
        <w:rPr>
          <w:rFonts w:ascii="標楷體" w:eastAsia="標楷體" w:hAnsi="標楷體"/>
          <w:color w:val="000000"/>
          <w:sz w:val="28"/>
          <w:szCs w:val="28"/>
        </w:rPr>
      </w:pPr>
      <w:smartTag w:uri="urn:schemas-microsoft-com:office:smarttags" w:element="PersonName">
        <w:smartTagPr>
          <w:attr w:name="ProductID" w:val="費根堡"/>
        </w:smartTagPr>
        <w:r w:rsidRPr="00DD126E">
          <w:rPr>
            <w:rFonts w:ascii="標楷體" w:eastAsia="標楷體" w:hAnsi="標楷體" w:hint="eastAsia"/>
            <w:color w:val="000000"/>
            <w:sz w:val="28"/>
            <w:szCs w:val="28"/>
          </w:rPr>
          <w:t>費根堡</w:t>
        </w:r>
      </w:smartTag>
      <w:r w:rsidRPr="00DD126E">
        <w:rPr>
          <w:rFonts w:ascii="標楷體" w:eastAsia="標楷體" w:hAnsi="標楷體" w:hint="eastAsia"/>
          <w:color w:val="000000"/>
          <w:sz w:val="28"/>
          <w:szCs w:val="28"/>
        </w:rPr>
        <w:t>博士認為品質管制的演進，是歷經下列五個階段：</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第一階段：品質是檢查出來的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十九世紀初期所有的</w:t>
      </w:r>
      <w:proofErr w:type="gramStart"/>
      <w:r w:rsidRPr="00DD126E">
        <w:rPr>
          <w:rFonts w:ascii="標楷體" w:hAnsi="標楷體" w:hint="eastAsia"/>
          <w:color w:val="000000"/>
        </w:rPr>
        <w:t>產品均由作業員</w:t>
      </w:r>
      <w:proofErr w:type="gramEnd"/>
      <w:r w:rsidRPr="00DD126E">
        <w:rPr>
          <w:rFonts w:ascii="標楷體" w:hAnsi="標楷體" w:hint="eastAsia"/>
          <w:color w:val="000000"/>
        </w:rPr>
        <w:t>自己檢查，並對自己所製造的東西負責，故稱為「作業員的品質管制」。隨著工業革命的發生，開始有了製造工廠，大量生產的型態也隨之出現，製造工廠開始追求產量的提升，作業員僅注意到產量，卻忽略了產品品質，品質便逐漸地由作業員之領班負責。此時為「領班的品質管制」。接著第一次世界大戰，工廠規模愈形龐大，所生產之產品種類愈形複雜，領班的管理工作陸續增加，無法應付品質問題。於是，有了由專業的檢驗員來負責品質的做法，這段期間稱為「檢驗員的品質管制」。以上的三個時期，都藉檢查來維持產品的品質。</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因此，對品質的觀念是僅止於「品質是檢查出來的」；品質制度，也只建立在依靠檢查的「品質檢驗」基礎上。</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第二階段：品質是製造出來的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統計品質管制」最大貢獻，是利用抽樣檢驗取代前一階段所實施全數檢驗，節省大量檢驗成本，也提高檢驗效果，利用統計瞭解品質的狀況，找出問題的原因和對策，使得作業人員對品質的認知也隨之改善，品管學者就將這種在產品製造時，就必須採取回饋與預防措施的想法的改變，稱做「品質是製造出來的」觀念。品管制度也隨之發展成以回饋改善為主的品管制度。</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第三階段：品質是設計出來的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為了保證產品是可靠的，所以需在產品的企劃與設計階段就先行管制好，也就是加入了設計時就先把客戶的需求考慮進去以及設計審查的想法。並透過模擬實況測試與統計分析，可精確評估未來使用情況，</w:t>
      </w:r>
      <w:r w:rsidRPr="00DD126E">
        <w:rPr>
          <w:rFonts w:ascii="標楷體" w:hAnsi="標楷體" w:hint="eastAsia"/>
          <w:color w:val="000000"/>
        </w:rPr>
        <w:lastRenderedPageBreak/>
        <w:t>以致生產者可確保產品的品質，因而「品質</w:t>
      </w:r>
      <w:r w:rsidR="00F00028" w:rsidRPr="00075778">
        <w:rPr>
          <w:rFonts w:ascii="標楷體" w:hAnsi="標楷體" w:hint="eastAsia"/>
          <w:color w:val="000000"/>
        </w:rPr>
        <w:t>查證</w:t>
      </w:r>
      <w:r w:rsidRPr="00DD126E">
        <w:rPr>
          <w:rFonts w:ascii="標楷體" w:hAnsi="標楷體" w:hint="eastAsia"/>
          <w:color w:val="000000"/>
        </w:rPr>
        <w:t>」的時代正式到來。由「品質是設計出來的」品質觀念，所衍生出來的品質制度就進入了要考慮到顧客需求、產品設計為主的「品質</w:t>
      </w:r>
      <w:r w:rsidR="00F00028" w:rsidRPr="00075778">
        <w:rPr>
          <w:rFonts w:ascii="標楷體" w:hAnsi="標楷體" w:hint="eastAsia"/>
          <w:color w:val="000000"/>
        </w:rPr>
        <w:t>查證</w:t>
      </w:r>
      <w:r w:rsidRPr="00DD126E">
        <w:rPr>
          <w:rFonts w:ascii="標楷體" w:hAnsi="標楷體" w:hint="eastAsia"/>
          <w:color w:val="000000"/>
        </w:rPr>
        <w:t>制度」。</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第四階段：品質是管理出來的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品管大</w:t>
      </w:r>
      <w:smartTag w:uri="urn:schemas-microsoft-com:office:smarttags" w:element="PersonName">
        <w:smartTagPr>
          <w:attr w:name="ProductID" w:val="師戴明"/>
        </w:smartTagPr>
        <w:r w:rsidRPr="00DD126E">
          <w:rPr>
            <w:rFonts w:ascii="標楷體" w:hAnsi="標楷體" w:hint="eastAsia"/>
            <w:color w:val="000000"/>
          </w:rPr>
          <w:t>師戴明</w:t>
        </w:r>
      </w:smartTag>
      <w:r w:rsidRPr="00DD126E">
        <w:rPr>
          <w:rFonts w:ascii="標楷體" w:hAnsi="標楷體" w:hint="eastAsia"/>
          <w:color w:val="000000"/>
        </w:rPr>
        <w:t>博士</w:t>
      </w:r>
      <w:proofErr w:type="gramStart"/>
      <w:r w:rsidRPr="00DD126E">
        <w:rPr>
          <w:rFonts w:ascii="標楷體" w:hAnsi="標楷體" w:hint="eastAsia"/>
          <w:color w:val="000000"/>
        </w:rPr>
        <w:t>（</w:t>
      </w:r>
      <w:proofErr w:type="gramEnd"/>
      <w:r w:rsidRPr="00DD126E">
        <w:rPr>
          <w:rFonts w:ascii="標楷體" w:hAnsi="標楷體"/>
          <w:color w:val="000000"/>
        </w:rPr>
        <w:t>Dr.Deming</w:t>
      </w:r>
      <w:proofErr w:type="gramStart"/>
      <w:r w:rsidRPr="00DD126E">
        <w:rPr>
          <w:rFonts w:ascii="標楷體" w:hAnsi="標楷體" w:hint="eastAsia"/>
          <w:color w:val="000000"/>
        </w:rPr>
        <w:t>）</w:t>
      </w:r>
      <w:proofErr w:type="gramEnd"/>
      <w:r w:rsidRPr="00DD126E">
        <w:rPr>
          <w:rFonts w:ascii="標楷體" w:hAnsi="標楷體" w:hint="eastAsia"/>
          <w:color w:val="000000"/>
        </w:rPr>
        <w:t>指出：「品質的問題的產生有百分之八十導因於管理不善」，</w:t>
      </w:r>
      <w:smartTag w:uri="urn:schemas-microsoft-com:office:smarttags" w:element="PersonName">
        <w:smartTagPr>
          <w:attr w:name="ProductID" w:val="費根堡"/>
        </w:smartTagPr>
        <w:r w:rsidRPr="00DD126E">
          <w:rPr>
            <w:rFonts w:ascii="標楷體" w:hAnsi="標楷體" w:hint="eastAsia"/>
            <w:color w:val="000000"/>
          </w:rPr>
          <w:t>費根堡</w:t>
        </w:r>
      </w:smartTag>
      <w:r w:rsidRPr="00DD126E">
        <w:rPr>
          <w:rFonts w:ascii="標楷體" w:hAnsi="標楷體" w:hint="eastAsia"/>
          <w:color w:val="000000"/>
        </w:rPr>
        <w:t>博士</w:t>
      </w:r>
      <w:proofErr w:type="gramStart"/>
      <w:r w:rsidRPr="00DD126E">
        <w:rPr>
          <w:rFonts w:ascii="標楷體" w:hAnsi="標楷體" w:hint="eastAsia"/>
          <w:color w:val="000000"/>
        </w:rPr>
        <w:t>（</w:t>
      </w:r>
      <w:proofErr w:type="gramEnd"/>
      <w:r w:rsidRPr="00DD126E">
        <w:rPr>
          <w:rFonts w:ascii="標楷體" w:hAnsi="標楷體"/>
          <w:color w:val="000000"/>
        </w:rPr>
        <w:t>Dr.Feingenbaum</w:t>
      </w:r>
      <w:proofErr w:type="gramStart"/>
      <w:r w:rsidRPr="00DD126E">
        <w:rPr>
          <w:rFonts w:ascii="標楷體" w:hAnsi="標楷體" w:hint="eastAsia"/>
          <w:color w:val="000000"/>
        </w:rPr>
        <w:t>）</w:t>
      </w:r>
      <w:proofErr w:type="gramEnd"/>
      <w:r w:rsidRPr="00DD126E">
        <w:rPr>
          <w:rFonts w:ascii="標楷體" w:hAnsi="標楷體" w:hint="eastAsia"/>
          <w:color w:val="000000"/>
        </w:rPr>
        <w:t>提出了「全面品管」的觀念後，企業界逐漸發現，產品品質不只是品管單位的責任，而是企業所有部門全體員工的工作，需要大家一同參與的。基於這樣的想法，企業內各單位組成品質改善小組運用品質的手法來解決自己的問題，漸漸地，品質不再只存在於產品面上，已擴展到工作面及提供服務的層面上。這一時期品質的觀念進展成為「品質是管理出來的」，而品質制度也演進到「全面品質管制（</w:t>
      </w:r>
      <w:r w:rsidRPr="00DD126E">
        <w:rPr>
          <w:rFonts w:ascii="標楷體" w:hAnsi="標楷體"/>
          <w:color w:val="000000"/>
        </w:rPr>
        <w:t>TQC</w:t>
      </w:r>
      <w:r w:rsidRPr="00DD126E">
        <w:rPr>
          <w:rFonts w:ascii="標楷體" w:hAnsi="標楷體" w:hint="eastAsia"/>
          <w:color w:val="000000"/>
        </w:rPr>
        <w:t>）制度」。</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第五階段：品質是習慣出來的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color w:val="000000"/>
        </w:rPr>
        <w:t>1980</w:t>
      </w:r>
      <w:r w:rsidRPr="00DD126E">
        <w:rPr>
          <w:rFonts w:ascii="標楷體" w:hAnsi="標楷體" w:hint="eastAsia"/>
          <w:color w:val="000000"/>
        </w:rPr>
        <w:t>年以後是全面品管組織及全面品質經營的階段，企業員工應該在工作上重視顧客需求，塑造企業文化，從教育訓練而產生個人態度的改變，再到個人行為的改變，進而影響品質。我們稱這個時期為「全面品質</w:t>
      </w:r>
      <w:r w:rsidR="00F00028" w:rsidRPr="00075778">
        <w:rPr>
          <w:rFonts w:ascii="標楷體" w:hAnsi="標楷體" w:hint="eastAsia"/>
          <w:color w:val="000000"/>
        </w:rPr>
        <w:t>查證</w:t>
      </w:r>
      <w:r w:rsidRPr="00DD126E">
        <w:rPr>
          <w:rFonts w:ascii="標楷體" w:hAnsi="標楷體" w:hint="eastAsia"/>
          <w:color w:val="000000"/>
        </w:rPr>
        <w:t>」，品質的觀念進展到「品質是習慣出來的」，逐步發展的品質制度為「全面品質</w:t>
      </w:r>
      <w:r w:rsidR="00F00028" w:rsidRPr="00075778">
        <w:rPr>
          <w:rFonts w:ascii="標楷體" w:hAnsi="標楷體" w:hint="eastAsia"/>
          <w:color w:val="000000"/>
        </w:rPr>
        <w:t>查證</w:t>
      </w:r>
      <w:r w:rsidRPr="00DD126E">
        <w:rPr>
          <w:rFonts w:ascii="標楷體" w:hAnsi="標楷體" w:hint="eastAsia"/>
          <w:color w:val="000000"/>
        </w:rPr>
        <w:t>（</w:t>
      </w:r>
      <w:r w:rsidRPr="00DD126E">
        <w:rPr>
          <w:rFonts w:ascii="標楷體" w:hAnsi="標楷體"/>
          <w:color w:val="000000"/>
        </w:rPr>
        <w:t>TQA</w:t>
      </w:r>
      <w:r w:rsidRPr="00DD126E">
        <w:rPr>
          <w:rFonts w:ascii="標楷體" w:hAnsi="標楷體" w:hint="eastAsia"/>
          <w:color w:val="000000"/>
        </w:rPr>
        <w:t>）制度」、「全面品質管理（</w:t>
      </w:r>
      <w:r w:rsidRPr="00DD126E">
        <w:rPr>
          <w:rFonts w:ascii="標楷體" w:hAnsi="標楷體"/>
          <w:color w:val="000000"/>
        </w:rPr>
        <w:t>TQM</w:t>
      </w:r>
      <w:r w:rsidRPr="00DD126E">
        <w:rPr>
          <w:rFonts w:ascii="標楷體" w:hAnsi="標楷體" w:hint="eastAsia"/>
          <w:color w:val="000000"/>
        </w:rPr>
        <w:t>）制度」。</w:t>
      </w:r>
    </w:p>
    <w:p w:rsidR="00332508" w:rsidRPr="00DD126E" w:rsidRDefault="00332508" w:rsidP="00B51EA4">
      <w:pPr>
        <w:pStyle w:val="afb"/>
        <w:adjustRightInd w:val="0"/>
        <w:spacing w:line="300" w:lineRule="auto"/>
        <w:ind w:leftChars="294" w:left="706" w:firstLineChars="0" w:firstLine="0"/>
        <w:rPr>
          <w:rFonts w:ascii="標楷體"/>
          <w:color w:val="000000"/>
          <w:shd w:val="clear" w:color="auto" w:fill="FFFFFF"/>
        </w:rPr>
      </w:pPr>
      <w:r w:rsidRPr="00DD126E">
        <w:rPr>
          <w:rFonts w:ascii="標楷體" w:hAnsi="標楷體" w:hint="eastAsia"/>
          <w:color w:val="000000"/>
        </w:rPr>
        <w:t>「全面品質管理（</w:t>
      </w:r>
      <w:r w:rsidRPr="00DD126E">
        <w:rPr>
          <w:rStyle w:val="langwithname"/>
          <w:rFonts w:ascii="標楷體" w:hAnsi="標楷體"/>
          <w:color w:val="000000"/>
        </w:rPr>
        <w:t>Total Quality Management</w:t>
      </w:r>
      <w:r w:rsidRPr="00DD126E">
        <w:rPr>
          <w:rFonts w:ascii="標楷體" w:hAnsi="標楷體" w:hint="eastAsia"/>
          <w:color w:val="000000"/>
        </w:rPr>
        <w:t>，</w:t>
      </w:r>
      <w:r w:rsidRPr="00DD126E">
        <w:rPr>
          <w:rFonts w:ascii="標楷體" w:hAnsi="標楷體"/>
          <w:color w:val="000000"/>
        </w:rPr>
        <w:t>TQM</w:t>
      </w:r>
      <w:r w:rsidRPr="00DD126E">
        <w:rPr>
          <w:rFonts w:ascii="標楷體" w:hAnsi="標楷體" w:hint="eastAsia"/>
          <w:color w:val="000000"/>
        </w:rPr>
        <w:t>）」是一種針對所有組織過程中深入</w:t>
      </w:r>
      <w:hyperlink r:id="rId10" w:tooltip="品質" w:history="1">
        <w:r w:rsidRPr="00DD126E">
          <w:rPr>
            <w:rFonts w:ascii="標楷體" w:hAnsi="標楷體" w:hint="eastAsia"/>
            <w:color w:val="000000"/>
          </w:rPr>
          <w:t>品質</w:t>
        </w:r>
      </w:hyperlink>
      <w:hyperlink r:id="rId11" w:tooltip="意識" w:history="1">
        <w:r w:rsidRPr="00DD126E">
          <w:rPr>
            <w:rFonts w:ascii="標楷體" w:hAnsi="標楷體" w:hint="eastAsia"/>
            <w:color w:val="000000"/>
          </w:rPr>
          <w:t>意識</w:t>
        </w:r>
      </w:hyperlink>
      <w:r w:rsidRPr="00DD126E">
        <w:rPr>
          <w:rFonts w:ascii="標楷體" w:hAnsi="標楷體" w:hint="eastAsia"/>
          <w:color w:val="000000"/>
        </w:rPr>
        <w:t>的</w:t>
      </w:r>
      <w:hyperlink r:id="rId12" w:tooltip="管理學" w:history="1">
        <w:r w:rsidRPr="00DD126E">
          <w:rPr>
            <w:rFonts w:ascii="標楷體" w:hAnsi="標楷體" w:hint="eastAsia"/>
            <w:color w:val="000000"/>
          </w:rPr>
          <w:t>管理</w:t>
        </w:r>
      </w:hyperlink>
      <w:r w:rsidRPr="00DD126E">
        <w:rPr>
          <w:rFonts w:ascii="標楷體" w:hAnsi="標楷體" w:hint="eastAsia"/>
          <w:color w:val="000000"/>
        </w:rPr>
        <w:t>策略。</w:t>
      </w:r>
      <w:r w:rsidRPr="00DD126E">
        <w:rPr>
          <w:rFonts w:ascii="標楷體" w:hAnsi="標楷體" w:hint="eastAsia"/>
          <w:color w:val="000000"/>
          <w:shd w:val="clear" w:color="auto" w:fill="FFFFFF"/>
        </w:rPr>
        <w:t>全面品質管理，是一種全員、全過程、全企業的品質經營。它指一個組織以品質為中心，以全員參與為基礎，目的是通過顧客滿意及遵守政府與國際環境能源法規和本組織所有成員及社會受益而達到永續經營的管理途徑。</w:t>
      </w:r>
    </w:p>
    <w:p w:rsidR="00332508" w:rsidRPr="00DD126E" w:rsidRDefault="00332508" w:rsidP="00B51EA4">
      <w:pPr>
        <w:pStyle w:val="afb"/>
        <w:adjustRightInd w:val="0"/>
        <w:spacing w:line="300" w:lineRule="auto"/>
        <w:ind w:leftChars="294" w:left="706" w:firstLineChars="0" w:firstLine="0"/>
        <w:rPr>
          <w:rFonts w:ascii="標楷體"/>
          <w:bCs/>
          <w:color w:val="000000"/>
          <w:kern w:val="0"/>
        </w:rPr>
      </w:pPr>
      <w:r w:rsidRPr="00DD126E">
        <w:rPr>
          <w:rFonts w:ascii="標楷體" w:hAnsi="標楷體" w:hint="eastAsia"/>
          <w:bCs/>
          <w:color w:val="000000"/>
        </w:rPr>
        <w:t>「全面</w:t>
      </w:r>
      <w:r w:rsidRPr="00DD126E">
        <w:rPr>
          <w:rFonts w:ascii="標楷體" w:hAnsi="標楷體" w:hint="eastAsia"/>
          <w:color w:val="000000"/>
        </w:rPr>
        <w:t>品質</w:t>
      </w:r>
      <w:r w:rsidRPr="00DD126E">
        <w:rPr>
          <w:rFonts w:ascii="標楷體" w:hAnsi="標楷體" w:hint="eastAsia"/>
          <w:bCs/>
          <w:color w:val="000000"/>
        </w:rPr>
        <w:t>服務</w:t>
      </w:r>
      <w:r w:rsidRPr="00DD126E">
        <w:rPr>
          <w:rFonts w:ascii="標楷體" w:hAnsi="標楷體"/>
          <w:bCs/>
          <w:color w:val="000000"/>
          <w:sz w:val="27"/>
          <w:szCs w:val="27"/>
        </w:rPr>
        <w:t xml:space="preserve"> (Total Quality Service</w:t>
      </w:r>
      <w:r w:rsidRPr="00DD126E">
        <w:rPr>
          <w:rFonts w:ascii="標楷體" w:hAnsi="標楷體" w:hint="eastAsia"/>
          <w:bCs/>
          <w:color w:val="000000"/>
          <w:sz w:val="27"/>
          <w:szCs w:val="27"/>
        </w:rPr>
        <w:t>，</w:t>
      </w:r>
      <w:r w:rsidRPr="00DD126E">
        <w:rPr>
          <w:rFonts w:ascii="標楷體" w:hAnsi="標楷體"/>
          <w:bCs/>
          <w:color w:val="000000"/>
          <w:sz w:val="27"/>
          <w:szCs w:val="27"/>
        </w:rPr>
        <w:t>TQS)</w:t>
      </w:r>
      <w:r w:rsidRPr="00DD126E">
        <w:rPr>
          <w:rFonts w:ascii="標楷體" w:hAnsi="標楷體"/>
          <w:bCs/>
          <w:color w:val="000000"/>
        </w:rPr>
        <w:t xml:space="preserve"> </w:t>
      </w:r>
      <w:r w:rsidRPr="00DD126E">
        <w:rPr>
          <w:rFonts w:ascii="標楷體" w:hAnsi="標楷體" w:hint="eastAsia"/>
          <w:bCs/>
          <w:color w:val="000000"/>
        </w:rPr>
        <w:t>」</w:t>
      </w:r>
      <w:r w:rsidRPr="00DD126E">
        <w:rPr>
          <w:rFonts w:ascii="標楷體" w:hAnsi="標楷體" w:hint="eastAsia"/>
          <w:bCs/>
          <w:color w:val="000000"/>
          <w:sz w:val="27"/>
          <w:szCs w:val="27"/>
        </w:rPr>
        <w:t>的觀念，品質是服務出來的。</w:t>
      </w:r>
      <w:r w:rsidRPr="00DD126E">
        <w:rPr>
          <w:rFonts w:ascii="標楷體" w:hAnsi="標楷體" w:hint="eastAsia"/>
          <w:bCs/>
          <w:color w:val="000000"/>
          <w:kern w:val="0"/>
        </w:rPr>
        <w:t>戴明</w:t>
      </w:r>
      <w:proofErr w:type="gramStart"/>
      <w:r w:rsidRPr="00DD126E">
        <w:rPr>
          <w:rFonts w:ascii="標楷體" w:hAnsi="標楷體" w:hint="eastAsia"/>
          <w:bCs/>
          <w:color w:val="000000"/>
          <w:kern w:val="0"/>
        </w:rPr>
        <w:t>（</w:t>
      </w:r>
      <w:proofErr w:type="gramEnd"/>
      <w:r w:rsidRPr="00DD126E">
        <w:rPr>
          <w:rFonts w:ascii="標楷體" w:hAnsi="標楷體"/>
          <w:bCs/>
          <w:color w:val="000000"/>
          <w:kern w:val="0"/>
        </w:rPr>
        <w:t>W. E. Deming</w:t>
      </w:r>
      <w:r w:rsidRPr="00DD126E">
        <w:rPr>
          <w:rFonts w:ascii="標楷體" w:hAnsi="標楷體" w:hint="eastAsia"/>
          <w:bCs/>
          <w:color w:val="000000"/>
          <w:kern w:val="0"/>
        </w:rPr>
        <w:t>）認為：品質除滿足顧客之需求外，亦須由管理者之意圖而決定，而管理者之意圖係指由工程師及相關人員將顧客之需求轉為具體的計畫及規格。</w:t>
      </w:r>
      <w:r w:rsidRPr="00DD126E">
        <w:rPr>
          <w:rFonts w:ascii="標楷體" w:hAnsi="標楷體" w:hint="eastAsia"/>
          <w:bCs/>
          <w:color w:val="000000"/>
        </w:rPr>
        <w:t>費根堡</w:t>
      </w:r>
      <w:r w:rsidRPr="00DD126E">
        <w:rPr>
          <w:rFonts w:ascii="標楷體" w:hAnsi="標楷體"/>
          <w:bCs/>
          <w:color w:val="000000"/>
        </w:rPr>
        <w:t>(Feigenbaum)</w:t>
      </w:r>
      <w:r w:rsidRPr="00DD126E">
        <w:rPr>
          <w:rFonts w:ascii="標楷體" w:hAnsi="標楷體" w:hint="eastAsia"/>
          <w:bCs/>
          <w:color w:val="000000"/>
          <w:kern w:val="0"/>
        </w:rPr>
        <w:t>提出品質是在顧客要求之條件下，提供最好的產品／服務。</w:t>
      </w: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6" w:name="_Toc340605895"/>
      <w:bookmarkStart w:id="7" w:name="_Toc24729368"/>
      <w:r w:rsidRPr="00DD126E">
        <w:rPr>
          <w:rFonts w:ascii="標楷體" w:hAnsi="標楷體"/>
          <w:color w:val="000000"/>
        </w:rPr>
        <w:lastRenderedPageBreak/>
        <w:t>1.4</w:t>
      </w:r>
      <w:r w:rsidRPr="00DD126E">
        <w:rPr>
          <w:rFonts w:ascii="標楷體" w:hAnsi="標楷體" w:hint="eastAsia"/>
          <w:color w:val="000000"/>
        </w:rPr>
        <w:t>戴明管理循環（</w:t>
      </w:r>
      <w:r w:rsidRPr="00DD126E">
        <w:rPr>
          <w:rFonts w:ascii="標楷體" w:hAnsi="標楷體"/>
          <w:color w:val="000000"/>
        </w:rPr>
        <w:t>PDCA</w:t>
      </w:r>
      <w:r w:rsidRPr="00DD126E">
        <w:rPr>
          <w:rFonts w:ascii="標楷體" w:hAnsi="標楷體" w:hint="eastAsia"/>
          <w:color w:val="000000"/>
        </w:rPr>
        <w:t>）</w:t>
      </w:r>
      <w:bookmarkEnd w:id="6"/>
      <w:bookmarkEnd w:id="7"/>
    </w:p>
    <w:p w:rsidR="00332508" w:rsidRPr="00DD126E" w:rsidRDefault="00332508" w:rsidP="00B51EA4">
      <w:pPr>
        <w:pStyle w:val="afb"/>
        <w:adjustRightInd w:val="0"/>
        <w:spacing w:line="300" w:lineRule="auto"/>
        <w:ind w:left="0" w:firstLineChars="202" w:firstLine="566"/>
        <w:rPr>
          <w:rFonts w:ascii="標楷體"/>
          <w:color w:val="000000"/>
          <w:sz w:val="14"/>
          <w:szCs w:val="14"/>
        </w:rPr>
      </w:pPr>
      <w:r w:rsidRPr="00DD126E">
        <w:rPr>
          <w:rFonts w:ascii="標楷體" w:hAnsi="標楷體" w:hint="eastAsia"/>
          <w:color w:val="000000"/>
        </w:rPr>
        <w:t>全面品質管理的運作主要是利用計劃、實施、查核及改善的管理循環模式加以落實。大體而言，</w:t>
      </w:r>
      <w:r w:rsidRPr="00DD126E">
        <w:rPr>
          <w:rFonts w:ascii="標楷體" w:hAnsi="標楷體"/>
          <w:color w:val="000000"/>
        </w:rPr>
        <w:t>PDCA</w:t>
      </w:r>
      <w:r w:rsidRPr="00DD126E">
        <w:rPr>
          <w:rFonts w:ascii="標楷體" w:hAnsi="標楷體" w:hint="eastAsia"/>
          <w:color w:val="000000"/>
        </w:rPr>
        <w:t>是不斷循環，使品質不斷改善進步，以達到「不斷改善」的目的，從而達到「零缺點」的要求，其實品質管理計畫書亦符合品質管理持續循環（</w:t>
      </w:r>
      <w:r w:rsidRPr="00DD126E">
        <w:rPr>
          <w:rFonts w:ascii="標楷體" w:hAnsi="標楷體"/>
          <w:color w:val="000000"/>
        </w:rPr>
        <w:t>PDCA</w:t>
      </w:r>
      <w:r w:rsidRPr="00DD126E">
        <w:rPr>
          <w:rFonts w:ascii="標楷體" w:hAnsi="標楷體" w:hint="eastAsia"/>
          <w:color w:val="000000"/>
        </w:rPr>
        <w:t>）的精神。</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計劃（</w:t>
      </w:r>
      <w:r w:rsidRPr="00DD126E">
        <w:rPr>
          <w:rFonts w:ascii="標楷體" w:eastAsia="標楷體" w:hAnsi="標楷體"/>
          <w:color w:val="000000"/>
          <w:kern w:val="2"/>
          <w:sz w:val="28"/>
          <w:szCs w:val="28"/>
        </w:rPr>
        <w:t>Plan</w:t>
      </w:r>
      <w:r w:rsidRPr="00DD126E">
        <w:rPr>
          <w:rFonts w:ascii="標楷體" w:eastAsia="標楷體" w:hAnsi="標楷體" w:hint="eastAsia"/>
          <w:color w:val="000000"/>
          <w:kern w:val="2"/>
          <w:sz w:val="28"/>
          <w:szCs w:val="28"/>
        </w:rPr>
        <w:t>）</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計劃是由「目標之決定」而開始，「目標之決定」有時是依據公司之方針而定，目標絕非無故產生。根據公司的方針決定出目標後，隨即決定目標達成所需採用方法，並擬定實施計畫，此時最重要的是考慮品質與公司技術能力。</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因此，專案品質計畫基本上就是根據設計圖說及施工規範的要求，先做施工規劃，擬定施工方法、施工流程，再依據公司訂定的品質管理制度，參照業主的要求，來規劃管理項目、管理標準、檢查時機、檢查方法、檢查頻率和不合格時之處置方式的整合性品質計畫，使得施工人員得以充分了解各項作業之品質需求及施工方法，並能掌握工作要點。</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實施（</w:t>
      </w:r>
      <w:r w:rsidRPr="00DD126E">
        <w:rPr>
          <w:rFonts w:ascii="標楷體" w:eastAsia="標楷體" w:hAnsi="標楷體"/>
          <w:color w:val="000000"/>
          <w:kern w:val="2"/>
          <w:sz w:val="28"/>
          <w:szCs w:val="28"/>
        </w:rPr>
        <w:t>Do</w:t>
      </w:r>
      <w:r w:rsidRPr="00DD126E">
        <w:rPr>
          <w:rFonts w:ascii="標楷體" w:eastAsia="標楷體" w:hAnsi="標楷體" w:hint="eastAsia"/>
          <w:color w:val="000000"/>
          <w:kern w:val="2"/>
          <w:sz w:val="28"/>
          <w:szCs w:val="28"/>
        </w:rPr>
        <w:t>）</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按所擬訂計畫確實執行，品質規劃完成後，就應該去進行品質管制的工作，經由事前的品質規劃有計劃性、系統性的施工管制，並經由檢、試驗的驗證，才能真正的確保工程品質。</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查核（</w:t>
      </w:r>
      <w:r w:rsidRPr="00DD126E">
        <w:rPr>
          <w:rFonts w:ascii="標楷體" w:eastAsia="標楷體" w:hAnsi="標楷體"/>
          <w:color w:val="000000"/>
          <w:kern w:val="2"/>
          <w:sz w:val="28"/>
          <w:szCs w:val="28"/>
        </w:rPr>
        <w:t>Check</w:t>
      </w:r>
      <w:r w:rsidRPr="00DD126E">
        <w:rPr>
          <w:rFonts w:ascii="標楷體" w:eastAsia="標楷體" w:hAnsi="標楷體" w:hint="eastAsia"/>
          <w:color w:val="000000"/>
          <w:kern w:val="2"/>
          <w:sz w:val="28"/>
          <w:szCs w:val="28"/>
        </w:rPr>
        <w:t>）</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根據計畫所訂之評估標準，查核實施結果，研判目標值與實施結果之差距性，若差距是在合格範圍內，則繼續下一個工作；若差距是在合格範圍</w:t>
      </w:r>
      <w:proofErr w:type="gramStart"/>
      <w:r w:rsidRPr="00DD126E">
        <w:rPr>
          <w:rFonts w:ascii="標楷體" w:hAnsi="標楷體" w:hint="eastAsia"/>
          <w:color w:val="000000"/>
        </w:rPr>
        <w:t>以外，</w:t>
      </w:r>
      <w:proofErr w:type="gramEnd"/>
      <w:r w:rsidRPr="00DD126E">
        <w:rPr>
          <w:rFonts w:ascii="標楷體" w:hAnsi="標楷體" w:hint="eastAsia"/>
          <w:color w:val="000000"/>
        </w:rPr>
        <w:t>則應探討缺失發生原因，並</w:t>
      </w:r>
      <w:proofErr w:type="gramStart"/>
      <w:r w:rsidRPr="00DD126E">
        <w:rPr>
          <w:rFonts w:ascii="標楷體" w:hAnsi="標楷體" w:hint="eastAsia"/>
          <w:color w:val="000000"/>
        </w:rPr>
        <w:t>研</w:t>
      </w:r>
      <w:proofErr w:type="gramEnd"/>
      <w:r w:rsidRPr="00DD126E">
        <w:rPr>
          <w:rFonts w:ascii="標楷體" w:hAnsi="標楷體" w:hint="eastAsia"/>
          <w:color w:val="000000"/>
        </w:rPr>
        <w:t>擬改善措施。在製程（施工）管制中，為確保品質符合要求，並找出潛在的品質問題以做為改善施工中或成品的依據，因此從施工中到完工前之品質</w:t>
      </w:r>
      <w:proofErr w:type="gramStart"/>
      <w:r w:rsidRPr="00DD126E">
        <w:rPr>
          <w:rFonts w:ascii="標楷體" w:hAnsi="標楷體" w:hint="eastAsia"/>
          <w:color w:val="000000"/>
        </w:rPr>
        <w:t>檢驗均訂有</w:t>
      </w:r>
      <w:proofErr w:type="gramEnd"/>
      <w:r w:rsidRPr="00DD126E">
        <w:rPr>
          <w:rFonts w:ascii="標楷體" w:hAnsi="標楷體" w:hint="eastAsia"/>
          <w:color w:val="000000"/>
        </w:rPr>
        <w:t>檢查表，由相關部門之權責人員進行自主檢查。</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改善行動（</w:t>
      </w:r>
      <w:r w:rsidRPr="00DD126E">
        <w:rPr>
          <w:rFonts w:ascii="標楷體" w:eastAsia="標楷體" w:hAnsi="標楷體"/>
          <w:color w:val="000000"/>
          <w:kern w:val="2"/>
          <w:sz w:val="28"/>
          <w:szCs w:val="28"/>
        </w:rPr>
        <w:t>Action</w:t>
      </w:r>
      <w:r w:rsidRPr="00DD126E">
        <w:rPr>
          <w:rFonts w:ascii="標楷體" w:eastAsia="標楷體" w:hAnsi="標楷體" w:hint="eastAsia"/>
          <w:color w:val="000000"/>
          <w:kern w:val="2"/>
          <w:sz w:val="28"/>
          <w:szCs w:val="28"/>
        </w:rPr>
        <w:t>）</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lastRenderedPageBreak/>
        <w:t>調查目標與實施結果之差距性，若屬於不合格範圍，探取原因，採取適當對策，確認其改善成效，並加以標準化，同時預防缺失再發生。</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改善步驟如下：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採取改善措施</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因現階段製程發生異常狀態，應立即使其回復正常狀態。此種回復正常之行為即為改善處理，惟僅能改善目前缺失，沒有探究根本問題發生原因，日後再發生之可能性很大，故改善回復正常後，應謀求防止缺失再發生之措施。</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防止缺失再發生</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深入追究發生現象之原因，採取有效措施，消除發生原因。在追究原因時，應對本身工作方法、製程加以檢討，利用特性要因圖尋找出隱藏性問題之原因。因此，應制訂包含品質異常之矯正及預防措施之相關程序及規定，</w:t>
      </w:r>
      <w:proofErr w:type="gramStart"/>
      <w:r w:rsidRPr="00DD126E">
        <w:rPr>
          <w:rFonts w:ascii="標楷體" w:hAnsi="標楷體" w:hint="eastAsia"/>
          <w:color w:val="000000"/>
        </w:rPr>
        <w:t>俾</w:t>
      </w:r>
      <w:proofErr w:type="gramEnd"/>
      <w:r w:rsidRPr="00DD126E">
        <w:rPr>
          <w:rFonts w:ascii="標楷體" w:hAnsi="標楷體" w:hint="eastAsia"/>
          <w:color w:val="000000"/>
        </w:rPr>
        <w:t>對缺失之成因進行調查，確認應</w:t>
      </w:r>
      <w:proofErr w:type="gramStart"/>
      <w:r w:rsidRPr="00DD126E">
        <w:rPr>
          <w:rFonts w:ascii="標楷體" w:hAnsi="標楷體" w:hint="eastAsia"/>
          <w:color w:val="000000"/>
        </w:rPr>
        <w:t>採</w:t>
      </w:r>
      <w:proofErr w:type="gramEnd"/>
      <w:r w:rsidRPr="00DD126E">
        <w:rPr>
          <w:rFonts w:ascii="標楷體" w:hAnsi="標楷體" w:hint="eastAsia"/>
          <w:color w:val="000000"/>
        </w:rPr>
        <w:t>行之矯正措施，並追蹤其成效，</w:t>
      </w:r>
      <w:proofErr w:type="gramStart"/>
      <w:r w:rsidRPr="00DD126E">
        <w:rPr>
          <w:rFonts w:ascii="標楷體" w:hAnsi="標楷體" w:hint="eastAsia"/>
          <w:color w:val="000000"/>
        </w:rPr>
        <w:t>俾</w:t>
      </w:r>
      <w:proofErr w:type="gramEnd"/>
      <w:r w:rsidRPr="00DD126E">
        <w:rPr>
          <w:rFonts w:ascii="標楷體" w:hAnsi="標楷體" w:hint="eastAsia"/>
          <w:color w:val="000000"/>
        </w:rPr>
        <w:t>便減少品質缺失再發生。</w:t>
      </w:r>
    </w:p>
    <w:p w:rsidR="00332508" w:rsidRPr="00DD126E" w:rsidRDefault="00332508" w:rsidP="00B51EA4">
      <w:pPr>
        <w:pStyle w:val="afb"/>
        <w:adjustRightInd w:val="0"/>
        <w:spacing w:line="300" w:lineRule="auto"/>
        <w:ind w:leftChars="294" w:left="706" w:firstLineChars="0" w:firstLine="0"/>
        <w:rPr>
          <w:rFonts w:ascii="標楷體"/>
          <w:color w:val="000000"/>
        </w:rPr>
      </w:pPr>
    </w:p>
    <w:p w:rsidR="00332508" w:rsidRPr="00DD126E" w:rsidRDefault="00332508" w:rsidP="00566291">
      <w:pPr>
        <w:pStyle w:val="af9"/>
        <w:numPr>
          <w:ilvl w:val="0"/>
          <w:numId w:val="2"/>
        </w:numPr>
        <w:snapToGrid/>
        <w:spacing w:before="0" w:line="300" w:lineRule="auto"/>
        <w:ind w:left="0" w:firstLine="0"/>
        <w:outlineLvl w:val="0"/>
        <w:rPr>
          <w:rFonts w:ascii="標楷體"/>
          <w:color w:val="000000"/>
        </w:rPr>
      </w:pPr>
      <w:bookmarkStart w:id="8" w:name="_Toc24729369"/>
      <w:r w:rsidRPr="00DD126E">
        <w:rPr>
          <w:rFonts w:ascii="標楷體" w:hAnsi="標楷體" w:hint="eastAsia"/>
          <w:color w:val="000000"/>
        </w:rPr>
        <w:t>公共工程施工品質管理制度之理念</w:t>
      </w:r>
      <w:bookmarkEnd w:id="8"/>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工程施工品質包括對材料之採購檢驗、運送、倉儲管理，配合正確的施工方法，並以對品質的堅持及良好的習慣、不斷追求品質提升、落實計畫（</w:t>
      </w:r>
      <w:r w:rsidRPr="00DD126E">
        <w:rPr>
          <w:rFonts w:ascii="標楷體" w:hAnsi="標楷體"/>
          <w:color w:val="000000"/>
        </w:rPr>
        <w:t>Plan</w:t>
      </w:r>
      <w:r w:rsidRPr="00DD126E">
        <w:rPr>
          <w:rFonts w:ascii="標楷體" w:hAnsi="標楷體" w:hint="eastAsia"/>
          <w:color w:val="000000"/>
        </w:rPr>
        <w:t>）、執行（</w:t>
      </w:r>
      <w:r w:rsidRPr="00DD126E">
        <w:rPr>
          <w:rFonts w:ascii="標楷體" w:hAnsi="標楷體"/>
          <w:color w:val="000000"/>
        </w:rPr>
        <w:t>Do</w:t>
      </w:r>
      <w:r w:rsidRPr="00DD126E">
        <w:rPr>
          <w:rFonts w:ascii="標楷體" w:hAnsi="標楷體" w:hint="eastAsia"/>
          <w:color w:val="000000"/>
        </w:rPr>
        <w:t>）、查核（</w:t>
      </w:r>
      <w:r w:rsidRPr="00DD126E">
        <w:rPr>
          <w:rFonts w:ascii="標楷體" w:hAnsi="標楷體"/>
          <w:color w:val="000000"/>
        </w:rPr>
        <w:t>Check</w:t>
      </w:r>
      <w:r w:rsidRPr="00DD126E">
        <w:rPr>
          <w:rFonts w:ascii="標楷體" w:hAnsi="標楷體" w:hint="eastAsia"/>
          <w:color w:val="000000"/>
        </w:rPr>
        <w:t>）及改善（</w:t>
      </w:r>
      <w:r w:rsidRPr="00DD126E">
        <w:rPr>
          <w:rFonts w:ascii="標楷體" w:hAnsi="標楷體"/>
          <w:color w:val="000000"/>
        </w:rPr>
        <w:t>Action</w:t>
      </w:r>
      <w:r w:rsidRPr="00DD126E">
        <w:rPr>
          <w:rFonts w:ascii="標楷體" w:hAnsi="標楷體" w:hint="eastAsia"/>
          <w:color w:val="000000"/>
        </w:rPr>
        <w:t>）的管理循環模式及有效矯正與預防缺失。</w:t>
      </w:r>
      <w:r w:rsidRPr="00DD126E">
        <w:rPr>
          <w:rFonts w:ascii="標楷體" w:hAnsi="標楷體"/>
          <w:color w:val="000000"/>
        </w:rPr>
        <w:t>PDCA</w:t>
      </w:r>
      <w:r w:rsidRPr="00DD126E">
        <w:rPr>
          <w:rFonts w:ascii="標楷體" w:hAnsi="標楷體" w:hint="eastAsia"/>
          <w:color w:val="000000"/>
        </w:rPr>
        <w:t>是不斷循環使品質不斷改善進步，以達「持續改善」的目的，從而達到「零缺點」的要求，因此，工程人員應執行：</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熟悉契約圖說規範，確實落實品質管理。</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擇善固執，對一切企圖影響落實品質管理之外力干預，能本於良知予以拒絕。</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藉由持續改善的作法，達到「零缺點」的要求。</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以正確之品質管理手段，對工程之材料及施工品質抽查應予以落實，確保工程施作精</w:t>
      </w:r>
      <w:proofErr w:type="gramStart"/>
      <w:r w:rsidRPr="00DD126E">
        <w:rPr>
          <w:rFonts w:ascii="標楷體" w:eastAsia="標楷體" w:hAnsi="標楷體" w:hint="eastAsia"/>
          <w:color w:val="000000"/>
          <w:kern w:val="2"/>
          <w:sz w:val="28"/>
          <w:szCs w:val="28"/>
        </w:rPr>
        <w:t>準</w:t>
      </w:r>
      <w:proofErr w:type="gramEnd"/>
      <w:r w:rsidRPr="00DD126E">
        <w:rPr>
          <w:rFonts w:ascii="標楷體" w:eastAsia="標楷體" w:hAnsi="標楷體" w:hint="eastAsia"/>
          <w:color w:val="000000"/>
          <w:kern w:val="2"/>
          <w:sz w:val="28"/>
          <w:szCs w:val="28"/>
        </w:rPr>
        <w:t>，符合設計要求。</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lastRenderedPageBreak/>
        <w:t>依據行政院於</w:t>
      </w:r>
      <w:smartTag w:uri="urn:schemas-microsoft-com:office:smarttags" w:element="chsdate">
        <w:smartTagPr>
          <w:attr w:name="Year" w:val="1982"/>
          <w:attr w:name="Month" w:val="10"/>
          <w:attr w:name="Day" w:val="7"/>
          <w:attr w:name="IsLunarDate" w:val="False"/>
          <w:attr w:name="IsROCDate" w:val="False"/>
        </w:smartTagPr>
        <w:r w:rsidRPr="00DD126E">
          <w:rPr>
            <w:rFonts w:ascii="標楷體" w:hAnsi="標楷體"/>
            <w:color w:val="000000"/>
          </w:rPr>
          <w:t>82</w:t>
        </w:r>
        <w:r w:rsidRPr="00DD126E">
          <w:rPr>
            <w:rFonts w:ascii="標楷體" w:hAnsi="標楷體" w:hint="eastAsia"/>
            <w:color w:val="000000"/>
          </w:rPr>
          <w:t>年</w:t>
        </w:r>
        <w:r w:rsidRPr="00DD126E">
          <w:rPr>
            <w:rFonts w:ascii="標楷體" w:hAnsi="標楷體"/>
            <w:color w:val="000000"/>
          </w:rPr>
          <w:t>10</w:t>
        </w:r>
        <w:r w:rsidRPr="00DD126E">
          <w:rPr>
            <w:rFonts w:ascii="標楷體" w:hAnsi="標楷體" w:hint="eastAsia"/>
            <w:color w:val="000000"/>
          </w:rPr>
          <w:t>月</w:t>
        </w:r>
        <w:r w:rsidRPr="00DD126E">
          <w:rPr>
            <w:rFonts w:ascii="標楷體" w:hAnsi="標楷體"/>
            <w:color w:val="000000"/>
          </w:rPr>
          <w:t>7</w:t>
        </w:r>
        <w:r w:rsidRPr="00DD126E">
          <w:rPr>
            <w:rFonts w:ascii="標楷體" w:hAnsi="標楷體" w:hint="eastAsia"/>
            <w:color w:val="000000"/>
          </w:rPr>
          <w:t>日</w:t>
        </w:r>
      </w:smartTag>
      <w:r w:rsidRPr="00DD126E">
        <w:rPr>
          <w:rFonts w:ascii="標楷體" w:hAnsi="標楷體" w:hint="eastAsia"/>
          <w:color w:val="000000"/>
        </w:rPr>
        <w:t>以台</w:t>
      </w:r>
      <w:r w:rsidRPr="00DD126E">
        <w:rPr>
          <w:rFonts w:ascii="標楷體" w:hAnsi="標楷體"/>
          <w:color w:val="000000"/>
        </w:rPr>
        <w:t>82</w:t>
      </w:r>
      <w:r w:rsidRPr="00DD126E">
        <w:rPr>
          <w:rFonts w:ascii="標楷體" w:hAnsi="標楷體" w:hint="eastAsia"/>
          <w:color w:val="000000"/>
        </w:rPr>
        <w:t>內字第</w:t>
      </w:r>
      <w:r w:rsidRPr="00DD126E">
        <w:rPr>
          <w:rFonts w:ascii="標楷體" w:hAnsi="標楷體"/>
          <w:color w:val="000000"/>
        </w:rPr>
        <w:t>35370</w:t>
      </w:r>
      <w:r w:rsidRPr="00DD126E">
        <w:rPr>
          <w:rFonts w:ascii="標楷體" w:hAnsi="標楷體" w:hint="eastAsia"/>
          <w:color w:val="000000"/>
        </w:rPr>
        <w:t>號函頒布「公共工程施工品質管理制度」，建立承包商「施工品質管制系統」、主辦工程單位「施工品質</w:t>
      </w:r>
      <w:r w:rsidR="005771F8" w:rsidRPr="00075778">
        <w:rPr>
          <w:rFonts w:ascii="標楷體" w:hAnsi="標楷體" w:hint="eastAsia"/>
          <w:color w:val="000000"/>
        </w:rPr>
        <w:t>保</w:t>
      </w:r>
      <w:r w:rsidR="00F00028" w:rsidRPr="00075778">
        <w:rPr>
          <w:rFonts w:ascii="標楷體" w:hAnsi="標楷體" w:hint="eastAsia"/>
          <w:color w:val="000000"/>
        </w:rPr>
        <w:t>證</w:t>
      </w:r>
      <w:r w:rsidRPr="00DD126E">
        <w:rPr>
          <w:rFonts w:ascii="標楷體" w:hAnsi="標楷體" w:hint="eastAsia"/>
          <w:color w:val="000000"/>
        </w:rPr>
        <w:t>系統」及主管機關「工程施工品質評鑑制度」三個層級的品質管理架構。</w:t>
      </w:r>
      <w:r w:rsidRPr="00DD126E">
        <w:rPr>
          <w:rFonts w:ascii="標楷體" w:hAnsi="標楷體"/>
          <w:color w:val="000000"/>
        </w:rPr>
        <w:t>91</w:t>
      </w:r>
      <w:r w:rsidRPr="00DD126E">
        <w:rPr>
          <w:rFonts w:ascii="標楷體" w:hAnsi="標楷體" w:hint="eastAsia"/>
          <w:color w:val="000000"/>
        </w:rPr>
        <w:t>年</w:t>
      </w:r>
      <w:r w:rsidRPr="00DD126E">
        <w:rPr>
          <w:rFonts w:ascii="標楷體" w:hAnsi="標楷體"/>
          <w:color w:val="000000"/>
        </w:rPr>
        <w:t>2</w:t>
      </w:r>
      <w:r w:rsidRPr="00DD126E">
        <w:rPr>
          <w:rFonts w:ascii="標楷體" w:hAnsi="標楷體" w:hint="eastAsia"/>
          <w:color w:val="000000"/>
        </w:rPr>
        <w:t>月依政府採購法第</w:t>
      </w:r>
      <w:r w:rsidRPr="00DD126E">
        <w:rPr>
          <w:rFonts w:ascii="標楷體" w:hAnsi="標楷體"/>
          <w:color w:val="000000"/>
        </w:rPr>
        <w:t>70</w:t>
      </w:r>
      <w:r w:rsidRPr="00DD126E">
        <w:rPr>
          <w:rFonts w:ascii="標楷體" w:hAnsi="標楷體" w:hint="eastAsia"/>
          <w:color w:val="000000"/>
        </w:rPr>
        <w:t>條規定，將第三層級修改為施工品質查核機制。</w:t>
      </w:r>
      <w:r w:rsidR="00C70F77">
        <w:rPr>
          <w:rFonts w:ascii="標楷體" w:hAnsi="標楷體" w:hint="eastAsia"/>
          <w:color w:val="000000"/>
        </w:rPr>
        <w:t>111年7月4日發布將第二層級「品質保證」修正為「品質查證」。</w:t>
      </w:r>
    </w:p>
    <w:p w:rsidR="00332508" w:rsidRPr="00075778" w:rsidRDefault="00332508" w:rsidP="00744ABB">
      <w:pPr>
        <w:pStyle w:val="afb"/>
        <w:adjustRightInd w:val="0"/>
        <w:spacing w:line="300" w:lineRule="auto"/>
        <w:ind w:left="0" w:firstLineChars="202" w:firstLine="566"/>
        <w:rPr>
          <w:rFonts w:ascii="標楷體" w:hAnsi="標楷體"/>
          <w:color w:val="000000"/>
        </w:rPr>
      </w:pPr>
      <w:r w:rsidRPr="00DD126E">
        <w:rPr>
          <w:rFonts w:ascii="標楷體" w:hAnsi="標楷體" w:hint="eastAsia"/>
          <w:color w:val="000000"/>
        </w:rPr>
        <w:t>行政院公共工程委員會（以下簡稱工程會）為落實公共工程施工品質管理制度，於</w:t>
      </w:r>
      <w:smartTag w:uri="urn:schemas-microsoft-com:office:smarttags" w:element="chsdate">
        <w:smartTagPr>
          <w:attr w:name="Year" w:val="1985"/>
          <w:attr w:name="Month" w:val="12"/>
          <w:attr w:name="Day" w:val="13"/>
          <w:attr w:name="IsLunarDate" w:val="False"/>
          <w:attr w:name="IsROCDate" w:val="False"/>
        </w:smartTagPr>
        <w:r w:rsidRPr="00DD126E">
          <w:rPr>
            <w:rFonts w:ascii="標楷體" w:hAnsi="標楷體"/>
            <w:color w:val="000000"/>
          </w:rPr>
          <w:t>85</w:t>
        </w:r>
        <w:r w:rsidRPr="00DD126E">
          <w:rPr>
            <w:rFonts w:ascii="標楷體" w:hAnsi="標楷體" w:hint="eastAsia"/>
            <w:color w:val="000000"/>
          </w:rPr>
          <w:t>年</w:t>
        </w:r>
        <w:r w:rsidRPr="00DD126E">
          <w:rPr>
            <w:rFonts w:ascii="標楷體" w:hAnsi="標楷體"/>
            <w:color w:val="000000"/>
          </w:rPr>
          <w:t>12</w:t>
        </w:r>
        <w:r w:rsidRPr="00DD126E">
          <w:rPr>
            <w:rFonts w:ascii="標楷體" w:hAnsi="標楷體" w:hint="eastAsia"/>
            <w:color w:val="000000"/>
          </w:rPr>
          <w:t>月</w:t>
        </w:r>
        <w:r w:rsidRPr="00DD126E">
          <w:rPr>
            <w:rFonts w:ascii="標楷體" w:hAnsi="標楷體"/>
            <w:color w:val="000000"/>
          </w:rPr>
          <w:t>13</w:t>
        </w:r>
        <w:r w:rsidRPr="00DD126E">
          <w:rPr>
            <w:rFonts w:ascii="標楷體" w:hAnsi="標楷體" w:hint="eastAsia"/>
            <w:color w:val="000000"/>
          </w:rPr>
          <w:t>日</w:t>
        </w:r>
      </w:smartTag>
      <w:r w:rsidRPr="00DD126E">
        <w:rPr>
          <w:rFonts w:ascii="標楷體" w:hAnsi="標楷體" w:hint="eastAsia"/>
          <w:color w:val="000000"/>
        </w:rPr>
        <w:t>訂定「公共工程施工品質管理作業要點」（以下簡稱作業要點），對於公共工程三級品管制度的實施方式加以規範，</w:t>
      </w:r>
      <w:proofErr w:type="gramStart"/>
      <w:r w:rsidRPr="00DD126E">
        <w:rPr>
          <w:rFonts w:ascii="標楷體" w:hAnsi="標楷體" w:hint="eastAsia"/>
          <w:color w:val="000000"/>
        </w:rPr>
        <w:t>嗣</w:t>
      </w:r>
      <w:proofErr w:type="gramEnd"/>
      <w:r w:rsidRPr="00DD126E">
        <w:rPr>
          <w:rFonts w:ascii="標楷體" w:hAnsi="標楷體" w:hint="eastAsia"/>
          <w:color w:val="000000"/>
        </w:rPr>
        <w:t>依實施成效，經多次修訂以符實際需要，最新修正日期為</w:t>
      </w:r>
      <w:r w:rsidR="00744ABB" w:rsidRPr="00075778">
        <w:rPr>
          <w:rFonts w:ascii="標楷體" w:hAnsi="標楷體"/>
          <w:color w:val="000000"/>
        </w:rPr>
        <w:t>1</w:t>
      </w:r>
      <w:r w:rsidR="00744ABB" w:rsidRPr="00075778">
        <w:rPr>
          <w:rFonts w:ascii="標楷體" w:hAnsi="標楷體" w:hint="eastAsia"/>
          <w:color w:val="000000"/>
        </w:rPr>
        <w:t>12</w:t>
      </w:r>
      <w:r w:rsidRPr="00075778">
        <w:rPr>
          <w:rFonts w:ascii="標楷體" w:hAnsi="標楷體" w:hint="eastAsia"/>
          <w:color w:val="000000"/>
        </w:rPr>
        <w:t>年</w:t>
      </w:r>
      <w:r w:rsidR="00744ABB" w:rsidRPr="00075778">
        <w:rPr>
          <w:rFonts w:ascii="標楷體" w:hAnsi="標楷體" w:hint="eastAsia"/>
          <w:color w:val="000000"/>
        </w:rPr>
        <w:t>5</w:t>
      </w:r>
      <w:r w:rsidRPr="00075778">
        <w:rPr>
          <w:rFonts w:ascii="標楷體" w:hAnsi="標楷體" w:hint="eastAsia"/>
          <w:color w:val="000000"/>
        </w:rPr>
        <w:t>月</w:t>
      </w:r>
      <w:r w:rsidR="00744ABB" w:rsidRPr="00075778">
        <w:rPr>
          <w:rFonts w:ascii="標楷體" w:hAnsi="標楷體" w:hint="eastAsia"/>
          <w:color w:val="000000"/>
        </w:rPr>
        <w:t>11</w:t>
      </w:r>
      <w:r w:rsidRPr="00075778">
        <w:rPr>
          <w:rFonts w:ascii="標楷體" w:hAnsi="標楷體" w:hint="eastAsia"/>
          <w:color w:val="000000"/>
        </w:rPr>
        <w:t>日</w:t>
      </w:r>
      <w:r w:rsidRPr="00DD126E">
        <w:rPr>
          <w:rFonts w:ascii="標楷體" w:hAnsi="標楷體" w:hint="eastAsia"/>
          <w:color w:val="000000"/>
        </w:rPr>
        <w:t>。工程會為強化主管機關督導功能，</w:t>
      </w:r>
      <w:proofErr w:type="gramStart"/>
      <w:r w:rsidRPr="00DD126E">
        <w:rPr>
          <w:rFonts w:ascii="標楷體" w:hAnsi="標楷體" w:hint="eastAsia"/>
          <w:color w:val="000000"/>
        </w:rPr>
        <w:t>爰</w:t>
      </w:r>
      <w:proofErr w:type="gramEnd"/>
      <w:r w:rsidRPr="00DD126E">
        <w:rPr>
          <w:rFonts w:ascii="標楷體" w:hAnsi="標楷體" w:hint="eastAsia"/>
          <w:color w:val="000000"/>
        </w:rPr>
        <w:t>依政府採購法第</w:t>
      </w:r>
      <w:r w:rsidRPr="00DD126E">
        <w:rPr>
          <w:rFonts w:ascii="標楷體" w:hAnsi="標楷體"/>
          <w:color w:val="000000"/>
        </w:rPr>
        <w:t>70</w:t>
      </w:r>
      <w:r w:rsidRPr="00DD126E">
        <w:rPr>
          <w:rFonts w:ascii="標楷體" w:hAnsi="標楷體" w:hint="eastAsia"/>
          <w:color w:val="000000"/>
        </w:rPr>
        <w:t>條規定，於</w:t>
      </w:r>
      <w:r w:rsidRPr="00DD126E">
        <w:rPr>
          <w:rFonts w:ascii="標楷體" w:hAnsi="標楷體"/>
          <w:color w:val="000000"/>
        </w:rPr>
        <w:t>91</w:t>
      </w:r>
      <w:r w:rsidRPr="00DD126E">
        <w:rPr>
          <w:rFonts w:ascii="標楷體" w:hAnsi="標楷體" w:hint="eastAsia"/>
          <w:color w:val="000000"/>
        </w:rPr>
        <w:t>年</w:t>
      </w:r>
      <w:r w:rsidRPr="00DD126E">
        <w:rPr>
          <w:rFonts w:ascii="標楷體" w:hAnsi="標楷體"/>
          <w:color w:val="000000"/>
        </w:rPr>
        <w:t>8</w:t>
      </w:r>
      <w:r w:rsidRPr="00DD126E">
        <w:rPr>
          <w:rFonts w:ascii="標楷體" w:hAnsi="標楷體" w:hint="eastAsia"/>
          <w:color w:val="000000"/>
        </w:rPr>
        <w:t>月發布工程施工查核小組組織準則及作業辦法兩子法，</w:t>
      </w:r>
      <w:r w:rsidR="00744ABB" w:rsidRPr="00075778">
        <w:rPr>
          <w:rFonts w:ascii="標楷體" w:hAnsi="標楷體"/>
          <w:color w:val="000000"/>
        </w:rPr>
        <w:t>1</w:t>
      </w:r>
      <w:r w:rsidR="00744ABB" w:rsidRPr="00075778">
        <w:rPr>
          <w:rFonts w:ascii="標楷體" w:hAnsi="標楷體" w:hint="eastAsia"/>
          <w:color w:val="000000"/>
        </w:rPr>
        <w:t>12</w:t>
      </w:r>
      <w:r w:rsidRPr="00075778">
        <w:rPr>
          <w:rFonts w:ascii="標楷體" w:hAnsi="標楷體" w:hint="eastAsia"/>
          <w:color w:val="000000"/>
        </w:rPr>
        <w:t>年</w:t>
      </w:r>
      <w:r w:rsidR="00744ABB" w:rsidRPr="00075778">
        <w:rPr>
          <w:rFonts w:ascii="標楷體" w:hAnsi="標楷體" w:hint="eastAsia"/>
          <w:color w:val="000000"/>
        </w:rPr>
        <w:t>8</w:t>
      </w:r>
      <w:r w:rsidRPr="00075778">
        <w:rPr>
          <w:rFonts w:ascii="標楷體" w:hAnsi="標楷體" w:hint="eastAsia"/>
          <w:color w:val="000000"/>
        </w:rPr>
        <w:t>月</w:t>
      </w:r>
      <w:r w:rsidRPr="00075778">
        <w:rPr>
          <w:rFonts w:ascii="標楷體" w:hAnsi="標楷體"/>
          <w:color w:val="000000"/>
        </w:rPr>
        <w:t>9</w:t>
      </w:r>
      <w:r w:rsidRPr="00075778">
        <w:rPr>
          <w:rFonts w:ascii="標楷體" w:hAnsi="標楷體" w:hint="eastAsia"/>
          <w:color w:val="000000"/>
        </w:rPr>
        <w:t>日</w:t>
      </w:r>
      <w:r w:rsidRPr="00DD126E">
        <w:rPr>
          <w:rFonts w:ascii="標楷體" w:hAnsi="標楷體" w:hint="eastAsia"/>
          <w:color w:val="000000"/>
        </w:rPr>
        <w:t>修正工程施工查核小組作業辦法；</w:t>
      </w:r>
      <w:proofErr w:type="gramStart"/>
      <w:r w:rsidRPr="00DD126E">
        <w:rPr>
          <w:rFonts w:ascii="標楷體" w:hAnsi="標楷體"/>
          <w:color w:val="000000"/>
        </w:rPr>
        <w:t>92</w:t>
      </w:r>
      <w:r w:rsidRPr="00DD126E">
        <w:rPr>
          <w:rFonts w:ascii="標楷體" w:hAnsi="標楷體" w:hint="eastAsia"/>
          <w:color w:val="000000"/>
        </w:rPr>
        <w:t>年</w:t>
      </w:r>
      <w:r w:rsidRPr="00DD126E">
        <w:rPr>
          <w:rFonts w:ascii="標楷體" w:hAnsi="標楷體"/>
          <w:color w:val="000000"/>
        </w:rPr>
        <w:t>9</w:t>
      </w:r>
      <w:r w:rsidRPr="00DD126E">
        <w:rPr>
          <w:rFonts w:ascii="標楷體" w:hAnsi="標楷體" w:hint="eastAsia"/>
          <w:color w:val="000000"/>
        </w:rPr>
        <w:t>月函頒工程</w:t>
      </w:r>
      <w:proofErr w:type="gramEnd"/>
      <w:r w:rsidRPr="00DD126E">
        <w:rPr>
          <w:rFonts w:ascii="標楷體" w:hAnsi="標楷體" w:hint="eastAsia"/>
          <w:color w:val="000000"/>
        </w:rPr>
        <w:t>施工查核小組績效考核作業要點，民國</w:t>
      </w:r>
      <w:r w:rsidR="004620BD">
        <w:rPr>
          <w:rFonts w:ascii="標楷體" w:hAnsi="標楷體"/>
          <w:color w:val="000000"/>
        </w:rPr>
        <w:t xml:space="preserve"> </w:t>
      </w:r>
      <w:r w:rsidR="004620BD" w:rsidRPr="00075778">
        <w:rPr>
          <w:rFonts w:ascii="標楷體" w:hAnsi="標楷體"/>
          <w:color w:val="000000"/>
        </w:rPr>
        <w:t>1</w:t>
      </w:r>
      <w:r w:rsidR="004620BD" w:rsidRPr="00075778">
        <w:rPr>
          <w:rFonts w:ascii="標楷體" w:hAnsi="標楷體" w:hint="eastAsia"/>
          <w:color w:val="000000"/>
        </w:rPr>
        <w:t>13</w:t>
      </w:r>
      <w:r w:rsidRPr="00075778">
        <w:rPr>
          <w:rFonts w:ascii="標楷體" w:hAnsi="標楷體" w:hint="eastAsia"/>
          <w:color w:val="000000"/>
        </w:rPr>
        <w:t>年</w:t>
      </w:r>
      <w:r w:rsidR="004620BD" w:rsidRPr="00075778">
        <w:rPr>
          <w:rFonts w:ascii="標楷體" w:hAnsi="標楷體"/>
          <w:color w:val="000000"/>
        </w:rPr>
        <w:t xml:space="preserve"> </w:t>
      </w:r>
      <w:r w:rsidR="004620BD" w:rsidRPr="00075778">
        <w:rPr>
          <w:rFonts w:ascii="標楷體" w:hAnsi="標楷體" w:hint="eastAsia"/>
          <w:color w:val="000000"/>
        </w:rPr>
        <w:t>2</w:t>
      </w:r>
      <w:r w:rsidRPr="00075778">
        <w:rPr>
          <w:rFonts w:ascii="標楷體" w:hAnsi="標楷體"/>
          <w:color w:val="000000"/>
        </w:rPr>
        <w:t xml:space="preserve"> </w:t>
      </w:r>
      <w:r w:rsidRPr="00075778">
        <w:rPr>
          <w:rFonts w:ascii="標楷體" w:hAnsi="標楷體" w:hint="eastAsia"/>
          <w:color w:val="000000"/>
        </w:rPr>
        <w:t>月</w:t>
      </w:r>
      <w:r w:rsidR="004620BD" w:rsidRPr="00075778">
        <w:rPr>
          <w:rFonts w:ascii="標楷體" w:hAnsi="標楷體"/>
          <w:color w:val="000000"/>
        </w:rPr>
        <w:t xml:space="preserve"> </w:t>
      </w:r>
      <w:r w:rsidRPr="00075778">
        <w:rPr>
          <w:rFonts w:ascii="標楷體" w:hAnsi="標楷體"/>
          <w:color w:val="000000"/>
        </w:rPr>
        <w:t xml:space="preserve">6 </w:t>
      </w:r>
      <w:r w:rsidRPr="00075778">
        <w:rPr>
          <w:rFonts w:ascii="標楷體" w:hAnsi="標楷體" w:hint="eastAsia"/>
          <w:color w:val="000000"/>
        </w:rPr>
        <w:t>日修正</w:t>
      </w:r>
      <w:r w:rsidRPr="00DD126E">
        <w:rPr>
          <w:rFonts w:ascii="標楷體" w:hAnsi="標楷體" w:hint="eastAsia"/>
          <w:color w:val="000000"/>
        </w:rPr>
        <w:t>。</w:t>
      </w:r>
    </w:p>
    <w:p w:rsidR="00332508" w:rsidRPr="00DD126E" w:rsidRDefault="002C2969" w:rsidP="00B51EA4">
      <w:pPr>
        <w:pStyle w:val="afb"/>
        <w:adjustRightInd w:val="0"/>
        <w:spacing w:line="300" w:lineRule="auto"/>
        <w:ind w:left="0" w:firstLineChars="202" w:firstLine="566"/>
        <w:rPr>
          <w:rFonts w:ascii="標楷體"/>
          <w:color w:val="000000"/>
        </w:rPr>
      </w:pPr>
      <w:r>
        <w:rPr>
          <w:rFonts w:ascii="標楷體"/>
          <w:noProof/>
          <w:color w:val="000000"/>
        </w:rPr>
        <w:drawing>
          <wp:inline distT="0" distB="0" distL="0" distR="0">
            <wp:extent cx="5045710" cy="3679825"/>
            <wp:effectExtent l="19050" t="0" r="2540" b="0"/>
            <wp:docPr id="1" name="圖片 1" descr="施工品質管理制度架構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施工品質管理制度架構圖"/>
                    <pic:cNvPicPr>
                      <a:picLocks noChangeAspect="1" noChangeArrowheads="1"/>
                    </pic:cNvPicPr>
                  </pic:nvPicPr>
                  <pic:blipFill>
                    <a:blip r:embed="rId13"/>
                    <a:srcRect/>
                    <a:stretch>
                      <a:fillRect/>
                    </a:stretch>
                  </pic:blipFill>
                  <pic:spPr bwMode="auto">
                    <a:xfrm>
                      <a:off x="0" y="0"/>
                      <a:ext cx="5045710" cy="3679825"/>
                    </a:xfrm>
                    <a:prstGeom prst="rect">
                      <a:avLst/>
                    </a:prstGeom>
                    <a:noFill/>
                    <a:ln w="9525">
                      <a:noFill/>
                      <a:miter lim="800000"/>
                      <a:headEnd/>
                      <a:tailEnd/>
                    </a:ln>
                  </pic:spPr>
                </pic:pic>
              </a:graphicData>
            </a:graphic>
          </wp:inline>
        </w:drawing>
      </w:r>
    </w:p>
    <w:p w:rsidR="00332508" w:rsidRPr="00DD126E" w:rsidRDefault="00332508" w:rsidP="00B51EA4">
      <w:pPr>
        <w:pStyle w:val="afb"/>
        <w:adjustRightInd w:val="0"/>
        <w:spacing w:line="300" w:lineRule="auto"/>
        <w:ind w:leftChars="200" w:left="480" w:firstLineChars="0" w:firstLine="0"/>
        <w:jc w:val="center"/>
        <w:rPr>
          <w:rFonts w:ascii="標楷體"/>
          <w:color w:val="000000"/>
        </w:rPr>
      </w:pPr>
    </w:p>
    <w:p w:rsidR="00332508" w:rsidRPr="00DD126E" w:rsidRDefault="00332508" w:rsidP="00B51EA4">
      <w:pPr>
        <w:pStyle w:val="afb"/>
        <w:adjustRightInd w:val="0"/>
        <w:spacing w:line="300" w:lineRule="auto"/>
        <w:ind w:leftChars="200" w:left="480" w:firstLineChars="0" w:firstLine="0"/>
        <w:jc w:val="center"/>
        <w:rPr>
          <w:rFonts w:ascii="標楷體"/>
          <w:color w:val="000000"/>
        </w:rPr>
      </w:pPr>
      <w:r w:rsidRPr="00DD126E">
        <w:rPr>
          <w:rFonts w:ascii="標楷體" w:hAnsi="標楷體" w:hint="eastAsia"/>
          <w:color w:val="000000"/>
        </w:rPr>
        <w:t>圖一　公共工程施工品質管理制度架構圖</w:t>
      </w:r>
    </w:p>
    <w:p w:rsidR="00332508" w:rsidRPr="00DD126E" w:rsidRDefault="00332508" w:rsidP="00B51EA4">
      <w:pPr>
        <w:pStyle w:val="afb"/>
        <w:adjustRightInd w:val="0"/>
        <w:spacing w:line="300" w:lineRule="auto"/>
        <w:ind w:leftChars="200" w:left="480" w:firstLineChars="0" w:firstLine="0"/>
        <w:jc w:val="center"/>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公共工程施工品質管理制度分為施工品質管制系統、施工品質</w:t>
      </w:r>
      <w:r w:rsidR="00F00028" w:rsidRPr="00075778">
        <w:rPr>
          <w:rFonts w:ascii="標楷體" w:hint="eastAsia"/>
          <w:color w:val="000000"/>
        </w:rPr>
        <w:t>查證</w:t>
      </w:r>
      <w:r w:rsidRPr="00075778">
        <w:rPr>
          <w:rFonts w:ascii="標楷體" w:hint="eastAsia"/>
          <w:color w:val="000000"/>
        </w:rPr>
        <w:t>系統及施工品質查核機制</w:t>
      </w:r>
      <w:proofErr w:type="gramStart"/>
      <w:r w:rsidRPr="00075778">
        <w:rPr>
          <w:rFonts w:ascii="標楷體" w:hint="eastAsia"/>
          <w:color w:val="000000"/>
        </w:rPr>
        <w:t>三</w:t>
      </w:r>
      <w:proofErr w:type="gramEnd"/>
      <w:r w:rsidRPr="00075778">
        <w:rPr>
          <w:rFonts w:ascii="標楷體" w:hint="eastAsia"/>
          <w:color w:val="000000"/>
        </w:rPr>
        <w:t>層級品管，茲分別說明如下：</w:t>
      </w: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9" w:name="_Toc24729370"/>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2.1</w:t>
      </w:r>
      <w:r w:rsidRPr="00DD126E">
        <w:rPr>
          <w:rFonts w:ascii="標楷體" w:hAnsi="標楷體" w:hint="eastAsia"/>
          <w:color w:val="000000"/>
        </w:rPr>
        <w:t>施工品質管制系統</w:t>
      </w:r>
      <w:bookmarkEnd w:id="9"/>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達成工程品質目標，應由廠商建立施工品質管制系統。工程開工前，廠商應依工程之特性與契約要求擬定施工計畫並提出品質計畫，設立品管組織，訂定各項工程品質管理標準、材料及施工檢驗程序、自主檢查表、缺失改善紀錄，以及建立文件紀錄管理系統等，</w:t>
      </w:r>
      <w:proofErr w:type="gramStart"/>
      <w:r w:rsidRPr="00DD126E">
        <w:rPr>
          <w:rFonts w:ascii="標楷體" w:hAnsi="標楷體" w:hint="eastAsia"/>
          <w:color w:val="000000"/>
        </w:rPr>
        <w:t>俾</w:t>
      </w:r>
      <w:proofErr w:type="gramEnd"/>
      <w:r w:rsidRPr="00DD126E">
        <w:rPr>
          <w:rFonts w:ascii="標楷體" w:hAnsi="標楷體" w:hint="eastAsia"/>
          <w:color w:val="000000"/>
        </w:rPr>
        <w:t>便施工人員熟習圖說規範與各項品管作業規定，以落實品質管制。</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10" w:name="_Toc24729371"/>
      <w:r w:rsidRPr="00DD126E">
        <w:rPr>
          <w:rFonts w:ascii="標楷體" w:hAnsi="標楷體"/>
          <w:color w:val="000000"/>
        </w:rPr>
        <w:t>2.2</w:t>
      </w:r>
      <w:r w:rsidRPr="00DD126E">
        <w:rPr>
          <w:rFonts w:ascii="標楷體" w:hAnsi="標楷體" w:hint="eastAsia"/>
          <w:color w:val="000000"/>
        </w:rPr>
        <w:t>施工品</w:t>
      </w:r>
      <w:r w:rsidRPr="00075778">
        <w:rPr>
          <w:rFonts w:ascii="標楷體" w:hint="eastAsia"/>
          <w:color w:val="000000"/>
        </w:rPr>
        <w:t>質</w:t>
      </w:r>
      <w:r w:rsidR="00F00028" w:rsidRPr="00075778">
        <w:rPr>
          <w:rFonts w:ascii="標楷體" w:hint="eastAsia"/>
          <w:color w:val="000000"/>
        </w:rPr>
        <w:t>查證</w:t>
      </w:r>
      <w:r w:rsidRPr="00075778">
        <w:rPr>
          <w:rFonts w:ascii="標楷體" w:hint="eastAsia"/>
          <w:color w:val="000000"/>
        </w:rPr>
        <w:t>系</w:t>
      </w:r>
      <w:r w:rsidRPr="00DD126E">
        <w:rPr>
          <w:rFonts w:ascii="標楷體" w:hAnsi="標楷體" w:hint="eastAsia"/>
          <w:color w:val="000000"/>
        </w:rPr>
        <w:t>統</w:t>
      </w:r>
      <w:bookmarkEnd w:id="10"/>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為確保工程的施工成果能符合設計及規範，監造單位應建立施工品質</w:t>
      </w:r>
      <w:r w:rsidR="00F00028" w:rsidRPr="00075778">
        <w:rPr>
          <w:rFonts w:ascii="標楷體" w:hAnsi="標楷體" w:hint="eastAsia"/>
          <w:color w:val="000000"/>
        </w:rPr>
        <w:t>查證</w:t>
      </w:r>
      <w:r w:rsidRPr="00DD126E">
        <w:rPr>
          <w:rFonts w:ascii="標楷體" w:hAnsi="標楷體" w:hint="eastAsia"/>
          <w:color w:val="000000"/>
        </w:rPr>
        <w:t>系統，成立監造組織，</w:t>
      </w:r>
      <w:proofErr w:type="gramStart"/>
      <w:r w:rsidRPr="00DD126E">
        <w:rPr>
          <w:rFonts w:ascii="標楷體" w:hAnsi="標楷體" w:hint="eastAsia"/>
          <w:color w:val="000000"/>
        </w:rPr>
        <w:t>訂定監造</w:t>
      </w:r>
      <w:proofErr w:type="gramEnd"/>
      <w:r w:rsidRPr="00DD126E">
        <w:rPr>
          <w:rFonts w:ascii="標楷體" w:hAnsi="標楷體" w:hint="eastAsia"/>
          <w:color w:val="000000"/>
        </w:rPr>
        <w:t>計畫，辦理施工及材料設備之抽</w:t>
      </w:r>
      <w:r w:rsidRPr="00DD126E">
        <w:rPr>
          <w:rFonts w:ascii="標楷體" w:hAnsi="標楷體"/>
          <w:color w:val="000000"/>
        </w:rPr>
        <w:t>(</w:t>
      </w:r>
      <w:r w:rsidRPr="00DD126E">
        <w:rPr>
          <w:rFonts w:ascii="標楷體" w:hAnsi="標楷體" w:hint="eastAsia"/>
          <w:color w:val="000000"/>
        </w:rPr>
        <w:t>查</w:t>
      </w:r>
      <w:r w:rsidRPr="00DD126E">
        <w:rPr>
          <w:rFonts w:ascii="標楷體" w:hAnsi="標楷體"/>
          <w:color w:val="000000"/>
        </w:rPr>
        <w:t>)</w:t>
      </w:r>
      <w:r w:rsidRPr="00DD126E">
        <w:rPr>
          <w:rFonts w:ascii="標楷體" w:hAnsi="標楷體" w:hint="eastAsia"/>
          <w:color w:val="000000"/>
        </w:rPr>
        <w:t>驗作業，並對抽</w:t>
      </w:r>
      <w:r w:rsidRPr="00DD126E">
        <w:rPr>
          <w:rFonts w:ascii="標楷體" w:hAnsi="標楷體"/>
          <w:color w:val="000000"/>
        </w:rPr>
        <w:t>(</w:t>
      </w:r>
      <w:r w:rsidRPr="00DD126E">
        <w:rPr>
          <w:rFonts w:ascii="標楷體" w:hAnsi="標楷體" w:hint="eastAsia"/>
          <w:color w:val="000000"/>
        </w:rPr>
        <w:t>查</w:t>
      </w:r>
      <w:r w:rsidRPr="00DD126E">
        <w:rPr>
          <w:rFonts w:ascii="標楷體" w:hAnsi="標楷體"/>
          <w:color w:val="000000"/>
        </w:rPr>
        <w:t>)</w:t>
      </w:r>
      <w:r w:rsidRPr="00DD126E">
        <w:rPr>
          <w:rFonts w:ascii="標楷體" w:hAnsi="標楷體" w:hint="eastAsia"/>
          <w:color w:val="000000"/>
        </w:rPr>
        <w:t>驗結果留存紀錄，檢討成效與缺失，達成提昇工程品質之目標。</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11" w:name="_Toc340605899"/>
      <w:bookmarkStart w:id="12" w:name="_Toc24729372"/>
      <w:r w:rsidRPr="00DD126E">
        <w:rPr>
          <w:rFonts w:ascii="標楷體" w:hAnsi="標楷體"/>
          <w:color w:val="000000"/>
        </w:rPr>
        <w:t>2.3</w:t>
      </w:r>
      <w:r w:rsidRPr="00DD126E">
        <w:rPr>
          <w:rFonts w:ascii="標楷體" w:hAnsi="標楷體" w:hint="eastAsia"/>
          <w:color w:val="000000"/>
        </w:rPr>
        <w:t>施工品質查核機制</w:t>
      </w:r>
      <w:bookmarkEnd w:id="11"/>
      <w:bookmarkEnd w:id="12"/>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為確認工程品質管理工作執行之成效，主管機關</w:t>
      </w:r>
      <w:proofErr w:type="gramStart"/>
      <w:r w:rsidRPr="00DD126E">
        <w:rPr>
          <w:rFonts w:ascii="標楷體" w:hAnsi="標楷體" w:hint="eastAsia"/>
          <w:color w:val="000000"/>
        </w:rPr>
        <w:t>採</w:t>
      </w:r>
      <w:proofErr w:type="gramEnd"/>
      <w:r w:rsidRPr="00DD126E">
        <w:rPr>
          <w:rFonts w:ascii="標楷體" w:hAnsi="標楷體" w:hint="eastAsia"/>
          <w:color w:val="000000"/>
        </w:rPr>
        <w:t>行工程施工品質查核，以客觀超然的方式，評定工程品質優劣等級。督導結果可供作為主辦工程單位考評之依據，並可作為改進</w:t>
      </w:r>
      <w:r w:rsidRPr="00DD126E">
        <w:rPr>
          <w:rFonts w:ascii="標楷體" w:hAnsi="標楷體" w:hint="eastAsia"/>
          <w:color w:val="000000"/>
          <w:lang w:eastAsia="zh-HK"/>
        </w:rPr>
        <w:t>廠</w:t>
      </w:r>
      <w:r w:rsidRPr="00DD126E">
        <w:rPr>
          <w:rFonts w:ascii="標楷體" w:hAnsi="標楷體" w:hint="eastAsia"/>
          <w:color w:val="000000"/>
        </w:rPr>
        <w:t>商品管作業及評選優良廠商之參考，藉以督促監造單位落實品質</w:t>
      </w:r>
      <w:r w:rsidR="00F00028" w:rsidRPr="00075778">
        <w:rPr>
          <w:rFonts w:ascii="標楷體" w:hAnsi="標楷體" w:hint="eastAsia"/>
          <w:color w:val="000000"/>
        </w:rPr>
        <w:t>查證</w:t>
      </w:r>
      <w:r w:rsidRPr="00DD126E">
        <w:rPr>
          <w:rFonts w:ascii="標楷體" w:hAnsi="標楷體" w:hint="eastAsia"/>
          <w:color w:val="000000"/>
        </w:rPr>
        <w:t>及廠商落實品質管理，達成提升工程品質的目標。</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Chars="200" w:left="480" w:firstLine="560"/>
        <w:rPr>
          <w:rFonts w:ascii="標楷體"/>
          <w:color w:val="000000"/>
        </w:rPr>
      </w:pPr>
      <w:r w:rsidRPr="00DD126E">
        <w:rPr>
          <w:rFonts w:ascii="標楷體" w:hAnsi="標楷體" w:hint="eastAsia"/>
          <w:color w:val="000000"/>
        </w:rPr>
        <w:t>公共工程</w:t>
      </w:r>
      <w:proofErr w:type="gramStart"/>
      <w:r w:rsidRPr="00DD126E">
        <w:rPr>
          <w:rFonts w:ascii="標楷體" w:hAnsi="標楷體" w:hint="eastAsia"/>
          <w:color w:val="000000"/>
        </w:rPr>
        <w:t>三</w:t>
      </w:r>
      <w:proofErr w:type="gramEnd"/>
      <w:r w:rsidRPr="00DD126E">
        <w:rPr>
          <w:rFonts w:ascii="標楷體" w:hAnsi="標楷體" w:hint="eastAsia"/>
          <w:color w:val="000000"/>
        </w:rPr>
        <w:t>層級品質管理制度之主要工作項目，詳如下表：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149"/>
        <w:gridCol w:w="3481"/>
        <w:gridCol w:w="2497"/>
      </w:tblGrid>
      <w:tr w:rsidR="00332508" w:rsidRPr="00DD126E" w:rsidTr="000F64D0">
        <w:trPr>
          <w:trHeight w:val="488"/>
        </w:trPr>
        <w:tc>
          <w:tcPr>
            <w:tcW w:w="1725" w:type="pct"/>
            <w:vAlign w:val="center"/>
          </w:tcPr>
          <w:p w:rsidR="00332508" w:rsidRPr="00DD126E" w:rsidRDefault="00332508" w:rsidP="005B57C5">
            <w:pPr>
              <w:autoSpaceDE w:val="0"/>
              <w:autoSpaceDN w:val="0"/>
              <w:snapToGrid w:val="0"/>
              <w:spacing w:after="120" w:line="300" w:lineRule="auto"/>
              <w:jc w:val="center"/>
              <w:rPr>
                <w:rFonts w:ascii="標楷體" w:eastAsia="標楷體" w:hAnsi="標楷體"/>
                <w:color w:val="000000"/>
                <w:szCs w:val="24"/>
              </w:rPr>
            </w:pPr>
            <w:r w:rsidRPr="00DD126E">
              <w:rPr>
                <w:rFonts w:ascii="標楷體" w:eastAsia="標楷體" w:hAnsi="標楷體" w:hint="eastAsia"/>
                <w:color w:val="000000"/>
                <w:szCs w:val="24"/>
              </w:rPr>
              <w:t>廠商</w:t>
            </w:r>
            <w:r w:rsidRPr="00DD126E">
              <w:rPr>
                <w:rFonts w:ascii="標楷體" w:eastAsia="標楷體" w:hAnsi="標楷體"/>
                <w:color w:val="000000"/>
                <w:szCs w:val="24"/>
              </w:rPr>
              <w:t>(</w:t>
            </w:r>
            <w:r w:rsidRPr="00DD126E">
              <w:rPr>
                <w:rFonts w:ascii="標楷體" w:eastAsia="標楷體" w:hAnsi="標楷體" w:hint="eastAsia"/>
                <w:color w:val="000000"/>
                <w:szCs w:val="24"/>
              </w:rPr>
              <w:t>一級</w:t>
            </w:r>
            <w:r w:rsidRPr="00DD126E">
              <w:rPr>
                <w:rFonts w:ascii="標楷體" w:eastAsia="標楷體" w:hAnsi="標楷體"/>
                <w:color w:val="000000"/>
                <w:szCs w:val="24"/>
              </w:rPr>
              <w:t>)</w:t>
            </w:r>
          </w:p>
        </w:tc>
        <w:tc>
          <w:tcPr>
            <w:tcW w:w="1907" w:type="pct"/>
            <w:vAlign w:val="center"/>
          </w:tcPr>
          <w:p w:rsidR="00332508" w:rsidRPr="00DD126E" w:rsidRDefault="00332508" w:rsidP="005B57C5">
            <w:pPr>
              <w:autoSpaceDE w:val="0"/>
              <w:autoSpaceDN w:val="0"/>
              <w:snapToGrid w:val="0"/>
              <w:spacing w:after="120" w:line="300" w:lineRule="auto"/>
              <w:jc w:val="center"/>
              <w:rPr>
                <w:rFonts w:ascii="標楷體" w:eastAsia="標楷體" w:hAnsi="標楷體"/>
                <w:color w:val="000000"/>
                <w:szCs w:val="24"/>
              </w:rPr>
            </w:pPr>
            <w:r w:rsidRPr="00DD126E">
              <w:rPr>
                <w:rFonts w:ascii="標楷體" w:eastAsia="標楷體" w:hAnsi="標楷體" w:hint="eastAsia"/>
                <w:color w:val="000000"/>
                <w:szCs w:val="24"/>
              </w:rPr>
              <w:t>主辦機關</w:t>
            </w:r>
            <w:r w:rsidRPr="00DD126E">
              <w:rPr>
                <w:rFonts w:ascii="標楷體" w:eastAsia="標楷體" w:hAnsi="標楷體"/>
                <w:color w:val="000000"/>
                <w:szCs w:val="24"/>
              </w:rPr>
              <w:t>(</w:t>
            </w:r>
            <w:r w:rsidRPr="00DD126E">
              <w:rPr>
                <w:rFonts w:ascii="標楷體" w:eastAsia="標楷體" w:hAnsi="標楷體" w:hint="eastAsia"/>
                <w:color w:val="000000"/>
                <w:szCs w:val="24"/>
              </w:rPr>
              <w:t>監造單位</w:t>
            </w:r>
            <w:r w:rsidRPr="00DD126E">
              <w:rPr>
                <w:rFonts w:ascii="標楷體" w:eastAsia="標楷體" w:hAnsi="標楷體"/>
                <w:color w:val="000000"/>
                <w:szCs w:val="24"/>
              </w:rPr>
              <w:t>)(</w:t>
            </w:r>
            <w:r w:rsidRPr="00DD126E">
              <w:rPr>
                <w:rFonts w:ascii="標楷體" w:eastAsia="標楷體" w:hAnsi="標楷體" w:hint="eastAsia"/>
                <w:color w:val="000000"/>
                <w:szCs w:val="24"/>
              </w:rPr>
              <w:t>二級</w:t>
            </w:r>
            <w:r w:rsidRPr="00DD126E">
              <w:rPr>
                <w:rFonts w:ascii="標楷體" w:eastAsia="標楷體" w:hAnsi="標楷體"/>
                <w:color w:val="000000"/>
                <w:szCs w:val="24"/>
              </w:rPr>
              <w:t>)</w:t>
            </w:r>
          </w:p>
        </w:tc>
        <w:tc>
          <w:tcPr>
            <w:tcW w:w="1368" w:type="pct"/>
            <w:vAlign w:val="center"/>
          </w:tcPr>
          <w:p w:rsidR="00332508" w:rsidRPr="00DD126E" w:rsidRDefault="00332508" w:rsidP="005B57C5">
            <w:pPr>
              <w:autoSpaceDE w:val="0"/>
              <w:autoSpaceDN w:val="0"/>
              <w:snapToGrid w:val="0"/>
              <w:spacing w:after="120" w:line="300" w:lineRule="auto"/>
              <w:jc w:val="center"/>
              <w:rPr>
                <w:rFonts w:ascii="標楷體" w:eastAsia="標楷體" w:hAnsi="標楷體"/>
                <w:color w:val="000000"/>
                <w:szCs w:val="24"/>
              </w:rPr>
            </w:pPr>
            <w:r w:rsidRPr="00DD126E">
              <w:rPr>
                <w:rFonts w:ascii="標楷體" w:eastAsia="標楷體" w:hAnsi="標楷體" w:hint="eastAsia"/>
                <w:color w:val="000000"/>
                <w:szCs w:val="24"/>
              </w:rPr>
              <w:t>工程主管機關</w:t>
            </w:r>
            <w:r w:rsidRPr="00DD126E">
              <w:rPr>
                <w:rFonts w:ascii="標楷體" w:eastAsia="標楷體" w:hAnsi="標楷體"/>
                <w:color w:val="000000"/>
                <w:szCs w:val="24"/>
              </w:rPr>
              <w:t>(</w:t>
            </w:r>
            <w:r w:rsidRPr="00DD126E">
              <w:rPr>
                <w:rFonts w:ascii="標楷體" w:eastAsia="標楷體" w:hAnsi="標楷體" w:hint="eastAsia"/>
                <w:color w:val="000000"/>
                <w:szCs w:val="24"/>
              </w:rPr>
              <w:t>三級</w:t>
            </w:r>
            <w:r w:rsidRPr="00DD126E">
              <w:rPr>
                <w:rFonts w:ascii="標楷體" w:eastAsia="標楷體" w:hAnsi="標楷體"/>
                <w:color w:val="000000"/>
                <w:szCs w:val="24"/>
              </w:rPr>
              <w:t>)</w:t>
            </w:r>
          </w:p>
        </w:tc>
      </w:tr>
      <w:tr w:rsidR="00332508" w:rsidRPr="00DD126E" w:rsidTr="000F64D0">
        <w:tc>
          <w:tcPr>
            <w:tcW w:w="1725" w:type="pct"/>
          </w:tcPr>
          <w:p w:rsidR="00332508" w:rsidRPr="00DD126E" w:rsidRDefault="00332508" w:rsidP="00B51EA4">
            <w:pPr>
              <w:widowControl/>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1.</w:t>
            </w:r>
            <w:r w:rsidRPr="00DD126E">
              <w:rPr>
                <w:rFonts w:ascii="標楷體" w:eastAsia="標楷體" w:hAnsi="標楷體" w:hint="eastAsia"/>
                <w:color w:val="000000"/>
                <w:szCs w:val="24"/>
              </w:rPr>
              <w:t>訂定品質計畫並據以推動實施</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2.</w:t>
            </w:r>
            <w:r w:rsidRPr="00DD126E">
              <w:rPr>
                <w:rFonts w:ascii="標楷體" w:eastAsia="標楷體" w:hAnsi="標楷體" w:hint="eastAsia"/>
                <w:color w:val="000000"/>
                <w:szCs w:val="24"/>
              </w:rPr>
              <w:t>成立</w:t>
            </w:r>
            <w:proofErr w:type="gramStart"/>
            <w:r w:rsidRPr="00DD126E">
              <w:rPr>
                <w:rFonts w:ascii="標楷體" w:eastAsia="標楷體" w:hAnsi="標楷體" w:hint="eastAsia"/>
                <w:color w:val="000000"/>
                <w:szCs w:val="24"/>
              </w:rPr>
              <w:t>內部品</w:t>
            </w:r>
            <w:proofErr w:type="gramEnd"/>
            <w:r w:rsidRPr="00DD126E">
              <w:rPr>
                <w:rFonts w:ascii="標楷體" w:eastAsia="標楷體" w:hAnsi="標楷體" w:hint="eastAsia"/>
                <w:color w:val="000000"/>
                <w:szCs w:val="24"/>
              </w:rPr>
              <w:t>管組織並訂定管理權責及分工</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3.</w:t>
            </w:r>
            <w:r w:rsidRPr="00DD126E">
              <w:rPr>
                <w:rFonts w:ascii="標楷體" w:eastAsia="標楷體" w:hAnsi="標楷體" w:hint="eastAsia"/>
                <w:color w:val="000000"/>
                <w:szCs w:val="24"/>
              </w:rPr>
              <w:t>訂定施工要領</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4.</w:t>
            </w:r>
            <w:r w:rsidRPr="00DD126E">
              <w:rPr>
                <w:rFonts w:ascii="標楷體" w:eastAsia="標楷體" w:hAnsi="標楷體" w:hint="eastAsia"/>
                <w:color w:val="000000"/>
                <w:szCs w:val="24"/>
              </w:rPr>
              <w:t>訂定品質管理標準</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5.</w:t>
            </w:r>
            <w:r w:rsidRPr="00DD126E">
              <w:rPr>
                <w:rFonts w:ascii="標楷體" w:eastAsia="標楷體" w:hAnsi="標楷體" w:hint="eastAsia"/>
                <w:color w:val="000000"/>
                <w:szCs w:val="24"/>
              </w:rPr>
              <w:t>訂定材料及施工檢驗程序並據以執行</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6.</w:t>
            </w:r>
            <w:r w:rsidRPr="00DD126E">
              <w:rPr>
                <w:rFonts w:ascii="標楷體" w:eastAsia="標楷體" w:hAnsi="標楷體" w:hint="eastAsia"/>
                <w:color w:val="000000"/>
                <w:szCs w:val="24"/>
              </w:rPr>
              <w:t>訂定自主檢查表並執行檢查</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7.</w:t>
            </w:r>
            <w:r w:rsidRPr="00DD126E">
              <w:rPr>
                <w:rFonts w:ascii="標楷體" w:eastAsia="標楷體" w:hAnsi="標楷體" w:hint="eastAsia"/>
                <w:color w:val="000000"/>
                <w:szCs w:val="24"/>
              </w:rPr>
              <w:t>訂定不合格品之管制程序</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8.</w:t>
            </w:r>
            <w:r w:rsidRPr="00DD126E">
              <w:rPr>
                <w:rFonts w:ascii="標楷體" w:eastAsia="標楷體" w:hAnsi="標楷體" w:hint="eastAsia"/>
                <w:color w:val="000000"/>
                <w:szCs w:val="24"/>
              </w:rPr>
              <w:t>執行矯正與預防措施</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9.</w:t>
            </w:r>
            <w:r w:rsidRPr="00DD126E">
              <w:rPr>
                <w:rFonts w:ascii="標楷體" w:eastAsia="標楷體" w:hAnsi="標楷體" w:hint="eastAsia"/>
                <w:color w:val="000000"/>
                <w:szCs w:val="24"/>
              </w:rPr>
              <w:t>執行內部品質稽核</w:t>
            </w:r>
          </w:p>
          <w:p w:rsidR="00332508" w:rsidRPr="00DD126E" w:rsidRDefault="00332508" w:rsidP="00B51EA4">
            <w:pPr>
              <w:pStyle w:val="af1"/>
              <w:tabs>
                <w:tab w:val="clear" w:pos="4153"/>
                <w:tab w:val="clear" w:pos="8306"/>
              </w:tabs>
              <w:autoSpaceDE w:val="0"/>
              <w:autoSpaceDN w:val="0"/>
              <w:adjustRightInd w:val="0"/>
              <w:spacing w:after="120" w:line="300" w:lineRule="auto"/>
              <w:ind w:left="240" w:hangingChars="100" w:hanging="240"/>
              <w:jc w:val="both"/>
              <w:rPr>
                <w:rFonts w:ascii="標楷體"/>
                <w:color w:val="000000"/>
                <w:sz w:val="24"/>
                <w:szCs w:val="24"/>
              </w:rPr>
            </w:pPr>
            <w:r w:rsidRPr="00DD126E">
              <w:rPr>
                <w:rFonts w:ascii="標楷體" w:hAnsi="標楷體"/>
                <w:color w:val="000000"/>
                <w:sz w:val="24"/>
                <w:szCs w:val="24"/>
              </w:rPr>
              <w:t>10.</w:t>
            </w:r>
            <w:r w:rsidRPr="00DD126E">
              <w:rPr>
                <w:rFonts w:ascii="標楷體" w:hAnsi="標楷體" w:hint="eastAsia"/>
                <w:color w:val="000000"/>
                <w:sz w:val="24"/>
                <w:szCs w:val="24"/>
              </w:rPr>
              <w:t>建立文件紀錄管理系統</w:t>
            </w:r>
          </w:p>
        </w:tc>
        <w:tc>
          <w:tcPr>
            <w:tcW w:w="1907" w:type="pct"/>
          </w:tcPr>
          <w:p w:rsidR="00332508" w:rsidRPr="00DD126E" w:rsidRDefault="00332508" w:rsidP="00B51EA4">
            <w:pPr>
              <w:widowControl/>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1.</w:t>
            </w:r>
            <w:proofErr w:type="gramStart"/>
            <w:r w:rsidRPr="00DD126E">
              <w:rPr>
                <w:rFonts w:ascii="標楷體" w:eastAsia="標楷體" w:hAnsi="標楷體" w:hint="eastAsia"/>
                <w:color w:val="000000"/>
                <w:szCs w:val="24"/>
              </w:rPr>
              <w:t>訂定監造</w:t>
            </w:r>
            <w:proofErr w:type="gramEnd"/>
            <w:r w:rsidRPr="00DD126E">
              <w:rPr>
                <w:rFonts w:ascii="標楷體" w:eastAsia="標楷體" w:hAnsi="標楷體" w:hint="eastAsia"/>
                <w:color w:val="000000"/>
                <w:szCs w:val="24"/>
              </w:rPr>
              <w:t>計畫並據以推動實施</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2.</w:t>
            </w:r>
            <w:r w:rsidRPr="00DD126E">
              <w:rPr>
                <w:rFonts w:ascii="標楷體" w:eastAsia="標楷體" w:hAnsi="標楷體" w:hint="eastAsia"/>
                <w:color w:val="000000"/>
                <w:szCs w:val="24"/>
              </w:rPr>
              <w:t>成立監造組織並訂定權責分工</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3.</w:t>
            </w:r>
            <w:r w:rsidRPr="00DD126E">
              <w:rPr>
                <w:rFonts w:ascii="標楷體" w:eastAsia="標楷體" w:hAnsi="標楷體" w:hint="eastAsia"/>
                <w:color w:val="000000"/>
                <w:szCs w:val="24"/>
              </w:rPr>
              <w:t>審查品質計畫並監督執行</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4.</w:t>
            </w:r>
            <w:r w:rsidRPr="00DD126E">
              <w:rPr>
                <w:rFonts w:ascii="標楷體" w:eastAsia="標楷體" w:hAnsi="標楷體" w:hint="eastAsia"/>
                <w:color w:val="000000"/>
                <w:szCs w:val="24"/>
              </w:rPr>
              <w:t>審查施工計畫並監督執行</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5.</w:t>
            </w:r>
            <w:r w:rsidRPr="00DD126E">
              <w:rPr>
                <w:rFonts w:ascii="標楷體" w:eastAsia="標楷體" w:hAnsi="標楷體" w:hint="eastAsia"/>
                <w:color w:val="000000"/>
                <w:szCs w:val="24"/>
              </w:rPr>
              <w:t>抽驗材料設備品質</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6.</w:t>
            </w:r>
            <w:r w:rsidRPr="00DD126E">
              <w:rPr>
                <w:rFonts w:ascii="標楷體" w:eastAsia="標楷體" w:hAnsi="標楷體" w:hint="eastAsia"/>
                <w:color w:val="000000"/>
                <w:szCs w:val="24"/>
              </w:rPr>
              <w:t>抽查施工品質</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7.</w:t>
            </w:r>
            <w:r w:rsidRPr="00DD126E">
              <w:rPr>
                <w:rFonts w:ascii="標楷體" w:eastAsia="標楷體" w:hAnsi="標楷體" w:hint="eastAsia"/>
                <w:color w:val="000000"/>
                <w:szCs w:val="24"/>
              </w:rPr>
              <w:t>執行品質稽核</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8.</w:t>
            </w:r>
            <w:r w:rsidRPr="00DD126E">
              <w:rPr>
                <w:rFonts w:ascii="標楷體" w:eastAsia="標楷體" w:hAnsi="標楷體" w:hint="eastAsia"/>
                <w:color w:val="000000"/>
                <w:szCs w:val="24"/>
              </w:rPr>
              <w:t>建立文件紀錄管理系統</w:t>
            </w:r>
          </w:p>
          <w:p w:rsidR="00332508" w:rsidRPr="00DD126E" w:rsidRDefault="00332508" w:rsidP="00B51EA4">
            <w:pPr>
              <w:pStyle w:val="af1"/>
              <w:tabs>
                <w:tab w:val="clear" w:pos="4153"/>
                <w:tab w:val="clear" w:pos="8306"/>
              </w:tabs>
              <w:autoSpaceDE w:val="0"/>
              <w:autoSpaceDN w:val="0"/>
              <w:adjustRightInd w:val="0"/>
              <w:spacing w:after="120" w:line="300" w:lineRule="auto"/>
              <w:ind w:left="240" w:hangingChars="100" w:hanging="240"/>
              <w:jc w:val="both"/>
              <w:rPr>
                <w:rFonts w:ascii="標楷體"/>
                <w:color w:val="000000"/>
                <w:sz w:val="24"/>
                <w:szCs w:val="24"/>
              </w:rPr>
            </w:pPr>
          </w:p>
        </w:tc>
        <w:tc>
          <w:tcPr>
            <w:tcW w:w="1368" w:type="pct"/>
          </w:tcPr>
          <w:p w:rsidR="00332508" w:rsidRPr="00DD126E" w:rsidRDefault="00332508" w:rsidP="00B51EA4">
            <w:pPr>
              <w:widowControl/>
              <w:snapToGrid w:val="0"/>
              <w:spacing w:after="120" w:line="300" w:lineRule="auto"/>
              <w:ind w:left="240" w:hangingChars="100" w:hanging="240"/>
              <w:rPr>
                <w:rFonts w:ascii="標楷體" w:eastAsia="標楷體" w:hAnsi="標楷體"/>
                <w:color w:val="000000"/>
                <w:szCs w:val="24"/>
              </w:rPr>
            </w:pPr>
            <w:r w:rsidRPr="00DD126E">
              <w:rPr>
                <w:rFonts w:ascii="標楷體" w:eastAsia="標楷體" w:hAnsi="標楷體"/>
                <w:color w:val="000000"/>
                <w:szCs w:val="24"/>
              </w:rPr>
              <w:t>1.</w:t>
            </w:r>
            <w:r w:rsidRPr="00DD126E">
              <w:rPr>
                <w:rFonts w:ascii="標楷體" w:eastAsia="標楷體" w:hAnsi="標楷體" w:hint="eastAsia"/>
                <w:color w:val="000000"/>
                <w:szCs w:val="24"/>
              </w:rPr>
              <w:t>設置查核小組</w:t>
            </w:r>
          </w:p>
          <w:p w:rsidR="00332508" w:rsidRPr="00DD126E" w:rsidRDefault="00332508" w:rsidP="00B51EA4">
            <w:pPr>
              <w:snapToGrid w:val="0"/>
              <w:spacing w:after="120" w:line="300" w:lineRule="auto"/>
              <w:ind w:left="240" w:hangingChars="100" w:hanging="240"/>
              <w:rPr>
                <w:rFonts w:ascii="標楷體" w:eastAsia="標楷體" w:hAnsi="標楷體"/>
                <w:color w:val="000000"/>
                <w:szCs w:val="24"/>
              </w:rPr>
            </w:pPr>
            <w:r w:rsidRPr="00DD126E">
              <w:rPr>
                <w:rFonts w:ascii="標楷體" w:eastAsia="標楷體" w:hAnsi="標楷體"/>
                <w:color w:val="000000"/>
                <w:szCs w:val="24"/>
              </w:rPr>
              <w:t>2.</w:t>
            </w:r>
            <w:r w:rsidRPr="00DD126E">
              <w:rPr>
                <w:rFonts w:ascii="標楷體" w:eastAsia="標楷體" w:hAnsi="標楷體" w:hint="eastAsia"/>
                <w:color w:val="000000"/>
                <w:szCs w:val="24"/>
              </w:rPr>
              <w:t>實施查核</w:t>
            </w:r>
          </w:p>
          <w:p w:rsidR="00332508" w:rsidRPr="00DD126E" w:rsidRDefault="00332508" w:rsidP="00B51EA4">
            <w:pPr>
              <w:snapToGrid w:val="0"/>
              <w:spacing w:after="120" w:line="300" w:lineRule="auto"/>
              <w:ind w:left="240" w:hangingChars="100" w:hanging="240"/>
              <w:rPr>
                <w:rFonts w:ascii="標楷體" w:eastAsia="標楷體" w:hAnsi="標楷體"/>
                <w:color w:val="000000"/>
                <w:szCs w:val="24"/>
              </w:rPr>
            </w:pPr>
            <w:r w:rsidRPr="00DD126E">
              <w:rPr>
                <w:rFonts w:ascii="標楷體" w:eastAsia="標楷體" w:hAnsi="標楷體"/>
                <w:color w:val="000000"/>
                <w:szCs w:val="24"/>
              </w:rPr>
              <w:t>3.</w:t>
            </w:r>
            <w:r w:rsidRPr="00DD126E">
              <w:rPr>
                <w:rFonts w:ascii="標楷體" w:eastAsia="標楷體" w:hAnsi="標楷體" w:hint="eastAsia"/>
                <w:color w:val="000000"/>
                <w:szCs w:val="24"/>
              </w:rPr>
              <w:t>追蹤改善</w:t>
            </w:r>
          </w:p>
          <w:p w:rsidR="00332508" w:rsidRPr="00DD126E" w:rsidRDefault="00332508" w:rsidP="00B51EA4">
            <w:pPr>
              <w:snapToGrid w:val="0"/>
              <w:spacing w:after="120" w:line="300" w:lineRule="auto"/>
              <w:ind w:left="240" w:hangingChars="100" w:hanging="240"/>
              <w:rPr>
                <w:rFonts w:ascii="標楷體" w:eastAsia="標楷體" w:hAnsi="標楷體"/>
                <w:color w:val="000000"/>
                <w:szCs w:val="24"/>
              </w:rPr>
            </w:pPr>
            <w:r w:rsidRPr="00DD126E">
              <w:rPr>
                <w:rFonts w:ascii="標楷體" w:eastAsia="標楷體" w:hAnsi="標楷體"/>
                <w:color w:val="000000"/>
                <w:szCs w:val="24"/>
              </w:rPr>
              <w:t>4.</w:t>
            </w:r>
            <w:r w:rsidRPr="00DD126E">
              <w:rPr>
                <w:rFonts w:ascii="標楷體" w:eastAsia="標楷體" w:hAnsi="標楷體" w:hint="eastAsia"/>
                <w:color w:val="000000"/>
                <w:szCs w:val="24"/>
              </w:rPr>
              <w:t>辦理獎懲</w:t>
            </w:r>
          </w:p>
        </w:tc>
      </w:tr>
    </w:tbl>
    <w:p w:rsidR="00332508" w:rsidRPr="00DD126E" w:rsidRDefault="00332508" w:rsidP="00F7635B">
      <w:pPr>
        <w:pStyle w:val="af9"/>
        <w:snapToGrid/>
        <w:spacing w:before="0" w:line="300" w:lineRule="auto"/>
        <w:ind w:left="0" w:firstLine="0"/>
        <w:outlineLvl w:val="0"/>
        <w:rPr>
          <w:rFonts w:ascii="標楷體"/>
          <w:b w:val="0"/>
          <w:color w:val="000000"/>
        </w:rPr>
      </w:pPr>
      <w:bookmarkStart w:id="13" w:name="_Toc340605900"/>
      <w:bookmarkStart w:id="14" w:name="_Toc24729373"/>
    </w:p>
    <w:p w:rsidR="00332508" w:rsidRPr="00DD126E" w:rsidRDefault="00332508" w:rsidP="005B57C5">
      <w:pPr>
        <w:pStyle w:val="af9"/>
        <w:numPr>
          <w:ilvl w:val="0"/>
          <w:numId w:val="2"/>
        </w:numPr>
        <w:snapToGrid/>
        <w:spacing w:before="0" w:line="300" w:lineRule="auto"/>
        <w:ind w:left="0" w:firstLine="0"/>
        <w:outlineLvl w:val="0"/>
        <w:rPr>
          <w:rFonts w:ascii="標楷體"/>
          <w:b w:val="0"/>
          <w:color w:val="000000"/>
        </w:rPr>
      </w:pPr>
      <w:r w:rsidRPr="00DD126E">
        <w:rPr>
          <w:rFonts w:ascii="標楷體" w:hAnsi="標楷體" w:hint="eastAsia"/>
          <w:color w:val="000000"/>
        </w:rPr>
        <w:t>公共工程施工品質管理制度之導入</w:t>
      </w:r>
      <w:bookmarkEnd w:id="13"/>
      <w:bookmarkEnd w:id="14"/>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15" w:name="_Toc340605901"/>
      <w:bookmarkStart w:id="16" w:name="_Toc24729374"/>
      <w:r w:rsidRPr="00DD126E">
        <w:rPr>
          <w:rFonts w:ascii="標楷體" w:hAnsi="標楷體"/>
          <w:color w:val="000000"/>
        </w:rPr>
        <w:t>3.1</w:t>
      </w:r>
      <w:r w:rsidRPr="00DD126E">
        <w:rPr>
          <w:rFonts w:ascii="標楷體" w:hAnsi="標楷體" w:hint="eastAsia"/>
          <w:color w:val="000000"/>
        </w:rPr>
        <w:t>工程施工查核小組組織準則</w:t>
      </w:r>
      <w:bookmarkEnd w:id="15"/>
      <w:bookmarkEnd w:id="16"/>
    </w:p>
    <w:p w:rsidR="00332508" w:rsidRPr="00075778" w:rsidRDefault="00332508" w:rsidP="00B51EA4">
      <w:pPr>
        <w:pStyle w:val="afb"/>
        <w:adjustRightInd w:val="0"/>
        <w:spacing w:line="300" w:lineRule="auto"/>
        <w:ind w:left="0" w:firstLineChars="202" w:firstLine="566"/>
        <w:rPr>
          <w:rFonts w:ascii="標楷體" w:hAnsi="標楷體"/>
          <w:color w:val="000000"/>
        </w:rPr>
      </w:pPr>
      <w:r w:rsidRPr="00DD126E">
        <w:rPr>
          <w:rFonts w:ascii="標楷體" w:hAnsi="標楷體" w:hint="eastAsia"/>
          <w:color w:val="000000"/>
        </w:rPr>
        <w:t>工程會為強化查核機制功能，於</w:t>
      </w:r>
      <w:r w:rsidR="00744ABB" w:rsidRPr="00075778">
        <w:rPr>
          <w:rFonts w:ascii="標楷體" w:hAnsi="標楷體"/>
          <w:color w:val="000000"/>
        </w:rPr>
        <w:t>1</w:t>
      </w:r>
      <w:r w:rsidR="00744ABB" w:rsidRPr="00075778">
        <w:rPr>
          <w:rFonts w:ascii="標楷體" w:hAnsi="標楷體" w:hint="eastAsia"/>
          <w:color w:val="000000"/>
        </w:rPr>
        <w:t>12</w:t>
      </w:r>
      <w:r w:rsidRPr="00075778">
        <w:rPr>
          <w:rFonts w:ascii="標楷體" w:hAnsi="標楷體" w:hint="eastAsia"/>
          <w:color w:val="000000"/>
        </w:rPr>
        <w:t>年</w:t>
      </w:r>
      <w:r w:rsidR="00744ABB" w:rsidRPr="00075778">
        <w:rPr>
          <w:rFonts w:ascii="標楷體" w:hAnsi="標楷體" w:hint="eastAsia"/>
          <w:color w:val="000000"/>
        </w:rPr>
        <w:t>8</w:t>
      </w:r>
      <w:r w:rsidRPr="00075778">
        <w:rPr>
          <w:rFonts w:ascii="標楷體" w:hAnsi="標楷體" w:hint="eastAsia"/>
          <w:color w:val="000000"/>
        </w:rPr>
        <w:t>月</w:t>
      </w:r>
      <w:r w:rsidRPr="00075778">
        <w:rPr>
          <w:rFonts w:ascii="標楷體" w:hAnsi="標楷體"/>
          <w:color w:val="000000"/>
        </w:rPr>
        <w:t>9</w:t>
      </w:r>
      <w:r w:rsidRPr="00075778">
        <w:rPr>
          <w:rFonts w:ascii="標楷體" w:hAnsi="標楷體" w:hint="eastAsia"/>
          <w:color w:val="000000"/>
        </w:rPr>
        <w:t>日</w:t>
      </w:r>
      <w:r w:rsidRPr="00DD126E">
        <w:rPr>
          <w:rFonts w:ascii="標楷體" w:hAnsi="標楷體" w:hint="eastAsia"/>
          <w:color w:val="000000"/>
        </w:rPr>
        <w:t>修正「工程施工查核小組作業辦法」；另為使行政院所屬部會行</w:t>
      </w:r>
      <w:proofErr w:type="gramStart"/>
      <w:r w:rsidRPr="00DD126E">
        <w:rPr>
          <w:rFonts w:ascii="標楷體" w:hAnsi="標楷體" w:hint="eastAsia"/>
          <w:color w:val="000000"/>
        </w:rPr>
        <w:t>處局署院</w:t>
      </w:r>
      <w:proofErr w:type="gramEnd"/>
      <w:r w:rsidRPr="00DD126E">
        <w:rPr>
          <w:rFonts w:ascii="標楷體" w:hAnsi="標楷體" w:hint="eastAsia"/>
          <w:color w:val="000000"/>
        </w:rPr>
        <w:t>及直轄市、縣（市）政府工程施工查核小組，確實依政府採購法定期查核所屬（轄）機關工程品質及進度等事宜，有效發揮查核功能，依工程施工查核小組作業辦法第</w:t>
      </w:r>
      <w:r w:rsidRPr="00DD126E">
        <w:rPr>
          <w:rFonts w:ascii="標楷體" w:hAnsi="標楷體"/>
          <w:color w:val="000000"/>
        </w:rPr>
        <w:t>11</w:t>
      </w:r>
      <w:r w:rsidRPr="00DD126E">
        <w:rPr>
          <w:rFonts w:ascii="標楷體" w:hAnsi="標楷體" w:hint="eastAsia"/>
          <w:color w:val="000000"/>
        </w:rPr>
        <w:t>條第</w:t>
      </w:r>
      <w:r w:rsidRPr="00DD126E">
        <w:rPr>
          <w:rFonts w:ascii="標楷體" w:hAnsi="標楷體"/>
          <w:color w:val="000000"/>
        </w:rPr>
        <w:t>2</w:t>
      </w:r>
      <w:r w:rsidRPr="00DD126E">
        <w:rPr>
          <w:rFonts w:ascii="標楷體" w:hAnsi="標楷體" w:hint="eastAsia"/>
          <w:color w:val="000000"/>
        </w:rPr>
        <w:t>項規定，於</w:t>
      </w:r>
      <w:smartTag w:uri="urn:schemas-microsoft-com:office:smarttags" w:element="chsdate">
        <w:smartTagPr>
          <w:attr w:name="Year" w:val="1992"/>
          <w:attr w:name="Month" w:val="9"/>
          <w:attr w:name="Day" w:val="26"/>
          <w:attr w:name="IsLunarDate" w:val="False"/>
          <w:attr w:name="IsROCDate" w:val="False"/>
        </w:smartTagPr>
        <w:r w:rsidRPr="00DD126E">
          <w:rPr>
            <w:rFonts w:ascii="標楷體" w:hAnsi="標楷體"/>
            <w:color w:val="000000"/>
          </w:rPr>
          <w:t>92</w:t>
        </w:r>
        <w:r w:rsidRPr="00DD126E">
          <w:rPr>
            <w:rFonts w:ascii="標楷體" w:hAnsi="標楷體" w:hint="eastAsia"/>
            <w:color w:val="000000"/>
          </w:rPr>
          <w:t>年</w:t>
        </w:r>
        <w:r w:rsidRPr="00DD126E">
          <w:rPr>
            <w:rFonts w:ascii="標楷體" w:hAnsi="標楷體"/>
            <w:color w:val="000000"/>
          </w:rPr>
          <w:t>9</w:t>
        </w:r>
        <w:r w:rsidRPr="00DD126E">
          <w:rPr>
            <w:rFonts w:ascii="標楷體" w:hAnsi="標楷體" w:hint="eastAsia"/>
            <w:color w:val="000000"/>
          </w:rPr>
          <w:t>月</w:t>
        </w:r>
        <w:r w:rsidRPr="00DD126E">
          <w:rPr>
            <w:rFonts w:ascii="標楷體" w:hAnsi="標楷體"/>
            <w:color w:val="000000"/>
          </w:rPr>
          <w:t>26</w:t>
        </w:r>
        <w:r w:rsidRPr="00DD126E">
          <w:rPr>
            <w:rFonts w:ascii="標楷體" w:hAnsi="標楷體" w:hint="eastAsia"/>
            <w:color w:val="000000"/>
          </w:rPr>
          <w:t>日</w:t>
        </w:r>
      </w:smartTag>
      <w:r w:rsidRPr="00DD126E">
        <w:rPr>
          <w:rFonts w:ascii="標楷體" w:hAnsi="標楷體" w:hint="eastAsia"/>
          <w:color w:val="000000"/>
        </w:rPr>
        <w:t>訂定「工程施工查核小組績效考核作業要點」，並於</w:t>
      </w:r>
      <w:r w:rsidR="002031A6" w:rsidRPr="00075778">
        <w:rPr>
          <w:rFonts w:ascii="標楷體" w:hAnsi="標楷體"/>
          <w:color w:val="000000"/>
        </w:rPr>
        <w:t>1</w:t>
      </w:r>
      <w:r w:rsidR="002031A6" w:rsidRPr="00075778">
        <w:rPr>
          <w:rFonts w:ascii="標楷體" w:hAnsi="標楷體" w:hint="eastAsia"/>
          <w:color w:val="000000"/>
        </w:rPr>
        <w:t>13</w:t>
      </w:r>
      <w:r w:rsidRPr="00075778">
        <w:rPr>
          <w:rFonts w:ascii="標楷體" w:hAnsi="標楷體" w:hint="eastAsia"/>
          <w:color w:val="000000"/>
        </w:rPr>
        <w:t>年</w:t>
      </w:r>
      <w:r w:rsidR="002031A6" w:rsidRPr="00075778">
        <w:rPr>
          <w:rFonts w:ascii="標楷體" w:hAnsi="標楷體" w:hint="eastAsia"/>
          <w:color w:val="000000"/>
        </w:rPr>
        <w:t>2</w:t>
      </w:r>
      <w:r w:rsidRPr="00075778">
        <w:rPr>
          <w:rFonts w:ascii="標楷體" w:hAnsi="標楷體" w:hint="eastAsia"/>
          <w:color w:val="000000"/>
        </w:rPr>
        <w:t>月</w:t>
      </w:r>
      <w:r w:rsidRPr="00075778">
        <w:rPr>
          <w:rFonts w:ascii="標楷體" w:hAnsi="標楷體"/>
          <w:color w:val="000000"/>
        </w:rPr>
        <w:t>6</w:t>
      </w:r>
      <w:r w:rsidRPr="00075778">
        <w:rPr>
          <w:rFonts w:ascii="標楷體" w:hAnsi="標楷體" w:hint="eastAsia"/>
          <w:color w:val="000000"/>
        </w:rPr>
        <w:t>日</w:t>
      </w:r>
      <w:r w:rsidRPr="00DD126E">
        <w:rPr>
          <w:rFonts w:ascii="標楷體" w:hAnsi="標楷體" w:hint="eastAsia"/>
          <w:color w:val="000000"/>
        </w:rPr>
        <w:t>最新修正。</w:t>
      </w:r>
    </w:p>
    <w:p w:rsidR="00332508" w:rsidRPr="00CB7620" w:rsidRDefault="00332508" w:rsidP="00B51EA4">
      <w:pPr>
        <w:pStyle w:val="afb"/>
        <w:adjustRightInd w:val="0"/>
        <w:spacing w:line="300" w:lineRule="auto"/>
        <w:ind w:left="0" w:firstLineChars="202" w:firstLine="566"/>
        <w:rPr>
          <w:rFonts w:ascii="標楷體"/>
          <w:color w:val="FF0000"/>
          <w:u w:val="single"/>
        </w:rPr>
      </w:pPr>
      <w:r w:rsidRPr="00075778">
        <w:rPr>
          <w:rFonts w:ascii="標楷體" w:hAnsi="標楷體" w:hint="eastAsia"/>
          <w:color w:val="000000"/>
        </w:rPr>
        <w:t>工程施工查核小組組織準則重點：</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工程施工查核小組（以下簡稱查核小組）設立機關：</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lastRenderedPageBreak/>
        <w:t>(1)</w:t>
      </w:r>
      <w:r w:rsidRPr="00DD126E">
        <w:rPr>
          <w:rFonts w:ascii="標楷體" w:hAnsi="標楷體" w:hint="eastAsia"/>
          <w:snapToGrid w:val="0"/>
          <w:color w:val="000000"/>
          <w:spacing w:val="10"/>
          <w:kern w:val="0"/>
          <w:szCs w:val="20"/>
        </w:rPr>
        <w:t>中央政府查核小組：</w:t>
      </w:r>
    </w:p>
    <w:p w:rsidR="00332508" w:rsidRPr="00DD126E" w:rsidRDefault="00332508" w:rsidP="00B51EA4">
      <w:pPr>
        <w:pStyle w:val="afb"/>
        <w:adjustRightInd w:val="0"/>
        <w:spacing w:line="300" w:lineRule="auto"/>
        <w:ind w:leftChars="473" w:left="1379" w:hangingChars="87" w:hanging="244"/>
        <w:textDirection w:val="lrTbV"/>
        <w:rPr>
          <w:rFonts w:ascii="標楷體"/>
          <w:color w:val="000000"/>
        </w:rPr>
      </w:pPr>
      <w:r w:rsidRPr="00DD126E">
        <w:rPr>
          <w:rFonts w:ascii="標楷體" w:hAnsi="標楷體"/>
          <w:color w:val="000000"/>
        </w:rPr>
        <w:t>A.</w:t>
      </w:r>
      <w:r w:rsidRPr="00DD126E">
        <w:rPr>
          <w:rFonts w:ascii="標楷體" w:hAnsi="標楷體" w:hint="eastAsia"/>
          <w:color w:val="000000"/>
        </w:rPr>
        <w:t>中央查核小組：政府採購法主管機關。</w:t>
      </w:r>
    </w:p>
    <w:p w:rsidR="00332508" w:rsidRPr="00DD126E" w:rsidRDefault="00332508" w:rsidP="00B51EA4">
      <w:pPr>
        <w:pStyle w:val="afb"/>
        <w:adjustRightInd w:val="0"/>
        <w:spacing w:line="300" w:lineRule="auto"/>
        <w:ind w:leftChars="473" w:left="1379" w:hangingChars="87" w:hanging="244"/>
        <w:textDirection w:val="lrTbV"/>
        <w:rPr>
          <w:rFonts w:ascii="標楷體"/>
          <w:color w:val="000000"/>
        </w:rPr>
      </w:pPr>
      <w:r w:rsidRPr="00DD126E">
        <w:rPr>
          <w:rFonts w:ascii="標楷體" w:hAnsi="標楷體"/>
          <w:color w:val="000000"/>
        </w:rPr>
        <w:t>B.</w:t>
      </w:r>
      <w:r w:rsidRPr="00DD126E">
        <w:rPr>
          <w:rFonts w:ascii="標楷體" w:hAnsi="標楷體" w:hint="eastAsia"/>
          <w:color w:val="000000"/>
        </w:rPr>
        <w:t>部會行</w:t>
      </w:r>
      <w:proofErr w:type="gramStart"/>
      <w:r w:rsidRPr="00DD126E">
        <w:rPr>
          <w:rFonts w:ascii="標楷體" w:hAnsi="標楷體" w:hint="eastAsia"/>
          <w:color w:val="000000"/>
        </w:rPr>
        <w:t>處局署院</w:t>
      </w:r>
      <w:proofErr w:type="gramEnd"/>
      <w:r w:rsidRPr="00DD126E">
        <w:rPr>
          <w:rFonts w:ascii="標楷體" w:hAnsi="標楷體" w:hint="eastAsia"/>
          <w:color w:val="000000"/>
        </w:rPr>
        <w:t>查核小組：</w:t>
      </w:r>
      <w:r w:rsidRPr="00075778">
        <w:rPr>
          <w:rFonts w:ascii="標楷體" w:hAnsi="標楷體" w:hint="eastAsia"/>
          <w:color w:val="000000"/>
        </w:rPr>
        <w:t>行政院所屬部會行</w:t>
      </w:r>
      <w:proofErr w:type="gramStart"/>
      <w:r w:rsidRPr="00075778">
        <w:rPr>
          <w:rFonts w:ascii="標楷體" w:hAnsi="標楷體" w:hint="eastAsia"/>
          <w:color w:val="000000"/>
        </w:rPr>
        <w:t>處</w:t>
      </w:r>
      <w:r w:rsidR="00B52D6A" w:rsidRPr="00075778">
        <w:rPr>
          <w:rFonts w:ascii="標楷體" w:hAnsi="標楷體" w:hint="eastAsia"/>
          <w:color w:val="000000"/>
        </w:rPr>
        <w:t>局署</w:t>
      </w:r>
      <w:r w:rsidRPr="00075778">
        <w:rPr>
          <w:rFonts w:ascii="標楷體" w:hAnsi="標楷體" w:hint="eastAsia"/>
          <w:color w:val="000000"/>
        </w:rPr>
        <w:t>院</w:t>
      </w:r>
      <w:proofErr w:type="gramEnd"/>
      <w:r w:rsidRPr="00DD126E">
        <w:rPr>
          <w:rFonts w:ascii="標楷體" w:hAnsi="標楷體" w:hint="eastAsia"/>
          <w:color w:val="000000"/>
        </w:rPr>
        <w:t>。</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直轄市政府查核小組：各直轄市政府。</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縣（市）政府查核小組：各縣（市）政府。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工程施工查核小組查核之範圍。</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查核小組查核工程之範圍如下：</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A.</w:t>
      </w:r>
      <w:r w:rsidRPr="00DD126E">
        <w:rPr>
          <w:rFonts w:ascii="標楷體" w:hAnsi="標楷體" w:hint="eastAsia"/>
          <w:color w:val="000000"/>
        </w:rPr>
        <w:t>中央查核小組：</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a.</w:t>
      </w:r>
      <w:r w:rsidRPr="00DD126E">
        <w:rPr>
          <w:rFonts w:ascii="標楷體" w:hAnsi="標楷體" w:hint="eastAsia"/>
          <w:color w:val="000000"/>
        </w:rPr>
        <w:t>中央各機關辦理之工程。</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b.</w:t>
      </w:r>
      <w:r w:rsidRPr="00DD126E">
        <w:rPr>
          <w:rFonts w:ascii="標楷體" w:hAnsi="標楷體" w:hint="eastAsia"/>
          <w:color w:val="000000"/>
        </w:rPr>
        <w:t>中央各機關補助或委託其他機關、法人或團體辦理之工程，而適用本法之規定者。</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c.</w:t>
      </w:r>
      <w:r w:rsidRPr="00DD126E">
        <w:rPr>
          <w:rFonts w:ascii="標楷體" w:hAnsi="標楷體" w:hint="eastAsia"/>
          <w:color w:val="000000"/>
        </w:rPr>
        <w:t>地方機關辦理之工程。</w:t>
      </w:r>
    </w:p>
    <w:p w:rsidR="00332508" w:rsidRPr="00075778" w:rsidRDefault="00332508" w:rsidP="00B51EA4">
      <w:pPr>
        <w:pStyle w:val="afb"/>
        <w:adjustRightInd w:val="0"/>
        <w:spacing w:line="300" w:lineRule="auto"/>
        <w:ind w:leftChars="473" w:left="1379" w:hangingChars="87" w:hanging="244"/>
        <w:rPr>
          <w:rFonts w:ascii="標楷體" w:hAnsi="標楷體"/>
          <w:color w:val="000000"/>
        </w:rPr>
      </w:pPr>
      <w:r w:rsidRPr="00DD126E">
        <w:rPr>
          <w:rFonts w:ascii="標楷體" w:hAnsi="標楷體"/>
          <w:color w:val="000000"/>
        </w:rPr>
        <w:t>B.</w:t>
      </w:r>
      <w:r w:rsidR="00D01770">
        <w:rPr>
          <w:rFonts w:ascii="標楷體" w:hAnsi="標楷體" w:hint="eastAsia"/>
          <w:color w:val="000000"/>
        </w:rPr>
        <w:t>部會</w:t>
      </w:r>
      <w:r w:rsidR="00D01770" w:rsidRPr="00075778">
        <w:rPr>
          <w:rFonts w:ascii="標楷體" w:hAnsi="標楷體" w:hint="eastAsia"/>
          <w:color w:val="000000"/>
        </w:rPr>
        <w:t>行</w:t>
      </w:r>
      <w:proofErr w:type="gramStart"/>
      <w:r w:rsidR="00D01770" w:rsidRPr="00075778">
        <w:rPr>
          <w:rFonts w:ascii="標楷體" w:hAnsi="標楷體" w:hint="eastAsia"/>
          <w:color w:val="000000"/>
        </w:rPr>
        <w:t>處</w:t>
      </w:r>
      <w:r w:rsidR="00013690" w:rsidRPr="00075778">
        <w:rPr>
          <w:rFonts w:ascii="標楷體" w:hAnsi="標楷體" w:hint="eastAsia"/>
          <w:color w:val="000000"/>
        </w:rPr>
        <w:t>局署</w:t>
      </w:r>
      <w:r w:rsidRPr="00075778">
        <w:rPr>
          <w:rFonts w:ascii="標楷體" w:hAnsi="標楷體" w:hint="eastAsia"/>
          <w:color w:val="000000"/>
        </w:rPr>
        <w:t>院</w:t>
      </w:r>
      <w:proofErr w:type="gramEnd"/>
      <w:r w:rsidRPr="00DD126E">
        <w:rPr>
          <w:rFonts w:ascii="標楷體" w:hAnsi="標楷體" w:hint="eastAsia"/>
          <w:color w:val="000000"/>
        </w:rPr>
        <w:t>查核小組：</w:t>
      </w:r>
    </w:p>
    <w:p w:rsidR="00332508" w:rsidRPr="00075778" w:rsidRDefault="00332508" w:rsidP="00B51EA4">
      <w:pPr>
        <w:pStyle w:val="afb"/>
        <w:adjustRightInd w:val="0"/>
        <w:spacing w:line="300" w:lineRule="auto"/>
        <w:ind w:leftChars="591" w:left="1737" w:hangingChars="114" w:hanging="319"/>
        <w:rPr>
          <w:rFonts w:ascii="標楷體" w:hAnsi="標楷體"/>
          <w:color w:val="000000"/>
        </w:rPr>
      </w:pPr>
      <w:r w:rsidRPr="00DD126E">
        <w:rPr>
          <w:rFonts w:ascii="標楷體" w:hAnsi="標楷體"/>
          <w:color w:val="000000"/>
        </w:rPr>
        <w:t>a.</w:t>
      </w:r>
      <w:r w:rsidRPr="00DD126E">
        <w:rPr>
          <w:rFonts w:ascii="標楷體" w:hAnsi="標楷體" w:hint="eastAsia"/>
          <w:color w:val="000000"/>
        </w:rPr>
        <w:t>該部會</w:t>
      </w:r>
      <w:r w:rsidRPr="00075778">
        <w:rPr>
          <w:rFonts w:ascii="標楷體" w:hAnsi="標楷體" w:hint="eastAsia"/>
          <w:color w:val="000000"/>
        </w:rPr>
        <w:t>行</w:t>
      </w:r>
      <w:proofErr w:type="gramStart"/>
      <w:r w:rsidRPr="00075778">
        <w:rPr>
          <w:rFonts w:ascii="標楷體" w:hAnsi="標楷體" w:hint="eastAsia"/>
          <w:color w:val="000000"/>
        </w:rPr>
        <w:t>處</w:t>
      </w:r>
      <w:r w:rsidR="00013690" w:rsidRPr="00075778">
        <w:rPr>
          <w:rFonts w:ascii="標楷體" w:hAnsi="標楷體" w:hint="eastAsia"/>
          <w:color w:val="000000"/>
        </w:rPr>
        <w:t>局署</w:t>
      </w:r>
      <w:r w:rsidRPr="00075778">
        <w:rPr>
          <w:rFonts w:ascii="標楷體" w:hAnsi="標楷體" w:hint="eastAsia"/>
          <w:color w:val="000000"/>
        </w:rPr>
        <w:t>院</w:t>
      </w:r>
      <w:proofErr w:type="gramEnd"/>
      <w:r w:rsidRPr="00DD126E">
        <w:rPr>
          <w:rFonts w:ascii="標楷體" w:hAnsi="標楷體" w:hint="eastAsia"/>
          <w:color w:val="000000"/>
        </w:rPr>
        <w:t>及所屬各機關辦理之工程。</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b.</w:t>
      </w:r>
      <w:r w:rsidRPr="00DD126E">
        <w:rPr>
          <w:rFonts w:ascii="標楷體" w:hAnsi="標楷體" w:hint="eastAsia"/>
          <w:color w:val="000000"/>
        </w:rPr>
        <w:t>該部會</w:t>
      </w:r>
      <w:r w:rsidRPr="00075778">
        <w:rPr>
          <w:rFonts w:ascii="標楷體" w:hAnsi="標楷體" w:hint="eastAsia"/>
          <w:color w:val="000000"/>
        </w:rPr>
        <w:t>行</w:t>
      </w:r>
      <w:proofErr w:type="gramStart"/>
      <w:r w:rsidRPr="00075778">
        <w:rPr>
          <w:rFonts w:ascii="標楷體" w:hAnsi="標楷體" w:hint="eastAsia"/>
          <w:color w:val="000000"/>
        </w:rPr>
        <w:t>處</w:t>
      </w:r>
      <w:r w:rsidR="00013690" w:rsidRPr="00075778">
        <w:rPr>
          <w:rFonts w:ascii="標楷體" w:hAnsi="標楷體" w:hint="eastAsia"/>
          <w:color w:val="000000"/>
        </w:rPr>
        <w:t>局署</w:t>
      </w:r>
      <w:r w:rsidRPr="00075778">
        <w:rPr>
          <w:rFonts w:ascii="標楷體" w:hAnsi="標楷體" w:hint="eastAsia"/>
          <w:color w:val="000000"/>
        </w:rPr>
        <w:t>院</w:t>
      </w:r>
      <w:proofErr w:type="gramEnd"/>
      <w:r w:rsidRPr="00DD126E">
        <w:rPr>
          <w:rFonts w:ascii="標楷體" w:hAnsi="標楷體" w:hint="eastAsia"/>
          <w:color w:val="000000"/>
        </w:rPr>
        <w:t>及所屬各機關補助或委託其他機關、法人或團體辦理之工程，而適用本法之規定者。</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C.</w:t>
      </w:r>
      <w:r w:rsidRPr="00DD126E">
        <w:rPr>
          <w:rFonts w:ascii="標楷體" w:hAnsi="標楷體" w:hint="eastAsia"/>
          <w:color w:val="000000"/>
        </w:rPr>
        <w:t>直轄市政府查核小組：</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a.</w:t>
      </w:r>
      <w:r w:rsidRPr="00DD126E">
        <w:rPr>
          <w:rFonts w:ascii="標楷體" w:hAnsi="標楷體" w:hint="eastAsia"/>
          <w:color w:val="000000"/>
        </w:rPr>
        <w:t>直轄市各機關辦理之工程。</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b.</w:t>
      </w:r>
      <w:r w:rsidRPr="00DD126E">
        <w:rPr>
          <w:rFonts w:ascii="標楷體" w:hAnsi="標楷體" w:hint="eastAsia"/>
          <w:color w:val="000000"/>
        </w:rPr>
        <w:t>直轄市各機關補助或委託其他機關、法人或團體辦理之工程，而適用本法之規定者。</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D</w:t>
      </w:r>
      <w:r w:rsidRPr="00DD126E">
        <w:rPr>
          <w:rFonts w:ascii="標楷體"/>
          <w:color w:val="000000"/>
        </w:rPr>
        <w:t>.</w:t>
      </w:r>
      <w:r w:rsidRPr="00DD126E">
        <w:rPr>
          <w:rFonts w:ascii="標楷體" w:hAnsi="標楷體" w:hint="eastAsia"/>
          <w:color w:val="000000"/>
        </w:rPr>
        <w:t>縣（市）政府查核小組：</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a.</w:t>
      </w:r>
      <w:r w:rsidRPr="00DD126E">
        <w:rPr>
          <w:rFonts w:ascii="標楷體" w:hAnsi="標楷體" w:hint="eastAsia"/>
          <w:color w:val="000000"/>
        </w:rPr>
        <w:t>縣</w:t>
      </w:r>
      <w:r w:rsidRPr="00DD126E">
        <w:rPr>
          <w:rFonts w:ascii="標楷體" w:hAnsi="標楷體"/>
          <w:color w:val="000000"/>
        </w:rPr>
        <w:t>(</w:t>
      </w:r>
      <w:r w:rsidRPr="00DD126E">
        <w:rPr>
          <w:rFonts w:ascii="標楷體" w:hAnsi="標楷體" w:hint="eastAsia"/>
          <w:color w:val="000000"/>
        </w:rPr>
        <w:t>市</w:t>
      </w:r>
      <w:r w:rsidRPr="00DD126E">
        <w:rPr>
          <w:rFonts w:ascii="標楷體" w:hAnsi="標楷體"/>
          <w:color w:val="000000"/>
        </w:rPr>
        <w:t>)</w:t>
      </w:r>
      <w:r w:rsidRPr="00DD126E">
        <w:rPr>
          <w:rFonts w:ascii="標楷體" w:hAnsi="標楷體" w:hint="eastAsia"/>
          <w:color w:val="000000"/>
        </w:rPr>
        <w:t>及</w:t>
      </w:r>
      <w:proofErr w:type="gramStart"/>
      <w:r w:rsidRPr="00DD126E">
        <w:rPr>
          <w:rFonts w:ascii="標楷體" w:hAnsi="標楷體" w:hint="eastAsia"/>
          <w:color w:val="000000"/>
        </w:rPr>
        <w:t>所轄鄉</w:t>
      </w:r>
      <w:proofErr w:type="gramEnd"/>
      <w:r w:rsidRPr="00DD126E">
        <w:rPr>
          <w:rFonts w:ascii="標楷體" w:hAnsi="標楷體"/>
          <w:color w:val="000000"/>
        </w:rPr>
        <w:t>(</w:t>
      </w:r>
      <w:r w:rsidRPr="00DD126E">
        <w:rPr>
          <w:rFonts w:ascii="標楷體" w:hAnsi="標楷體" w:hint="eastAsia"/>
          <w:color w:val="000000"/>
        </w:rPr>
        <w:t>鎮、市</w:t>
      </w:r>
      <w:r w:rsidRPr="00DD126E">
        <w:rPr>
          <w:rFonts w:ascii="標楷體" w:hAnsi="標楷體"/>
          <w:color w:val="000000"/>
        </w:rPr>
        <w:t>)</w:t>
      </w:r>
      <w:r w:rsidRPr="00DD126E">
        <w:rPr>
          <w:rFonts w:ascii="標楷體" w:hAnsi="標楷體" w:hint="eastAsia"/>
          <w:color w:val="000000"/>
        </w:rPr>
        <w:t>各機關辦理之工程。</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b.</w:t>
      </w:r>
      <w:r w:rsidRPr="00DD126E">
        <w:rPr>
          <w:rFonts w:ascii="標楷體" w:hAnsi="標楷體" w:hint="eastAsia"/>
          <w:color w:val="000000"/>
        </w:rPr>
        <w:t>縣</w:t>
      </w:r>
      <w:r w:rsidRPr="00DD126E">
        <w:rPr>
          <w:rFonts w:ascii="標楷體" w:hAnsi="標楷體"/>
          <w:color w:val="000000"/>
        </w:rPr>
        <w:t>(</w:t>
      </w:r>
      <w:r w:rsidRPr="00DD126E">
        <w:rPr>
          <w:rFonts w:ascii="標楷體" w:hAnsi="標楷體" w:hint="eastAsia"/>
          <w:color w:val="000000"/>
        </w:rPr>
        <w:t>市</w:t>
      </w:r>
      <w:r w:rsidRPr="00DD126E">
        <w:rPr>
          <w:rFonts w:ascii="標楷體" w:hAnsi="標楷體"/>
          <w:color w:val="000000"/>
        </w:rPr>
        <w:t>)</w:t>
      </w:r>
      <w:r w:rsidRPr="00DD126E">
        <w:rPr>
          <w:rFonts w:ascii="標楷體" w:hAnsi="標楷體" w:hint="eastAsia"/>
          <w:color w:val="000000"/>
        </w:rPr>
        <w:t>及</w:t>
      </w:r>
      <w:proofErr w:type="gramStart"/>
      <w:r w:rsidRPr="00DD126E">
        <w:rPr>
          <w:rFonts w:ascii="標楷體" w:hAnsi="標楷體" w:hint="eastAsia"/>
          <w:color w:val="000000"/>
        </w:rPr>
        <w:t>所轄鄉</w:t>
      </w:r>
      <w:proofErr w:type="gramEnd"/>
      <w:r w:rsidRPr="00DD126E">
        <w:rPr>
          <w:rFonts w:ascii="標楷體" w:hAnsi="標楷體"/>
          <w:color w:val="000000"/>
        </w:rPr>
        <w:t>(</w:t>
      </w:r>
      <w:r w:rsidRPr="00DD126E">
        <w:rPr>
          <w:rFonts w:ascii="標楷體" w:hAnsi="標楷體" w:hint="eastAsia"/>
          <w:color w:val="000000"/>
        </w:rPr>
        <w:t>鎮、市</w:t>
      </w:r>
      <w:r w:rsidRPr="00DD126E">
        <w:rPr>
          <w:rFonts w:ascii="標楷體" w:hAnsi="標楷體"/>
          <w:color w:val="000000"/>
        </w:rPr>
        <w:t>)</w:t>
      </w:r>
      <w:r w:rsidRPr="00DD126E">
        <w:rPr>
          <w:rFonts w:ascii="標楷體" w:hAnsi="標楷體" w:hint="eastAsia"/>
          <w:color w:val="000000"/>
        </w:rPr>
        <w:t>各機關補助或委託其他機關、法人或團體辦理之工程，而適用本法之規定者。</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查核小組之任務，為辦理查核工程品質及進度等事宜。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lastRenderedPageBreak/>
        <w:t>4.</w:t>
      </w:r>
      <w:r w:rsidRPr="00DD126E">
        <w:rPr>
          <w:rFonts w:ascii="標楷體" w:eastAsia="標楷體" w:hAnsi="標楷體" w:hint="eastAsia"/>
          <w:color w:val="000000"/>
          <w:kern w:val="2"/>
          <w:sz w:val="28"/>
          <w:szCs w:val="28"/>
        </w:rPr>
        <w:t>查核小組之組成：</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查核小組置召集人一人，綜理工程施工查核事宜，由設立機關首長或其指定之高級主管人員兼之。</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置查核委員若干人，於實施個案工程查核時派</w:t>
      </w:r>
      <w:r w:rsidRPr="00DD126E">
        <w:rPr>
          <w:rFonts w:ascii="標楷體" w:hAnsi="標楷體"/>
          <w:snapToGrid w:val="0"/>
          <w:color w:val="000000"/>
          <w:spacing w:val="10"/>
          <w:kern w:val="0"/>
          <w:szCs w:val="20"/>
        </w:rPr>
        <w:t>(</w:t>
      </w:r>
      <w:r w:rsidRPr="00DD126E">
        <w:rPr>
          <w:rFonts w:ascii="標楷體" w:hAnsi="標楷體" w:hint="eastAsia"/>
          <w:snapToGrid w:val="0"/>
          <w:color w:val="000000"/>
          <w:spacing w:val="10"/>
          <w:kern w:val="0"/>
          <w:szCs w:val="20"/>
        </w:rPr>
        <w:t>聘</w:t>
      </w:r>
      <w:r w:rsidRPr="00DD126E">
        <w:rPr>
          <w:rFonts w:ascii="標楷體" w:hAnsi="標楷體"/>
          <w:snapToGrid w:val="0"/>
          <w:color w:val="000000"/>
          <w:spacing w:val="10"/>
          <w:kern w:val="0"/>
          <w:szCs w:val="20"/>
        </w:rPr>
        <w:t>)</w:t>
      </w:r>
      <w:r w:rsidRPr="00DD126E">
        <w:rPr>
          <w:rFonts w:ascii="標楷體" w:hAnsi="標楷體" w:hint="eastAsia"/>
          <w:snapToGrid w:val="0"/>
          <w:color w:val="000000"/>
          <w:spacing w:val="10"/>
          <w:kern w:val="0"/>
          <w:szCs w:val="20"/>
        </w:rPr>
        <w:t>兼之。</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查核委員，除由設立機關指派機關具有工程專業知識人員擔任外，並由主管機關所建置之專家名單中遴選之，其中外聘之專家人數不得少於三分之一。但有特殊情形報經主管機關同意後，不在此限。</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專家名單，由主管機</w:t>
      </w:r>
      <w:r w:rsidRPr="00083923">
        <w:rPr>
          <w:rFonts w:ascii="標楷體" w:hAnsi="標楷體" w:hint="eastAsia"/>
          <w:snapToGrid w:val="0"/>
          <w:color w:val="000000"/>
          <w:spacing w:val="10"/>
          <w:kern w:val="0"/>
          <w:szCs w:val="20"/>
        </w:rPr>
        <w:t>關</w:t>
      </w:r>
      <w:r w:rsidR="005A4EBB" w:rsidRPr="00075778">
        <w:rPr>
          <w:rFonts w:ascii="標楷體" w:hAnsi="標楷體" w:hint="eastAsia"/>
          <w:snapToGrid w:val="0"/>
          <w:color w:val="000000"/>
          <w:spacing w:val="10"/>
          <w:kern w:val="0"/>
          <w:szCs w:val="20"/>
        </w:rPr>
        <w:t>登載</w:t>
      </w:r>
      <w:r w:rsidRPr="00DD126E">
        <w:rPr>
          <w:rFonts w:ascii="標楷體" w:hAnsi="標楷體" w:hint="eastAsia"/>
          <w:snapToGrid w:val="0"/>
          <w:color w:val="000000"/>
          <w:spacing w:val="10"/>
          <w:kern w:val="0"/>
          <w:szCs w:val="20"/>
        </w:rPr>
        <w:t>於資訊網</w:t>
      </w:r>
      <w:r w:rsidR="00275F3B" w:rsidRPr="00075778">
        <w:rPr>
          <w:rFonts w:ascii="標楷體" w:hAnsi="標楷體" w:hint="eastAsia"/>
          <w:snapToGrid w:val="0"/>
          <w:color w:val="000000"/>
          <w:spacing w:val="10"/>
          <w:kern w:val="0"/>
          <w:szCs w:val="20"/>
        </w:rPr>
        <w:t>站，供機關查詢</w:t>
      </w:r>
      <w:r w:rsidRPr="00DD126E">
        <w:rPr>
          <w:rFonts w:ascii="標楷體" w:hAnsi="標楷體" w:hint="eastAsia"/>
          <w:snapToGrid w:val="0"/>
          <w:color w:val="000000"/>
          <w:spacing w:val="10"/>
          <w:kern w:val="0"/>
          <w:szCs w:val="20"/>
        </w:rPr>
        <w:t>。未能自該名單覓得適當人選者，</w:t>
      </w:r>
      <w:proofErr w:type="gramStart"/>
      <w:r w:rsidRPr="00DD126E">
        <w:rPr>
          <w:rFonts w:ascii="標楷體" w:hAnsi="標楷體" w:hint="eastAsia"/>
          <w:snapToGrid w:val="0"/>
          <w:color w:val="000000"/>
          <w:spacing w:val="10"/>
          <w:kern w:val="0"/>
          <w:szCs w:val="20"/>
        </w:rPr>
        <w:t>得敘明理</w:t>
      </w:r>
      <w:proofErr w:type="gramEnd"/>
      <w:r w:rsidRPr="00DD126E">
        <w:rPr>
          <w:rFonts w:ascii="標楷體" w:hAnsi="標楷體" w:hint="eastAsia"/>
          <w:snapToGrid w:val="0"/>
          <w:color w:val="000000"/>
          <w:spacing w:val="10"/>
          <w:kern w:val="0"/>
          <w:szCs w:val="20"/>
        </w:rPr>
        <w:t>由，另行遴選後簽報機關首長核定。</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(5)</w:t>
      </w:r>
      <w:r w:rsidRPr="00DD126E">
        <w:rPr>
          <w:rFonts w:ascii="標楷體" w:hAnsi="標楷體" w:hint="eastAsia"/>
          <w:snapToGrid w:val="0"/>
          <w:color w:val="000000"/>
          <w:spacing w:val="10"/>
          <w:kern w:val="0"/>
          <w:szCs w:val="20"/>
        </w:rPr>
        <w:t>置執行秘書一人，由設立機關就具有工程管理專門知識或相關工作經驗之人員派（聘）兼之，承召集人之命，處理查核小組日常事務；工作人員若干人，由設立機關派兼之，協辦施工查核小組業務。</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查核委員取消資格：有下列各款情形之</w:t>
      </w:r>
      <w:proofErr w:type="gramStart"/>
      <w:r w:rsidRPr="00DD126E">
        <w:rPr>
          <w:rFonts w:ascii="標楷體" w:eastAsia="標楷體" w:hAnsi="標楷體" w:hint="eastAsia"/>
          <w:color w:val="000000"/>
          <w:kern w:val="2"/>
          <w:sz w:val="28"/>
          <w:szCs w:val="28"/>
        </w:rPr>
        <w:t>一</w:t>
      </w:r>
      <w:proofErr w:type="gramEnd"/>
      <w:r w:rsidRPr="00DD126E">
        <w:rPr>
          <w:rFonts w:ascii="標楷體" w:eastAsia="標楷體" w:hAnsi="標楷體" w:hint="eastAsia"/>
          <w:color w:val="000000"/>
          <w:kern w:val="2"/>
          <w:sz w:val="28"/>
          <w:szCs w:val="28"/>
        </w:rPr>
        <w:t>者，不得擔任查核委員：</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犯刑法瀆職罪或貪污治罪條例規定之罪，經判刑確定者。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褫奪公權尚未復權者。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受破產宣告尚未復權者。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專門職業及技術人員已受停止執行業務或受撤銷執業執照或受撤銷開業證書之處分者。</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color w:val="000000"/>
        </w:rPr>
      </w:pPr>
      <w:r w:rsidRPr="00DD126E">
        <w:rPr>
          <w:rFonts w:ascii="標楷體" w:eastAsia="標楷體" w:hAnsi="標楷體"/>
          <w:color w:val="000000"/>
          <w:kern w:val="2"/>
          <w:sz w:val="28"/>
          <w:szCs w:val="28"/>
        </w:rPr>
        <w:t>6.</w:t>
      </w:r>
      <w:r w:rsidRPr="00DD126E">
        <w:rPr>
          <w:rFonts w:ascii="標楷體" w:eastAsia="標楷體" w:hAnsi="標楷體" w:hint="eastAsia"/>
          <w:color w:val="000000"/>
          <w:kern w:val="2"/>
          <w:sz w:val="28"/>
          <w:szCs w:val="28"/>
        </w:rPr>
        <w:t>查核委員應遵守規範：</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查核委員辦理查核時之迴避，</w:t>
      </w:r>
      <w:proofErr w:type="gramStart"/>
      <w:r w:rsidRPr="00DD126E">
        <w:rPr>
          <w:rFonts w:ascii="標楷體" w:hAnsi="標楷體" w:hint="eastAsia"/>
          <w:snapToGrid w:val="0"/>
          <w:color w:val="000000"/>
          <w:spacing w:val="10"/>
          <w:kern w:val="0"/>
          <w:szCs w:val="20"/>
        </w:rPr>
        <w:t>準</w:t>
      </w:r>
      <w:proofErr w:type="gramEnd"/>
      <w:r w:rsidRPr="00DD126E">
        <w:rPr>
          <w:rFonts w:ascii="標楷體" w:hAnsi="標楷體" w:hint="eastAsia"/>
          <w:snapToGrid w:val="0"/>
          <w:color w:val="000000"/>
          <w:spacing w:val="10"/>
          <w:kern w:val="0"/>
          <w:szCs w:val="20"/>
        </w:rPr>
        <w:t>用採購法第</w:t>
      </w:r>
      <w:r w:rsidRPr="00DD126E">
        <w:rPr>
          <w:rFonts w:ascii="標楷體" w:hAnsi="標楷體"/>
          <w:snapToGrid w:val="0"/>
          <w:color w:val="000000"/>
          <w:spacing w:val="10"/>
          <w:kern w:val="0"/>
          <w:szCs w:val="20"/>
        </w:rPr>
        <w:t>15</w:t>
      </w:r>
      <w:r w:rsidRPr="00DD126E">
        <w:rPr>
          <w:rFonts w:ascii="標楷體" w:hAnsi="標楷體" w:hint="eastAsia"/>
          <w:snapToGrid w:val="0"/>
          <w:color w:val="000000"/>
          <w:spacing w:val="10"/>
          <w:kern w:val="0"/>
          <w:szCs w:val="20"/>
        </w:rPr>
        <w:t>條第</w:t>
      </w: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項及第</w:t>
      </w: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項之規定。</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查核委員有第</w:t>
      </w:r>
      <w:r w:rsidRPr="00DD126E">
        <w:rPr>
          <w:rFonts w:ascii="標楷體" w:hAnsi="標楷體"/>
          <w:snapToGrid w:val="0"/>
          <w:color w:val="000000"/>
          <w:spacing w:val="10"/>
          <w:kern w:val="0"/>
          <w:szCs w:val="20"/>
        </w:rPr>
        <w:t>7</w:t>
      </w:r>
      <w:r w:rsidRPr="00DD126E">
        <w:rPr>
          <w:rFonts w:ascii="標楷體" w:hAnsi="標楷體" w:hint="eastAsia"/>
          <w:snapToGrid w:val="0"/>
          <w:color w:val="000000"/>
          <w:spacing w:val="10"/>
          <w:kern w:val="0"/>
          <w:szCs w:val="20"/>
        </w:rPr>
        <w:t>條或不能公正執行職權者，設立機關應解除其職務；其為外聘專家時，並通知主管機關自專家名單中刪除之。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lastRenderedPageBreak/>
        <w:t>7.</w:t>
      </w:r>
      <w:r w:rsidRPr="00DD126E">
        <w:rPr>
          <w:rFonts w:ascii="標楷體" w:eastAsia="標楷體" w:hAnsi="標楷體" w:hint="eastAsia"/>
          <w:color w:val="000000"/>
          <w:kern w:val="2"/>
          <w:sz w:val="28"/>
          <w:szCs w:val="28"/>
        </w:rPr>
        <w:t>查核小組應依規定將查核結果彙報本法主管機關。</w:t>
      </w:r>
    </w:p>
    <w:p w:rsidR="00332508" w:rsidRPr="00DD126E" w:rsidRDefault="00332508" w:rsidP="00B51EA4">
      <w:pPr>
        <w:pStyle w:val="afb"/>
        <w:adjustRightInd w:val="0"/>
        <w:spacing w:line="300" w:lineRule="auto"/>
        <w:ind w:leftChars="550" w:left="1740" w:hangingChars="150" w:hanging="420"/>
        <w:rPr>
          <w:rFonts w:ascii="標楷體"/>
          <w:color w:val="000000"/>
        </w:rPr>
        <w:sectPr w:rsidR="00332508" w:rsidRPr="00DD126E" w:rsidSect="00BA107A">
          <w:footerReference w:type="default" r:id="rId14"/>
          <w:pgSz w:w="11907" w:h="16840" w:code="9"/>
          <w:pgMar w:top="1418" w:right="1418" w:bottom="1418" w:left="1418" w:header="851" w:footer="567" w:gutter="0"/>
          <w:pgNumType w:start="1"/>
          <w:cols w:space="425"/>
          <w:docGrid w:linePitch="383" w:charSpace="-5626"/>
        </w:sectPr>
      </w:pPr>
    </w:p>
    <w:p w:rsidR="00332508" w:rsidRPr="00D01770" w:rsidRDefault="002C2969" w:rsidP="005B57C5">
      <w:pPr>
        <w:snapToGrid w:val="0"/>
        <w:spacing w:after="120" w:line="300" w:lineRule="auto"/>
        <w:jc w:val="center"/>
        <w:rPr>
          <w:rFonts w:ascii="標楷體" w:eastAsia="標楷體" w:hAnsi="標楷體"/>
          <w:noProof/>
          <w:color w:val="000000"/>
          <w:sz w:val="28"/>
          <w:szCs w:val="28"/>
        </w:rPr>
      </w:pPr>
      <w:r>
        <w:rPr>
          <w:rFonts w:ascii="標楷體" w:eastAsia="標楷體" w:hAnsi="標楷體"/>
          <w:noProof/>
          <w:color w:val="000000"/>
          <w:sz w:val="28"/>
          <w:szCs w:val="28"/>
        </w:rPr>
        <w:lastRenderedPageBreak/>
        <w:drawing>
          <wp:inline distT="0" distB="0" distL="0" distR="0">
            <wp:extent cx="8240395" cy="5001895"/>
            <wp:effectExtent l="19050" t="0" r="0" b="0"/>
            <wp:docPr id="2" name="圖片 2" descr="施工品質管理制度架構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施工品質管理制度架構圖"/>
                    <pic:cNvPicPr>
                      <a:picLocks noChangeAspect="1" noChangeArrowheads="1"/>
                    </pic:cNvPicPr>
                  </pic:nvPicPr>
                  <pic:blipFill>
                    <a:blip r:embed="rId15"/>
                    <a:srcRect r="2524"/>
                    <a:stretch>
                      <a:fillRect/>
                    </a:stretch>
                  </pic:blipFill>
                  <pic:spPr bwMode="auto">
                    <a:xfrm>
                      <a:off x="0" y="0"/>
                      <a:ext cx="8240395" cy="5001895"/>
                    </a:xfrm>
                    <a:prstGeom prst="rect">
                      <a:avLst/>
                    </a:prstGeom>
                    <a:noFill/>
                    <a:ln w="9525">
                      <a:noFill/>
                      <a:miter lim="800000"/>
                      <a:headEnd/>
                      <a:tailEnd/>
                    </a:ln>
                  </pic:spPr>
                </pic:pic>
              </a:graphicData>
            </a:graphic>
          </wp:inline>
        </w:drawing>
      </w:r>
    </w:p>
    <w:p w:rsidR="00332508" w:rsidRPr="00DD126E" w:rsidRDefault="00332508" w:rsidP="005B57C5">
      <w:pPr>
        <w:snapToGrid w:val="0"/>
        <w:spacing w:after="120" w:line="300" w:lineRule="auto"/>
        <w:jc w:val="center"/>
        <w:rPr>
          <w:rFonts w:ascii="標楷體" w:eastAsia="標楷體" w:hAnsi="標楷體"/>
          <w:color w:val="000000"/>
        </w:rPr>
      </w:pPr>
      <w:r w:rsidRPr="00DD126E">
        <w:rPr>
          <w:rFonts w:ascii="標楷體" w:eastAsia="標楷體" w:hAnsi="標楷體" w:hint="eastAsia"/>
          <w:noProof/>
          <w:color w:val="000000"/>
          <w:sz w:val="28"/>
          <w:szCs w:val="28"/>
        </w:rPr>
        <w:t>圖二　工程施工查核小組組織圖</w:t>
      </w:r>
      <w:bookmarkStart w:id="17" w:name="_Toc340605902"/>
    </w:p>
    <w:p w:rsidR="00332508" w:rsidRPr="00DD126E" w:rsidRDefault="00332508" w:rsidP="005B57C5">
      <w:pPr>
        <w:pStyle w:val="afb"/>
        <w:adjustRightInd w:val="0"/>
        <w:spacing w:line="300" w:lineRule="auto"/>
        <w:ind w:left="0" w:firstLineChars="0" w:firstLine="0"/>
        <w:rPr>
          <w:rFonts w:ascii="標楷體"/>
          <w:color w:val="000000"/>
        </w:rPr>
        <w:sectPr w:rsidR="00332508" w:rsidRPr="00DD126E" w:rsidSect="00CC0897">
          <w:pgSz w:w="16840" w:h="11907" w:orient="landscape" w:code="9"/>
          <w:pgMar w:top="1418" w:right="1418" w:bottom="1418" w:left="1418" w:header="851" w:footer="567" w:gutter="0"/>
          <w:pgNumType w:start="12"/>
          <w:cols w:space="425"/>
          <w:titlePg/>
          <w:docGrid w:linePitch="383" w:charSpace="-5626"/>
        </w:sectPr>
      </w:pPr>
    </w:p>
    <w:p w:rsidR="00332508" w:rsidRPr="00DD126E" w:rsidRDefault="00332508" w:rsidP="00B51EA4">
      <w:pPr>
        <w:pStyle w:val="afa"/>
        <w:spacing w:before="0" w:after="120" w:line="300" w:lineRule="auto"/>
        <w:ind w:left="560" w:hangingChars="200" w:hanging="560"/>
        <w:rPr>
          <w:rFonts w:ascii="標楷體"/>
          <w:color w:val="000000"/>
        </w:rPr>
      </w:pPr>
      <w:bookmarkStart w:id="18" w:name="_Toc24729375"/>
      <w:r w:rsidRPr="00DD126E">
        <w:rPr>
          <w:rFonts w:ascii="標楷體" w:hAnsi="標楷體"/>
          <w:color w:val="000000"/>
        </w:rPr>
        <w:lastRenderedPageBreak/>
        <w:t>3.2</w:t>
      </w:r>
      <w:r w:rsidRPr="00DD126E">
        <w:rPr>
          <w:rFonts w:ascii="標楷體" w:hAnsi="標楷體" w:hint="eastAsia"/>
          <w:color w:val="000000"/>
        </w:rPr>
        <w:t>工程施工查核小組作業辦法</w:t>
      </w:r>
      <w:bookmarkEnd w:id="17"/>
      <w:bookmarkEnd w:id="18"/>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3.2.1</w:t>
      </w:r>
      <w:r w:rsidRPr="00DD126E">
        <w:rPr>
          <w:rFonts w:ascii="標楷體" w:hAnsi="標楷體" w:hint="eastAsia"/>
          <w:color w:val="000000"/>
        </w:rPr>
        <w:t>查核小組之查核基準、查核項目</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查核基準：工程施工查核小組進行查核時，應依相關法令及工程契約規定，查核工程品質及進度等事宜。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查核項目：</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查核小組查核工程之施工品質及施工進度，其主要項目如下：</w:t>
      </w:r>
    </w:p>
    <w:p w:rsidR="00332508" w:rsidRPr="00DD126E" w:rsidRDefault="00332508" w:rsidP="00B51EA4">
      <w:pPr>
        <w:pStyle w:val="afb"/>
        <w:adjustRightInd w:val="0"/>
        <w:spacing w:line="300" w:lineRule="auto"/>
        <w:ind w:leftChars="473" w:left="1379" w:hangingChars="87" w:hanging="244"/>
        <w:textDirection w:val="lrTbV"/>
        <w:rPr>
          <w:rFonts w:ascii="標楷體"/>
          <w:color w:val="000000"/>
        </w:rPr>
      </w:pPr>
      <w:r w:rsidRPr="00DD126E">
        <w:rPr>
          <w:rFonts w:ascii="標楷體" w:hAnsi="標楷體"/>
          <w:color w:val="000000"/>
        </w:rPr>
        <w:t>A.</w:t>
      </w:r>
      <w:r w:rsidRPr="00DD126E">
        <w:rPr>
          <w:rFonts w:ascii="標楷體" w:hAnsi="標楷體" w:hint="eastAsia"/>
          <w:color w:val="000000"/>
        </w:rPr>
        <w:t>機關之品質督導機制、監造計畫之審查紀錄、施工進度管理措施及障礙之處理。</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B.</w:t>
      </w:r>
      <w:r w:rsidRPr="00DD126E">
        <w:rPr>
          <w:rFonts w:ascii="標楷體" w:hAnsi="標楷體" w:hint="eastAsia"/>
          <w:color w:val="000000"/>
        </w:rPr>
        <w:t>監造單位之監造組織、施工計畫及品質計畫之審查作業程序、材料設備抽驗及施工抽查之程序及標準、品質稽核、文件紀錄管理系統等監造計畫內容及執行情形；缺失改善追蹤及施工進度監督等之執行情形。</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C.</w:t>
      </w:r>
      <w:r w:rsidRPr="00DD126E">
        <w:rPr>
          <w:rFonts w:ascii="標楷體" w:hAnsi="標楷體" w:hint="eastAsia"/>
          <w:color w:val="000000"/>
        </w:rPr>
        <w:t>廠商之品管組織、施工要領、品質管理標準、材料及施工檢驗程序、自主檢查表、不合格品之管制、矯正與預防措施、內部品質稽核、文件紀錄管理系統等品質計畫內容及執行情形；施工進度管理、趕工計畫、安全衛生及環境保護措施等之執行情形。</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查核小組發現有下列情形時，並應加以記錄：</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A.</w:t>
      </w:r>
      <w:r w:rsidRPr="00DD126E">
        <w:rPr>
          <w:rFonts w:ascii="標楷體" w:hAnsi="標楷體" w:hint="eastAsia"/>
          <w:color w:val="000000"/>
        </w:rPr>
        <w:t>工程規劃設計、生態環保、材料設備、圖說規範、變更設計等有缺失。</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B.</w:t>
      </w:r>
      <w:r w:rsidRPr="00DD126E">
        <w:rPr>
          <w:rFonts w:ascii="標楷體" w:hAnsi="標楷體" w:hint="eastAsia"/>
          <w:color w:val="000000"/>
        </w:rPr>
        <w:t>監造廠商之建築師、技師、派駐現場人員，承攬廠商之專任工程人員、工地主任或工地負責人、品管人員及安全衛生人員等執行職務時，有違背相關法令及契約規定。</w:t>
      </w:r>
    </w:p>
    <w:p w:rsidR="00332508" w:rsidRPr="00DD126E" w:rsidRDefault="00332508" w:rsidP="00B51EA4">
      <w:pPr>
        <w:pStyle w:val="afa"/>
        <w:spacing w:before="0" w:after="120" w:line="300" w:lineRule="auto"/>
        <w:ind w:left="560" w:hangingChars="200" w:hanging="560"/>
        <w:outlineLvl w:val="2"/>
        <w:rPr>
          <w:rFonts w:ascii="標楷體"/>
          <w:color w:val="000000"/>
        </w:r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3.2.2</w:t>
      </w:r>
      <w:r w:rsidRPr="00DD126E">
        <w:rPr>
          <w:rFonts w:ascii="標楷體" w:hAnsi="標楷體" w:hint="eastAsia"/>
          <w:color w:val="000000"/>
        </w:rPr>
        <w:t>作業程序：</w:t>
      </w:r>
    </w:p>
    <w:p w:rsidR="00332508" w:rsidRPr="00DD126E" w:rsidRDefault="00332508" w:rsidP="00B51EA4">
      <w:pPr>
        <w:pStyle w:val="afb"/>
        <w:adjustRightInd w:val="0"/>
        <w:spacing w:line="300" w:lineRule="auto"/>
        <w:ind w:left="0" w:firstLineChars="202" w:firstLine="566"/>
        <w:rPr>
          <w:rFonts w:ascii="標楷體"/>
          <w:color w:val="000000"/>
        </w:rPr>
        <w:sectPr w:rsidR="00332508" w:rsidRPr="00DD126E" w:rsidSect="00CC0897">
          <w:pgSz w:w="11907" w:h="16840" w:code="9"/>
          <w:pgMar w:top="1418" w:right="1418" w:bottom="1418" w:left="1418" w:header="851" w:footer="567" w:gutter="0"/>
          <w:pgNumType w:start="13"/>
          <w:cols w:space="425"/>
          <w:docGrid w:linePitch="383" w:charSpace="-5626"/>
        </w:sectPr>
      </w:pPr>
      <w:r w:rsidRPr="00DD126E">
        <w:rPr>
          <w:rFonts w:ascii="標楷體" w:hAnsi="標楷體" w:hint="eastAsia"/>
          <w:color w:val="000000"/>
        </w:rPr>
        <w:t>工程施工查核小組作業程序</w:t>
      </w:r>
    </w:p>
    <w:p w:rsidR="0086416E" w:rsidRDefault="002C2969" w:rsidP="005B57C5">
      <w:pPr>
        <w:snapToGrid w:val="0"/>
        <w:spacing w:after="120" w:line="300" w:lineRule="auto"/>
        <w:jc w:val="center"/>
        <w:textDirection w:val="lrTbV"/>
        <w:rPr>
          <w:rFonts w:ascii="標楷體" w:eastAsia="標楷體" w:hAnsi="標楷體"/>
          <w:color w:val="000000"/>
          <w:sz w:val="28"/>
          <w:szCs w:val="28"/>
        </w:rPr>
      </w:pPr>
      <w:r>
        <w:rPr>
          <w:rFonts w:ascii="標楷體" w:eastAsia="標楷體" w:hAnsi="標楷體"/>
          <w:noProof/>
          <w:color w:val="000000"/>
          <w:sz w:val="28"/>
          <w:szCs w:val="28"/>
        </w:rPr>
        <w:lastRenderedPageBreak/>
        <w:drawing>
          <wp:inline distT="0" distB="0" distL="0" distR="0">
            <wp:extent cx="7656830" cy="5012690"/>
            <wp:effectExtent l="19050" t="0" r="1270" b="0"/>
            <wp:docPr id="3" name="圖片 3"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圖片2"/>
                    <pic:cNvPicPr>
                      <a:picLocks noChangeAspect="1" noChangeArrowheads="1"/>
                    </pic:cNvPicPr>
                  </pic:nvPicPr>
                  <pic:blipFill>
                    <a:blip r:embed="rId16"/>
                    <a:srcRect/>
                    <a:stretch>
                      <a:fillRect/>
                    </a:stretch>
                  </pic:blipFill>
                  <pic:spPr bwMode="auto">
                    <a:xfrm>
                      <a:off x="0" y="0"/>
                      <a:ext cx="7656830" cy="5012690"/>
                    </a:xfrm>
                    <a:prstGeom prst="rect">
                      <a:avLst/>
                    </a:prstGeom>
                    <a:noFill/>
                    <a:ln w="9525">
                      <a:noFill/>
                      <a:miter lim="800000"/>
                      <a:headEnd/>
                      <a:tailEnd/>
                    </a:ln>
                  </pic:spPr>
                </pic:pic>
              </a:graphicData>
            </a:graphic>
          </wp:inline>
        </w:drawing>
      </w:r>
    </w:p>
    <w:p w:rsidR="00332508" w:rsidRPr="00DD126E" w:rsidRDefault="00332508" w:rsidP="005B57C5">
      <w:pPr>
        <w:snapToGrid w:val="0"/>
        <w:spacing w:after="120" w:line="300" w:lineRule="auto"/>
        <w:jc w:val="center"/>
        <w:textDirection w:val="lrTbV"/>
        <w:rPr>
          <w:rFonts w:ascii="標楷體" w:eastAsia="標楷體" w:hAnsi="標楷體"/>
          <w:color w:val="000000"/>
          <w:sz w:val="28"/>
          <w:szCs w:val="28"/>
        </w:rPr>
      </w:pPr>
      <w:r w:rsidRPr="00DD126E">
        <w:rPr>
          <w:rFonts w:ascii="標楷體" w:eastAsia="標楷體" w:hAnsi="標楷體" w:hint="eastAsia"/>
          <w:color w:val="000000"/>
          <w:sz w:val="28"/>
          <w:szCs w:val="28"/>
        </w:rPr>
        <w:t>圖三　工程施工查核小組作業程序</w:t>
      </w:r>
    </w:p>
    <w:p w:rsidR="00332508" w:rsidRPr="00DD126E" w:rsidRDefault="00332508" w:rsidP="005B57C5">
      <w:pPr>
        <w:snapToGrid w:val="0"/>
        <w:spacing w:after="120" w:line="300" w:lineRule="auto"/>
        <w:jc w:val="center"/>
        <w:textDirection w:val="lrTbV"/>
        <w:rPr>
          <w:rFonts w:ascii="標楷體" w:eastAsia="標楷體" w:hAnsi="標楷體"/>
          <w:color w:val="000000"/>
          <w:sz w:val="28"/>
          <w:szCs w:val="28"/>
        </w:rPr>
      </w:pPr>
    </w:p>
    <w:p w:rsidR="00332508" w:rsidRPr="00DD126E" w:rsidRDefault="00332508" w:rsidP="005B57C5">
      <w:pPr>
        <w:snapToGrid w:val="0"/>
        <w:spacing w:after="120" w:line="300" w:lineRule="auto"/>
        <w:jc w:val="center"/>
        <w:textDirection w:val="lrTbV"/>
        <w:rPr>
          <w:rFonts w:ascii="標楷體" w:eastAsia="標楷體" w:hAnsi="標楷體"/>
          <w:color w:val="000000"/>
          <w:sz w:val="28"/>
          <w:szCs w:val="28"/>
        </w:rPr>
        <w:sectPr w:rsidR="00332508" w:rsidRPr="00DD126E" w:rsidSect="00020E1F">
          <w:footerReference w:type="default" r:id="rId17"/>
          <w:pgSz w:w="16838" w:h="11906" w:orient="landscape" w:code="9"/>
          <w:pgMar w:top="1418" w:right="1418" w:bottom="1418" w:left="1418" w:header="851" w:footer="567" w:gutter="0"/>
          <w:cols w:space="425"/>
          <w:docGrid w:linePitch="360"/>
        </w:sect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lastRenderedPageBreak/>
        <w:t>3.2.3</w:t>
      </w:r>
      <w:r w:rsidRPr="00DD126E">
        <w:rPr>
          <w:rFonts w:ascii="標楷體" w:hAnsi="標楷體" w:hint="eastAsia"/>
          <w:color w:val="000000"/>
        </w:rPr>
        <w:t>查核小組查核工程之件數及方式</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查核工程之件數：</w:t>
      </w:r>
      <w:r w:rsidR="006C136E" w:rsidRPr="00075778">
        <w:rPr>
          <w:rFonts w:ascii="標楷體" w:eastAsia="標楷體" w:hAnsi="標楷體" w:hint="eastAsia"/>
          <w:color w:val="000000"/>
          <w:kern w:val="2"/>
          <w:sz w:val="28"/>
          <w:szCs w:val="28"/>
        </w:rPr>
        <w:t>查核小組每年應辦理工程施工查核之件數比率以不低於當年度所屬新臺幣一百五十萬元以上工程標案（不含補助及委託其他機關辦理案件）之百分之十為原則</w:t>
      </w:r>
    </w:p>
    <w:p w:rsidR="00332508" w:rsidRPr="00075778" w:rsidRDefault="00332508" w:rsidP="00B51EA4">
      <w:pPr>
        <w:pStyle w:val="afb"/>
        <w:adjustRightInd w:val="0"/>
        <w:spacing w:line="300" w:lineRule="auto"/>
        <w:ind w:leftChars="240" w:left="990" w:hangingChars="138" w:hanging="414"/>
        <w:textDirection w:val="lrTbV"/>
        <w:rPr>
          <w:rFonts w:ascii="標楷體" w:hAnsi="標楷體"/>
          <w:color w:val="000000"/>
        </w:rPr>
      </w:pPr>
      <w:r w:rsidRPr="00DD126E">
        <w:rPr>
          <w:rFonts w:ascii="標楷體" w:hAnsi="標楷體"/>
          <w:snapToGrid w:val="0"/>
          <w:color w:val="000000"/>
          <w:spacing w:val="10"/>
          <w:kern w:val="0"/>
          <w:szCs w:val="20"/>
        </w:rPr>
        <w:t>(1)</w:t>
      </w:r>
      <w:r w:rsidR="0083580C" w:rsidRPr="00075778">
        <w:rPr>
          <w:rFonts w:ascii="標楷體" w:hAnsi="標楷體" w:hint="eastAsia"/>
          <w:color w:val="000000"/>
        </w:rPr>
        <w:t>新臺幣五千萬元</w:t>
      </w:r>
      <w:r w:rsidRPr="00075778">
        <w:rPr>
          <w:rFonts w:ascii="標楷體" w:hAnsi="標楷體" w:hint="eastAsia"/>
          <w:color w:val="000000"/>
        </w:rPr>
        <w:t>以上之標案，以</w:t>
      </w:r>
      <w:r w:rsidR="006E06D9" w:rsidRPr="00075778">
        <w:rPr>
          <w:rFonts w:ascii="標楷體" w:hAnsi="標楷體" w:hint="eastAsia"/>
          <w:color w:val="000000"/>
        </w:rPr>
        <w:t>20件以上為原則</w:t>
      </w:r>
      <w:r w:rsidRPr="00075778">
        <w:rPr>
          <w:rFonts w:ascii="標楷體" w:hAnsi="標楷體" w:hint="eastAsia"/>
          <w:color w:val="000000"/>
        </w:rPr>
        <w:t>；當年度執行工程標案未達</w:t>
      </w:r>
      <w:r w:rsidRPr="00075778">
        <w:rPr>
          <w:rFonts w:ascii="標楷體" w:hAnsi="標楷體"/>
          <w:color w:val="000000"/>
        </w:rPr>
        <w:t>20</w:t>
      </w:r>
      <w:r w:rsidRPr="00075778">
        <w:rPr>
          <w:rFonts w:ascii="標楷體" w:hAnsi="標楷體" w:hint="eastAsia"/>
          <w:color w:val="000000"/>
        </w:rPr>
        <w:t>件者，則全數查核。</w:t>
      </w:r>
    </w:p>
    <w:p w:rsidR="00332508" w:rsidRPr="00075778" w:rsidRDefault="00332508" w:rsidP="00075778">
      <w:pPr>
        <w:pStyle w:val="afb"/>
        <w:adjustRightInd w:val="0"/>
        <w:spacing w:line="300" w:lineRule="auto"/>
        <w:ind w:leftChars="240" w:left="962" w:hangingChars="138" w:hanging="386"/>
        <w:rPr>
          <w:rFonts w:ascii="標楷體" w:hAnsi="標楷體"/>
          <w:color w:val="000000"/>
        </w:rPr>
      </w:pPr>
      <w:r w:rsidRPr="00075778">
        <w:rPr>
          <w:rFonts w:ascii="標楷體" w:hAnsi="標楷體"/>
          <w:color w:val="000000"/>
        </w:rPr>
        <w:t>(2)</w:t>
      </w:r>
      <w:r w:rsidRPr="00075778">
        <w:rPr>
          <w:rFonts w:ascii="標楷體" w:hAnsi="標楷體" w:hint="eastAsia"/>
          <w:color w:val="000000"/>
        </w:rPr>
        <w:t>新臺幣一千萬元以上未達</w:t>
      </w:r>
      <w:r w:rsidR="00153C7E" w:rsidRPr="00075778">
        <w:rPr>
          <w:rFonts w:ascii="標楷體" w:hAnsi="標楷體" w:hint="eastAsia"/>
          <w:color w:val="000000"/>
        </w:rPr>
        <w:t>五千萬元</w:t>
      </w:r>
      <w:r w:rsidRPr="00075778">
        <w:rPr>
          <w:rFonts w:ascii="標楷體" w:hAnsi="標楷體" w:hint="eastAsia"/>
          <w:color w:val="000000"/>
        </w:rPr>
        <w:t>之標案，以</w:t>
      </w:r>
      <w:r w:rsidRPr="00075778">
        <w:rPr>
          <w:rFonts w:ascii="標楷體" w:hAnsi="標楷體"/>
          <w:color w:val="000000"/>
        </w:rPr>
        <w:t>15</w:t>
      </w:r>
      <w:r w:rsidRPr="00075778">
        <w:rPr>
          <w:rFonts w:ascii="標楷體" w:hAnsi="標楷體" w:hint="eastAsia"/>
          <w:color w:val="000000"/>
        </w:rPr>
        <w:t>件以上為原則；當年度執行工程標案未達</w:t>
      </w:r>
      <w:r w:rsidRPr="00075778">
        <w:rPr>
          <w:rFonts w:ascii="標楷體" w:hAnsi="標楷體"/>
          <w:color w:val="000000"/>
        </w:rPr>
        <w:t>15</w:t>
      </w:r>
      <w:r w:rsidRPr="00075778">
        <w:rPr>
          <w:rFonts w:ascii="標楷體" w:hAnsi="標楷體" w:hint="eastAsia"/>
          <w:color w:val="000000"/>
        </w:rPr>
        <w:t>件者，則全數查核。</w:t>
      </w:r>
    </w:p>
    <w:p w:rsidR="00332508" w:rsidRPr="00075778" w:rsidRDefault="00332508" w:rsidP="00075778">
      <w:pPr>
        <w:pStyle w:val="afb"/>
        <w:adjustRightInd w:val="0"/>
        <w:spacing w:line="300" w:lineRule="auto"/>
        <w:ind w:leftChars="240" w:left="962" w:hangingChars="138" w:hanging="386"/>
        <w:textDirection w:val="lrTbV"/>
        <w:rPr>
          <w:rFonts w:ascii="標楷體" w:hAnsi="標楷體"/>
          <w:color w:val="000000"/>
        </w:rPr>
      </w:pPr>
      <w:r w:rsidRPr="00075778">
        <w:rPr>
          <w:rFonts w:ascii="標楷體" w:hAnsi="標楷體"/>
          <w:color w:val="000000"/>
        </w:rPr>
        <w:t>(3)</w:t>
      </w:r>
      <w:r w:rsidR="002A6EEE" w:rsidRPr="00075778">
        <w:rPr>
          <w:rFonts w:ascii="標楷體" w:hAnsi="標楷體" w:hint="eastAsia"/>
          <w:color w:val="000000"/>
        </w:rPr>
        <w:t>新臺幣一百五十萬元</w:t>
      </w:r>
      <w:r w:rsidRPr="00075778">
        <w:rPr>
          <w:rFonts w:ascii="標楷體" w:hAnsi="標楷體" w:hint="eastAsia"/>
          <w:color w:val="000000"/>
        </w:rPr>
        <w:t>以上未達一千萬元之標案，以</w:t>
      </w:r>
      <w:r w:rsidR="00CD6AC2" w:rsidRPr="00075778">
        <w:rPr>
          <w:rFonts w:ascii="標楷體" w:hAnsi="標楷體" w:hint="eastAsia"/>
          <w:color w:val="000000"/>
        </w:rPr>
        <w:t>1</w:t>
      </w:r>
      <w:r w:rsidRPr="00075778">
        <w:rPr>
          <w:rFonts w:ascii="標楷體" w:hAnsi="標楷體"/>
          <w:color w:val="000000"/>
        </w:rPr>
        <w:t>0</w:t>
      </w:r>
      <w:r w:rsidRPr="00075778">
        <w:rPr>
          <w:rFonts w:ascii="標楷體" w:hAnsi="標楷體" w:hint="eastAsia"/>
          <w:color w:val="000000"/>
        </w:rPr>
        <w:t>件以上為原則；當年度執行工程標案未達</w:t>
      </w:r>
      <w:r w:rsidR="00AD0766" w:rsidRPr="00075778">
        <w:rPr>
          <w:rFonts w:ascii="標楷體" w:hAnsi="標楷體" w:hint="eastAsia"/>
          <w:color w:val="000000"/>
        </w:rPr>
        <w:t>1</w:t>
      </w:r>
      <w:r w:rsidRPr="00075778">
        <w:rPr>
          <w:rFonts w:ascii="標楷體" w:hAnsi="標楷體"/>
          <w:color w:val="000000"/>
        </w:rPr>
        <w:t>0</w:t>
      </w:r>
      <w:r w:rsidRPr="00075778">
        <w:rPr>
          <w:rFonts w:ascii="標楷體" w:hAnsi="標楷體" w:hint="eastAsia"/>
          <w:color w:val="000000"/>
        </w:rPr>
        <w:t>件者，則全數查核。</w:t>
      </w:r>
    </w:p>
    <w:p w:rsidR="00332508" w:rsidRPr="00DD126E" w:rsidRDefault="00332508" w:rsidP="00075778">
      <w:pPr>
        <w:pStyle w:val="afb"/>
        <w:adjustRightInd w:val="0"/>
        <w:spacing w:line="300" w:lineRule="auto"/>
        <w:ind w:leftChars="295" w:left="708" w:firstLineChars="3" w:firstLine="8"/>
        <w:rPr>
          <w:rFonts w:ascii="標楷體"/>
          <w:snapToGrid w:val="0"/>
          <w:color w:val="000000"/>
          <w:spacing w:val="10"/>
          <w:kern w:val="0"/>
          <w:szCs w:val="20"/>
        </w:rPr>
      </w:pPr>
      <w:r w:rsidRPr="00075778">
        <w:rPr>
          <w:rFonts w:ascii="標楷體" w:hAnsi="標楷體" w:hint="eastAsia"/>
          <w:color w:val="000000"/>
        </w:rPr>
        <w:t>前項各款之查核件數，必要時得經查核小組</w:t>
      </w:r>
      <w:r w:rsidR="00942EDC" w:rsidRPr="00075778">
        <w:rPr>
          <w:rFonts w:ascii="標楷體" w:hAnsi="標楷體" w:hint="eastAsia"/>
          <w:color w:val="000000"/>
        </w:rPr>
        <w:t>之</w:t>
      </w:r>
      <w:r w:rsidRPr="00075778">
        <w:rPr>
          <w:rFonts w:ascii="標楷體" w:hAnsi="標楷體" w:hint="eastAsia"/>
          <w:color w:val="000000"/>
        </w:rPr>
        <w:t>機關</w:t>
      </w:r>
      <w:r w:rsidRPr="00DD126E">
        <w:rPr>
          <w:rFonts w:ascii="標楷體" w:hAnsi="標楷體" w:hint="eastAsia"/>
          <w:snapToGrid w:val="0"/>
          <w:color w:val="000000"/>
          <w:spacing w:val="10"/>
          <w:kern w:val="0"/>
          <w:szCs w:val="20"/>
        </w:rPr>
        <w:t>首長核准予以調整，並報主管機關備查。</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查核方式：</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查核小組應定期辦理查核，並得</w:t>
      </w:r>
      <w:proofErr w:type="gramStart"/>
      <w:r w:rsidRPr="00DD126E">
        <w:rPr>
          <w:rFonts w:ascii="標楷體" w:hAnsi="標楷體" w:hint="eastAsia"/>
          <w:snapToGrid w:val="0"/>
          <w:color w:val="000000"/>
          <w:spacing w:val="10"/>
          <w:kern w:val="0"/>
          <w:szCs w:val="20"/>
        </w:rPr>
        <w:t>不</w:t>
      </w:r>
      <w:proofErr w:type="gramEnd"/>
      <w:r w:rsidRPr="00DD126E">
        <w:rPr>
          <w:rFonts w:ascii="標楷體" w:hAnsi="標楷體" w:hint="eastAsia"/>
          <w:snapToGrid w:val="0"/>
          <w:color w:val="000000"/>
          <w:spacing w:val="10"/>
          <w:kern w:val="0"/>
          <w:szCs w:val="20"/>
        </w:rPr>
        <w:t>預先通知赴工地進行查核。</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查核委員赴工地查核時，應主動出示查核小組之書面通知及相關證明文件。</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查核小組辦理查核時，建築師或技師及廠商之專任工程人員應配合到場說明。無故缺席，應按契約規定處理。</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3.2.4</w:t>
      </w:r>
      <w:r w:rsidRPr="00DD126E">
        <w:rPr>
          <w:rFonts w:ascii="標楷體" w:hAnsi="標楷體" w:hint="eastAsia"/>
          <w:color w:val="000000"/>
        </w:rPr>
        <w:t>查核小組辦理檢驗、拆驗或鑑定及其費用之負擔方式</w:t>
      </w:r>
    </w:p>
    <w:p w:rsidR="00332508" w:rsidRPr="00DD126E" w:rsidRDefault="00332508" w:rsidP="00B51EA4">
      <w:pPr>
        <w:pStyle w:val="afb"/>
        <w:adjustRightInd w:val="0"/>
        <w:spacing w:line="300" w:lineRule="auto"/>
        <w:ind w:left="0" w:firstLine="560"/>
        <w:rPr>
          <w:rFonts w:ascii="標楷體"/>
          <w:color w:val="000000"/>
        </w:rPr>
      </w:pPr>
      <w:r w:rsidRPr="00DD126E">
        <w:rPr>
          <w:rFonts w:ascii="標楷體" w:hAnsi="標楷體" w:hint="eastAsia"/>
          <w:color w:val="000000"/>
        </w:rPr>
        <w:t>檢驗、拆驗或鑑定費用之負擔，依契約規定辦理。若契約未規定，而檢驗、拆驗或鑑定結果與契約規定相符者，該費用由工程主辦機關負擔；與規定不符者，該費用由廠商負擔。</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3.2.5</w:t>
      </w:r>
      <w:r w:rsidRPr="00DD126E">
        <w:rPr>
          <w:rFonts w:ascii="標楷體" w:hAnsi="標楷體" w:hint="eastAsia"/>
          <w:color w:val="000000"/>
        </w:rPr>
        <w:t>查核成績計算</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查核成績之計算，以各查核委員評分之總和平均計算之；</w:t>
      </w:r>
      <w:r w:rsidRPr="00DD126E">
        <w:rPr>
          <w:rFonts w:ascii="標楷體" w:eastAsia="標楷體" w:hAnsi="標楷體"/>
          <w:color w:val="000000"/>
          <w:kern w:val="2"/>
          <w:sz w:val="28"/>
          <w:szCs w:val="28"/>
        </w:rPr>
        <w:t>90</w:t>
      </w:r>
      <w:r w:rsidRPr="00DD126E">
        <w:rPr>
          <w:rFonts w:ascii="標楷體" w:eastAsia="標楷體" w:hAnsi="標楷體" w:hint="eastAsia"/>
          <w:color w:val="000000"/>
          <w:kern w:val="2"/>
          <w:sz w:val="28"/>
          <w:szCs w:val="28"/>
        </w:rPr>
        <w:t>分以上者為優等，</w:t>
      </w:r>
      <w:r w:rsidRPr="00DD126E">
        <w:rPr>
          <w:rFonts w:ascii="標楷體" w:eastAsia="標楷體" w:hAnsi="標楷體"/>
          <w:color w:val="000000"/>
          <w:kern w:val="2"/>
          <w:sz w:val="28"/>
          <w:szCs w:val="28"/>
        </w:rPr>
        <w:t>80</w:t>
      </w:r>
      <w:r w:rsidRPr="00DD126E">
        <w:rPr>
          <w:rFonts w:ascii="標楷體" w:eastAsia="標楷體" w:hAnsi="標楷體" w:hint="eastAsia"/>
          <w:color w:val="000000"/>
          <w:kern w:val="2"/>
          <w:sz w:val="28"/>
          <w:szCs w:val="28"/>
        </w:rPr>
        <w:t>分以上未達</w:t>
      </w:r>
      <w:r w:rsidRPr="00DD126E">
        <w:rPr>
          <w:rFonts w:ascii="標楷體" w:eastAsia="標楷體" w:hAnsi="標楷體"/>
          <w:color w:val="000000"/>
          <w:kern w:val="2"/>
          <w:sz w:val="28"/>
          <w:szCs w:val="28"/>
        </w:rPr>
        <w:t>90</w:t>
      </w:r>
      <w:r w:rsidRPr="00DD126E">
        <w:rPr>
          <w:rFonts w:ascii="標楷體" w:eastAsia="標楷體" w:hAnsi="標楷體" w:hint="eastAsia"/>
          <w:color w:val="000000"/>
          <w:kern w:val="2"/>
          <w:sz w:val="28"/>
          <w:szCs w:val="28"/>
        </w:rPr>
        <w:t>分者為甲等，</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分以上未達</w:t>
      </w:r>
      <w:r w:rsidRPr="00DD126E">
        <w:rPr>
          <w:rFonts w:ascii="標楷體" w:eastAsia="標楷體" w:hAnsi="標楷體"/>
          <w:color w:val="000000"/>
          <w:kern w:val="2"/>
          <w:sz w:val="28"/>
          <w:szCs w:val="28"/>
        </w:rPr>
        <w:t>80</w:t>
      </w:r>
      <w:r w:rsidRPr="00DD126E">
        <w:rPr>
          <w:rFonts w:ascii="標楷體" w:eastAsia="標楷體" w:hAnsi="標楷體" w:hint="eastAsia"/>
          <w:color w:val="000000"/>
          <w:kern w:val="2"/>
          <w:sz w:val="28"/>
          <w:szCs w:val="28"/>
        </w:rPr>
        <w:t>分者為乙等，未達</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分者為丙等。</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前項總和平均結果有小數時，</w:t>
      </w:r>
      <w:proofErr w:type="gramStart"/>
      <w:r w:rsidRPr="00DD126E">
        <w:rPr>
          <w:rFonts w:ascii="標楷體" w:eastAsia="標楷體" w:hAnsi="標楷體" w:hint="eastAsia"/>
          <w:color w:val="000000"/>
          <w:kern w:val="2"/>
          <w:sz w:val="28"/>
          <w:szCs w:val="28"/>
        </w:rPr>
        <w:t>採</w:t>
      </w:r>
      <w:proofErr w:type="gramEnd"/>
      <w:r w:rsidRPr="00DD126E">
        <w:rPr>
          <w:rFonts w:ascii="標楷體" w:eastAsia="標楷體" w:hAnsi="標楷體" w:hint="eastAsia"/>
          <w:color w:val="000000"/>
          <w:kern w:val="2"/>
          <w:sz w:val="28"/>
          <w:szCs w:val="28"/>
        </w:rPr>
        <w:t>四捨五入進位方式，整數計算之。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3.2.6</w:t>
      </w:r>
      <w:r w:rsidRPr="00DD126E">
        <w:rPr>
          <w:rFonts w:ascii="標楷體" w:hAnsi="標楷體" w:hint="eastAsia"/>
          <w:color w:val="000000"/>
        </w:rPr>
        <w:t>查核結果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查核小組查核結果，有下列情況之</w:t>
      </w:r>
      <w:proofErr w:type="gramStart"/>
      <w:r w:rsidRPr="00DD126E">
        <w:rPr>
          <w:rFonts w:ascii="標楷體" w:eastAsia="標楷體" w:hAnsi="標楷體" w:hint="eastAsia"/>
          <w:color w:val="000000"/>
          <w:kern w:val="2"/>
          <w:sz w:val="28"/>
          <w:szCs w:val="28"/>
        </w:rPr>
        <w:t>一</w:t>
      </w:r>
      <w:proofErr w:type="gramEnd"/>
      <w:r w:rsidRPr="00DD126E">
        <w:rPr>
          <w:rFonts w:ascii="標楷體" w:eastAsia="標楷體" w:hAnsi="標楷體" w:hint="eastAsia"/>
          <w:color w:val="000000"/>
          <w:kern w:val="2"/>
          <w:sz w:val="28"/>
          <w:szCs w:val="28"/>
        </w:rPr>
        <w:t>者，應列為丙等：</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鋼筋混凝土結構</w:t>
      </w:r>
      <w:proofErr w:type="gramStart"/>
      <w:r w:rsidRPr="00DD126E">
        <w:rPr>
          <w:rFonts w:ascii="標楷體" w:hAnsi="標楷體" w:hint="eastAsia"/>
          <w:snapToGrid w:val="0"/>
          <w:color w:val="000000"/>
          <w:spacing w:val="10"/>
          <w:kern w:val="0"/>
          <w:szCs w:val="20"/>
        </w:rPr>
        <w:t>鑽心試體</w:t>
      </w:r>
      <w:proofErr w:type="gramEnd"/>
      <w:r w:rsidRPr="00DD126E">
        <w:rPr>
          <w:rFonts w:ascii="標楷體" w:hAnsi="標楷體" w:hint="eastAsia"/>
          <w:snapToGrid w:val="0"/>
          <w:color w:val="000000"/>
          <w:spacing w:val="10"/>
          <w:kern w:val="0"/>
          <w:szCs w:val="20"/>
        </w:rPr>
        <w:t>試驗結果不合格。</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路面工程瀝青混凝土</w:t>
      </w:r>
      <w:proofErr w:type="gramStart"/>
      <w:r w:rsidRPr="00DD126E">
        <w:rPr>
          <w:rFonts w:ascii="標楷體" w:hAnsi="標楷體" w:hint="eastAsia"/>
          <w:snapToGrid w:val="0"/>
          <w:color w:val="000000"/>
          <w:spacing w:val="10"/>
          <w:kern w:val="0"/>
          <w:szCs w:val="20"/>
        </w:rPr>
        <w:t>鑽心試體</w:t>
      </w:r>
      <w:proofErr w:type="gramEnd"/>
      <w:r w:rsidRPr="00DD126E">
        <w:rPr>
          <w:rFonts w:ascii="標楷體" w:hAnsi="標楷體" w:hint="eastAsia"/>
          <w:snapToGrid w:val="0"/>
          <w:color w:val="000000"/>
          <w:spacing w:val="10"/>
          <w:kern w:val="0"/>
          <w:szCs w:val="20"/>
        </w:rPr>
        <w:t>試驗結果不合格。</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路基工程壓實度試驗結果不合格。</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主要結構與設計不符情節重大者。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(5)</w:t>
      </w:r>
      <w:r w:rsidRPr="00DD126E">
        <w:rPr>
          <w:rFonts w:ascii="標楷體" w:hAnsi="標楷體" w:hint="eastAsia"/>
          <w:snapToGrid w:val="0"/>
          <w:color w:val="000000"/>
          <w:spacing w:val="10"/>
          <w:kern w:val="0"/>
          <w:szCs w:val="20"/>
        </w:rPr>
        <w:t>主要材料設備與設計不符情節重大者。</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(6)</w:t>
      </w:r>
      <w:r w:rsidRPr="00DD126E">
        <w:rPr>
          <w:rFonts w:ascii="標楷體" w:hAnsi="標楷體" w:hint="eastAsia"/>
          <w:color w:val="000000"/>
        </w:rPr>
        <w:t>其他</w:t>
      </w:r>
      <w:r w:rsidRPr="00DD126E">
        <w:rPr>
          <w:rFonts w:ascii="標楷體" w:hAnsi="標楷體" w:hint="eastAsia"/>
          <w:snapToGrid w:val="0"/>
          <w:color w:val="000000"/>
          <w:spacing w:val="10"/>
          <w:kern w:val="0"/>
          <w:szCs w:val="20"/>
        </w:rPr>
        <w:t>缺失</w:t>
      </w:r>
      <w:r w:rsidRPr="00DD126E">
        <w:rPr>
          <w:rFonts w:ascii="標楷體" w:hAnsi="標楷體" w:hint="eastAsia"/>
          <w:color w:val="000000"/>
        </w:rPr>
        <w:t>情節重大影響安全者。</w:t>
      </w:r>
    </w:p>
    <w:p w:rsidR="00332508"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前項各款規定涉及相關試驗之判定標準，</w:t>
      </w:r>
      <w:r w:rsidR="002B1F85" w:rsidRPr="00075778">
        <w:rPr>
          <w:rFonts w:ascii="標楷體" w:eastAsia="標楷體" w:hAnsi="標楷體" w:hint="eastAsia"/>
          <w:color w:val="000000"/>
          <w:kern w:val="2"/>
          <w:sz w:val="28"/>
          <w:szCs w:val="28"/>
        </w:rPr>
        <w:t>應</w:t>
      </w:r>
      <w:r w:rsidRPr="00DD126E">
        <w:rPr>
          <w:rFonts w:ascii="標楷體" w:eastAsia="標楷體" w:hAnsi="標楷體" w:hint="eastAsia"/>
          <w:color w:val="000000"/>
          <w:kern w:val="2"/>
          <w:sz w:val="28"/>
          <w:szCs w:val="28"/>
        </w:rPr>
        <w:t>依國際標準或國家標準等相關法令或契約規定之設計標準辦理。</w:t>
      </w:r>
    </w:p>
    <w:p w:rsidR="002B1F85" w:rsidRPr="00CB7620" w:rsidRDefault="002B1F85"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u w:val="single"/>
        </w:rPr>
      </w:pPr>
      <w:r w:rsidRPr="00075778">
        <w:rPr>
          <w:rFonts w:ascii="標楷體" w:eastAsia="標楷體" w:hAnsi="標楷體" w:hint="eastAsia"/>
          <w:color w:val="000000"/>
          <w:kern w:val="2"/>
          <w:sz w:val="28"/>
          <w:szCs w:val="28"/>
        </w:rPr>
        <w:t>3.原查核成績達七十分以上者，應於試驗結果判定完成後，始通知機關查核成績</w:t>
      </w:r>
      <w:r w:rsidR="00DC4284" w:rsidRPr="00075778">
        <w:rPr>
          <w:rFonts w:ascii="標楷體" w:eastAsia="標楷體" w:hAnsi="標楷體" w:hint="eastAsia"/>
          <w:color w:val="000000"/>
          <w:kern w:val="2"/>
          <w:sz w:val="28"/>
          <w:szCs w:val="28"/>
        </w:rPr>
        <w:t>；試驗結果為不合格時，其成績以六十九分計</w:t>
      </w:r>
      <w:r w:rsidR="0069777C" w:rsidRPr="00075778">
        <w:rPr>
          <w:rFonts w:ascii="標楷體" w:eastAsia="標楷體" w:hAnsi="標楷體" w:hint="eastAsia"/>
          <w:color w:val="000000"/>
          <w:kern w:val="2"/>
          <w:sz w:val="28"/>
          <w:szCs w:val="28"/>
        </w:rPr>
        <w:t>。</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3.2.7</w:t>
      </w:r>
      <w:r w:rsidRPr="00DD126E">
        <w:rPr>
          <w:rFonts w:ascii="標楷體" w:hAnsi="標楷體" w:hint="eastAsia"/>
          <w:color w:val="000000"/>
        </w:rPr>
        <w:t>查核小組之查核結果處置方式及缺失改善之追蹤</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查核小組查核紀錄應於</w:t>
      </w:r>
      <w:r w:rsidRPr="00DD126E">
        <w:rPr>
          <w:rFonts w:ascii="標楷體" w:eastAsia="標楷體" w:hAnsi="標楷體"/>
          <w:color w:val="000000"/>
          <w:kern w:val="2"/>
          <w:sz w:val="28"/>
          <w:szCs w:val="28"/>
        </w:rPr>
        <w:t>7</w:t>
      </w:r>
      <w:r w:rsidRPr="00DD126E">
        <w:rPr>
          <w:rFonts w:ascii="標楷體" w:eastAsia="標楷體" w:hAnsi="標楷體" w:hint="eastAsia"/>
          <w:color w:val="000000"/>
          <w:kern w:val="2"/>
          <w:sz w:val="28"/>
          <w:szCs w:val="28"/>
        </w:rPr>
        <w:t>個工作天內送工程主辦機關；其應檢討改善者，工程主辦機關應於期限內</w:t>
      </w:r>
      <w:proofErr w:type="gramStart"/>
      <w:r w:rsidRPr="00DD126E">
        <w:rPr>
          <w:rFonts w:ascii="標楷體" w:eastAsia="標楷體" w:hAnsi="標楷體" w:hint="eastAsia"/>
          <w:color w:val="000000"/>
          <w:kern w:val="2"/>
          <w:sz w:val="28"/>
          <w:szCs w:val="28"/>
        </w:rPr>
        <w:t>改善完妥後</w:t>
      </w:r>
      <w:proofErr w:type="gramEnd"/>
      <w:r w:rsidRPr="00DD126E">
        <w:rPr>
          <w:rFonts w:ascii="標楷體" w:eastAsia="標楷體" w:hAnsi="標楷體" w:hint="eastAsia"/>
          <w:color w:val="000000"/>
          <w:kern w:val="2"/>
          <w:sz w:val="28"/>
          <w:szCs w:val="28"/>
        </w:rPr>
        <w:t>，報查核小組備查。</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查核小組應將查核結果之處理情形列管追蹤，並得隨時派員複查。</w:t>
      </w:r>
    </w:p>
    <w:p w:rsidR="00332508" w:rsidRPr="00DD126E" w:rsidRDefault="00332508" w:rsidP="00B51EA4">
      <w:pPr>
        <w:pStyle w:val="afa"/>
        <w:spacing w:before="0" w:after="120" w:line="300" w:lineRule="auto"/>
        <w:ind w:left="848" w:hangingChars="303" w:hanging="848"/>
        <w:outlineLvl w:val="2"/>
        <w:rPr>
          <w:rFonts w:ascii="標楷體"/>
          <w:color w:val="000000"/>
        </w:rPr>
      </w:pPr>
      <w:r w:rsidRPr="00DD126E">
        <w:rPr>
          <w:rFonts w:ascii="標楷體" w:hAnsi="標楷體"/>
          <w:color w:val="000000"/>
        </w:rPr>
        <w:t>3.2.8</w:t>
      </w:r>
      <w:r w:rsidRPr="00DD126E">
        <w:rPr>
          <w:rFonts w:ascii="標楷體" w:hAnsi="標楷體" w:hint="eastAsia"/>
          <w:color w:val="000000"/>
        </w:rPr>
        <w:t>機關得就查核小組之查核結果，依相關法令規定辦理相關人員之獎懲，並登錄於主管機關指定之資訊網路系統；缺失情節重大者及未於期限改善者之相關處置：</w:t>
      </w:r>
    </w:p>
    <w:p w:rsidR="00332508" w:rsidRPr="00DD126E" w:rsidRDefault="00332508" w:rsidP="00B51EA4">
      <w:pPr>
        <w:tabs>
          <w:tab w:val="left" w:pos="4769"/>
        </w:tabs>
        <w:adjustRightInd/>
        <w:spacing w:after="120" w:line="300" w:lineRule="auto"/>
        <w:ind w:leftChars="184" w:left="705" w:hangingChars="94" w:hanging="263"/>
        <w:jc w:val="both"/>
        <w:textDirection w:val="lrTbV"/>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查核成績列為丙等者，機關除應依契約規定處理外，並應依個案缺失情節檢討人員之責任歸屬後，採取下列之處置：</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對所屬人員依法令為懲戒、懲處或移送司法機關。</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對負責該工程之建築師、技師、專任工程人員或工地主任，報請各該主管機關依相關法規予以懲戒或移送司法機關。</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廠商有本法第</w:t>
      </w:r>
      <w:r w:rsidRPr="00DD126E">
        <w:rPr>
          <w:rFonts w:ascii="標楷體" w:hAnsi="標楷體"/>
          <w:snapToGrid w:val="0"/>
          <w:color w:val="000000"/>
          <w:spacing w:val="10"/>
          <w:kern w:val="0"/>
          <w:szCs w:val="20"/>
        </w:rPr>
        <w:t>101</w:t>
      </w:r>
      <w:r w:rsidRPr="00DD126E">
        <w:rPr>
          <w:rFonts w:ascii="標楷體" w:hAnsi="標楷體" w:hint="eastAsia"/>
          <w:snapToGrid w:val="0"/>
          <w:color w:val="000000"/>
          <w:spacing w:val="10"/>
          <w:kern w:val="0"/>
          <w:szCs w:val="20"/>
        </w:rPr>
        <w:t>條第</w:t>
      </w: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項各款規定之情形者，依本法第</w:t>
      </w:r>
      <w:r w:rsidRPr="00DD126E">
        <w:rPr>
          <w:rFonts w:ascii="標楷體" w:hAnsi="標楷體"/>
          <w:snapToGrid w:val="0"/>
          <w:color w:val="000000"/>
          <w:spacing w:val="10"/>
          <w:kern w:val="0"/>
          <w:szCs w:val="20"/>
        </w:rPr>
        <w:t>101</w:t>
      </w:r>
      <w:r w:rsidRPr="00DD126E">
        <w:rPr>
          <w:rFonts w:ascii="標楷體" w:hAnsi="標楷體" w:hint="eastAsia"/>
          <w:snapToGrid w:val="0"/>
          <w:color w:val="000000"/>
          <w:spacing w:val="10"/>
          <w:kern w:val="0"/>
          <w:szCs w:val="20"/>
        </w:rPr>
        <w:lastRenderedPageBreak/>
        <w:t>條至第</w:t>
      </w:r>
      <w:r w:rsidRPr="00DD126E">
        <w:rPr>
          <w:rFonts w:ascii="標楷體" w:hAnsi="標楷體"/>
          <w:snapToGrid w:val="0"/>
          <w:color w:val="000000"/>
          <w:spacing w:val="10"/>
          <w:kern w:val="0"/>
          <w:szCs w:val="20"/>
        </w:rPr>
        <w:t>103</w:t>
      </w:r>
      <w:r w:rsidRPr="00DD126E">
        <w:rPr>
          <w:rFonts w:ascii="標楷體" w:hAnsi="標楷體" w:hint="eastAsia"/>
          <w:snapToGrid w:val="0"/>
          <w:color w:val="000000"/>
          <w:spacing w:val="10"/>
          <w:kern w:val="0"/>
          <w:szCs w:val="20"/>
        </w:rPr>
        <w:t>條規定處理。</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通知監造廠商撤換派駐現場人員。</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(5)</w:t>
      </w:r>
      <w:r w:rsidRPr="00DD126E">
        <w:rPr>
          <w:rFonts w:ascii="標楷體" w:hAnsi="標楷體" w:hint="eastAsia"/>
          <w:snapToGrid w:val="0"/>
          <w:color w:val="000000"/>
          <w:spacing w:val="10"/>
          <w:kern w:val="0"/>
          <w:szCs w:val="20"/>
        </w:rPr>
        <w:t>通知廠商撤換工地負責人及品管人員或安全衛生人員。</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缺失未於期限內改善完成且未經查核小組同意展延期限者，工程主辦機關除應依契約規定處理外，並依前開</w:t>
      </w:r>
      <w:r w:rsidRPr="00DD126E">
        <w:rPr>
          <w:rFonts w:ascii="標楷體" w:eastAsia="標楷體" w:hAnsi="標楷體"/>
          <w:color w:val="000000"/>
          <w:kern w:val="2"/>
          <w:sz w:val="28"/>
          <w:szCs w:val="28"/>
        </w:rPr>
        <w:t>1.(4)</w:t>
      </w:r>
      <w:r w:rsidRPr="00DD126E">
        <w:rPr>
          <w:rFonts w:ascii="標楷體" w:eastAsia="標楷體" w:hAnsi="標楷體" w:hint="eastAsia"/>
          <w:color w:val="000000"/>
          <w:kern w:val="2"/>
          <w:sz w:val="28"/>
          <w:szCs w:val="28"/>
        </w:rPr>
        <w:t>、</w:t>
      </w: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款規定辦理。</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機關未依前二項規定處置或處置不當，查核小組得通知機關或其上級機關另為適當之處置，並副知審計機關；必要時，得函送監察院。有犯罪嫌疑者，應移送該管司法機關處理。</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主管機關得定期公告及不定期查核各設置機關查核小組之運作狀況，並考核各查核小組之執行績效。</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因應工程之複雜性，查核小組設立機關得另訂補充規定。</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6.</w:t>
      </w:r>
      <w:r w:rsidRPr="00DD126E">
        <w:rPr>
          <w:rFonts w:ascii="標楷體" w:eastAsia="標楷體" w:hAnsi="標楷體" w:hint="eastAsia"/>
          <w:color w:val="000000"/>
          <w:kern w:val="2"/>
          <w:sz w:val="28"/>
          <w:szCs w:val="28"/>
        </w:rPr>
        <w:t>查核委員辦理查核時，應公正執行職權，不得有下列之情形：</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假藉查核之名，妨礙機關、監造單位或廠商依法及契約辦理工程施工。</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接受不當饋贈或招待。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藉查核之便，蒐集與查核無關之資訊或資料，或要求至受查之機關授課、擔任顧問，或為其他不當之要求。</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洩漏應保密之查核時間、地點及對象。</w:t>
      </w:r>
    </w:p>
    <w:p w:rsidR="00332508" w:rsidRPr="00DD126E" w:rsidRDefault="00332508" w:rsidP="00B51EA4">
      <w:pPr>
        <w:pStyle w:val="afb"/>
        <w:adjustRightInd w:val="0"/>
        <w:spacing w:line="300" w:lineRule="auto"/>
        <w:ind w:leftChars="240" w:left="990" w:hangingChars="138" w:hanging="414"/>
        <w:rPr>
          <w:rFonts w:ascii="標楷體" w:hAnsi="標楷體"/>
          <w:snapToGrid w:val="0"/>
          <w:color w:val="000000"/>
          <w:spacing w:val="10"/>
          <w:kern w:val="0"/>
          <w:szCs w:val="20"/>
        </w:rPr>
      </w:pPr>
      <w:r w:rsidRPr="00DD126E">
        <w:rPr>
          <w:rFonts w:ascii="標楷體" w:hAnsi="標楷體"/>
          <w:snapToGrid w:val="0"/>
          <w:color w:val="000000"/>
          <w:spacing w:val="10"/>
          <w:kern w:val="0"/>
          <w:szCs w:val="20"/>
        </w:rPr>
        <w:t>(5)</w:t>
      </w:r>
      <w:r w:rsidRPr="00DD126E">
        <w:rPr>
          <w:rFonts w:ascii="標楷體" w:hAnsi="標楷體" w:hint="eastAsia"/>
          <w:snapToGrid w:val="0"/>
          <w:color w:val="000000"/>
          <w:spacing w:val="10"/>
          <w:kern w:val="0"/>
          <w:szCs w:val="20"/>
        </w:rPr>
        <w:t>洩漏因查核所獲應保密之資訊或資料。</w:t>
      </w:r>
      <w:r w:rsidRPr="00DD126E">
        <w:rPr>
          <w:rFonts w:ascii="標楷體" w:hAnsi="標楷體"/>
          <w:snapToGrid w:val="0"/>
          <w:color w:val="000000"/>
          <w:spacing w:val="10"/>
          <w:kern w:val="0"/>
          <w:szCs w:val="20"/>
        </w:rPr>
        <w:t xml:space="preserve"> </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(6)</w:t>
      </w:r>
      <w:r w:rsidRPr="00DD126E">
        <w:rPr>
          <w:rFonts w:ascii="標楷體" w:hAnsi="標楷體" w:hint="eastAsia"/>
          <w:snapToGrid w:val="0"/>
          <w:color w:val="000000"/>
          <w:spacing w:val="10"/>
          <w:kern w:val="0"/>
          <w:szCs w:val="20"/>
        </w:rPr>
        <w:t>未經查核小組指派，自行辦理查核監督。</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(7)</w:t>
      </w:r>
      <w:r w:rsidRPr="00DD126E">
        <w:rPr>
          <w:rFonts w:ascii="標楷體" w:hAnsi="標楷體" w:hint="eastAsia"/>
          <w:snapToGrid w:val="0"/>
          <w:color w:val="000000"/>
          <w:spacing w:val="10"/>
          <w:kern w:val="0"/>
          <w:szCs w:val="20"/>
        </w:rPr>
        <w:t>有不能公正執行職務之情事。</w:t>
      </w:r>
    </w:p>
    <w:p w:rsidR="0053522F" w:rsidRDefault="00332508" w:rsidP="00DA34F5">
      <w:pPr>
        <w:pStyle w:val="2"/>
        <w:shd w:val="clear" w:color="auto" w:fill="FFFFFF"/>
        <w:ind w:left="849" w:hangingChars="283" w:hanging="849"/>
        <w:rPr>
          <w:rFonts w:ascii="標楷體" w:hAnsi="標楷體"/>
          <w:color w:val="000000"/>
        </w:rPr>
      </w:pPr>
      <w:r w:rsidRPr="00DA34F5">
        <w:rPr>
          <w:rFonts w:ascii="標楷體" w:hAnsi="標楷體"/>
          <w:b w:val="0"/>
          <w:snapToGrid w:val="0"/>
          <w:color w:val="000000"/>
          <w:spacing w:val="10"/>
          <w:kern w:val="0"/>
          <w:sz w:val="28"/>
        </w:rPr>
        <w:lastRenderedPageBreak/>
        <w:t xml:space="preserve">3.2.9 </w:t>
      </w:r>
      <w:r w:rsidRPr="00DA34F5">
        <w:rPr>
          <w:rFonts w:ascii="標楷體" w:hAnsi="標楷體" w:hint="eastAsia"/>
          <w:b w:val="0"/>
          <w:snapToGrid w:val="0"/>
          <w:color w:val="000000"/>
          <w:spacing w:val="10"/>
          <w:kern w:val="0"/>
          <w:sz w:val="28"/>
        </w:rPr>
        <w:t>綜上，各工程主管機關依「工程施工查核小組組織準則」及「工程施工查核小組作業辦法」規定，成立工程施工查核小組，查核所屬工程之品質及進度，並將查核結果及處理情形登錄於</w:t>
      </w:r>
      <w:r w:rsidRPr="00075778">
        <w:rPr>
          <w:rFonts w:ascii="標楷體" w:hAnsi="標楷體" w:hint="eastAsia"/>
          <w:b w:val="0"/>
          <w:snapToGrid w:val="0"/>
          <w:color w:val="000000"/>
          <w:spacing w:val="10"/>
          <w:kern w:val="0"/>
          <w:sz w:val="28"/>
        </w:rPr>
        <w:t>工程會</w:t>
      </w:r>
      <w:r w:rsidR="00DA34F5" w:rsidRPr="00075778">
        <w:rPr>
          <w:rFonts w:ascii="標楷體" w:hAnsi="標楷體"/>
          <w:b w:val="0"/>
          <w:snapToGrid w:val="0"/>
          <w:color w:val="000000"/>
          <w:spacing w:val="10"/>
          <w:kern w:val="0"/>
          <w:sz w:val="28"/>
        </w:rPr>
        <w:t>公共工程雲端服務網</w:t>
      </w:r>
      <w:r w:rsidR="00DA34F5" w:rsidRPr="00075778">
        <w:rPr>
          <w:rFonts w:ascii="標楷體" w:hAnsi="標楷體" w:hint="eastAsia"/>
          <w:b w:val="0"/>
          <w:snapToGrid w:val="0"/>
          <w:color w:val="000000"/>
          <w:spacing w:val="10"/>
          <w:kern w:val="0"/>
          <w:sz w:val="28"/>
        </w:rPr>
        <w:t>/工程管理雲/標案管理</w:t>
      </w:r>
      <w:r w:rsidRPr="00075778">
        <w:rPr>
          <w:rFonts w:ascii="標楷體" w:hAnsi="標楷體" w:hint="eastAsia"/>
          <w:b w:val="0"/>
          <w:snapToGrid w:val="0"/>
          <w:color w:val="000000"/>
          <w:spacing w:val="10"/>
          <w:kern w:val="0"/>
          <w:sz w:val="28"/>
        </w:rPr>
        <w:t>。</w:t>
      </w:r>
      <w:r w:rsidRPr="00DA34F5">
        <w:rPr>
          <w:rFonts w:ascii="標楷體" w:hAnsi="標楷體" w:hint="eastAsia"/>
          <w:b w:val="0"/>
          <w:snapToGrid w:val="0"/>
          <w:color w:val="000000"/>
          <w:spacing w:val="10"/>
          <w:kern w:val="0"/>
          <w:sz w:val="28"/>
        </w:rPr>
        <w:t>另於每年</w:t>
      </w:r>
      <w:r w:rsidRPr="00DA34F5">
        <w:rPr>
          <w:rFonts w:ascii="標楷體" w:hAnsi="標楷體"/>
          <w:b w:val="0"/>
          <w:snapToGrid w:val="0"/>
          <w:color w:val="000000"/>
          <w:spacing w:val="10"/>
          <w:kern w:val="0"/>
          <w:sz w:val="28"/>
        </w:rPr>
        <w:t>4</w:t>
      </w:r>
      <w:r w:rsidRPr="00DA34F5">
        <w:rPr>
          <w:rFonts w:ascii="標楷體" w:hAnsi="標楷體" w:hint="eastAsia"/>
          <w:b w:val="0"/>
          <w:snapToGrid w:val="0"/>
          <w:color w:val="000000"/>
          <w:spacing w:val="10"/>
          <w:kern w:val="0"/>
          <w:sz w:val="28"/>
        </w:rPr>
        <w:t>月、</w:t>
      </w:r>
      <w:r w:rsidRPr="00DA34F5">
        <w:rPr>
          <w:rFonts w:ascii="標楷體" w:hAnsi="標楷體"/>
          <w:b w:val="0"/>
          <w:snapToGrid w:val="0"/>
          <w:color w:val="000000"/>
          <w:spacing w:val="10"/>
          <w:kern w:val="0"/>
          <w:sz w:val="28"/>
        </w:rPr>
        <w:t>7</w:t>
      </w:r>
      <w:r w:rsidRPr="00DA34F5">
        <w:rPr>
          <w:rFonts w:ascii="標楷體" w:hAnsi="標楷體" w:hint="eastAsia"/>
          <w:b w:val="0"/>
          <w:snapToGrid w:val="0"/>
          <w:color w:val="000000"/>
          <w:spacing w:val="10"/>
          <w:kern w:val="0"/>
          <w:sz w:val="28"/>
        </w:rPr>
        <w:t>月、</w:t>
      </w:r>
      <w:r w:rsidRPr="00DA34F5">
        <w:rPr>
          <w:rFonts w:ascii="標楷體" w:hAnsi="標楷體"/>
          <w:b w:val="0"/>
          <w:snapToGrid w:val="0"/>
          <w:color w:val="000000"/>
          <w:spacing w:val="10"/>
          <w:kern w:val="0"/>
          <w:sz w:val="28"/>
        </w:rPr>
        <w:t>10</w:t>
      </w:r>
      <w:r w:rsidRPr="00DA34F5">
        <w:rPr>
          <w:rFonts w:ascii="標楷體" w:hAnsi="標楷體" w:hint="eastAsia"/>
          <w:b w:val="0"/>
          <w:snapToGrid w:val="0"/>
          <w:color w:val="000000"/>
          <w:spacing w:val="10"/>
          <w:kern w:val="0"/>
          <w:sz w:val="28"/>
        </w:rPr>
        <w:t>月及次年</w:t>
      </w:r>
      <w:r w:rsidRPr="00DA34F5">
        <w:rPr>
          <w:rFonts w:ascii="標楷體" w:hAnsi="標楷體"/>
          <w:b w:val="0"/>
          <w:snapToGrid w:val="0"/>
          <w:color w:val="000000"/>
          <w:spacing w:val="10"/>
          <w:kern w:val="0"/>
          <w:sz w:val="28"/>
        </w:rPr>
        <w:t>1</w:t>
      </w:r>
      <w:r w:rsidRPr="00DA34F5">
        <w:rPr>
          <w:rFonts w:ascii="標楷體" w:hAnsi="標楷體" w:hint="eastAsia"/>
          <w:b w:val="0"/>
          <w:snapToGrid w:val="0"/>
          <w:color w:val="000000"/>
          <w:spacing w:val="10"/>
          <w:kern w:val="0"/>
          <w:sz w:val="28"/>
        </w:rPr>
        <w:t>月底前將最近一季查核結果彙送工程會備查；工程會按季對各部會</w:t>
      </w:r>
      <w:r w:rsidR="0071456B" w:rsidRPr="00075778">
        <w:rPr>
          <w:rFonts w:ascii="標楷體" w:hAnsi="標楷體" w:hint="eastAsia"/>
          <w:b w:val="0"/>
          <w:snapToGrid w:val="0"/>
          <w:color w:val="000000"/>
          <w:spacing w:val="10"/>
          <w:kern w:val="0"/>
          <w:sz w:val="28"/>
        </w:rPr>
        <w:t>行處院</w:t>
      </w:r>
      <w:r w:rsidRPr="00DA34F5">
        <w:rPr>
          <w:rFonts w:ascii="標楷體" w:hAnsi="標楷體" w:hint="eastAsia"/>
          <w:b w:val="0"/>
          <w:snapToGrid w:val="0"/>
          <w:color w:val="000000"/>
          <w:spacing w:val="10"/>
          <w:kern w:val="0"/>
          <w:sz w:val="28"/>
        </w:rPr>
        <w:t>所辦理之工程查核案件作統計分析。</w:t>
      </w:r>
    </w:p>
    <w:p w:rsidR="00332508" w:rsidRPr="00DD126E" w:rsidRDefault="0053522F" w:rsidP="0053522F">
      <w:r>
        <w:br w:type="page"/>
      </w:r>
    </w:p>
    <w:p w:rsidR="00332508" w:rsidRPr="00DD126E" w:rsidRDefault="00332508" w:rsidP="00B51EA4">
      <w:pPr>
        <w:pStyle w:val="afa"/>
        <w:spacing w:before="0" w:after="120" w:line="300" w:lineRule="auto"/>
        <w:ind w:left="560" w:hangingChars="200" w:hanging="560"/>
        <w:rPr>
          <w:rFonts w:ascii="標楷體"/>
          <w:color w:val="000000"/>
        </w:rPr>
      </w:pPr>
      <w:bookmarkStart w:id="19" w:name="_Toc24729376"/>
      <w:r w:rsidRPr="00DD126E">
        <w:rPr>
          <w:rFonts w:ascii="標楷體" w:hAnsi="標楷體"/>
          <w:color w:val="000000"/>
        </w:rPr>
        <w:lastRenderedPageBreak/>
        <w:t>3.3</w:t>
      </w:r>
      <w:r w:rsidRPr="00DD126E">
        <w:rPr>
          <w:rFonts w:ascii="標楷體" w:hAnsi="標楷體" w:hint="eastAsia"/>
          <w:color w:val="000000"/>
        </w:rPr>
        <w:t>工程施工查核小組</w:t>
      </w:r>
      <w:proofErr w:type="gramStart"/>
      <w:r w:rsidRPr="00DD126E">
        <w:rPr>
          <w:rFonts w:ascii="標楷體" w:hAnsi="標楷體" w:hint="eastAsia"/>
          <w:color w:val="000000"/>
        </w:rPr>
        <w:t>不</w:t>
      </w:r>
      <w:proofErr w:type="gramEnd"/>
      <w:r w:rsidRPr="00DD126E">
        <w:rPr>
          <w:rFonts w:ascii="標楷體" w:hAnsi="標楷體" w:hint="eastAsia"/>
          <w:color w:val="000000"/>
        </w:rPr>
        <w:t>預先通知查核作業規定</w:t>
      </w:r>
      <w:bookmarkEnd w:id="19"/>
    </w:p>
    <w:p w:rsidR="00332508" w:rsidRPr="00DD126E" w:rsidRDefault="00332508" w:rsidP="00227123">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hint="eastAsia"/>
          <w:color w:val="000000"/>
          <w:kern w:val="2"/>
          <w:sz w:val="20"/>
        </w:rPr>
        <w:t>民國</w:t>
      </w:r>
      <w:r w:rsidRPr="00DD126E">
        <w:rPr>
          <w:rFonts w:ascii="標楷體" w:eastAsia="標楷體" w:hAnsi="標楷體"/>
          <w:color w:val="000000"/>
          <w:kern w:val="2"/>
          <w:sz w:val="20"/>
        </w:rPr>
        <w:t>94</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9</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26</w:t>
      </w:r>
      <w:r w:rsidRPr="00DD126E">
        <w:rPr>
          <w:rFonts w:ascii="標楷體" w:eastAsia="標楷體" w:hAnsi="標楷體" w:hint="eastAsia"/>
          <w:color w:val="000000"/>
          <w:kern w:val="2"/>
          <w:sz w:val="20"/>
        </w:rPr>
        <w:t>日工程會工程管字</w:t>
      </w:r>
      <w:proofErr w:type="gramStart"/>
      <w:r w:rsidRPr="00DD126E">
        <w:rPr>
          <w:rFonts w:ascii="標楷體" w:eastAsia="標楷體" w:hAnsi="標楷體" w:hint="eastAsia"/>
          <w:color w:val="000000"/>
          <w:kern w:val="2"/>
          <w:sz w:val="20"/>
        </w:rPr>
        <w:t>第</w:t>
      </w:r>
      <w:r w:rsidRPr="00DD126E">
        <w:rPr>
          <w:rFonts w:ascii="標楷體" w:eastAsia="標楷體" w:hAnsi="標楷體"/>
          <w:color w:val="000000"/>
          <w:kern w:val="2"/>
          <w:sz w:val="20"/>
        </w:rPr>
        <w:t>09400350900</w:t>
      </w:r>
      <w:r w:rsidRPr="00DD126E">
        <w:rPr>
          <w:rFonts w:ascii="標楷體" w:eastAsia="標楷體" w:hAnsi="標楷體" w:hint="eastAsia"/>
          <w:color w:val="000000"/>
          <w:kern w:val="2"/>
          <w:sz w:val="20"/>
        </w:rPr>
        <w:t>號函訂定</w:t>
      </w:r>
      <w:proofErr w:type="gramEnd"/>
      <w:r w:rsidRPr="00DD126E">
        <w:rPr>
          <w:rFonts w:ascii="標楷體" w:eastAsia="標楷體" w:hAnsi="標楷體" w:hint="eastAsia"/>
          <w:color w:val="000000"/>
          <w:kern w:val="2"/>
          <w:sz w:val="20"/>
        </w:rPr>
        <w:t>，民國</w:t>
      </w:r>
      <w:r w:rsidRPr="00DD126E">
        <w:rPr>
          <w:rFonts w:ascii="標楷體" w:eastAsia="標楷體" w:hAnsi="標楷體"/>
          <w:color w:val="000000"/>
          <w:kern w:val="2"/>
          <w:sz w:val="20"/>
        </w:rPr>
        <w:t>105</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6</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13</w:t>
      </w:r>
      <w:r w:rsidRPr="00DD126E">
        <w:rPr>
          <w:rFonts w:ascii="標楷體" w:eastAsia="標楷體" w:hAnsi="標楷體" w:hint="eastAsia"/>
          <w:color w:val="000000"/>
          <w:kern w:val="2"/>
          <w:sz w:val="20"/>
        </w:rPr>
        <w:t>日工程會工程管字第</w:t>
      </w:r>
      <w:r w:rsidRPr="00DD126E">
        <w:rPr>
          <w:rFonts w:ascii="標楷體" w:eastAsia="標楷體" w:hAnsi="標楷體"/>
          <w:color w:val="000000"/>
          <w:kern w:val="2"/>
          <w:sz w:val="20"/>
        </w:rPr>
        <w:t>10500182810</w:t>
      </w:r>
      <w:r w:rsidRPr="00DD126E">
        <w:rPr>
          <w:rFonts w:ascii="標楷體" w:eastAsia="標楷體" w:hAnsi="標楷體" w:hint="eastAsia"/>
          <w:color w:val="000000"/>
          <w:kern w:val="2"/>
          <w:sz w:val="20"/>
        </w:rPr>
        <w:t>號函修正</w:t>
      </w:r>
    </w:p>
    <w:p w:rsidR="00332508" w:rsidRPr="00DD126E" w:rsidRDefault="00332508" w:rsidP="00B51EA4">
      <w:pPr>
        <w:snapToGrid w:val="0"/>
        <w:spacing w:after="120" w:line="300" w:lineRule="auto"/>
        <w:ind w:leftChars="214" w:left="514"/>
        <w:jc w:val="both"/>
        <w:textAlignment w:val="auto"/>
        <w:rPr>
          <w:rFonts w:ascii="標楷體" w:eastAsia="標楷體" w:hAnsi="標楷體"/>
          <w:color w:val="000000"/>
          <w:kern w:val="2"/>
          <w:sz w:val="28"/>
          <w:szCs w:val="28"/>
        </w:rPr>
      </w:pP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依「工程施工查核小組作業辦法」第</w:t>
      </w:r>
      <w:r w:rsidRPr="00DD126E">
        <w:rPr>
          <w:rFonts w:ascii="標楷體" w:hAnsi="標楷體"/>
          <w:color w:val="000000"/>
        </w:rPr>
        <w:t>5</w:t>
      </w:r>
      <w:r w:rsidRPr="00DD126E">
        <w:rPr>
          <w:rFonts w:ascii="標楷體" w:hAnsi="標楷體" w:hint="eastAsia"/>
          <w:color w:val="000000"/>
        </w:rPr>
        <w:t>條規定，工程施工查核小組應依前條規定之查核件數，視工程推動情形安排查核時機，定期辦理查核，並得</w:t>
      </w:r>
      <w:proofErr w:type="gramStart"/>
      <w:r w:rsidRPr="00DD126E">
        <w:rPr>
          <w:rFonts w:ascii="標楷體" w:hAnsi="標楷體" w:hint="eastAsia"/>
          <w:color w:val="000000"/>
        </w:rPr>
        <w:t>不</w:t>
      </w:r>
      <w:proofErr w:type="gramEnd"/>
      <w:r w:rsidRPr="00DD126E">
        <w:rPr>
          <w:rFonts w:ascii="標楷體" w:hAnsi="標楷體" w:hint="eastAsia"/>
          <w:color w:val="000000"/>
        </w:rPr>
        <w:t>預先通知赴工地進行查核。</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3.3.1</w:t>
      </w:r>
      <w:proofErr w:type="gramStart"/>
      <w:r w:rsidRPr="00DD126E">
        <w:rPr>
          <w:rFonts w:ascii="標楷體" w:hAnsi="標楷體" w:hint="eastAsia"/>
          <w:color w:val="000000"/>
        </w:rPr>
        <w:t>不</w:t>
      </w:r>
      <w:proofErr w:type="gramEnd"/>
      <w:r w:rsidRPr="00DD126E">
        <w:rPr>
          <w:rFonts w:ascii="標楷體" w:hAnsi="標楷體" w:hint="eastAsia"/>
          <w:color w:val="000000"/>
        </w:rPr>
        <w:t>預先通知查核之對象</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複查工程品質之案件。</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社會關注或民眾檢舉（通報）案件。</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有品質不良記錄之專案管理廠商、監造廠商或施工廠商承攬之在建工程。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工期較短工程。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其他經檢討認為適合</w:t>
      </w:r>
      <w:proofErr w:type="gramStart"/>
      <w:r w:rsidRPr="00DD126E">
        <w:rPr>
          <w:rFonts w:ascii="標楷體" w:eastAsia="標楷體" w:hAnsi="標楷體" w:hint="eastAsia"/>
          <w:color w:val="000000"/>
          <w:kern w:val="2"/>
          <w:sz w:val="28"/>
          <w:szCs w:val="28"/>
        </w:rPr>
        <w:t>採不</w:t>
      </w:r>
      <w:proofErr w:type="gramEnd"/>
      <w:r w:rsidRPr="00DD126E">
        <w:rPr>
          <w:rFonts w:ascii="標楷體" w:eastAsia="標楷體" w:hAnsi="標楷體" w:hint="eastAsia"/>
          <w:color w:val="000000"/>
          <w:kern w:val="2"/>
          <w:sz w:val="28"/>
          <w:szCs w:val="28"/>
        </w:rPr>
        <w:t>預先通知查核之工程。</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3.3.2</w:t>
      </w:r>
      <w:r w:rsidRPr="00DD126E">
        <w:rPr>
          <w:rFonts w:ascii="標楷體" w:hAnsi="標楷體" w:hint="eastAsia"/>
          <w:color w:val="000000"/>
        </w:rPr>
        <w:t>查核前準備事項</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通知工程主辦機關之公函，</w:t>
      </w:r>
      <w:proofErr w:type="gramStart"/>
      <w:r w:rsidRPr="00DD126E">
        <w:rPr>
          <w:rFonts w:ascii="標楷體" w:eastAsia="標楷體" w:hAnsi="標楷體" w:hint="eastAsia"/>
          <w:color w:val="000000"/>
          <w:kern w:val="2"/>
          <w:sz w:val="28"/>
          <w:szCs w:val="28"/>
        </w:rPr>
        <w:t>採</w:t>
      </w:r>
      <w:proofErr w:type="gramEnd"/>
      <w:r w:rsidRPr="00DD126E">
        <w:rPr>
          <w:rFonts w:ascii="標楷體" w:eastAsia="標楷體" w:hAnsi="標楷體" w:hint="eastAsia"/>
          <w:color w:val="000000"/>
          <w:kern w:val="2"/>
          <w:sz w:val="28"/>
          <w:szCs w:val="28"/>
        </w:rPr>
        <w:t>「</w:t>
      </w:r>
      <w:proofErr w:type="gramStart"/>
      <w:r w:rsidRPr="00DD126E">
        <w:rPr>
          <w:rFonts w:ascii="標楷體" w:eastAsia="標楷體" w:hAnsi="標楷體" w:hint="eastAsia"/>
          <w:color w:val="000000"/>
          <w:kern w:val="2"/>
          <w:sz w:val="28"/>
          <w:szCs w:val="28"/>
        </w:rPr>
        <w:t>持送</w:t>
      </w:r>
      <w:proofErr w:type="gramEnd"/>
      <w:r w:rsidRPr="00DD126E">
        <w:rPr>
          <w:rFonts w:ascii="標楷體" w:eastAsia="標楷體" w:hAnsi="標楷體" w:hint="eastAsia"/>
          <w:color w:val="000000"/>
          <w:kern w:val="2"/>
          <w:sz w:val="28"/>
          <w:szCs w:val="28"/>
        </w:rPr>
        <w:t>」方式辦理，查核</w:t>
      </w:r>
      <w:proofErr w:type="gramStart"/>
      <w:r w:rsidRPr="00DD126E">
        <w:rPr>
          <w:rFonts w:ascii="標楷體" w:eastAsia="標楷體" w:hAnsi="標楷體" w:hint="eastAsia"/>
          <w:color w:val="000000"/>
          <w:kern w:val="2"/>
          <w:sz w:val="28"/>
          <w:szCs w:val="28"/>
        </w:rPr>
        <w:t>委員另專函</w:t>
      </w:r>
      <w:proofErr w:type="gramEnd"/>
      <w:r w:rsidRPr="00DD126E">
        <w:rPr>
          <w:rFonts w:ascii="標楷體" w:eastAsia="標楷體" w:hAnsi="標楷體" w:hint="eastAsia"/>
          <w:color w:val="000000"/>
          <w:kern w:val="2"/>
          <w:sz w:val="28"/>
          <w:szCs w:val="28"/>
        </w:rPr>
        <w:t>通知。上</w:t>
      </w:r>
      <w:proofErr w:type="gramStart"/>
      <w:r w:rsidRPr="00DD126E">
        <w:rPr>
          <w:rFonts w:ascii="標楷體" w:eastAsia="標楷體" w:hAnsi="標楷體" w:hint="eastAsia"/>
          <w:color w:val="000000"/>
          <w:kern w:val="2"/>
          <w:sz w:val="28"/>
          <w:szCs w:val="28"/>
        </w:rPr>
        <w:t>開函文應</w:t>
      </w:r>
      <w:proofErr w:type="gramEnd"/>
      <w:r w:rsidRPr="00DD126E">
        <w:rPr>
          <w:rFonts w:ascii="標楷體" w:eastAsia="標楷體" w:hAnsi="標楷體" w:hint="eastAsia"/>
          <w:color w:val="000000"/>
          <w:kern w:val="2"/>
          <w:sz w:val="28"/>
          <w:szCs w:val="28"/>
        </w:rPr>
        <w:t>註明本次查核</w:t>
      </w:r>
      <w:proofErr w:type="gramStart"/>
      <w:r w:rsidRPr="00DD126E">
        <w:rPr>
          <w:rFonts w:ascii="標楷體" w:eastAsia="標楷體" w:hAnsi="標楷體" w:hint="eastAsia"/>
          <w:color w:val="000000"/>
          <w:kern w:val="2"/>
          <w:sz w:val="28"/>
          <w:szCs w:val="28"/>
        </w:rPr>
        <w:t>採不</w:t>
      </w:r>
      <w:proofErr w:type="gramEnd"/>
      <w:r w:rsidRPr="00DD126E">
        <w:rPr>
          <w:rFonts w:ascii="標楷體" w:eastAsia="標楷體" w:hAnsi="標楷體" w:hint="eastAsia"/>
          <w:color w:val="000000"/>
          <w:kern w:val="2"/>
          <w:sz w:val="28"/>
          <w:szCs w:val="28"/>
        </w:rPr>
        <w:t>預先通知方式辦理。</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查核委員通知函</w:t>
      </w:r>
      <w:proofErr w:type="gramStart"/>
      <w:r w:rsidRPr="00DD126E">
        <w:rPr>
          <w:rFonts w:ascii="標楷體" w:eastAsia="標楷體" w:hAnsi="標楷體" w:hint="eastAsia"/>
          <w:color w:val="000000"/>
          <w:kern w:val="2"/>
          <w:sz w:val="28"/>
          <w:szCs w:val="28"/>
        </w:rPr>
        <w:t>不</w:t>
      </w:r>
      <w:proofErr w:type="gramEnd"/>
      <w:r w:rsidRPr="00DD126E">
        <w:rPr>
          <w:rFonts w:ascii="標楷體" w:eastAsia="標楷體" w:hAnsi="標楷體" w:hint="eastAsia"/>
          <w:color w:val="000000"/>
          <w:kern w:val="2"/>
          <w:sz w:val="28"/>
          <w:szCs w:val="28"/>
        </w:rPr>
        <w:t>列工程名稱，且於函中註明：「貴委員至工地現場，發現本工程與貴委員有工程施工查核小組組織準則第八條規定應行迴避情事或現任該工程之顧問、督導委員者，請通知本查核小組，且貴委員不得評分，但可提供查核意見供查核小組參考。」</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工作人員應預先準備「工程施工查核小組查核品質缺失扣點紀錄表」空白表格提供查核委員，作為填列缺失代號及扣點項目之參考。</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如係工程品質複查，查核小組工作人員應將該工程歷次查核紀錄交查核委員參考。</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於查核前半個工作天以傳真或其他方式通知受查核工程主辦機關配合辦理。但如有工程地點不易尋找、交通不便或其他窒礙難行情形，</w:t>
      </w:r>
      <w:r w:rsidRPr="00DD126E">
        <w:rPr>
          <w:rFonts w:ascii="標楷體" w:eastAsia="標楷體" w:hAnsi="標楷體" w:hint="eastAsia"/>
          <w:color w:val="000000"/>
          <w:kern w:val="2"/>
          <w:sz w:val="28"/>
          <w:szCs w:val="28"/>
        </w:rPr>
        <w:lastRenderedPageBreak/>
        <w:t>得依個案實際狀況調整，不受半個工作天之限制。</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3.3.3</w:t>
      </w:r>
      <w:r w:rsidRPr="00DD126E">
        <w:rPr>
          <w:rFonts w:ascii="標楷體" w:hAnsi="標楷體" w:hint="eastAsia"/>
          <w:color w:val="000000"/>
        </w:rPr>
        <w:t>現場查核應注意事項</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工程簡報，由工程主辦機關、專案管理單位（如無則免）、監造單位及施工廠商，得以口頭簡報，並答復查核委員詢問或提供相關資料。</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查閱文件，依下列規定辦理：</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工地設有</w:t>
      </w:r>
      <w:proofErr w:type="gramStart"/>
      <w:r w:rsidRPr="00DD126E">
        <w:rPr>
          <w:rFonts w:ascii="標楷體" w:hAnsi="標楷體" w:hint="eastAsia"/>
          <w:snapToGrid w:val="0"/>
          <w:color w:val="000000"/>
          <w:spacing w:val="10"/>
          <w:kern w:val="0"/>
          <w:szCs w:val="20"/>
        </w:rPr>
        <w:t>工務所者</w:t>
      </w:r>
      <w:proofErr w:type="gramEnd"/>
      <w:r w:rsidRPr="00DD126E">
        <w:rPr>
          <w:rFonts w:ascii="標楷體" w:hAnsi="標楷體" w:hint="eastAsia"/>
          <w:snapToGrid w:val="0"/>
          <w:color w:val="000000"/>
          <w:spacing w:val="10"/>
          <w:kern w:val="0"/>
          <w:szCs w:val="20"/>
        </w:rPr>
        <w:t>，應提供相關文件供查閱。</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工地未設有</w:t>
      </w:r>
      <w:proofErr w:type="gramStart"/>
      <w:r w:rsidRPr="00DD126E">
        <w:rPr>
          <w:rFonts w:ascii="標楷體" w:hAnsi="標楷體" w:hint="eastAsia"/>
          <w:snapToGrid w:val="0"/>
          <w:color w:val="000000"/>
          <w:spacing w:val="10"/>
          <w:kern w:val="0"/>
          <w:szCs w:val="20"/>
        </w:rPr>
        <w:t>工務所者</w:t>
      </w:r>
      <w:proofErr w:type="gramEnd"/>
      <w:r w:rsidRPr="00DD126E">
        <w:rPr>
          <w:rFonts w:ascii="標楷體" w:hAnsi="標楷體" w:hint="eastAsia"/>
          <w:snapToGrid w:val="0"/>
          <w:color w:val="000000"/>
          <w:spacing w:val="10"/>
          <w:kern w:val="0"/>
          <w:szCs w:val="20"/>
        </w:rPr>
        <w:t>，以當時置於現場之文件為主（如監造單位監</w:t>
      </w:r>
      <w:r w:rsidRPr="00DD126E">
        <w:rPr>
          <w:rFonts w:ascii="標楷體" w:hAnsi="標楷體" w:hint="eastAsia"/>
          <w:snapToGrid w:val="0"/>
          <w:color w:val="000000"/>
          <w:spacing w:val="10"/>
          <w:kern w:val="0"/>
          <w:szCs w:val="20"/>
          <w:lang w:eastAsia="zh-HK"/>
        </w:rPr>
        <w:t>造報告</w:t>
      </w:r>
      <w:r w:rsidRPr="00DD126E">
        <w:rPr>
          <w:rFonts w:ascii="標楷體" w:hAnsi="標楷體" w:hint="eastAsia"/>
          <w:snapToGrid w:val="0"/>
          <w:color w:val="000000"/>
          <w:spacing w:val="10"/>
          <w:kern w:val="0"/>
          <w:szCs w:val="20"/>
        </w:rPr>
        <w:t>及抽查驗紀錄、施工廠商自主檢查紀錄等）。如文件</w:t>
      </w:r>
      <w:proofErr w:type="gramStart"/>
      <w:r w:rsidRPr="00DD126E">
        <w:rPr>
          <w:rFonts w:ascii="標楷體" w:hAnsi="標楷體" w:hint="eastAsia"/>
          <w:snapToGrid w:val="0"/>
          <w:color w:val="000000"/>
          <w:spacing w:val="10"/>
          <w:kern w:val="0"/>
          <w:szCs w:val="20"/>
        </w:rPr>
        <w:t>置放處距離</w:t>
      </w:r>
      <w:proofErr w:type="gramEnd"/>
      <w:r w:rsidRPr="00DD126E">
        <w:rPr>
          <w:rFonts w:ascii="標楷體" w:hAnsi="標楷體" w:hint="eastAsia"/>
          <w:snapToGrid w:val="0"/>
          <w:color w:val="000000"/>
          <w:spacing w:val="10"/>
          <w:kern w:val="0"/>
          <w:szCs w:val="20"/>
        </w:rPr>
        <w:t>工地半小時車程以內或適當距離者，查核小組得前往文件置放處所查閱相關文件。另如已依前點第五款傳真通知者，</w:t>
      </w:r>
      <w:proofErr w:type="gramStart"/>
      <w:r w:rsidRPr="00DD126E">
        <w:rPr>
          <w:rFonts w:ascii="標楷體" w:hAnsi="標楷體" w:hint="eastAsia"/>
          <w:snapToGrid w:val="0"/>
          <w:color w:val="000000"/>
          <w:spacing w:val="10"/>
          <w:kern w:val="0"/>
          <w:szCs w:val="20"/>
        </w:rPr>
        <w:t>應將品管</w:t>
      </w:r>
      <w:proofErr w:type="gramEnd"/>
      <w:r w:rsidRPr="00DD126E">
        <w:rPr>
          <w:rFonts w:ascii="標楷體" w:hAnsi="標楷體" w:hint="eastAsia"/>
          <w:snapToGrid w:val="0"/>
          <w:color w:val="000000"/>
          <w:spacing w:val="10"/>
          <w:kern w:val="0"/>
          <w:szCs w:val="20"/>
        </w:rPr>
        <w:t>及進度管控等文件攜至工地備查。</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召開檢討及扣點會議，依下列規定辦理：</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擇適當場所，召開檢討會議；如無適當場所，可</w:t>
      </w:r>
      <w:proofErr w:type="gramStart"/>
      <w:r w:rsidRPr="00DD126E">
        <w:rPr>
          <w:rFonts w:ascii="標楷體" w:hAnsi="標楷體" w:hint="eastAsia"/>
          <w:snapToGrid w:val="0"/>
          <w:color w:val="000000"/>
          <w:spacing w:val="10"/>
          <w:kern w:val="0"/>
          <w:szCs w:val="20"/>
        </w:rPr>
        <w:t>逕</w:t>
      </w:r>
      <w:proofErr w:type="gramEnd"/>
      <w:r w:rsidRPr="00DD126E">
        <w:rPr>
          <w:rFonts w:ascii="標楷體" w:hAnsi="標楷體" w:hint="eastAsia"/>
          <w:snapToGrid w:val="0"/>
          <w:color w:val="000000"/>
          <w:spacing w:val="10"/>
          <w:kern w:val="0"/>
          <w:szCs w:val="20"/>
        </w:rPr>
        <w:t>於工地現場辦理，指明工程主辦機關、監造單位及施工廠商相關應改進事項，並請相關單位就所列缺失提出說明。</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查核品質缺失扣點會議，得於工地現場或回程時再行辦理。</w:t>
      </w:r>
    </w:p>
    <w:p w:rsidR="00332508" w:rsidRPr="00DD126E" w:rsidRDefault="00332508" w:rsidP="00B51EA4">
      <w:pPr>
        <w:pStyle w:val="afa"/>
        <w:spacing w:before="0" w:after="120" w:line="300" w:lineRule="auto"/>
        <w:ind w:left="560" w:hangingChars="200" w:hanging="560"/>
        <w:rPr>
          <w:rFonts w:ascii="標楷體"/>
          <w:color w:val="000000"/>
        </w:rPr>
      </w:pPr>
      <w:r w:rsidRPr="00DD126E">
        <w:rPr>
          <w:rFonts w:ascii="標楷體"/>
          <w:color w:val="000000"/>
        </w:rPr>
        <w:br w:type="page"/>
      </w:r>
      <w:bookmarkStart w:id="20" w:name="_Toc24729377"/>
      <w:r w:rsidRPr="00DD126E">
        <w:rPr>
          <w:rFonts w:ascii="標楷體" w:hAnsi="標楷體"/>
          <w:color w:val="000000"/>
        </w:rPr>
        <w:lastRenderedPageBreak/>
        <w:t>3.4</w:t>
      </w:r>
      <w:r w:rsidRPr="00DD126E">
        <w:rPr>
          <w:rFonts w:ascii="標楷體" w:hAnsi="標楷體" w:hint="eastAsia"/>
          <w:color w:val="000000"/>
        </w:rPr>
        <w:t>工程施工查核小組處理查核缺失改善逾期案件規定</w:t>
      </w:r>
      <w:bookmarkEnd w:id="20"/>
    </w:p>
    <w:p w:rsidR="00332508" w:rsidRPr="00DD126E" w:rsidRDefault="00332508" w:rsidP="00227123">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hint="eastAsia"/>
          <w:color w:val="000000"/>
          <w:kern w:val="2"/>
          <w:sz w:val="20"/>
        </w:rPr>
        <w:t>民國</w:t>
      </w:r>
      <w:r w:rsidRPr="00DD126E">
        <w:rPr>
          <w:rFonts w:ascii="標楷體" w:eastAsia="標楷體" w:hAnsi="標楷體"/>
          <w:color w:val="000000"/>
          <w:kern w:val="2"/>
          <w:sz w:val="20"/>
        </w:rPr>
        <w:t>94</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9</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29</w:t>
      </w:r>
      <w:r w:rsidRPr="00DD126E">
        <w:rPr>
          <w:rFonts w:ascii="標楷體" w:eastAsia="標楷體" w:hAnsi="標楷體" w:hint="eastAsia"/>
          <w:color w:val="000000"/>
          <w:kern w:val="2"/>
          <w:sz w:val="20"/>
        </w:rPr>
        <w:t>日工程會工程管字</w:t>
      </w:r>
      <w:proofErr w:type="gramStart"/>
      <w:r w:rsidRPr="00DD126E">
        <w:rPr>
          <w:rFonts w:ascii="標楷體" w:eastAsia="標楷體" w:hAnsi="標楷體" w:hint="eastAsia"/>
          <w:color w:val="000000"/>
          <w:kern w:val="2"/>
          <w:sz w:val="20"/>
        </w:rPr>
        <w:t>第</w:t>
      </w:r>
      <w:r w:rsidRPr="00DD126E">
        <w:rPr>
          <w:rFonts w:ascii="標楷體" w:eastAsia="標楷體" w:hAnsi="標楷體"/>
          <w:color w:val="000000"/>
          <w:kern w:val="2"/>
          <w:sz w:val="20"/>
        </w:rPr>
        <w:t>09400357160</w:t>
      </w:r>
      <w:r w:rsidRPr="00DD126E">
        <w:rPr>
          <w:rFonts w:ascii="標楷體" w:eastAsia="標楷體" w:hAnsi="標楷體" w:hint="eastAsia"/>
          <w:color w:val="000000"/>
          <w:kern w:val="2"/>
          <w:sz w:val="20"/>
        </w:rPr>
        <w:t>號函訂定</w:t>
      </w:r>
      <w:proofErr w:type="gramEnd"/>
      <w:r w:rsidRPr="00DD126E">
        <w:rPr>
          <w:rFonts w:ascii="標楷體" w:eastAsia="標楷體" w:hAnsi="標楷體" w:hint="eastAsia"/>
          <w:color w:val="000000"/>
          <w:kern w:val="2"/>
          <w:sz w:val="20"/>
        </w:rPr>
        <w:t>，民國</w:t>
      </w:r>
      <w:r w:rsidRPr="00DD126E">
        <w:rPr>
          <w:rFonts w:ascii="標楷體" w:eastAsia="標楷體" w:hAnsi="標楷體"/>
          <w:color w:val="000000"/>
          <w:kern w:val="2"/>
          <w:sz w:val="20"/>
        </w:rPr>
        <w:t>105</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6</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13</w:t>
      </w:r>
      <w:r w:rsidRPr="00DD126E">
        <w:rPr>
          <w:rFonts w:ascii="標楷體" w:eastAsia="標楷體" w:hAnsi="標楷體" w:hint="eastAsia"/>
          <w:color w:val="000000"/>
          <w:kern w:val="2"/>
          <w:sz w:val="20"/>
        </w:rPr>
        <w:t>日工程會工程管字第</w:t>
      </w:r>
      <w:r w:rsidRPr="00DD126E">
        <w:rPr>
          <w:rFonts w:ascii="標楷體" w:eastAsia="標楷體" w:hAnsi="標楷體"/>
          <w:color w:val="000000"/>
          <w:kern w:val="2"/>
          <w:sz w:val="20"/>
        </w:rPr>
        <w:t>10500182810</w:t>
      </w:r>
      <w:r w:rsidRPr="00DD126E">
        <w:rPr>
          <w:rFonts w:ascii="標楷體" w:eastAsia="標楷體" w:hAnsi="標楷體" w:hint="eastAsia"/>
          <w:color w:val="000000"/>
          <w:kern w:val="2"/>
          <w:sz w:val="20"/>
        </w:rPr>
        <w:t>號函修正。</w:t>
      </w:r>
    </w:p>
    <w:p w:rsidR="00332508" w:rsidRPr="00DD126E" w:rsidRDefault="00332508" w:rsidP="00B51EA4">
      <w:pPr>
        <w:pStyle w:val="afb"/>
        <w:adjustRightInd w:val="0"/>
        <w:spacing w:line="300" w:lineRule="auto"/>
        <w:ind w:leftChars="200" w:left="480" w:firstLine="560"/>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依據工程施工查核小組作業辦法第</w:t>
      </w:r>
      <w:r w:rsidRPr="00DD126E">
        <w:rPr>
          <w:rFonts w:ascii="標楷體" w:hAnsi="標楷體"/>
          <w:color w:val="000000"/>
        </w:rPr>
        <w:t>9</w:t>
      </w:r>
      <w:r w:rsidRPr="00DD126E">
        <w:rPr>
          <w:rFonts w:ascii="標楷體" w:hAnsi="標楷體" w:hint="eastAsia"/>
          <w:color w:val="000000"/>
        </w:rPr>
        <w:t>條及第</w:t>
      </w:r>
      <w:r w:rsidRPr="00DD126E">
        <w:rPr>
          <w:rFonts w:ascii="標楷體" w:hAnsi="標楷體"/>
          <w:color w:val="000000"/>
        </w:rPr>
        <w:t>10</w:t>
      </w:r>
      <w:r w:rsidRPr="00DD126E">
        <w:rPr>
          <w:rFonts w:ascii="標楷體" w:hAnsi="標楷體" w:hint="eastAsia"/>
          <w:color w:val="000000"/>
        </w:rPr>
        <w:t>條規定辦理。</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3.4.1</w:t>
      </w:r>
      <w:r w:rsidRPr="00DD126E">
        <w:rPr>
          <w:rFonts w:ascii="標楷體" w:hAnsi="標楷體" w:hint="eastAsia"/>
          <w:color w:val="000000"/>
        </w:rPr>
        <w:t>缺失改善逾期之認定基準</w:t>
      </w:r>
    </w:p>
    <w:p w:rsidR="00332508" w:rsidRPr="00AC3276" w:rsidRDefault="00332508" w:rsidP="00B51EA4">
      <w:pPr>
        <w:pStyle w:val="afb"/>
        <w:adjustRightInd w:val="0"/>
        <w:spacing w:line="300" w:lineRule="auto"/>
        <w:ind w:leftChars="200" w:left="760" w:hangingChars="100" w:hanging="280"/>
        <w:rPr>
          <w:rFonts w:ascii="標楷體" w:hAnsi="標楷體"/>
          <w:color w:val="000000"/>
        </w:rPr>
      </w:pPr>
      <w:r w:rsidRPr="00DD126E">
        <w:rPr>
          <w:rFonts w:ascii="標楷體" w:hAnsi="標楷體"/>
          <w:color w:val="000000"/>
        </w:rPr>
        <w:t>1.</w:t>
      </w:r>
      <w:r w:rsidRPr="00DD126E">
        <w:rPr>
          <w:rFonts w:ascii="標楷體" w:hAnsi="標楷體" w:hint="eastAsia"/>
          <w:color w:val="000000"/>
        </w:rPr>
        <w:t>工程主管機關工程施工查核小組（以下簡稱查核小組）查核之案件，其缺失改善是否逾期，以工程主辦機關回函日期為</w:t>
      </w:r>
      <w:proofErr w:type="gramStart"/>
      <w:r w:rsidRPr="00DD126E">
        <w:rPr>
          <w:rFonts w:ascii="標楷體" w:hAnsi="標楷體" w:hint="eastAsia"/>
          <w:color w:val="000000"/>
        </w:rPr>
        <w:t>準</w:t>
      </w:r>
      <w:proofErr w:type="gramEnd"/>
      <w:r w:rsidRPr="00DD126E">
        <w:rPr>
          <w:rFonts w:ascii="標楷體" w:hAnsi="標楷體" w:hint="eastAsia"/>
          <w:color w:val="000000"/>
        </w:rPr>
        <w:t>。各部會</w:t>
      </w:r>
      <w:r w:rsidRPr="00AC3276">
        <w:rPr>
          <w:rFonts w:ascii="標楷體" w:hAnsi="標楷體" w:hint="eastAsia"/>
          <w:color w:val="000000"/>
        </w:rPr>
        <w:t>行</w:t>
      </w:r>
      <w:proofErr w:type="gramStart"/>
      <w:r w:rsidRPr="00AC3276">
        <w:rPr>
          <w:rFonts w:ascii="標楷體" w:hAnsi="標楷體" w:hint="eastAsia"/>
          <w:color w:val="000000"/>
        </w:rPr>
        <w:t>處</w:t>
      </w:r>
      <w:r w:rsidR="006C136E" w:rsidRPr="00AC3276">
        <w:rPr>
          <w:rFonts w:ascii="標楷體" w:hAnsi="標楷體" w:hint="eastAsia"/>
          <w:color w:val="000000"/>
        </w:rPr>
        <w:t>局署</w:t>
      </w:r>
      <w:r w:rsidRPr="00AC3276">
        <w:rPr>
          <w:rFonts w:ascii="標楷體" w:hAnsi="標楷體" w:hint="eastAsia"/>
          <w:color w:val="000000"/>
        </w:rPr>
        <w:t>院</w:t>
      </w:r>
      <w:proofErr w:type="gramEnd"/>
      <w:r w:rsidRPr="00DD126E">
        <w:rPr>
          <w:rFonts w:ascii="標楷體" w:hAnsi="標楷體" w:hint="eastAsia"/>
          <w:color w:val="000000"/>
        </w:rPr>
        <w:t>查核小組查核補助工程之案件，得比照之。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中央查核小組查核之案件，其缺失改善是否逾期，以工程主辦機關回函工程主管機關查核小組日期為</w:t>
      </w:r>
      <w:proofErr w:type="gramStart"/>
      <w:r w:rsidRPr="00DD126E">
        <w:rPr>
          <w:rFonts w:ascii="標楷體" w:hAnsi="標楷體" w:hint="eastAsia"/>
          <w:color w:val="000000"/>
        </w:rPr>
        <w:t>準</w:t>
      </w:r>
      <w:proofErr w:type="gramEnd"/>
      <w:r w:rsidRPr="00DD126E">
        <w:rPr>
          <w:rFonts w:ascii="標楷體" w:hAnsi="標楷體" w:hint="eastAsia"/>
          <w:color w:val="000000"/>
        </w:rPr>
        <w:t>，其缺失審查是否逾期，以工程主管機關查核小組回函日期為</w:t>
      </w:r>
      <w:proofErr w:type="gramStart"/>
      <w:r w:rsidRPr="00DD126E">
        <w:rPr>
          <w:rFonts w:ascii="標楷體" w:hAnsi="標楷體" w:hint="eastAsia"/>
          <w:color w:val="000000"/>
        </w:rPr>
        <w:t>準</w:t>
      </w:r>
      <w:proofErr w:type="gramEnd"/>
      <w:r w:rsidRPr="00DD126E">
        <w:rPr>
          <w:rFonts w:ascii="標楷體" w:hAnsi="標楷體" w:hint="eastAsia"/>
          <w:color w:val="000000"/>
        </w:rPr>
        <w:t>。</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3.4.2</w:t>
      </w:r>
      <w:r w:rsidRPr="00DD126E">
        <w:rPr>
          <w:rFonts w:ascii="標楷體" w:hAnsi="標楷體" w:hint="eastAsia"/>
          <w:color w:val="000000"/>
        </w:rPr>
        <w:t>缺失改善逾期之申請展延</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工程主辦機關應督導廠商（含專案管理、監造及施工等廠商）限期提送查核缺失之改善結果。</w:t>
      </w:r>
    </w:p>
    <w:p w:rsidR="00332508" w:rsidRPr="00AC3276" w:rsidRDefault="00332508" w:rsidP="00B51EA4">
      <w:pPr>
        <w:pStyle w:val="afb"/>
        <w:adjustRightInd w:val="0"/>
        <w:spacing w:line="300" w:lineRule="auto"/>
        <w:ind w:leftChars="200" w:left="760" w:hangingChars="100" w:hanging="280"/>
        <w:rPr>
          <w:rFonts w:ascii="標楷體" w:hAnsi="標楷體"/>
          <w:color w:val="000000"/>
        </w:rPr>
      </w:pPr>
      <w:r w:rsidRPr="00DD126E">
        <w:rPr>
          <w:rFonts w:ascii="標楷體" w:hAnsi="標楷體"/>
          <w:color w:val="000000"/>
        </w:rPr>
        <w:t>2.</w:t>
      </w:r>
      <w:r w:rsidRPr="00DD126E">
        <w:rPr>
          <w:rFonts w:ascii="標楷體" w:hAnsi="標楷體" w:hint="eastAsia"/>
          <w:color w:val="000000"/>
        </w:rPr>
        <w:t>工程主管機關查核小組查核之案件，應依下列規定辦理；各部會</w:t>
      </w:r>
      <w:r w:rsidRPr="00AC3276">
        <w:rPr>
          <w:rFonts w:ascii="標楷體" w:hAnsi="標楷體" w:hint="eastAsia"/>
          <w:color w:val="000000"/>
        </w:rPr>
        <w:t>行</w:t>
      </w:r>
      <w:proofErr w:type="gramStart"/>
      <w:r w:rsidRPr="00AC3276">
        <w:rPr>
          <w:rFonts w:ascii="標楷體" w:hAnsi="標楷體" w:hint="eastAsia"/>
          <w:color w:val="000000"/>
        </w:rPr>
        <w:t>處</w:t>
      </w:r>
      <w:r w:rsidR="006C136E" w:rsidRPr="00AC3276">
        <w:rPr>
          <w:rFonts w:ascii="標楷體" w:hAnsi="標楷體" w:hint="eastAsia"/>
          <w:color w:val="000000"/>
        </w:rPr>
        <w:t>局署</w:t>
      </w:r>
      <w:r w:rsidRPr="00AC3276">
        <w:rPr>
          <w:rFonts w:ascii="標楷體" w:hAnsi="標楷體" w:hint="eastAsia"/>
          <w:color w:val="000000"/>
        </w:rPr>
        <w:t>院</w:t>
      </w:r>
      <w:proofErr w:type="gramEnd"/>
      <w:r w:rsidRPr="00DD126E">
        <w:rPr>
          <w:rFonts w:ascii="標楷體" w:hAnsi="標楷體" w:hint="eastAsia"/>
          <w:color w:val="000000"/>
        </w:rPr>
        <w:t>查核小組查核補助工程之案件，得比照之：</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工程主辦機關經檢討查核缺失，無法於期限內全部改善完成時，應於期限前先將已改善完成部分先行回復工程主管機關查核小組，並就無法如期改善部分，敘明原因申請同意展延期限。</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工程主管機關查核小組應就工程主辦機關所提缺失改善展延期限申請，審查是否同意展延。其同意展</w:t>
      </w:r>
      <w:proofErr w:type="gramStart"/>
      <w:r w:rsidRPr="00DD126E">
        <w:rPr>
          <w:rFonts w:ascii="標楷體" w:hAnsi="標楷體" w:hint="eastAsia"/>
          <w:snapToGrid w:val="0"/>
          <w:color w:val="000000"/>
          <w:spacing w:val="10"/>
          <w:kern w:val="0"/>
          <w:szCs w:val="20"/>
        </w:rPr>
        <w:t>延者，應函</w:t>
      </w:r>
      <w:proofErr w:type="gramEnd"/>
      <w:r w:rsidRPr="00DD126E">
        <w:rPr>
          <w:rFonts w:ascii="標楷體" w:hAnsi="標楷體" w:hint="eastAsia"/>
          <w:snapToGrid w:val="0"/>
          <w:color w:val="000000"/>
          <w:spacing w:val="10"/>
          <w:kern w:val="0"/>
          <w:szCs w:val="20"/>
        </w:rPr>
        <w:t>請工程主辦機關限期提報缺失改善結果，改善期限最長以</w:t>
      </w:r>
      <w:proofErr w:type="gramStart"/>
      <w:r w:rsidRPr="00DD126E">
        <w:rPr>
          <w:rFonts w:ascii="標楷體" w:hAnsi="標楷體" w:hint="eastAsia"/>
          <w:snapToGrid w:val="0"/>
          <w:color w:val="000000"/>
          <w:spacing w:val="10"/>
          <w:kern w:val="0"/>
          <w:szCs w:val="20"/>
        </w:rPr>
        <w:t>不</w:t>
      </w:r>
      <w:proofErr w:type="gramEnd"/>
      <w:r w:rsidRPr="00DD126E">
        <w:rPr>
          <w:rFonts w:ascii="標楷體" w:hAnsi="標楷體" w:hint="eastAsia"/>
          <w:snapToGrid w:val="0"/>
          <w:color w:val="000000"/>
          <w:spacing w:val="10"/>
          <w:kern w:val="0"/>
          <w:szCs w:val="20"/>
        </w:rPr>
        <w:t>逾三星期（日曆天）為原則；不同意</w:t>
      </w:r>
      <w:proofErr w:type="gramStart"/>
      <w:r w:rsidRPr="00DD126E">
        <w:rPr>
          <w:rFonts w:ascii="標楷體" w:hAnsi="標楷體" w:hint="eastAsia"/>
          <w:snapToGrid w:val="0"/>
          <w:color w:val="000000"/>
          <w:spacing w:val="10"/>
          <w:kern w:val="0"/>
          <w:szCs w:val="20"/>
        </w:rPr>
        <w:t>展延者</w:t>
      </w:r>
      <w:proofErr w:type="gramEnd"/>
      <w:r w:rsidRPr="00DD126E">
        <w:rPr>
          <w:rFonts w:ascii="標楷體" w:hAnsi="標楷體" w:hint="eastAsia"/>
          <w:snapToGrid w:val="0"/>
          <w:color w:val="000000"/>
          <w:spacing w:val="10"/>
          <w:kern w:val="0"/>
          <w:szCs w:val="20"/>
        </w:rPr>
        <w:t>，依原訂時限檢討改善逾期之責任歸屬。</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中央查核小組查核之案件，應依下列規定辦理：</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工程主辦機關經檢討查核缺失改善，無法於期限內全部改善完成</w:t>
      </w:r>
      <w:r w:rsidRPr="00DD126E">
        <w:rPr>
          <w:rFonts w:ascii="標楷體" w:hAnsi="標楷體" w:hint="eastAsia"/>
          <w:color w:val="000000"/>
        </w:rPr>
        <w:lastRenderedPageBreak/>
        <w:t>者：</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A.</w:t>
      </w:r>
      <w:r w:rsidRPr="00DD126E">
        <w:rPr>
          <w:rFonts w:ascii="標楷體" w:hAnsi="標楷體" w:hint="eastAsia"/>
          <w:color w:val="000000"/>
        </w:rPr>
        <w:t>應於期限前先將已改善完成部分，先行回復工程主管機關查核小組核可後轉中央查核小組備查。另就無法如期改善部分，敘明原因報經工程主管機關查核小組同意，轉報中央查核小組申請展延期限。</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B.</w:t>
      </w:r>
      <w:r w:rsidRPr="00DD126E">
        <w:rPr>
          <w:rFonts w:ascii="標楷體" w:hAnsi="標楷體" w:hint="eastAsia"/>
          <w:color w:val="000000"/>
        </w:rPr>
        <w:t>中央查核小組應就工程主辦機關所提缺失改善展延期限申請，審查是否同意展延。其同意展</w:t>
      </w:r>
      <w:proofErr w:type="gramStart"/>
      <w:r w:rsidRPr="00DD126E">
        <w:rPr>
          <w:rFonts w:ascii="標楷體" w:hAnsi="標楷體" w:hint="eastAsia"/>
          <w:color w:val="000000"/>
        </w:rPr>
        <w:t>延者，應函</w:t>
      </w:r>
      <w:proofErr w:type="gramEnd"/>
      <w:r w:rsidRPr="00DD126E">
        <w:rPr>
          <w:rFonts w:ascii="標楷體" w:hAnsi="標楷體" w:hint="eastAsia"/>
          <w:color w:val="000000"/>
        </w:rPr>
        <w:t>請工程主管機關查核小組轉知工程主辦機關限期提報缺失改善結果，改善期限最長以</w:t>
      </w:r>
      <w:proofErr w:type="gramStart"/>
      <w:r w:rsidRPr="00DD126E">
        <w:rPr>
          <w:rFonts w:ascii="標楷體" w:hAnsi="標楷體" w:hint="eastAsia"/>
          <w:color w:val="000000"/>
        </w:rPr>
        <w:t>不</w:t>
      </w:r>
      <w:proofErr w:type="gramEnd"/>
      <w:r w:rsidRPr="00DD126E">
        <w:rPr>
          <w:rFonts w:ascii="標楷體" w:hAnsi="標楷體" w:hint="eastAsia"/>
          <w:color w:val="000000"/>
        </w:rPr>
        <w:t>逾三星期（日曆天）為原則；不同意</w:t>
      </w:r>
      <w:proofErr w:type="gramStart"/>
      <w:r w:rsidRPr="00DD126E">
        <w:rPr>
          <w:rFonts w:ascii="標楷體" w:hAnsi="標楷體" w:hint="eastAsia"/>
          <w:color w:val="000000"/>
        </w:rPr>
        <w:t>展延者</w:t>
      </w:r>
      <w:proofErr w:type="gramEnd"/>
      <w:r w:rsidRPr="00DD126E">
        <w:rPr>
          <w:rFonts w:ascii="標楷體" w:hAnsi="標楷體" w:hint="eastAsia"/>
          <w:color w:val="000000"/>
        </w:rPr>
        <w:t>，依原訂時限檢討改善逾期之責任歸屬。</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受查核案件部分未完全改善，經工程主管機關查核小組退回澄清或補件者：</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A.</w:t>
      </w:r>
      <w:r w:rsidRPr="00DD126E">
        <w:rPr>
          <w:rFonts w:ascii="標楷體" w:hAnsi="標楷體" w:hint="eastAsia"/>
          <w:color w:val="000000"/>
        </w:rPr>
        <w:t>工程主管機關查核</w:t>
      </w:r>
      <w:proofErr w:type="gramStart"/>
      <w:r w:rsidRPr="00DD126E">
        <w:rPr>
          <w:rFonts w:ascii="標楷體" w:hAnsi="標楷體" w:hint="eastAsia"/>
          <w:color w:val="000000"/>
        </w:rPr>
        <w:t>小組應函請</w:t>
      </w:r>
      <w:proofErr w:type="gramEnd"/>
      <w:r w:rsidRPr="00DD126E">
        <w:rPr>
          <w:rFonts w:ascii="標楷體" w:hAnsi="標楷體" w:hint="eastAsia"/>
          <w:color w:val="000000"/>
        </w:rPr>
        <w:t>工程主辦機關補正缺失改善結果，並副知中央查核小組；該</w:t>
      </w:r>
      <w:proofErr w:type="gramStart"/>
      <w:r w:rsidRPr="00DD126E">
        <w:rPr>
          <w:rFonts w:ascii="標楷體" w:hAnsi="標楷體" w:hint="eastAsia"/>
          <w:color w:val="000000"/>
        </w:rPr>
        <w:t>副知函應</w:t>
      </w:r>
      <w:proofErr w:type="gramEnd"/>
      <w:r w:rsidRPr="00DD126E">
        <w:rPr>
          <w:rFonts w:ascii="標楷體" w:hAnsi="標楷體" w:hint="eastAsia"/>
          <w:color w:val="000000"/>
        </w:rPr>
        <w:t>檢附工程主辦機關改善結果原件一份，供中央查核小組審核。中央查核小組若認仍須再補正時，</w:t>
      </w:r>
      <w:proofErr w:type="gramStart"/>
      <w:r w:rsidRPr="00DD126E">
        <w:rPr>
          <w:rFonts w:ascii="標楷體" w:hAnsi="標楷體" w:hint="eastAsia"/>
          <w:color w:val="000000"/>
        </w:rPr>
        <w:t>應函請</w:t>
      </w:r>
      <w:proofErr w:type="gramEnd"/>
      <w:r w:rsidRPr="00DD126E">
        <w:rPr>
          <w:rFonts w:ascii="標楷體" w:hAnsi="標楷體" w:hint="eastAsia"/>
          <w:color w:val="000000"/>
        </w:rPr>
        <w:t>工程主辦機關一併改善，並副知工程主管機關查核小組。</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B.</w:t>
      </w:r>
      <w:r w:rsidRPr="00DD126E">
        <w:rPr>
          <w:rFonts w:ascii="標楷體" w:hAnsi="標楷體" w:hint="eastAsia"/>
          <w:color w:val="000000"/>
        </w:rPr>
        <w:t>工程主辦機關於收到工程主管機關查核小組或中央查核小組退回或補正通知後，應即依工程施工查核小組作業辦法規定，直接函請中央查核小組同意展延缺失改善期限並副知工程主管機關查核小組。</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C.</w:t>
      </w:r>
      <w:r w:rsidRPr="00DD126E">
        <w:rPr>
          <w:rFonts w:ascii="標楷體" w:hAnsi="標楷體" w:hint="eastAsia"/>
          <w:color w:val="000000"/>
        </w:rPr>
        <w:t>中央查核小組同意工程主辦機關展延缺失改善期限時，應考量改善時間及工程主管機關查核小組審查、函轉等作業時間，自工程主管機關查核小組發函澄清或補件起合計以</w:t>
      </w:r>
      <w:proofErr w:type="gramStart"/>
      <w:r w:rsidRPr="00DD126E">
        <w:rPr>
          <w:rFonts w:ascii="標楷體" w:hAnsi="標楷體" w:hint="eastAsia"/>
          <w:color w:val="000000"/>
        </w:rPr>
        <w:t>不</w:t>
      </w:r>
      <w:proofErr w:type="gramEnd"/>
      <w:r w:rsidRPr="00DD126E">
        <w:rPr>
          <w:rFonts w:ascii="標楷體" w:hAnsi="標楷體" w:hint="eastAsia"/>
          <w:color w:val="000000"/>
        </w:rPr>
        <w:t>逾三星期（日曆天）為原則。</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3.4.3</w:t>
      </w:r>
      <w:r w:rsidRPr="00DD126E">
        <w:rPr>
          <w:rFonts w:ascii="標楷體" w:hAnsi="標楷體" w:hint="eastAsia"/>
          <w:color w:val="000000"/>
        </w:rPr>
        <w:t>缺失改善逾期之處置</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廠商缺失改善逾期，工程主辦機關應於</w:t>
      </w:r>
      <w:proofErr w:type="gramStart"/>
      <w:r w:rsidRPr="00DD126E">
        <w:rPr>
          <w:rFonts w:ascii="標楷體" w:hAnsi="標楷體" w:hint="eastAsia"/>
          <w:color w:val="000000"/>
        </w:rPr>
        <w:t>一週</w:t>
      </w:r>
      <w:proofErr w:type="gramEnd"/>
      <w:r w:rsidRPr="00DD126E">
        <w:rPr>
          <w:rFonts w:ascii="標楷體" w:hAnsi="標楷體" w:hint="eastAsia"/>
          <w:color w:val="000000"/>
        </w:rPr>
        <w:t>內（日曆天）依工程施工查核小組作業辦法第</w:t>
      </w:r>
      <w:r w:rsidRPr="00DD126E">
        <w:rPr>
          <w:rFonts w:ascii="標楷體" w:hAnsi="標楷體"/>
          <w:color w:val="000000"/>
        </w:rPr>
        <w:t>10</w:t>
      </w:r>
      <w:r w:rsidRPr="00DD126E">
        <w:rPr>
          <w:rFonts w:ascii="標楷體" w:hAnsi="標楷體" w:hint="eastAsia"/>
          <w:color w:val="000000"/>
        </w:rPr>
        <w:t>條第</w:t>
      </w:r>
      <w:r w:rsidRPr="00DD126E">
        <w:rPr>
          <w:rFonts w:ascii="標楷體" w:hAnsi="標楷體"/>
          <w:color w:val="000000"/>
        </w:rPr>
        <w:t>4</w:t>
      </w:r>
      <w:r w:rsidRPr="00DD126E">
        <w:rPr>
          <w:rFonts w:ascii="標楷體" w:hAnsi="標楷體" w:hint="eastAsia"/>
          <w:color w:val="000000"/>
        </w:rPr>
        <w:t>項及契約規定，依責任歸屬對廠商及相關人員予以適當處置，並副知辦理該次查核之查核小組。如屬中央</w:t>
      </w:r>
      <w:r w:rsidRPr="00DD126E">
        <w:rPr>
          <w:rFonts w:ascii="標楷體" w:hAnsi="標楷體" w:hint="eastAsia"/>
          <w:color w:val="000000"/>
        </w:rPr>
        <w:lastRenderedPageBreak/>
        <w:t>查核小組查核之案件，工程主辦機關應同時副知工程主管機關；各部會</w:t>
      </w:r>
      <w:r w:rsidRPr="00AC3276">
        <w:rPr>
          <w:rFonts w:ascii="標楷體" w:hAnsi="標楷體" w:hint="eastAsia"/>
          <w:color w:val="000000"/>
        </w:rPr>
        <w:t>行</w:t>
      </w:r>
      <w:proofErr w:type="gramStart"/>
      <w:r w:rsidRPr="00AC3276">
        <w:rPr>
          <w:rFonts w:ascii="標楷體" w:hAnsi="標楷體" w:hint="eastAsia"/>
          <w:color w:val="000000"/>
        </w:rPr>
        <w:t>處</w:t>
      </w:r>
      <w:r w:rsidR="009F0ED0" w:rsidRPr="00AC3276">
        <w:rPr>
          <w:rFonts w:ascii="標楷體" w:hAnsi="標楷體" w:hint="eastAsia"/>
          <w:color w:val="000000"/>
        </w:rPr>
        <w:t>局署</w:t>
      </w:r>
      <w:r w:rsidRPr="00AC3276">
        <w:rPr>
          <w:rFonts w:ascii="標楷體" w:hAnsi="標楷體" w:hint="eastAsia"/>
          <w:color w:val="000000"/>
        </w:rPr>
        <w:t>院</w:t>
      </w:r>
      <w:proofErr w:type="gramEnd"/>
      <w:r w:rsidRPr="00DD126E">
        <w:rPr>
          <w:rFonts w:ascii="標楷體" w:hAnsi="標楷體" w:hint="eastAsia"/>
          <w:color w:val="000000"/>
        </w:rPr>
        <w:t>查核小組查核補助工程之案件，得比照之。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廠商缺失改善逾期提報，工程主辦機關未檢討責任者，查核小組應依工程施工查核小組作業辦法第</w:t>
      </w:r>
      <w:r w:rsidRPr="00DD126E">
        <w:rPr>
          <w:rFonts w:ascii="標楷體" w:hAnsi="標楷體"/>
          <w:color w:val="000000"/>
        </w:rPr>
        <w:t>10</w:t>
      </w:r>
      <w:r w:rsidRPr="00DD126E">
        <w:rPr>
          <w:rFonts w:ascii="標楷體" w:hAnsi="標楷體" w:hint="eastAsia"/>
          <w:color w:val="000000"/>
        </w:rPr>
        <w:t>條第</w:t>
      </w:r>
      <w:r w:rsidRPr="00DD126E">
        <w:rPr>
          <w:rFonts w:ascii="標楷體" w:hAnsi="標楷體"/>
          <w:color w:val="000000"/>
        </w:rPr>
        <w:t>5</w:t>
      </w:r>
      <w:r w:rsidRPr="00DD126E">
        <w:rPr>
          <w:rFonts w:ascii="標楷體" w:hAnsi="標楷體" w:hint="eastAsia"/>
          <w:color w:val="000000"/>
        </w:rPr>
        <w:t>項規定辦理，並於兩</w:t>
      </w:r>
      <w:proofErr w:type="gramStart"/>
      <w:r w:rsidRPr="00DD126E">
        <w:rPr>
          <w:rFonts w:ascii="標楷體" w:hAnsi="標楷體" w:hint="eastAsia"/>
          <w:color w:val="000000"/>
        </w:rPr>
        <w:t>週</w:t>
      </w:r>
      <w:proofErr w:type="gramEnd"/>
      <w:r w:rsidRPr="00DD126E">
        <w:rPr>
          <w:rFonts w:ascii="標楷體" w:hAnsi="標楷體" w:hint="eastAsia"/>
          <w:color w:val="000000"/>
        </w:rPr>
        <w:t>內（日曆天）發函</w:t>
      </w:r>
      <w:proofErr w:type="gramStart"/>
      <w:r w:rsidRPr="00DD126E">
        <w:rPr>
          <w:rFonts w:ascii="標楷體" w:hAnsi="標楷體" w:hint="eastAsia"/>
          <w:color w:val="000000"/>
        </w:rPr>
        <w:t>稽</w:t>
      </w:r>
      <w:proofErr w:type="gramEnd"/>
      <w:r w:rsidRPr="00DD126E">
        <w:rPr>
          <w:rFonts w:ascii="標楷體" w:hAnsi="標楷體" w:hint="eastAsia"/>
          <w:color w:val="000000"/>
        </w:rPr>
        <w:t>催。</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工程主辦機關應將查核缺失，列為工程驗收項目之參考，並得暫停發放估驗款，或依契約規定之罰則辦理。</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工程主辦機關對缺失改善逾期之處置結果，</w:t>
      </w:r>
      <w:proofErr w:type="gramStart"/>
      <w:r w:rsidRPr="00DD126E">
        <w:rPr>
          <w:rFonts w:ascii="標楷體" w:hAnsi="標楷體" w:hint="eastAsia"/>
          <w:color w:val="000000"/>
        </w:rPr>
        <w:t>應函請</w:t>
      </w:r>
      <w:proofErr w:type="gramEnd"/>
      <w:r w:rsidRPr="00DD126E">
        <w:rPr>
          <w:rFonts w:ascii="標楷體" w:hAnsi="標楷體" w:hint="eastAsia"/>
          <w:color w:val="000000"/>
        </w:rPr>
        <w:t>工程主管機關查核小組備查，並上網登錄。</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5.</w:t>
      </w:r>
      <w:r w:rsidRPr="00DD126E">
        <w:rPr>
          <w:rFonts w:ascii="標楷體" w:hAnsi="標楷體" w:hint="eastAsia"/>
          <w:color w:val="000000"/>
        </w:rPr>
        <w:t>中央查核小組查核之案件，工程主辦機關應先函請工程主管機關審查後轉中央查核小組備查；中央查核小組就其查核之案件函請工程主管機關轉工程主辦機關辦理。各部會</w:t>
      </w:r>
      <w:r w:rsidRPr="00AC3276">
        <w:rPr>
          <w:rFonts w:ascii="標楷體" w:hAnsi="標楷體" w:hint="eastAsia"/>
          <w:color w:val="000000"/>
        </w:rPr>
        <w:t>行</w:t>
      </w:r>
      <w:proofErr w:type="gramStart"/>
      <w:r w:rsidRPr="00AC3276">
        <w:rPr>
          <w:rFonts w:ascii="標楷體" w:hAnsi="標楷體" w:hint="eastAsia"/>
          <w:color w:val="000000"/>
        </w:rPr>
        <w:t>處</w:t>
      </w:r>
      <w:r w:rsidR="009F0ED0" w:rsidRPr="00AC3276">
        <w:rPr>
          <w:rFonts w:ascii="標楷體" w:hAnsi="標楷體" w:hint="eastAsia"/>
          <w:color w:val="000000"/>
        </w:rPr>
        <w:t>局署</w:t>
      </w:r>
      <w:r w:rsidRPr="00AC3276">
        <w:rPr>
          <w:rFonts w:ascii="標楷體" w:hAnsi="標楷體" w:hint="eastAsia"/>
          <w:color w:val="000000"/>
        </w:rPr>
        <w:t>院</w:t>
      </w:r>
      <w:proofErr w:type="gramEnd"/>
      <w:r w:rsidRPr="00DD126E">
        <w:rPr>
          <w:rFonts w:ascii="標楷體" w:hAnsi="標楷體" w:hint="eastAsia"/>
          <w:color w:val="000000"/>
        </w:rPr>
        <w:t>查核小組查核補助工程之案件，得比照之。</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3.4.4</w:t>
      </w:r>
      <w:r w:rsidRPr="00DD126E">
        <w:rPr>
          <w:rFonts w:ascii="標楷體" w:hAnsi="標楷體" w:hint="eastAsia"/>
          <w:color w:val="000000"/>
        </w:rPr>
        <w:t>其他注意事項</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缺失改善逾期之展期、補正改善結果及檢討責任時間，各以</w:t>
      </w:r>
      <w:proofErr w:type="gramStart"/>
      <w:r w:rsidRPr="00DD126E">
        <w:rPr>
          <w:rFonts w:ascii="標楷體" w:hAnsi="標楷體" w:hint="eastAsia"/>
          <w:color w:val="000000"/>
        </w:rPr>
        <w:t>不</w:t>
      </w:r>
      <w:proofErr w:type="gramEnd"/>
      <w:r w:rsidRPr="00DD126E">
        <w:rPr>
          <w:rFonts w:ascii="標楷體" w:hAnsi="標楷體" w:hint="eastAsia"/>
          <w:color w:val="000000"/>
        </w:rPr>
        <w:t>逾三</w:t>
      </w:r>
      <w:proofErr w:type="gramStart"/>
      <w:r w:rsidRPr="00DD126E">
        <w:rPr>
          <w:rFonts w:ascii="標楷體" w:hAnsi="標楷體" w:hint="eastAsia"/>
          <w:color w:val="000000"/>
        </w:rPr>
        <w:t>週</w:t>
      </w:r>
      <w:proofErr w:type="gramEnd"/>
      <w:r w:rsidRPr="00DD126E">
        <w:rPr>
          <w:rFonts w:ascii="標楷體" w:hAnsi="標楷體" w:hint="eastAsia"/>
          <w:color w:val="000000"/>
        </w:rPr>
        <w:t>（日曆天）為原則。</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查核小組對缺失改善逾期及責任檢討，得分別處理。缺失如已改善完成，得准予先行結案，責任檢討部分則另案列管追蹤。</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各工程主管機關處理缺失改善相關事宜，應考量內部文書作業期程，以免逾期。</w:t>
      </w: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a"/>
        <w:spacing w:before="0" w:after="120" w:line="300" w:lineRule="auto"/>
        <w:ind w:left="560" w:hangingChars="200" w:hanging="560"/>
        <w:rPr>
          <w:rFonts w:ascii="標楷體"/>
          <w:color w:val="000000"/>
        </w:rPr>
      </w:pPr>
      <w:bookmarkStart w:id="21" w:name="_Toc340605905"/>
      <w:bookmarkStart w:id="22" w:name="_Toc24729378"/>
      <w:r w:rsidRPr="00DD126E">
        <w:rPr>
          <w:rFonts w:ascii="標楷體" w:hAnsi="標楷體"/>
          <w:color w:val="000000"/>
        </w:rPr>
        <w:lastRenderedPageBreak/>
        <w:t>3.5</w:t>
      </w:r>
      <w:r w:rsidRPr="00DD126E">
        <w:rPr>
          <w:rFonts w:ascii="標楷體" w:hAnsi="標楷體" w:hint="eastAsia"/>
          <w:color w:val="000000"/>
        </w:rPr>
        <w:t>品質缺失懲罰性違約金機制</w:t>
      </w:r>
      <w:bookmarkEnd w:id="21"/>
      <w:bookmarkEnd w:id="22"/>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為確保公共工程品質，行政院公共工程委員會於</w:t>
      </w:r>
      <w:r w:rsidRPr="00DD126E">
        <w:rPr>
          <w:rFonts w:ascii="標楷體" w:hAnsi="標楷體"/>
          <w:color w:val="000000"/>
        </w:rPr>
        <w:t>94</w:t>
      </w:r>
      <w:r w:rsidRPr="00DD126E">
        <w:rPr>
          <w:rFonts w:ascii="標楷體" w:hAnsi="標楷體" w:hint="eastAsia"/>
          <w:color w:val="000000"/>
        </w:rPr>
        <w:t>年</w:t>
      </w:r>
      <w:r w:rsidRPr="00DD126E">
        <w:rPr>
          <w:rFonts w:ascii="標楷體" w:hAnsi="標楷體"/>
          <w:color w:val="000000"/>
        </w:rPr>
        <w:t>1</w:t>
      </w:r>
      <w:r w:rsidRPr="00DD126E">
        <w:rPr>
          <w:rFonts w:ascii="標楷體" w:hAnsi="標楷體" w:hint="eastAsia"/>
          <w:color w:val="000000"/>
        </w:rPr>
        <w:t>月</w:t>
      </w:r>
      <w:r w:rsidRPr="00DD126E">
        <w:rPr>
          <w:rFonts w:ascii="標楷體" w:hAnsi="標楷體"/>
          <w:color w:val="000000"/>
        </w:rPr>
        <w:t>31</w:t>
      </w:r>
      <w:r w:rsidRPr="00DD126E">
        <w:rPr>
          <w:rFonts w:ascii="標楷體" w:hAnsi="標楷體" w:hint="eastAsia"/>
          <w:color w:val="000000"/>
        </w:rPr>
        <w:t>日訂定「品質缺失懲罰性違約金機制」，函請各機關於招標文件內，</w:t>
      </w:r>
      <w:proofErr w:type="gramStart"/>
      <w:r w:rsidRPr="00DD126E">
        <w:rPr>
          <w:rFonts w:ascii="標楷體" w:hAnsi="標楷體" w:hint="eastAsia"/>
          <w:color w:val="000000"/>
        </w:rPr>
        <w:t>明訂委辦</w:t>
      </w:r>
      <w:proofErr w:type="gramEnd"/>
      <w:r w:rsidRPr="00DD126E">
        <w:rPr>
          <w:rFonts w:ascii="標楷體" w:hAnsi="標楷體" w:hint="eastAsia"/>
          <w:color w:val="000000"/>
        </w:rPr>
        <w:t>專案管理廠商、委辦監造廠商及承攬廠商之品質缺失懲罰性違約金相關規定；另於</w:t>
      </w:r>
      <w:proofErr w:type="gramStart"/>
      <w:r w:rsidRPr="00DD126E">
        <w:rPr>
          <w:rFonts w:ascii="標楷體" w:hAnsi="標楷體"/>
          <w:color w:val="000000"/>
        </w:rPr>
        <w:t>101</w:t>
      </w:r>
      <w:r w:rsidRPr="00DD126E">
        <w:rPr>
          <w:rFonts w:ascii="標楷體" w:hAnsi="標楷體" w:hint="eastAsia"/>
          <w:color w:val="000000"/>
        </w:rPr>
        <w:t>年</w:t>
      </w:r>
      <w:r w:rsidRPr="00DD126E">
        <w:rPr>
          <w:rFonts w:ascii="標楷體" w:hAnsi="標楷體"/>
          <w:color w:val="000000"/>
        </w:rPr>
        <w:t>5</w:t>
      </w:r>
      <w:r w:rsidRPr="00DD126E">
        <w:rPr>
          <w:rFonts w:ascii="標楷體" w:hAnsi="標楷體" w:hint="eastAsia"/>
          <w:color w:val="000000"/>
        </w:rPr>
        <w:t>月</w:t>
      </w:r>
      <w:r w:rsidRPr="00DD126E">
        <w:rPr>
          <w:rFonts w:ascii="標楷體" w:hAnsi="標楷體"/>
          <w:color w:val="000000"/>
        </w:rPr>
        <w:t>17</w:t>
      </w:r>
      <w:r w:rsidRPr="00DD126E">
        <w:rPr>
          <w:rFonts w:ascii="標楷體" w:hAnsi="標楷體" w:hint="eastAsia"/>
          <w:color w:val="000000"/>
        </w:rPr>
        <w:t>日頒修違約金</w:t>
      </w:r>
      <w:proofErr w:type="gramEnd"/>
      <w:r w:rsidRPr="00DD126E">
        <w:rPr>
          <w:rFonts w:ascii="標楷體" w:hAnsi="標楷體" w:hint="eastAsia"/>
          <w:color w:val="000000"/>
        </w:rPr>
        <w:t>扣罰標準。</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機關應依政府採購法第</w:t>
      </w:r>
      <w:r w:rsidRPr="00DD126E">
        <w:rPr>
          <w:rFonts w:ascii="標楷體" w:hAnsi="標楷體"/>
          <w:color w:val="000000"/>
        </w:rPr>
        <w:t>70</w:t>
      </w:r>
      <w:r w:rsidRPr="00DD126E">
        <w:rPr>
          <w:rFonts w:ascii="標楷體" w:hAnsi="標楷體" w:hint="eastAsia"/>
          <w:color w:val="000000"/>
        </w:rPr>
        <w:t>條規定設立之各工程施工查核小組查核結果，對廠商辦理品質缺失懲罰性違約金事宜：</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懲罰性違約金金額，應依查核小組查核之品質缺失扣點數計算之。扣罰標準如下：</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巨額採購以上之工程採購案：施工廠商扣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8,000</w:t>
      </w:r>
      <w:r w:rsidRPr="00DD126E">
        <w:rPr>
          <w:rFonts w:ascii="標楷體" w:hAnsi="標楷體" w:hint="eastAsia"/>
          <w:color w:val="000000"/>
        </w:rPr>
        <w:t>元罰款，專案管理廠商及監造廠商扣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2,000</w:t>
      </w:r>
      <w:r w:rsidRPr="00DD126E">
        <w:rPr>
          <w:rFonts w:ascii="標楷體" w:hAnsi="標楷體" w:hint="eastAsia"/>
          <w:color w:val="000000"/>
        </w:rPr>
        <w:t>元罰款。</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查核金額以上未達巨額採購之工程採購案：施工廠商扣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4,000</w:t>
      </w:r>
      <w:r w:rsidRPr="00DD126E">
        <w:rPr>
          <w:rFonts w:ascii="標楷體" w:hAnsi="標楷體" w:hint="eastAsia"/>
          <w:color w:val="000000"/>
        </w:rPr>
        <w:t>元罰款，專案管理廠商及監造廠商扣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1,000</w:t>
      </w:r>
      <w:r w:rsidRPr="00DD126E">
        <w:rPr>
          <w:rFonts w:ascii="標楷體" w:hAnsi="標楷體" w:hint="eastAsia"/>
          <w:color w:val="000000"/>
        </w:rPr>
        <w:t>元罰款。</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(3)1,000</w:t>
      </w:r>
      <w:r w:rsidRPr="00DD126E">
        <w:rPr>
          <w:rFonts w:ascii="標楷體" w:hAnsi="標楷體" w:hint="eastAsia"/>
          <w:color w:val="000000"/>
        </w:rPr>
        <w:t>萬元以上未達查核金額之工程採購案：施工廠商扣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2,000</w:t>
      </w:r>
      <w:r w:rsidRPr="00DD126E">
        <w:rPr>
          <w:rFonts w:ascii="標楷體" w:hAnsi="標楷體" w:hint="eastAsia"/>
          <w:color w:val="000000"/>
        </w:rPr>
        <w:t>元罰款，專案管理廠商及監造廠商扣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500</w:t>
      </w:r>
      <w:r w:rsidRPr="00DD126E">
        <w:rPr>
          <w:rFonts w:ascii="標楷體" w:hAnsi="標楷體" w:hint="eastAsia"/>
          <w:color w:val="000000"/>
        </w:rPr>
        <w:t>元罰款。</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(4)</w:t>
      </w:r>
      <w:r w:rsidRPr="00DD126E">
        <w:rPr>
          <w:rFonts w:ascii="標楷體" w:hAnsi="標楷體" w:hint="eastAsia"/>
          <w:color w:val="000000"/>
        </w:rPr>
        <w:t>未達</w:t>
      </w:r>
      <w:r w:rsidRPr="00DD126E">
        <w:rPr>
          <w:rFonts w:ascii="標楷體" w:hAnsi="標楷體"/>
          <w:color w:val="000000"/>
        </w:rPr>
        <w:t>1,000</w:t>
      </w:r>
      <w:r w:rsidRPr="00DD126E">
        <w:rPr>
          <w:rFonts w:ascii="標楷體" w:hAnsi="標楷體" w:hint="eastAsia"/>
          <w:color w:val="000000"/>
        </w:rPr>
        <w:t>萬元之工程採購案：施工廠商扣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1000</w:t>
      </w:r>
      <w:r w:rsidRPr="00DD126E">
        <w:rPr>
          <w:rFonts w:ascii="標楷體" w:hAnsi="標楷體" w:hint="eastAsia"/>
          <w:color w:val="000000"/>
        </w:rPr>
        <w:t>元罰款，專案管理廠商及監造廠商扣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250</w:t>
      </w:r>
      <w:r w:rsidRPr="00DD126E">
        <w:rPr>
          <w:rFonts w:ascii="標楷體" w:hAnsi="標楷體" w:hint="eastAsia"/>
          <w:color w:val="000000"/>
        </w:rPr>
        <w:t>元罰款。</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各工程主管機關工程施工查核小組查核結果，成績列為丙等且可歸責於廠商者，除依本契約之懲罰性違約金相關規定及「工程施工查核小組作業辦法」規定辦理外，</w:t>
      </w:r>
      <w:proofErr w:type="gramStart"/>
      <w:r w:rsidRPr="00DD126E">
        <w:rPr>
          <w:rFonts w:ascii="標楷體" w:hAnsi="標楷體" w:hint="eastAsia"/>
          <w:color w:val="000000"/>
        </w:rPr>
        <w:t>另扣罰</w:t>
      </w:r>
      <w:proofErr w:type="gramEnd"/>
      <w:r w:rsidRPr="00DD126E">
        <w:rPr>
          <w:rFonts w:ascii="標楷體" w:hAnsi="標楷體" w:hint="eastAsia"/>
          <w:color w:val="000000"/>
        </w:rPr>
        <w:t>本工程品管費用之</w:t>
      </w:r>
      <w:r w:rsidRPr="00DD126E">
        <w:rPr>
          <w:rFonts w:ascii="標楷體" w:hAnsi="標楷體"/>
          <w:color w:val="000000"/>
        </w:rPr>
        <w:t>1</w:t>
      </w:r>
      <w:r w:rsidRPr="00DD126E">
        <w:rPr>
          <w:rFonts w:ascii="標楷體" w:hAnsi="標楷體" w:hint="eastAsia"/>
          <w:color w:val="000000"/>
        </w:rPr>
        <w:t>％。</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品質缺失懲罰性違約金之支付，機關應自應付價金中扣抵；其有不足者，得通知廠商繳納或自保證金扣抵。</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品質缺失懲罰性違約金之總額，以契約價金總額之</w:t>
      </w:r>
      <w:r w:rsidRPr="00DD126E">
        <w:rPr>
          <w:rFonts w:ascii="標楷體" w:hAnsi="標楷體"/>
          <w:color w:val="000000"/>
        </w:rPr>
        <w:t>20</w:t>
      </w:r>
      <w:r w:rsidRPr="00DD126E">
        <w:rPr>
          <w:rFonts w:ascii="標楷體" w:hAnsi="標楷體" w:hint="eastAsia"/>
          <w:color w:val="000000"/>
        </w:rPr>
        <w:t>％為上限。</w:t>
      </w:r>
    </w:p>
    <w:p w:rsidR="00332508" w:rsidRDefault="00332508" w:rsidP="00B51EA4">
      <w:pPr>
        <w:pStyle w:val="afa"/>
        <w:spacing w:before="0" w:after="120" w:line="300" w:lineRule="auto"/>
        <w:ind w:left="560" w:hangingChars="200" w:hanging="560"/>
        <w:rPr>
          <w:rFonts w:ascii="標楷體"/>
          <w:color w:val="000000"/>
        </w:rPr>
      </w:pPr>
      <w:bookmarkStart w:id="23" w:name="_Toc340605906"/>
      <w:bookmarkStart w:id="24" w:name="_Toc24729379"/>
    </w:p>
    <w:p w:rsidR="00CB7620" w:rsidRDefault="00CB7620" w:rsidP="00CB7620"/>
    <w:p w:rsidR="00CB7620" w:rsidRPr="00CB7620" w:rsidRDefault="00CB7620" w:rsidP="00CB7620"/>
    <w:p w:rsidR="00332508" w:rsidRDefault="00332508" w:rsidP="00464119">
      <w:pPr>
        <w:rPr>
          <w:color w:val="000000"/>
        </w:rPr>
      </w:pPr>
    </w:p>
    <w:p w:rsidR="00D45A25" w:rsidRPr="00DD126E" w:rsidRDefault="00D45A25" w:rsidP="00464119">
      <w:pPr>
        <w:rPr>
          <w:color w:val="000000"/>
        </w:rPr>
      </w:pPr>
    </w:p>
    <w:p w:rsidR="00332508" w:rsidRPr="00DD126E" w:rsidRDefault="00332508" w:rsidP="00B51EA4">
      <w:pPr>
        <w:pStyle w:val="afa"/>
        <w:spacing w:before="0" w:after="120" w:line="300" w:lineRule="auto"/>
        <w:ind w:left="560" w:hangingChars="200" w:hanging="560"/>
        <w:rPr>
          <w:rFonts w:ascii="標楷體"/>
          <w:color w:val="000000"/>
        </w:rPr>
      </w:pPr>
      <w:r w:rsidRPr="00DD126E">
        <w:rPr>
          <w:rFonts w:ascii="標楷體" w:hAnsi="標楷體"/>
          <w:color w:val="000000"/>
        </w:rPr>
        <w:lastRenderedPageBreak/>
        <w:t>3.6</w:t>
      </w:r>
      <w:r w:rsidRPr="00DD126E">
        <w:rPr>
          <w:rFonts w:ascii="標楷體" w:hAnsi="標楷體" w:hint="eastAsia"/>
          <w:color w:val="000000"/>
        </w:rPr>
        <w:t>工程施工查核小組績效考核作業要點</w:t>
      </w:r>
      <w:bookmarkEnd w:id="23"/>
      <w:bookmarkEnd w:id="24"/>
    </w:p>
    <w:p w:rsidR="00C67951" w:rsidRPr="00C67951" w:rsidRDefault="00C67951" w:rsidP="00227123">
      <w:pPr>
        <w:adjustRightInd/>
        <w:spacing w:line="300" w:lineRule="auto"/>
        <w:ind w:left="4451"/>
        <w:jc w:val="both"/>
        <w:rPr>
          <w:rFonts w:ascii="標楷體" w:eastAsia="標楷體" w:hAnsi="標楷體"/>
          <w:color w:val="000000" w:themeColor="text1"/>
          <w:kern w:val="2"/>
          <w:sz w:val="20"/>
        </w:rPr>
      </w:pPr>
      <w:r w:rsidRPr="00C67951">
        <w:rPr>
          <w:rFonts w:ascii="標楷體" w:eastAsia="標楷體" w:hAnsi="標楷體" w:hint="eastAsia"/>
          <w:color w:val="000000" w:themeColor="text1"/>
          <w:kern w:val="2"/>
          <w:sz w:val="20"/>
        </w:rPr>
        <w:t>民國 92 年 09 月 26 日工程管字第 09200395340號函訂定全文6點；並自 93 年1月1日施行</w:t>
      </w:r>
    </w:p>
    <w:p w:rsidR="00332508" w:rsidRPr="00CB7620" w:rsidRDefault="00332508" w:rsidP="00227123">
      <w:pPr>
        <w:adjustRightInd/>
        <w:spacing w:line="300" w:lineRule="auto"/>
        <w:ind w:left="4451"/>
        <w:jc w:val="both"/>
        <w:rPr>
          <w:rFonts w:ascii="標楷體" w:eastAsia="標楷體" w:hAnsi="標楷體"/>
          <w:color w:val="FF0000"/>
          <w:kern w:val="2"/>
          <w:sz w:val="20"/>
          <w:u w:val="single"/>
        </w:rPr>
      </w:pPr>
      <w:r w:rsidRPr="00AC3276">
        <w:rPr>
          <w:rFonts w:ascii="標楷體" w:eastAsia="標楷體" w:hAnsi="標楷體" w:hint="eastAsia"/>
          <w:color w:val="000000" w:themeColor="text1"/>
          <w:kern w:val="2"/>
          <w:sz w:val="20"/>
        </w:rPr>
        <w:t>民國</w:t>
      </w:r>
      <w:r w:rsidR="00FF5CB8" w:rsidRPr="00AC3276">
        <w:rPr>
          <w:rFonts w:ascii="標楷體" w:eastAsia="標楷體" w:hAnsi="標楷體"/>
          <w:color w:val="000000" w:themeColor="text1"/>
          <w:kern w:val="2"/>
          <w:sz w:val="20"/>
        </w:rPr>
        <w:t xml:space="preserve"> 1</w:t>
      </w:r>
      <w:r w:rsidR="00FF5CB8" w:rsidRPr="00AC3276">
        <w:rPr>
          <w:rFonts w:ascii="標楷體" w:eastAsia="標楷體" w:hAnsi="標楷體" w:hint="eastAsia"/>
          <w:color w:val="000000" w:themeColor="text1"/>
          <w:kern w:val="2"/>
          <w:sz w:val="20"/>
        </w:rPr>
        <w:t>13</w:t>
      </w:r>
      <w:r w:rsidRPr="00AC3276">
        <w:rPr>
          <w:rFonts w:ascii="標楷體" w:eastAsia="標楷體" w:hAnsi="標楷體" w:hint="eastAsia"/>
          <w:color w:val="000000" w:themeColor="text1"/>
          <w:kern w:val="2"/>
          <w:sz w:val="20"/>
        </w:rPr>
        <w:t>年</w:t>
      </w:r>
      <w:r w:rsidR="00FF5CB8" w:rsidRPr="00AC3276">
        <w:rPr>
          <w:rFonts w:ascii="標楷體" w:eastAsia="標楷體" w:hAnsi="標楷體"/>
          <w:color w:val="000000" w:themeColor="text1"/>
          <w:kern w:val="2"/>
          <w:sz w:val="20"/>
        </w:rPr>
        <w:t xml:space="preserve"> </w:t>
      </w:r>
      <w:r w:rsidR="00FF5CB8" w:rsidRPr="00AC3276">
        <w:rPr>
          <w:rFonts w:ascii="標楷體" w:eastAsia="標楷體" w:hAnsi="標楷體" w:hint="eastAsia"/>
          <w:color w:val="000000" w:themeColor="text1"/>
          <w:kern w:val="2"/>
          <w:sz w:val="20"/>
        </w:rPr>
        <w:t>2</w:t>
      </w:r>
      <w:r w:rsidRPr="00AC3276">
        <w:rPr>
          <w:rFonts w:ascii="標楷體" w:eastAsia="標楷體" w:hAnsi="標楷體"/>
          <w:color w:val="000000" w:themeColor="text1"/>
          <w:kern w:val="2"/>
          <w:sz w:val="20"/>
        </w:rPr>
        <w:t xml:space="preserve"> </w:t>
      </w:r>
      <w:r w:rsidRPr="00AC3276">
        <w:rPr>
          <w:rFonts w:ascii="標楷體" w:eastAsia="標楷體" w:hAnsi="標楷體" w:hint="eastAsia"/>
          <w:color w:val="000000" w:themeColor="text1"/>
          <w:kern w:val="2"/>
          <w:sz w:val="20"/>
        </w:rPr>
        <w:t>月</w:t>
      </w:r>
      <w:r w:rsidR="00FF5CB8" w:rsidRPr="00AC3276">
        <w:rPr>
          <w:rFonts w:ascii="標楷體" w:eastAsia="標楷體" w:hAnsi="標楷體"/>
          <w:color w:val="000000" w:themeColor="text1"/>
          <w:kern w:val="2"/>
          <w:sz w:val="20"/>
        </w:rPr>
        <w:t xml:space="preserve"> </w:t>
      </w:r>
      <w:r w:rsidRPr="00AC3276">
        <w:rPr>
          <w:rFonts w:ascii="標楷體" w:eastAsia="標楷體" w:hAnsi="標楷體"/>
          <w:color w:val="000000" w:themeColor="text1"/>
          <w:kern w:val="2"/>
          <w:sz w:val="20"/>
        </w:rPr>
        <w:t xml:space="preserve">6 </w:t>
      </w:r>
      <w:r w:rsidRPr="00AC3276">
        <w:rPr>
          <w:rFonts w:ascii="標楷體" w:eastAsia="標楷體" w:hAnsi="標楷體" w:hint="eastAsia"/>
          <w:color w:val="000000" w:themeColor="text1"/>
          <w:kern w:val="2"/>
          <w:sz w:val="20"/>
        </w:rPr>
        <w:t>日工程管字第</w:t>
      </w:r>
      <w:r w:rsidR="00FF5CB8" w:rsidRPr="00AC3276">
        <w:rPr>
          <w:rFonts w:ascii="標楷體" w:eastAsia="標楷體" w:hAnsi="標楷體" w:hint="eastAsia"/>
          <w:color w:val="000000" w:themeColor="text1"/>
          <w:kern w:val="2"/>
          <w:sz w:val="20"/>
        </w:rPr>
        <w:t>1130300076</w:t>
      </w:r>
      <w:r w:rsidRPr="00AC3276">
        <w:rPr>
          <w:rFonts w:ascii="標楷體" w:eastAsia="標楷體" w:hAnsi="標楷體" w:hint="eastAsia"/>
          <w:color w:val="000000" w:themeColor="text1"/>
          <w:kern w:val="2"/>
          <w:sz w:val="20"/>
        </w:rPr>
        <w:t>號</w:t>
      </w:r>
      <w:r w:rsidRPr="00AC3276">
        <w:rPr>
          <w:rFonts w:ascii="標楷體" w:eastAsia="標楷體" w:hAnsi="標楷體"/>
          <w:color w:val="000000" w:themeColor="text1"/>
          <w:kern w:val="2"/>
          <w:sz w:val="20"/>
        </w:rPr>
        <w:t xml:space="preserve"> </w:t>
      </w:r>
      <w:r w:rsidRPr="00AC3276">
        <w:rPr>
          <w:rFonts w:ascii="標楷體" w:eastAsia="標楷體" w:hAnsi="標楷體" w:hint="eastAsia"/>
          <w:color w:val="000000" w:themeColor="text1"/>
          <w:kern w:val="2"/>
          <w:sz w:val="20"/>
        </w:rPr>
        <w:t>函修正</w:t>
      </w:r>
    </w:p>
    <w:p w:rsidR="00332508" w:rsidRPr="00DD126E" w:rsidRDefault="00332508" w:rsidP="00B51EA4">
      <w:pPr>
        <w:pStyle w:val="afb"/>
        <w:adjustRightInd w:val="0"/>
        <w:spacing w:line="300" w:lineRule="auto"/>
        <w:ind w:leftChars="1653" w:left="3967" w:firstLineChars="0" w:firstLine="0"/>
        <w:rPr>
          <w:rFonts w:ascii="標楷體"/>
          <w:color w:val="000000"/>
        </w:rPr>
      </w:pPr>
    </w:p>
    <w:p w:rsidR="00332508" w:rsidRPr="00DD126E" w:rsidRDefault="00332508" w:rsidP="00464119">
      <w:pPr>
        <w:pStyle w:val="afb"/>
        <w:adjustRightInd w:val="0"/>
        <w:spacing w:line="300" w:lineRule="auto"/>
        <w:ind w:left="0" w:firstLineChars="0" w:firstLine="567"/>
        <w:rPr>
          <w:rFonts w:ascii="標楷體"/>
          <w:color w:val="000000"/>
        </w:rPr>
      </w:pPr>
      <w:r w:rsidRPr="00DD126E">
        <w:rPr>
          <w:rFonts w:ascii="標楷體" w:hAnsi="標楷體" w:hint="eastAsia"/>
          <w:color w:val="000000"/>
        </w:rPr>
        <w:t>行政院公共工程委員會為促使行政院所屬部會行</w:t>
      </w:r>
      <w:proofErr w:type="gramStart"/>
      <w:r w:rsidRPr="00DD126E">
        <w:rPr>
          <w:rFonts w:ascii="標楷體" w:hAnsi="標楷體" w:hint="eastAsia"/>
          <w:color w:val="000000"/>
        </w:rPr>
        <w:t>處局署院</w:t>
      </w:r>
      <w:proofErr w:type="gramEnd"/>
      <w:r w:rsidRPr="00DD126E">
        <w:rPr>
          <w:rFonts w:ascii="標楷體" w:hAnsi="標楷體" w:hint="eastAsia"/>
          <w:color w:val="000000"/>
        </w:rPr>
        <w:t>及直轄市、縣（市）政府查核小組，確實依政府採購法定期查核所屬（轄）機關工程品質及進度等事宜，有效發揮查核功能，特依工程施工查核小組作業辦法第</w:t>
      </w:r>
      <w:r w:rsidRPr="00DD126E">
        <w:rPr>
          <w:rFonts w:ascii="標楷體" w:hAnsi="標楷體"/>
          <w:color w:val="000000"/>
        </w:rPr>
        <w:t>11</w:t>
      </w:r>
      <w:r w:rsidRPr="00DD126E">
        <w:rPr>
          <w:rFonts w:ascii="標楷體" w:hAnsi="標楷體" w:hint="eastAsia"/>
          <w:color w:val="000000"/>
        </w:rPr>
        <w:t>條第</w:t>
      </w:r>
      <w:r w:rsidRPr="00DD126E">
        <w:rPr>
          <w:rFonts w:ascii="標楷體" w:hAnsi="標楷體"/>
          <w:color w:val="000000"/>
        </w:rPr>
        <w:t>2</w:t>
      </w:r>
      <w:r w:rsidRPr="00DD126E">
        <w:rPr>
          <w:rFonts w:ascii="標楷體" w:hAnsi="標楷體" w:hint="eastAsia"/>
          <w:color w:val="000000"/>
        </w:rPr>
        <w:t>項規定，訂定工程施工查核小組績效考核作業要點。</w:t>
      </w:r>
    </w:p>
    <w:p w:rsidR="00332508" w:rsidRPr="00DD126E" w:rsidRDefault="00332508" w:rsidP="00464119">
      <w:pPr>
        <w:pStyle w:val="afb"/>
        <w:adjustRightInd w:val="0"/>
        <w:spacing w:line="300" w:lineRule="auto"/>
        <w:ind w:left="0" w:firstLineChars="0" w:firstLine="567"/>
        <w:rPr>
          <w:rFonts w:ascii="標楷體"/>
          <w:color w:val="000000"/>
        </w:r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3.6.1</w:t>
      </w:r>
      <w:r w:rsidRPr="00DD126E">
        <w:rPr>
          <w:rFonts w:ascii="標楷體" w:hAnsi="標楷體" w:hint="eastAsia"/>
          <w:color w:val="000000"/>
        </w:rPr>
        <w:t>績效考核會</w:t>
      </w:r>
    </w:p>
    <w:p w:rsidR="00332508" w:rsidRPr="00DD126E" w:rsidRDefault="00332508" w:rsidP="00464119">
      <w:pPr>
        <w:pStyle w:val="afb"/>
        <w:adjustRightInd w:val="0"/>
        <w:spacing w:line="300" w:lineRule="auto"/>
        <w:ind w:left="0" w:firstLineChars="0" w:firstLine="567"/>
        <w:textDirection w:val="lrTbV"/>
        <w:rPr>
          <w:rFonts w:ascii="標楷體"/>
          <w:color w:val="000000"/>
        </w:rPr>
      </w:pPr>
      <w:r w:rsidRPr="00DD126E">
        <w:rPr>
          <w:rFonts w:ascii="標楷體" w:hAnsi="標楷體" w:hint="eastAsia"/>
          <w:color w:val="000000"/>
        </w:rPr>
        <w:t>工程會設工程施工查核小組績效考核會（以下簡稱績效考核會），辦理查核小組年度績效考核成績評比相關事宜。績效考核會置委員</w:t>
      </w:r>
      <w:r w:rsidRPr="00DD126E">
        <w:rPr>
          <w:rFonts w:ascii="標楷體" w:hAnsi="標楷體"/>
          <w:color w:val="000000"/>
        </w:rPr>
        <w:t>7</w:t>
      </w:r>
      <w:r w:rsidRPr="00DD126E">
        <w:rPr>
          <w:rFonts w:ascii="標楷體" w:hAnsi="標楷體" w:hint="eastAsia"/>
          <w:color w:val="000000"/>
        </w:rPr>
        <w:t>名至</w:t>
      </w:r>
      <w:r w:rsidRPr="00DD126E">
        <w:rPr>
          <w:rFonts w:ascii="標楷體" w:hAnsi="標楷體"/>
          <w:color w:val="000000"/>
        </w:rPr>
        <w:t>9</w:t>
      </w:r>
      <w:r w:rsidRPr="00DD126E">
        <w:rPr>
          <w:rFonts w:ascii="標楷體" w:hAnsi="標楷體" w:hint="eastAsia"/>
          <w:color w:val="000000"/>
        </w:rPr>
        <w:t>名，由工程會主任委員</w:t>
      </w:r>
      <w:r w:rsidRPr="00AC3276">
        <w:rPr>
          <w:rFonts w:ascii="標楷體" w:hAnsi="標楷體" w:hint="eastAsia"/>
          <w:color w:val="000000"/>
        </w:rPr>
        <w:t>就</w:t>
      </w:r>
      <w:r w:rsidR="00F62B27" w:rsidRPr="00AC3276">
        <w:rPr>
          <w:rFonts w:ascii="標楷體" w:hAnsi="標楷體"/>
          <w:color w:val="000000"/>
        </w:rPr>
        <w:t>本會高階人員或自本會所建置之工程施工查核委員專家名單中派（聘）兼之，其中</w:t>
      </w:r>
      <w:proofErr w:type="gramStart"/>
      <w:r w:rsidR="00F62B27" w:rsidRPr="00AC3276">
        <w:rPr>
          <w:rFonts w:ascii="標楷體" w:hAnsi="標楷體"/>
          <w:color w:val="000000"/>
        </w:rPr>
        <w:t>一</w:t>
      </w:r>
      <w:proofErr w:type="gramEnd"/>
      <w:r w:rsidR="00F62B27" w:rsidRPr="00AC3276">
        <w:rPr>
          <w:rFonts w:ascii="標楷體" w:hAnsi="標楷體"/>
          <w:color w:val="000000"/>
        </w:rPr>
        <w:t>人為召集人</w:t>
      </w:r>
      <w:r w:rsidRPr="00DD126E">
        <w:rPr>
          <w:rFonts w:ascii="標楷體" w:hAnsi="標楷體" w:hint="eastAsia"/>
          <w:color w:val="000000"/>
        </w:rPr>
        <w:t>。</w:t>
      </w:r>
    </w:p>
    <w:p w:rsidR="00332508" w:rsidRPr="00DD126E" w:rsidRDefault="00332508" w:rsidP="00464119">
      <w:pPr>
        <w:pStyle w:val="afb"/>
        <w:adjustRightInd w:val="0"/>
        <w:spacing w:line="300" w:lineRule="auto"/>
        <w:ind w:left="0" w:firstLineChars="0" w:firstLine="567"/>
        <w:rPr>
          <w:rFonts w:ascii="標楷體"/>
          <w:color w:val="000000"/>
        </w:rPr>
      </w:pPr>
      <w:r w:rsidRPr="00DD126E">
        <w:rPr>
          <w:rFonts w:ascii="標楷體" w:hAnsi="標楷體" w:hint="eastAsia"/>
          <w:color w:val="000000"/>
        </w:rPr>
        <w:t>查核小組績效考核（以下簡稱績效考核）幕僚作業，由中央查核小組（以下簡稱本小組）辦理。</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3.6.2</w:t>
      </w:r>
      <w:r w:rsidRPr="00DD126E">
        <w:rPr>
          <w:rFonts w:ascii="標楷體" w:hAnsi="標楷體" w:hint="eastAsia"/>
          <w:color w:val="000000"/>
        </w:rPr>
        <w:t>績效考核作業程序</w:t>
      </w:r>
    </w:p>
    <w:p w:rsidR="00332508" w:rsidRPr="00DD126E" w:rsidRDefault="00332508" w:rsidP="007E0256">
      <w:pPr>
        <w:pStyle w:val="afb"/>
        <w:adjustRightInd w:val="0"/>
        <w:spacing w:line="300" w:lineRule="auto"/>
        <w:ind w:left="0" w:firstLineChars="0" w:firstLine="567"/>
        <w:textDirection w:val="lrTbV"/>
        <w:rPr>
          <w:rFonts w:ascii="標楷體"/>
          <w:color w:val="000000"/>
        </w:rPr>
      </w:pPr>
      <w:r w:rsidRPr="00DD126E">
        <w:rPr>
          <w:rFonts w:ascii="標楷體" w:hAnsi="標楷體" w:hint="eastAsia"/>
          <w:color w:val="000000"/>
        </w:rPr>
        <w:t>績效考核作業，依下列規定辦理：</w:t>
      </w:r>
    </w:p>
    <w:p w:rsidR="00332508" w:rsidRPr="00DD126E" w:rsidRDefault="00332508" w:rsidP="00B51EA4">
      <w:pPr>
        <w:pStyle w:val="afb"/>
        <w:adjustRightInd w:val="0"/>
        <w:spacing w:line="300" w:lineRule="auto"/>
        <w:ind w:leftChars="200" w:left="760" w:hangingChars="100" w:hanging="280"/>
        <w:textDirection w:val="lrTbV"/>
        <w:rPr>
          <w:rFonts w:ascii="標楷體"/>
          <w:color w:val="000000"/>
        </w:rPr>
      </w:pPr>
      <w:r w:rsidRPr="00DD126E">
        <w:rPr>
          <w:rFonts w:ascii="標楷體" w:hAnsi="標楷體"/>
          <w:color w:val="000000"/>
        </w:rPr>
        <w:t>1.</w:t>
      </w:r>
      <w:r w:rsidRPr="00DD126E">
        <w:rPr>
          <w:rFonts w:ascii="標楷體" w:hAnsi="標楷體" w:hint="eastAsia"/>
          <w:color w:val="000000"/>
        </w:rPr>
        <w:t>初評作業：</w:t>
      </w:r>
    </w:p>
    <w:p w:rsidR="00332508" w:rsidRPr="00AC3276" w:rsidRDefault="00332508" w:rsidP="00B51EA4">
      <w:pPr>
        <w:pStyle w:val="afb"/>
        <w:adjustRightInd w:val="0"/>
        <w:spacing w:line="300" w:lineRule="auto"/>
        <w:ind w:leftChars="240" w:left="962" w:hangingChars="138" w:hanging="386"/>
        <w:textDirection w:val="lrTbV"/>
        <w:rPr>
          <w:rFonts w:ascii="標楷體" w:hAnsi="標楷體"/>
          <w:color w:val="000000"/>
        </w:rPr>
      </w:pPr>
      <w:r w:rsidRPr="00DD126E">
        <w:rPr>
          <w:rFonts w:ascii="標楷體" w:hAnsi="標楷體"/>
          <w:color w:val="000000"/>
        </w:rPr>
        <w:t>(1)</w:t>
      </w:r>
      <w:r w:rsidRPr="00DD126E">
        <w:rPr>
          <w:rFonts w:ascii="標楷體" w:hAnsi="標楷體" w:hint="eastAsia"/>
          <w:color w:val="000000"/>
        </w:rPr>
        <w:t>本小組於每年</w:t>
      </w:r>
      <w:r w:rsidRPr="00DD126E">
        <w:rPr>
          <w:rFonts w:ascii="標楷體" w:hAnsi="標楷體"/>
          <w:color w:val="000000"/>
        </w:rPr>
        <w:t>5</w:t>
      </w:r>
      <w:r w:rsidRPr="00DD126E">
        <w:rPr>
          <w:rFonts w:ascii="標楷體" w:hAnsi="標楷體" w:hint="eastAsia"/>
          <w:color w:val="000000"/>
        </w:rPr>
        <w:t>月、</w:t>
      </w:r>
      <w:r w:rsidRPr="00DD126E">
        <w:rPr>
          <w:rFonts w:ascii="標楷體" w:hAnsi="標楷體"/>
          <w:color w:val="000000"/>
        </w:rPr>
        <w:t>8</w:t>
      </w:r>
      <w:r w:rsidRPr="00DD126E">
        <w:rPr>
          <w:rFonts w:ascii="標楷體" w:hAnsi="標楷體" w:hint="eastAsia"/>
          <w:color w:val="000000"/>
        </w:rPr>
        <w:t>月、</w:t>
      </w:r>
      <w:r w:rsidRPr="00DD126E">
        <w:rPr>
          <w:rFonts w:ascii="標楷體" w:hAnsi="標楷體"/>
          <w:color w:val="000000"/>
        </w:rPr>
        <w:t>11</w:t>
      </w:r>
      <w:r w:rsidRPr="00DD126E">
        <w:rPr>
          <w:rFonts w:ascii="標楷體" w:hAnsi="標楷體" w:hint="eastAsia"/>
          <w:color w:val="000000"/>
        </w:rPr>
        <w:t>月及次年</w:t>
      </w:r>
      <w:r w:rsidRPr="00DD126E">
        <w:rPr>
          <w:rFonts w:ascii="標楷體" w:hAnsi="標楷體"/>
          <w:color w:val="000000"/>
        </w:rPr>
        <w:t>2</w:t>
      </w:r>
      <w:r w:rsidRPr="00DD126E">
        <w:rPr>
          <w:rFonts w:ascii="標楷體" w:hAnsi="標楷體" w:hint="eastAsia"/>
          <w:color w:val="000000"/>
        </w:rPr>
        <w:t>月底前，</w:t>
      </w:r>
      <w:r w:rsidR="00F62B27" w:rsidRPr="00AC3276">
        <w:rPr>
          <w:rFonts w:ascii="標楷體" w:hAnsi="標楷體"/>
          <w:color w:val="000000"/>
        </w:rPr>
        <w:t>依各查核小組彙送本會備查之</w:t>
      </w:r>
      <w:r w:rsidRPr="00AC3276">
        <w:rPr>
          <w:rFonts w:ascii="標楷體" w:hAnsi="標楷體" w:hint="eastAsia"/>
          <w:color w:val="000000"/>
        </w:rPr>
        <w:t>查核結果</w:t>
      </w:r>
      <w:r w:rsidRPr="00DD126E">
        <w:rPr>
          <w:rFonts w:ascii="標楷體" w:hAnsi="標楷體" w:hint="eastAsia"/>
          <w:color w:val="000000"/>
        </w:rPr>
        <w:t>，進行書面審查。其配分以</w:t>
      </w:r>
      <w:r w:rsidRPr="00DD126E">
        <w:rPr>
          <w:rFonts w:ascii="標楷體" w:hAnsi="標楷體"/>
          <w:color w:val="000000"/>
        </w:rPr>
        <w:t>25</w:t>
      </w:r>
      <w:r w:rsidRPr="00DD126E">
        <w:rPr>
          <w:rFonts w:ascii="標楷體" w:hAnsi="標楷體" w:hint="eastAsia"/>
          <w:color w:val="000000"/>
        </w:rPr>
        <w:t>％為原則。</w:t>
      </w:r>
    </w:p>
    <w:p w:rsidR="00332508" w:rsidRPr="00AC3276" w:rsidRDefault="00332508" w:rsidP="00B51EA4">
      <w:pPr>
        <w:pStyle w:val="afb"/>
        <w:adjustRightInd w:val="0"/>
        <w:spacing w:line="300" w:lineRule="auto"/>
        <w:ind w:leftChars="240" w:left="962" w:hangingChars="138" w:hanging="386"/>
        <w:textDirection w:val="lrTbV"/>
        <w:rPr>
          <w:rFonts w:ascii="標楷體" w:hAnsi="標楷體"/>
          <w:color w:val="000000"/>
        </w:rPr>
      </w:pPr>
      <w:r w:rsidRPr="00DD126E">
        <w:rPr>
          <w:rFonts w:ascii="標楷體" w:hAnsi="標楷體"/>
          <w:color w:val="000000"/>
        </w:rPr>
        <w:t>(2)</w:t>
      </w:r>
      <w:r w:rsidR="005B045E" w:rsidRPr="00AC3276">
        <w:rPr>
          <w:rFonts w:ascii="標楷體" w:hAnsi="標楷體"/>
          <w:color w:val="000000"/>
        </w:rPr>
        <w:t>本小組每年針對各查核小組進行查證，並</w:t>
      </w:r>
      <w:proofErr w:type="gramStart"/>
      <w:r w:rsidR="005B045E" w:rsidRPr="00AC3276">
        <w:rPr>
          <w:rFonts w:ascii="標楷體" w:hAnsi="標楷體"/>
          <w:color w:val="000000"/>
        </w:rPr>
        <w:t>採</w:t>
      </w:r>
      <w:proofErr w:type="gramEnd"/>
      <w:r w:rsidR="005B045E" w:rsidRPr="00AC3276">
        <w:rPr>
          <w:rFonts w:ascii="標楷體" w:hAnsi="標楷體"/>
          <w:color w:val="000000"/>
        </w:rPr>
        <w:t>書面查證方式辦理，必要時得進行實地查證。其配分以百分之</w:t>
      </w:r>
      <w:r w:rsidR="005B045E" w:rsidRPr="00AC3276">
        <w:rPr>
          <w:rFonts w:ascii="標楷體" w:hAnsi="標楷體" w:hint="eastAsia"/>
          <w:color w:val="000000"/>
        </w:rPr>
        <w:t>65%</w:t>
      </w:r>
      <w:r w:rsidR="005B045E" w:rsidRPr="00AC3276">
        <w:rPr>
          <w:rFonts w:ascii="標楷體" w:hAnsi="標楷體"/>
          <w:color w:val="000000"/>
        </w:rPr>
        <w:t>為原則</w:t>
      </w:r>
      <w:r w:rsidRPr="00AC3276">
        <w:rPr>
          <w:rFonts w:ascii="標楷體" w:hAnsi="標楷體" w:hint="eastAsia"/>
          <w:color w:val="000000"/>
        </w:rPr>
        <w:t>。</w:t>
      </w:r>
    </w:p>
    <w:p w:rsidR="00332508" w:rsidRDefault="00332508" w:rsidP="00B51EA4">
      <w:pPr>
        <w:pStyle w:val="afb"/>
        <w:adjustRightInd w:val="0"/>
        <w:spacing w:line="300" w:lineRule="auto"/>
        <w:ind w:leftChars="240" w:left="962" w:hangingChars="138" w:hanging="386"/>
        <w:textDirection w:val="lrTbV"/>
        <w:rPr>
          <w:rFonts w:ascii="標楷體" w:hAnsi="標楷體"/>
          <w:color w:val="000000"/>
        </w:rPr>
      </w:pPr>
      <w:r w:rsidRPr="00DD126E">
        <w:rPr>
          <w:rFonts w:ascii="標楷體" w:hAnsi="標楷體"/>
          <w:color w:val="000000"/>
        </w:rPr>
        <w:t>(3)</w:t>
      </w:r>
      <w:r w:rsidR="005B045E" w:rsidRPr="00AC3276">
        <w:rPr>
          <w:rFonts w:ascii="標楷體" w:hAnsi="標楷體"/>
          <w:color w:val="000000"/>
        </w:rPr>
        <w:t>為維持查核運作基本功能及效益，各查核小組應依一般績效項目，於提報考核期程最後一季</w:t>
      </w:r>
      <w:proofErr w:type="gramStart"/>
      <w:r w:rsidR="005B045E" w:rsidRPr="00AC3276">
        <w:rPr>
          <w:rFonts w:ascii="標楷體" w:hAnsi="標楷體"/>
          <w:color w:val="000000"/>
        </w:rPr>
        <w:t>季</w:t>
      </w:r>
      <w:proofErr w:type="gramEnd"/>
      <w:r w:rsidR="005B045E" w:rsidRPr="00AC3276">
        <w:rPr>
          <w:rFonts w:ascii="標楷體" w:hAnsi="標楷體"/>
          <w:color w:val="000000"/>
        </w:rPr>
        <w:t>報表時，</w:t>
      </w:r>
      <w:proofErr w:type="gramStart"/>
      <w:r w:rsidR="005B045E" w:rsidRPr="00AC3276">
        <w:rPr>
          <w:rFonts w:ascii="標楷體" w:hAnsi="標楷體"/>
          <w:color w:val="000000"/>
        </w:rPr>
        <w:t>併</w:t>
      </w:r>
      <w:proofErr w:type="gramEnd"/>
      <w:r w:rsidR="005B045E" w:rsidRPr="00AC3276">
        <w:rPr>
          <w:rFonts w:ascii="標楷體" w:hAnsi="標楷體"/>
          <w:color w:val="000000"/>
        </w:rPr>
        <w:t>檢附相關佐證資料一併敘明。其配分以</w:t>
      </w:r>
      <w:r w:rsidR="005B045E" w:rsidRPr="00AC3276">
        <w:rPr>
          <w:rFonts w:ascii="標楷體" w:hAnsi="標楷體" w:hint="eastAsia"/>
          <w:color w:val="000000"/>
        </w:rPr>
        <w:t>10%</w:t>
      </w:r>
      <w:r w:rsidR="005B045E" w:rsidRPr="00AC3276">
        <w:rPr>
          <w:rFonts w:ascii="標楷體" w:hAnsi="標楷體"/>
          <w:color w:val="000000"/>
        </w:rPr>
        <w:t>為原則</w:t>
      </w:r>
      <w:r w:rsidRPr="00AC3276">
        <w:rPr>
          <w:rFonts w:ascii="標楷體" w:hAnsi="標楷體" w:hint="eastAsia"/>
          <w:color w:val="000000"/>
        </w:rPr>
        <w:t>。</w:t>
      </w:r>
    </w:p>
    <w:p w:rsidR="005B045E" w:rsidRPr="000B4510" w:rsidRDefault="005B045E" w:rsidP="00B51EA4">
      <w:pPr>
        <w:pStyle w:val="afb"/>
        <w:adjustRightInd w:val="0"/>
        <w:spacing w:line="300" w:lineRule="auto"/>
        <w:ind w:leftChars="240" w:left="962" w:hangingChars="138" w:hanging="386"/>
        <w:textDirection w:val="lrTbV"/>
        <w:rPr>
          <w:rFonts w:ascii="標楷體"/>
          <w:color w:val="000000" w:themeColor="text1"/>
        </w:rPr>
      </w:pPr>
      <w:r w:rsidRPr="000B4510">
        <w:rPr>
          <w:rFonts w:ascii="標楷體" w:hAnsi="標楷體" w:hint="eastAsia"/>
          <w:color w:val="000000"/>
        </w:rPr>
        <w:lastRenderedPageBreak/>
        <w:t>(4)</w:t>
      </w:r>
      <w:r w:rsidRPr="000B4510">
        <w:t>前開各查核小組提報查核結果、書面查證、一般績效項目及其相關佐證資料之方式，</w:t>
      </w:r>
      <w:proofErr w:type="gramStart"/>
      <w:r w:rsidRPr="000B4510">
        <w:t>採</w:t>
      </w:r>
      <w:proofErr w:type="gramEnd"/>
      <w:r w:rsidRPr="000B4510">
        <w:t>電子化方式辦理，必要時得</w:t>
      </w:r>
      <w:proofErr w:type="gramStart"/>
      <w:r w:rsidRPr="000B4510">
        <w:t>採</w:t>
      </w:r>
      <w:proofErr w:type="gramEnd"/>
      <w:r w:rsidRPr="000B4510">
        <w:t>紙本方式提報。</w:t>
      </w:r>
    </w:p>
    <w:p w:rsidR="00332508" w:rsidRPr="00DD126E" w:rsidRDefault="00332508" w:rsidP="00B51EA4">
      <w:pPr>
        <w:pStyle w:val="afb"/>
        <w:adjustRightInd w:val="0"/>
        <w:spacing w:line="300" w:lineRule="auto"/>
        <w:ind w:leftChars="200" w:left="760" w:hangingChars="100" w:hanging="280"/>
        <w:textDirection w:val="lrTbV"/>
        <w:rPr>
          <w:rFonts w:ascii="標楷體"/>
          <w:color w:val="000000"/>
        </w:rPr>
      </w:pPr>
      <w:r w:rsidRPr="00DD126E">
        <w:rPr>
          <w:rFonts w:ascii="標楷體" w:hAnsi="標楷體"/>
          <w:color w:val="000000"/>
        </w:rPr>
        <w:t>2.</w:t>
      </w:r>
      <w:proofErr w:type="gramStart"/>
      <w:r w:rsidRPr="00DD126E">
        <w:rPr>
          <w:rFonts w:ascii="標楷體" w:hAnsi="標楷體" w:hint="eastAsia"/>
          <w:color w:val="000000"/>
        </w:rPr>
        <w:t>複</w:t>
      </w:r>
      <w:proofErr w:type="gramEnd"/>
      <w:r w:rsidRPr="00DD126E">
        <w:rPr>
          <w:rFonts w:ascii="標楷體" w:hAnsi="標楷體" w:hint="eastAsia"/>
          <w:color w:val="000000"/>
        </w:rPr>
        <w:t>評作業：</w:t>
      </w:r>
    </w:p>
    <w:p w:rsidR="005B045E" w:rsidRPr="00AC3276" w:rsidRDefault="00332508" w:rsidP="005B045E">
      <w:pPr>
        <w:pStyle w:val="afb"/>
        <w:adjustRightInd w:val="0"/>
        <w:spacing w:line="300" w:lineRule="auto"/>
        <w:ind w:leftChars="240" w:left="962" w:hangingChars="138" w:hanging="386"/>
        <w:textDirection w:val="lrTbV"/>
        <w:rPr>
          <w:rFonts w:ascii="標楷體" w:hAnsi="標楷體"/>
          <w:color w:val="000000"/>
        </w:rPr>
      </w:pPr>
      <w:r w:rsidRPr="00AC3276">
        <w:rPr>
          <w:rFonts w:ascii="標楷體" w:hAnsi="標楷體"/>
          <w:color w:val="000000"/>
        </w:rPr>
        <w:t>(1)</w:t>
      </w:r>
      <w:r w:rsidR="005B045E" w:rsidRPr="00AC3276">
        <w:rPr>
          <w:rFonts w:ascii="標楷體" w:hAnsi="標楷體"/>
          <w:color w:val="000000"/>
        </w:rPr>
        <w:t xml:space="preserve">績效考核會應就本小組初評結果進行審議並評分後，決定績效考核等第。 </w:t>
      </w:r>
    </w:p>
    <w:p w:rsidR="005B045E" w:rsidRPr="00AC3276" w:rsidRDefault="005B045E" w:rsidP="005B045E">
      <w:pPr>
        <w:pStyle w:val="afb"/>
        <w:adjustRightInd w:val="0"/>
        <w:spacing w:line="300" w:lineRule="auto"/>
        <w:ind w:leftChars="240" w:left="962" w:hangingChars="138" w:hanging="386"/>
        <w:textDirection w:val="lrTbV"/>
        <w:rPr>
          <w:rFonts w:ascii="標楷體" w:hAnsi="標楷體"/>
          <w:color w:val="000000"/>
        </w:rPr>
      </w:pPr>
      <w:r w:rsidRPr="00AC3276">
        <w:rPr>
          <w:rFonts w:ascii="標楷體" w:hAnsi="標楷體" w:hint="eastAsia"/>
          <w:color w:val="000000"/>
        </w:rPr>
        <w:t>(2)</w:t>
      </w:r>
      <w:proofErr w:type="gramStart"/>
      <w:r w:rsidRPr="00AC3276">
        <w:rPr>
          <w:rFonts w:ascii="標楷體" w:hAnsi="標楷體"/>
          <w:color w:val="000000"/>
        </w:rPr>
        <w:t>複</w:t>
      </w:r>
      <w:proofErr w:type="gramEnd"/>
      <w:r w:rsidRPr="00AC3276">
        <w:rPr>
          <w:rFonts w:ascii="標楷體" w:hAnsi="標楷體"/>
          <w:color w:val="000000"/>
        </w:rPr>
        <w:t xml:space="preserve">評作業各項配分，必要時得由績效考核會調整之。 </w:t>
      </w:r>
    </w:p>
    <w:p w:rsidR="005B045E" w:rsidRPr="00AC3276" w:rsidRDefault="005B045E" w:rsidP="005B045E">
      <w:pPr>
        <w:pStyle w:val="afb"/>
        <w:adjustRightInd w:val="0"/>
        <w:spacing w:line="300" w:lineRule="auto"/>
        <w:ind w:leftChars="240" w:left="962" w:hangingChars="138" w:hanging="386"/>
        <w:textDirection w:val="lrTbV"/>
        <w:rPr>
          <w:rFonts w:ascii="標楷體" w:hAnsi="標楷體"/>
          <w:color w:val="000000"/>
        </w:rPr>
      </w:pPr>
      <w:r w:rsidRPr="00AC3276">
        <w:rPr>
          <w:rFonts w:ascii="標楷體" w:hAnsi="標楷體" w:hint="eastAsia"/>
          <w:color w:val="000000"/>
        </w:rPr>
        <w:t>(3)</w:t>
      </w:r>
      <w:r w:rsidRPr="00AC3276">
        <w:rPr>
          <w:rFonts w:ascii="標楷體" w:hAnsi="標楷體"/>
          <w:color w:val="000000"/>
        </w:rPr>
        <w:t>績效考核會開會時，得視實際情況邀請受考機關列席陳述意見。</w:t>
      </w:r>
    </w:p>
    <w:p w:rsidR="00332508" w:rsidRPr="00AC3276" w:rsidRDefault="002513ED" w:rsidP="007E0256">
      <w:pPr>
        <w:pStyle w:val="afb"/>
        <w:adjustRightInd w:val="0"/>
        <w:spacing w:line="300" w:lineRule="auto"/>
        <w:ind w:left="0" w:firstLineChars="0" w:firstLine="567"/>
        <w:textDirection w:val="lrTbV"/>
        <w:rPr>
          <w:rFonts w:ascii="標楷體" w:hAnsi="標楷體"/>
          <w:color w:val="000000"/>
        </w:rPr>
      </w:pPr>
      <w:r w:rsidRPr="00AC3276">
        <w:rPr>
          <w:rFonts w:ascii="標楷體" w:hAnsi="標楷體"/>
          <w:color w:val="000000"/>
        </w:rPr>
        <w:t>審查評分表、查證評分表、一般績效 評分表及</w:t>
      </w:r>
      <w:proofErr w:type="gramStart"/>
      <w:r w:rsidRPr="00AC3276">
        <w:rPr>
          <w:rFonts w:ascii="標楷體" w:hAnsi="標楷體"/>
          <w:color w:val="000000"/>
        </w:rPr>
        <w:t>複</w:t>
      </w:r>
      <w:proofErr w:type="gramEnd"/>
      <w:r w:rsidRPr="00AC3276">
        <w:rPr>
          <w:rFonts w:ascii="標楷體" w:hAnsi="標楷體"/>
          <w:color w:val="000000"/>
        </w:rPr>
        <w:t>評績效考核評分表，如附表</w:t>
      </w:r>
      <w:proofErr w:type="gramStart"/>
      <w:r w:rsidRPr="00AC3276">
        <w:rPr>
          <w:rFonts w:ascii="標楷體" w:hAnsi="標楷體"/>
          <w:color w:val="000000"/>
        </w:rPr>
        <w:t>一</w:t>
      </w:r>
      <w:proofErr w:type="gramEnd"/>
      <w:r w:rsidRPr="00AC3276">
        <w:rPr>
          <w:rFonts w:ascii="標楷體" w:hAnsi="標楷體"/>
          <w:color w:val="000000"/>
        </w:rPr>
        <w:t>至附表四</w:t>
      </w:r>
      <w:r w:rsidR="00DB628A" w:rsidRPr="00AC3276">
        <w:rPr>
          <w:rFonts w:ascii="標楷體" w:hAnsi="標楷體" w:hint="eastAsia"/>
          <w:color w:val="000000"/>
        </w:rPr>
        <w:t>。</w:t>
      </w:r>
    </w:p>
    <w:p w:rsidR="00332508" w:rsidRPr="00AC3276" w:rsidRDefault="00332508" w:rsidP="00B51EA4">
      <w:pPr>
        <w:pStyle w:val="afa"/>
        <w:spacing w:before="0" w:after="120" w:line="300" w:lineRule="auto"/>
        <w:ind w:left="560" w:hangingChars="200" w:hanging="560"/>
        <w:outlineLvl w:val="2"/>
        <w:rPr>
          <w:rFonts w:ascii="標楷體" w:hAnsi="標楷體"/>
          <w:color w:val="000000"/>
        </w:rPr>
      </w:pPr>
      <w:r w:rsidRPr="00DD126E">
        <w:rPr>
          <w:rFonts w:ascii="標楷體" w:hAnsi="標楷體"/>
          <w:color w:val="000000"/>
        </w:rPr>
        <w:t>3.6.3</w:t>
      </w:r>
      <w:r w:rsidRPr="00DD126E">
        <w:rPr>
          <w:rFonts w:ascii="標楷體" w:hAnsi="標楷體" w:hint="eastAsia"/>
          <w:color w:val="000000"/>
        </w:rPr>
        <w:t>考核對象及類別</w:t>
      </w:r>
    </w:p>
    <w:p w:rsidR="00332508" w:rsidRPr="00AC3276" w:rsidRDefault="00332508" w:rsidP="00B51EA4">
      <w:pPr>
        <w:pStyle w:val="afb"/>
        <w:adjustRightInd w:val="0"/>
        <w:spacing w:line="300" w:lineRule="auto"/>
        <w:ind w:leftChars="200" w:left="760" w:hangingChars="100" w:hanging="280"/>
        <w:textDirection w:val="lrTbV"/>
        <w:rPr>
          <w:rFonts w:ascii="標楷體" w:hAnsi="標楷體"/>
          <w:color w:val="000000"/>
        </w:rPr>
      </w:pPr>
      <w:r w:rsidRPr="00AC3276">
        <w:rPr>
          <w:rFonts w:ascii="標楷體" w:hAnsi="標楷體"/>
          <w:color w:val="000000"/>
        </w:rPr>
        <w:t>1.</w:t>
      </w:r>
      <w:r w:rsidR="009A0880" w:rsidRPr="00AC3276">
        <w:rPr>
          <w:rFonts w:ascii="標楷體" w:hAnsi="標楷體"/>
          <w:color w:val="000000"/>
        </w:rPr>
        <w:t>績效考核成績之評比，按各部會行處院及地方之查核小組分別辦理。</w:t>
      </w:r>
    </w:p>
    <w:p w:rsidR="00332508" w:rsidRPr="00AC3276" w:rsidRDefault="00332508" w:rsidP="00B51EA4">
      <w:pPr>
        <w:pStyle w:val="afb"/>
        <w:adjustRightInd w:val="0"/>
        <w:spacing w:line="300" w:lineRule="auto"/>
        <w:ind w:leftChars="200" w:left="760" w:hangingChars="100" w:hanging="280"/>
        <w:rPr>
          <w:rFonts w:ascii="標楷體" w:hAnsi="標楷體"/>
          <w:color w:val="000000"/>
        </w:rPr>
      </w:pPr>
      <w:r w:rsidRPr="00AC3276">
        <w:rPr>
          <w:rFonts w:ascii="標楷體" w:hAnsi="標楷體"/>
          <w:color w:val="000000"/>
        </w:rPr>
        <w:t>2.</w:t>
      </w:r>
      <w:r w:rsidR="0091128F" w:rsidRPr="00AC3276">
        <w:rPr>
          <w:rFonts w:ascii="標楷體" w:hAnsi="標楷體"/>
          <w:color w:val="000000"/>
        </w:rPr>
        <w:t>前項各部會行處院之查核小組分三級評比，依工程施工查核小組作業辦法第四條規定計算之年度應查核總件數</w:t>
      </w:r>
      <w:r w:rsidR="0091128F" w:rsidRPr="00AC3276">
        <w:rPr>
          <w:rFonts w:ascii="標楷體" w:hAnsi="標楷體" w:hint="eastAsia"/>
          <w:color w:val="000000"/>
        </w:rPr>
        <w:t>45</w:t>
      </w:r>
      <w:r w:rsidR="0091128F" w:rsidRPr="00AC3276">
        <w:rPr>
          <w:rFonts w:ascii="標楷體" w:hAnsi="標楷體"/>
          <w:color w:val="000000"/>
        </w:rPr>
        <w:t>件以上者，為第一級；</w:t>
      </w:r>
      <w:r w:rsidR="0091128F" w:rsidRPr="00AC3276">
        <w:rPr>
          <w:rFonts w:ascii="標楷體" w:hAnsi="標楷體" w:hint="eastAsia"/>
          <w:color w:val="000000"/>
        </w:rPr>
        <w:t>10</w:t>
      </w:r>
      <w:r w:rsidR="0091128F" w:rsidRPr="00AC3276">
        <w:rPr>
          <w:rFonts w:ascii="標楷體" w:hAnsi="標楷體"/>
          <w:color w:val="000000"/>
        </w:rPr>
        <w:t>件以上未達</w:t>
      </w:r>
      <w:r w:rsidR="0091128F" w:rsidRPr="00AC3276">
        <w:rPr>
          <w:rFonts w:ascii="標楷體" w:hAnsi="標楷體" w:hint="eastAsia"/>
          <w:color w:val="000000"/>
        </w:rPr>
        <w:t>45</w:t>
      </w:r>
      <w:r w:rsidR="0091128F" w:rsidRPr="00AC3276">
        <w:rPr>
          <w:rFonts w:ascii="標楷體" w:hAnsi="標楷體"/>
          <w:color w:val="000000"/>
        </w:rPr>
        <w:t>件者，為第二級；未達</w:t>
      </w:r>
      <w:r w:rsidR="0091128F" w:rsidRPr="00AC3276">
        <w:rPr>
          <w:rFonts w:ascii="標楷體" w:hAnsi="標楷體" w:hint="eastAsia"/>
          <w:color w:val="000000"/>
        </w:rPr>
        <w:t>10</w:t>
      </w:r>
      <w:r w:rsidR="0091128F" w:rsidRPr="00AC3276">
        <w:rPr>
          <w:rFonts w:ascii="標楷體" w:hAnsi="標楷體"/>
          <w:color w:val="000000"/>
        </w:rPr>
        <w:t>件者，為第三級</w:t>
      </w:r>
      <w:r w:rsidRPr="00AC3276">
        <w:rPr>
          <w:rFonts w:ascii="標楷體" w:hAnsi="標楷體" w:hint="eastAsia"/>
          <w:color w:val="000000"/>
        </w:rPr>
        <w:t>。</w:t>
      </w:r>
    </w:p>
    <w:p w:rsidR="00332508" w:rsidRPr="00AC3276" w:rsidRDefault="00332508" w:rsidP="00B51EA4">
      <w:pPr>
        <w:pStyle w:val="afa"/>
        <w:spacing w:before="0" w:after="120" w:line="300" w:lineRule="auto"/>
        <w:ind w:left="560" w:hangingChars="200" w:hanging="560"/>
        <w:outlineLvl w:val="2"/>
        <w:rPr>
          <w:rFonts w:ascii="標楷體" w:hAnsi="標楷體"/>
          <w:color w:val="000000"/>
        </w:rPr>
      </w:pPr>
      <w:r w:rsidRPr="00DD126E">
        <w:rPr>
          <w:rFonts w:ascii="標楷體" w:hAnsi="標楷體"/>
          <w:color w:val="000000"/>
        </w:rPr>
        <w:t>3.6.4</w:t>
      </w:r>
      <w:r w:rsidR="00080F62" w:rsidRPr="00AC3276">
        <w:rPr>
          <w:rFonts w:ascii="標楷體" w:hAnsi="標楷體"/>
          <w:color w:val="000000"/>
        </w:rPr>
        <w:t xml:space="preserve">績效考核成績之等第種類如下 </w:t>
      </w:r>
      <w:r w:rsidR="00080F62" w:rsidRPr="00AC3276">
        <w:rPr>
          <w:rFonts w:ascii="標楷體" w:hAnsi="標楷體" w:hint="eastAsia"/>
          <w:color w:val="000000"/>
        </w:rPr>
        <w:t>：</w:t>
      </w:r>
    </w:p>
    <w:p w:rsidR="0039652D" w:rsidRPr="00AC3276" w:rsidRDefault="00332508" w:rsidP="00B51EA4">
      <w:pPr>
        <w:pStyle w:val="afb"/>
        <w:adjustRightInd w:val="0"/>
        <w:spacing w:line="300" w:lineRule="auto"/>
        <w:ind w:leftChars="200" w:left="760" w:hangingChars="100" w:hanging="280"/>
        <w:textDirection w:val="lrTbV"/>
        <w:rPr>
          <w:rFonts w:ascii="標楷體" w:hAnsi="標楷體"/>
          <w:color w:val="000000"/>
        </w:rPr>
      </w:pPr>
      <w:r w:rsidRPr="00AC3276">
        <w:rPr>
          <w:rFonts w:ascii="標楷體" w:hAnsi="標楷體"/>
          <w:color w:val="000000"/>
        </w:rPr>
        <w:t>1.</w:t>
      </w:r>
      <w:r w:rsidR="00080F62" w:rsidRPr="00AC3276">
        <w:rPr>
          <w:rFonts w:ascii="標楷體" w:hAnsi="標楷體"/>
          <w:color w:val="000000"/>
        </w:rPr>
        <w:t>第一級、第二級各部會行處院查核小組、直轄市及縣（市）政府查核小組：年度考核</w:t>
      </w:r>
      <w:proofErr w:type="gramStart"/>
      <w:r w:rsidR="00080F62" w:rsidRPr="00AC3276">
        <w:rPr>
          <w:rFonts w:ascii="標楷體" w:hAnsi="標楷體"/>
          <w:color w:val="000000"/>
        </w:rPr>
        <w:t>成績分優</w:t>
      </w:r>
      <w:proofErr w:type="gramEnd"/>
      <w:r w:rsidR="00080F62" w:rsidRPr="00AC3276">
        <w:rPr>
          <w:rFonts w:ascii="標楷體" w:hAnsi="標楷體"/>
          <w:color w:val="000000"/>
        </w:rPr>
        <w:t>、甲、乙、丙、丁等五級，考核分數達</w:t>
      </w:r>
      <w:r w:rsidR="00080F62" w:rsidRPr="00AC3276">
        <w:rPr>
          <w:rFonts w:ascii="標楷體" w:hAnsi="標楷體" w:hint="eastAsia"/>
          <w:color w:val="000000"/>
        </w:rPr>
        <w:t>90</w:t>
      </w:r>
      <w:r w:rsidR="00080F62" w:rsidRPr="00AC3276">
        <w:rPr>
          <w:rFonts w:ascii="標楷體" w:hAnsi="標楷體"/>
          <w:color w:val="000000"/>
        </w:rPr>
        <w:t>分以上者為優等；</w:t>
      </w:r>
      <w:r w:rsidR="00080F62" w:rsidRPr="00AC3276">
        <w:rPr>
          <w:rFonts w:ascii="標楷體" w:hAnsi="標楷體" w:hint="eastAsia"/>
          <w:color w:val="000000"/>
        </w:rPr>
        <w:t>80</w:t>
      </w:r>
      <w:r w:rsidR="00080F62" w:rsidRPr="00AC3276">
        <w:rPr>
          <w:rFonts w:ascii="標楷體" w:hAnsi="標楷體"/>
          <w:color w:val="000000"/>
        </w:rPr>
        <w:t>分以上未滿</w:t>
      </w:r>
      <w:r w:rsidR="00080F62" w:rsidRPr="00AC3276">
        <w:rPr>
          <w:rFonts w:ascii="標楷體" w:hAnsi="標楷體" w:hint="eastAsia"/>
          <w:color w:val="000000"/>
        </w:rPr>
        <w:t>90</w:t>
      </w:r>
      <w:r w:rsidR="00080F62" w:rsidRPr="00AC3276">
        <w:rPr>
          <w:rFonts w:ascii="標楷體" w:hAnsi="標楷體"/>
          <w:color w:val="000000"/>
        </w:rPr>
        <w:t>分者為甲等；</w:t>
      </w:r>
      <w:r w:rsidR="00080F62" w:rsidRPr="00AC3276">
        <w:rPr>
          <w:rFonts w:ascii="標楷體" w:hAnsi="標楷體" w:hint="eastAsia"/>
          <w:color w:val="000000"/>
        </w:rPr>
        <w:t>70</w:t>
      </w:r>
      <w:r w:rsidR="00080F62" w:rsidRPr="00AC3276">
        <w:rPr>
          <w:rFonts w:ascii="標楷體" w:hAnsi="標楷體"/>
          <w:color w:val="000000"/>
        </w:rPr>
        <w:t>分以上未滿</w:t>
      </w:r>
      <w:r w:rsidR="00080F62" w:rsidRPr="00AC3276">
        <w:rPr>
          <w:rFonts w:ascii="標楷體" w:hAnsi="標楷體" w:hint="eastAsia"/>
          <w:color w:val="000000"/>
        </w:rPr>
        <w:t>80</w:t>
      </w:r>
      <w:r w:rsidR="00080F62" w:rsidRPr="00AC3276">
        <w:rPr>
          <w:rFonts w:ascii="標楷體" w:hAnsi="標楷體"/>
          <w:color w:val="000000"/>
        </w:rPr>
        <w:t>分者為乙等；</w:t>
      </w:r>
      <w:r w:rsidR="00080F62" w:rsidRPr="00AC3276">
        <w:rPr>
          <w:rFonts w:ascii="標楷體" w:hAnsi="標楷體" w:hint="eastAsia"/>
          <w:color w:val="000000"/>
        </w:rPr>
        <w:t>60</w:t>
      </w:r>
      <w:r w:rsidR="00080F62" w:rsidRPr="00AC3276">
        <w:rPr>
          <w:rFonts w:ascii="標楷體" w:hAnsi="標楷體"/>
          <w:color w:val="000000"/>
        </w:rPr>
        <w:t>分以上未滿</w:t>
      </w:r>
      <w:r w:rsidR="00080F62" w:rsidRPr="00AC3276">
        <w:rPr>
          <w:rFonts w:ascii="標楷體" w:hAnsi="標楷體" w:hint="eastAsia"/>
          <w:color w:val="000000"/>
        </w:rPr>
        <w:t>70</w:t>
      </w:r>
      <w:r w:rsidR="00080F62" w:rsidRPr="00AC3276">
        <w:rPr>
          <w:rFonts w:ascii="標楷體" w:hAnsi="標楷體"/>
          <w:color w:val="000000"/>
        </w:rPr>
        <w:t>分者為丙等；未滿</w:t>
      </w:r>
      <w:r w:rsidR="00080F62" w:rsidRPr="00AC3276">
        <w:rPr>
          <w:rFonts w:ascii="標楷體" w:hAnsi="標楷體" w:hint="eastAsia"/>
          <w:color w:val="000000"/>
        </w:rPr>
        <w:t>60</w:t>
      </w:r>
      <w:r w:rsidR="00080F62" w:rsidRPr="00AC3276">
        <w:rPr>
          <w:rFonts w:ascii="標楷體" w:hAnsi="標楷體"/>
          <w:color w:val="000000"/>
        </w:rPr>
        <w:t>分者為丁等。</w:t>
      </w:r>
    </w:p>
    <w:p w:rsidR="00332508" w:rsidRPr="00DD126E" w:rsidRDefault="0039652D" w:rsidP="00B51EA4">
      <w:pPr>
        <w:pStyle w:val="afb"/>
        <w:adjustRightInd w:val="0"/>
        <w:spacing w:line="300" w:lineRule="auto"/>
        <w:ind w:leftChars="200" w:left="760" w:hangingChars="100" w:hanging="280"/>
        <w:textDirection w:val="lrTbV"/>
        <w:rPr>
          <w:rFonts w:ascii="標楷體"/>
          <w:color w:val="000000"/>
        </w:rPr>
      </w:pPr>
      <w:r w:rsidRPr="00AC3276">
        <w:rPr>
          <w:rFonts w:ascii="標楷體" w:hAnsi="標楷體" w:hint="eastAsia"/>
          <w:color w:val="000000"/>
        </w:rPr>
        <w:t>2.</w:t>
      </w:r>
      <w:r w:rsidRPr="00AC3276">
        <w:rPr>
          <w:rFonts w:ascii="標楷體" w:hAnsi="標楷體"/>
          <w:color w:val="000000"/>
        </w:rPr>
        <w:t>第三級各部會行處院查核小組：年度考核</w:t>
      </w:r>
      <w:proofErr w:type="gramStart"/>
      <w:r w:rsidRPr="00AC3276">
        <w:rPr>
          <w:rFonts w:ascii="標楷體" w:hAnsi="標楷體"/>
          <w:color w:val="000000"/>
        </w:rPr>
        <w:t>成績分優</w:t>
      </w:r>
      <w:proofErr w:type="gramEnd"/>
      <w:r w:rsidRPr="00AC3276">
        <w:rPr>
          <w:rFonts w:ascii="標楷體" w:hAnsi="標楷體"/>
          <w:color w:val="000000"/>
        </w:rPr>
        <w:t>、甲、乙、丙、丁等五級，考核分數達</w:t>
      </w:r>
      <w:r w:rsidRPr="00AC3276">
        <w:rPr>
          <w:rFonts w:ascii="標楷體" w:hAnsi="標楷體" w:hint="eastAsia"/>
          <w:color w:val="000000"/>
        </w:rPr>
        <w:t>80</w:t>
      </w:r>
      <w:r w:rsidRPr="00AC3276">
        <w:rPr>
          <w:rFonts w:ascii="標楷體" w:hAnsi="標楷體"/>
          <w:color w:val="000000"/>
        </w:rPr>
        <w:t>分以上者為優等；</w:t>
      </w:r>
      <w:r w:rsidRPr="00AC3276">
        <w:rPr>
          <w:rFonts w:ascii="標楷體" w:hAnsi="標楷體" w:hint="eastAsia"/>
          <w:color w:val="000000"/>
        </w:rPr>
        <w:t>70</w:t>
      </w:r>
      <w:r w:rsidRPr="00AC3276">
        <w:rPr>
          <w:rFonts w:ascii="標楷體" w:hAnsi="標楷體"/>
          <w:color w:val="000000"/>
        </w:rPr>
        <w:t>分 以上未滿</w:t>
      </w:r>
      <w:r w:rsidRPr="00AC3276">
        <w:rPr>
          <w:rFonts w:ascii="標楷體" w:hAnsi="標楷體" w:hint="eastAsia"/>
          <w:color w:val="000000"/>
        </w:rPr>
        <w:t>80</w:t>
      </w:r>
      <w:r w:rsidRPr="00AC3276">
        <w:rPr>
          <w:rFonts w:ascii="標楷體" w:hAnsi="標楷體"/>
          <w:color w:val="000000"/>
        </w:rPr>
        <w:t>分者為甲等；</w:t>
      </w:r>
      <w:r w:rsidRPr="00AC3276">
        <w:rPr>
          <w:rFonts w:ascii="標楷體" w:hAnsi="標楷體" w:hint="eastAsia"/>
          <w:color w:val="000000"/>
        </w:rPr>
        <w:t>60</w:t>
      </w:r>
      <w:r w:rsidRPr="00AC3276">
        <w:rPr>
          <w:rFonts w:ascii="標楷體" w:hAnsi="標楷體"/>
          <w:color w:val="000000"/>
        </w:rPr>
        <w:t>分以上未滿</w:t>
      </w:r>
      <w:r w:rsidRPr="00AC3276">
        <w:rPr>
          <w:rFonts w:ascii="標楷體" w:hAnsi="標楷體" w:hint="eastAsia"/>
          <w:color w:val="000000"/>
        </w:rPr>
        <w:t>70</w:t>
      </w:r>
      <w:r w:rsidRPr="00AC3276">
        <w:rPr>
          <w:rFonts w:ascii="標楷體" w:hAnsi="標楷體"/>
          <w:color w:val="000000"/>
        </w:rPr>
        <w:t>分者為乙等；</w:t>
      </w:r>
      <w:r w:rsidRPr="00AC3276">
        <w:rPr>
          <w:rFonts w:ascii="標楷體" w:hAnsi="標楷體" w:hint="eastAsia"/>
          <w:color w:val="000000"/>
        </w:rPr>
        <w:t>50</w:t>
      </w:r>
      <w:r w:rsidRPr="00AC3276">
        <w:rPr>
          <w:rFonts w:ascii="標楷體" w:hAnsi="標楷體"/>
          <w:color w:val="000000"/>
        </w:rPr>
        <w:t>分以上未滿</w:t>
      </w:r>
      <w:r w:rsidRPr="00AC3276">
        <w:rPr>
          <w:rFonts w:ascii="標楷體" w:hAnsi="標楷體" w:hint="eastAsia"/>
          <w:color w:val="000000"/>
        </w:rPr>
        <w:t>60</w:t>
      </w:r>
      <w:r w:rsidRPr="00AC3276">
        <w:rPr>
          <w:rFonts w:ascii="標楷體" w:hAnsi="標楷體"/>
          <w:color w:val="000000"/>
        </w:rPr>
        <w:t>分者為丙等；未滿</w:t>
      </w:r>
      <w:r w:rsidRPr="00AC3276">
        <w:rPr>
          <w:rFonts w:ascii="標楷體" w:hAnsi="標楷體" w:hint="eastAsia"/>
          <w:color w:val="000000"/>
        </w:rPr>
        <w:t>50</w:t>
      </w:r>
      <w:r w:rsidRPr="00AC3276">
        <w:rPr>
          <w:rFonts w:ascii="標楷體" w:hAnsi="標楷體"/>
          <w:color w:val="000000"/>
        </w:rPr>
        <w:t xml:space="preserve">分者為丁等。 </w:t>
      </w:r>
      <w:r w:rsidR="00080F62" w:rsidRPr="00AC3276">
        <w:rPr>
          <w:rFonts w:ascii="標楷體" w:hAnsi="標楷體"/>
          <w:color w:val="000000"/>
        </w:rPr>
        <w:t xml:space="preserve"> </w:t>
      </w:r>
    </w:p>
    <w:p w:rsidR="00332508" w:rsidRPr="00DD126E" w:rsidRDefault="00332508" w:rsidP="00B51EA4">
      <w:pPr>
        <w:pStyle w:val="afa"/>
        <w:spacing w:before="0" w:after="120" w:line="300" w:lineRule="auto"/>
        <w:ind w:left="560" w:hangingChars="200" w:hanging="560"/>
        <w:textDirection w:val="lrTbV"/>
        <w:outlineLvl w:val="2"/>
        <w:rPr>
          <w:rFonts w:ascii="標楷體"/>
          <w:color w:val="000000"/>
        </w:rPr>
      </w:pPr>
      <w:r w:rsidRPr="00DD126E">
        <w:rPr>
          <w:rFonts w:ascii="標楷體" w:hAnsi="標楷體"/>
          <w:color w:val="000000"/>
        </w:rPr>
        <w:t>3.6.5</w:t>
      </w:r>
      <w:r w:rsidRPr="00DD126E">
        <w:rPr>
          <w:rFonts w:ascii="標楷體" w:hAnsi="標楷體" w:hint="eastAsia"/>
          <w:color w:val="000000"/>
        </w:rPr>
        <w:t>查核小組績效考核成績獎懲</w:t>
      </w:r>
    </w:p>
    <w:p w:rsidR="00835958" w:rsidRPr="00AC3276" w:rsidRDefault="00332508" w:rsidP="00835958">
      <w:pPr>
        <w:pStyle w:val="afb"/>
        <w:adjustRightInd w:val="0"/>
        <w:spacing w:line="300" w:lineRule="auto"/>
        <w:ind w:left="0" w:firstLineChars="0" w:firstLine="567"/>
        <w:textDirection w:val="lrTbV"/>
        <w:rPr>
          <w:rFonts w:ascii="標楷體" w:hAnsi="標楷體"/>
          <w:color w:val="000000"/>
        </w:rPr>
      </w:pPr>
      <w:r w:rsidRPr="00AC3276">
        <w:rPr>
          <w:rFonts w:ascii="標楷體" w:hAnsi="標楷體" w:hint="eastAsia"/>
          <w:color w:val="000000"/>
        </w:rPr>
        <w:t>工程會</w:t>
      </w:r>
      <w:r w:rsidR="00835958" w:rsidRPr="00AC3276">
        <w:rPr>
          <w:rFonts w:ascii="標楷體" w:hAnsi="標楷體"/>
          <w:color w:val="000000"/>
        </w:rPr>
        <w:t>應將績效考核成績</w:t>
      </w:r>
      <w:proofErr w:type="gramStart"/>
      <w:r w:rsidR="00835958" w:rsidRPr="00AC3276">
        <w:rPr>
          <w:rFonts w:ascii="標楷體" w:hAnsi="標楷體"/>
          <w:color w:val="000000"/>
        </w:rPr>
        <w:t>函送受考查</w:t>
      </w:r>
      <w:proofErr w:type="gramEnd"/>
      <w:r w:rsidR="00835958" w:rsidRPr="00AC3276">
        <w:rPr>
          <w:rFonts w:ascii="標楷體" w:hAnsi="標楷體"/>
          <w:color w:val="000000"/>
        </w:rPr>
        <w:t>核小組設立機關，設立機關得就考核等第，依建議獎懲標準，並考量其個別貢獻度、機關</w:t>
      </w:r>
      <w:proofErr w:type="gramStart"/>
      <w:r w:rsidR="00835958" w:rsidRPr="00AC3276">
        <w:rPr>
          <w:rFonts w:ascii="標楷體" w:hAnsi="標楷體"/>
          <w:color w:val="000000"/>
        </w:rPr>
        <w:t>之獎度標準</w:t>
      </w:r>
      <w:proofErr w:type="gramEnd"/>
      <w:r w:rsidR="00835958" w:rsidRPr="00AC3276">
        <w:rPr>
          <w:rFonts w:ascii="標楷體" w:hAnsi="標楷體"/>
          <w:color w:val="000000"/>
        </w:rPr>
        <w:t>、查核小組成員之敘獎之平衡性等，核實辦理受考查核小組相關人員（召集 人、</w:t>
      </w:r>
      <w:r w:rsidR="00835958" w:rsidRPr="00AC3276">
        <w:rPr>
          <w:rFonts w:ascii="標楷體" w:hAnsi="標楷體"/>
          <w:color w:val="000000"/>
        </w:rPr>
        <w:lastRenderedPageBreak/>
        <w:t>執行秘書、查核委員具有在職公務員資格者及工作人員或其他實際參 與工程施工查核業務等人員）之獎懲。除設立機關</w:t>
      </w:r>
      <w:proofErr w:type="gramStart"/>
      <w:r w:rsidR="00835958" w:rsidRPr="00AC3276">
        <w:rPr>
          <w:rFonts w:ascii="標楷體" w:hAnsi="標楷體"/>
          <w:color w:val="000000"/>
        </w:rPr>
        <w:t>另有懲規定</w:t>
      </w:r>
      <w:proofErr w:type="gramEnd"/>
      <w:r w:rsidR="00835958" w:rsidRPr="00AC3276">
        <w:rPr>
          <w:rFonts w:ascii="標楷體" w:hAnsi="標楷體"/>
          <w:color w:val="000000"/>
        </w:rPr>
        <w:t>外，建議獎 懲標準如下：</w:t>
      </w:r>
    </w:p>
    <w:p w:rsidR="00835958" w:rsidRPr="00AC3276" w:rsidRDefault="00835958" w:rsidP="00835958">
      <w:pPr>
        <w:pStyle w:val="afb"/>
        <w:adjustRightInd w:val="0"/>
        <w:spacing w:line="300" w:lineRule="auto"/>
        <w:ind w:left="0" w:firstLineChars="0" w:firstLine="567"/>
        <w:textDirection w:val="lrTbV"/>
        <w:rPr>
          <w:rFonts w:ascii="標楷體" w:hAnsi="標楷體"/>
          <w:color w:val="000000"/>
        </w:rPr>
      </w:pPr>
      <w:r w:rsidRPr="00AC3276">
        <w:rPr>
          <w:rFonts w:ascii="標楷體" w:hAnsi="標楷體" w:hint="eastAsia"/>
          <w:color w:val="000000"/>
        </w:rPr>
        <w:t>1.</w:t>
      </w:r>
      <w:r w:rsidRPr="00AC3276">
        <w:rPr>
          <w:rFonts w:ascii="標楷體" w:hAnsi="標楷體"/>
          <w:color w:val="000000"/>
        </w:rPr>
        <w:t xml:space="preserve">年度績效考核成績列優等者，最高得記功二次。 </w:t>
      </w:r>
    </w:p>
    <w:p w:rsidR="00835958" w:rsidRPr="00AC3276" w:rsidRDefault="00835958" w:rsidP="00835958">
      <w:pPr>
        <w:pStyle w:val="afb"/>
        <w:adjustRightInd w:val="0"/>
        <w:spacing w:line="300" w:lineRule="auto"/>
        <w:ind w:left="0" w:firstLineChars="0" w:firstLine="567"/>
        <w:textDirection w:val="lrTbV"/>
        <w:rPr>
          <w:rFonts w:ascii="標楷體" w:hAnsi="標楷體"/>
          <w:color w:val="000000"/>
        </w:rPr>
      </w:pPr>
      <w:r w:rsidRPr="00AC3276">
        <w:rPr>
          <w:rFonts w:ascii="標楷體" w:hAnsi="標楷體" w:hint="eastAsia"/>
          <w:color w:val="000000"/>
        </w:rPr>
        <w:t>2.</w:t>
      </w:r>
      <w:r w:rsidRPr="00AC3276">
        <w:rPr>
          <w:rFonts w:ascii="標楷體" w:hAnsi="標楷體"/>
          <w:color w:val="000000"/>
        </w:rPr>
        <w:t>年度績效考核成績列甲等者，最高得記嘉獎二次。</w:t>
      </w:r>
    </w:p>
    <w:p w:rsidR="00835958" w:rsidRPr="00AC3276" w:rsidRDefault="00835958" w:rsidP="00AC3276">
      <w:pPr>
        <w:pStyle w:val="afb"/>
        <w:adjustRightInd w:val="0"/>
        <w:spacing w:line="300" w:lineRule="auto"/>
        <w:ind w:left="0" w:firstLineChars="0" w:firstLine="567"/>
        <w:rPr>
          <w:rFonts w:ascii="標楷體" w:hAnsi="標楷體"/>
          <w:color w:val="000000"/>
        </w:rPr>
      </w:pPr>
      <w:bookmarkStart w:id="25" w:name="_Toc340605907"/>
      <w:bookmarkStart w:id="26" w:name="_Toc24729380"/>
      <w:r w:rsidRPr="00AC3276">
        <w:rPr>
          <w:rFonts w:ascii="標楷體" w:hAnsi="標楷體" w:hint="eastAsia"/>
          <w:color w:val="000000"/>
        </w:rPr>
        <w:t>3.</w:t>
      </w:r>
      <w:r w:rsidRPr="00AC3276">
        <w:rPr>
          <w:rFonts w:ascii="標楷體" w:hAnsi="標楷體"/>
          <w:color w:val="000000"/>
        </w:rPr>
        <w:t xml:space="preserve">年度績效考核成績列乙等者，不予獎勵。 </w:t>
      </w:r>
    </w:p>
    <w:p w:rsidR="00835958" w:rsidRPr="00AC3276" w:rsidRDefault="00835958" w:rsidP="00AC3276">
      <w:pPr>
        <w:pStyle w:val="afb"/>
        <w:adjustRightInd w:val="0"/>
        <w:spacing w:line="300" w:lineRule="auto"/>
        <w:ind w:left="0" w:firstLineChars="0" w:firstLine="567"/>
        <w:rPr>
          <w:rFonts w:ascii="標楷體" w:hAnsi="標楷體"/>
          <w:color w:val="000000"/>
        </w:rPr>
      </w:pPr>
      <w:r w:rsidRPr="00AC3276">
        <w:rPr>
          <w:rFonts w:ascii="標楷體" w:hAnsi="標楷體" w:hint="eastAsia"/>
          <w:color w:val="000000"/>
        </w:rPr>
        <w:t>4.</w:t>
      </w:r>
      <w:r w:rsidRPr="00AC3276">
        <w:rPr>
          <w:rFonts w:ascii="標楷體" w:hAnsi="標楷體"/>
          <w:color w:val="000000"/>
        </w:rPr>
        <w:t>年度績效考核成績列丙等者，最高得記申誡一次。</w:t>
      </w:r>
    </w:p>
    <w:p w:rsidR="00332508" w:rsidRPr="00E352BB" w:rsidRDefault="00835958" w:rsidP="00AC3276">
      <w:pPr>
        <w:pStyle w:val="afb"/>
        <w:adjustRightInd w:val="0"/>
        <w:spacing w:line="300" w:lineRule="auto"/>
        <w:ind w:left="0" w:firstLineChars="0" w:firstLine="567"/>
        <w:rPr>
          <w:color w:val="00B050"/>
        </w:rPr>
      </w:pPr>
      <w:r w:rsidRPr="00AC3276">
        <w:rPr>
          <w:rFonts w:ascii="標楷體" w:hAnsi="標楷體" w:hint="eastAsia"/>
          <w:color w:val="000000"/>
        </w:rPr>
        <w:t>5.</w:t>
      </w:r>
      <w:r w:rsidRPr="00AC3276">
        <w:rPr>
          <w:rFonts w:ascii="標楷體" w:hAnsi="標楷體"/>
          <w:color w:val="000000"/>
        </w:rPr>
        <w:t>年度績效考核成績列丁等者，最高得記過一次。</w:t>
      </w:r>
      <w:r w:rsidR="00332508">
        <w:br w:type="page"/>
      </w:r>
      <w:r w:rsidR="00332508" w:rsidRPr="001D4667">
        <w:rPr>
          <w:rFonts w:ascii="標楷體" w:hAnsi="標楷體"/>
          <w:color w:val="000000" w:themeColor="text1"/>
        </w:rPr>
        <w:lastRenderedPageBreak/>
        <w:t>3.7</w:t>
      </w:r>
      <w:r w:rsidR="00332508" w:rsidRPr="001D4667">
        <w:rPr>
          <w:rFonts w:ascii="標楷體" w:hAnsi="標楷體" w:hint="eastAsia"/>
          <w:color w:val="000000" w:themeColor="text1"/>
        </w:rPr>
        <w:t>公共工程施工品質管理作業要點</w:t>
      </w:r>
      <w:bookmarkEnd w:id="25"/>
      <w:bookmarkEnd w:id="26"/>
    </w:p>
    <w:p w:rsidR="002C0834" w:rsidRDefault="00332508" w:rsidP="00227123">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color w:val="000000"/>
          <w:kern w:val="2"/>
          <w:sz w:val="20"/>
        </w:rPr>
        <w:t>85</w:t>
      </w:r>
      <w:r w:rsidRPr="00DD126E">
        <w:rPr>
          <w:rFonts w:ascii="標楷體" w:eastAsia="標楷體" w:hAnsi="標楷體" w:hint="eastAsia"/>
          <w:color w:val="000000"/>
          <w:kern w:val="2"/>
          <w:sz w:val="20"/>
        </w:rPr>
        <w:t>年</w:t>
      </w:r>
      <w:r w:rsidRPr="00DD126E">
        <w:rPr>
          <w:rFonts w:ascii="標楷體" w:eastAsia="標楷體" w:hAnsi="標楷體"/>
          <w:color w:val="000000"/>
          <w:kern w:val="2"/>
          <w:sz w:val="20"/>
        </w:rPr>
        <w:t>12</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13</w:t>
      </w:r>
      <w:r w:rsidRPr="00DD126E">
        <w:rPr>
          <w:rFonts w:ascii="標楷體" w:eastAsia="標楷體" w:hAnsi="標楷體" w:hint="eastAsia"/>
          <w:color w:val="000000"/>
          <w:kern w:val="2"/>
          <w:sz w:val="20"/>
        </w:rPr>
        <w:t>日（</w:t>
      </w:r>
      <w:r w:rsidRPr="00DD126E">
        <w:rPr>
          <w:rFonts w:ascii="標楷體" w:eastAsia="標楷體" w:hAnsi="標楷體"/>
          <w:color w:val="000000"/>
          <w:kern w:val="2"/>
          <w:sz w:val="20"/>
        </w:rPr>
        <w:t>85</w:t>
      </w:r>
      <w:r w:rsidRPr="00DD126E">
        <w:rPr>
          <w:rFonts w:ascii="標楷體" w:eastAsia="標楷體" w:hAnsi="標楷體" w:hint="eastAsia"/>
          <w:color w:val="000000"/>
          <w:kern w:val="2"/>
          <w:sz w:val="20"/>
        </w:rPr>
        <w:t>）工程管字</w:t>
      </w:r>
      <w:proofErr w:type="gramStart"/>
      <w:r w:rsidRPr="00DD126E">
        <w:rPr>
          <w:rFonts w:ascii="標楷體" w:eastAsia="標楷體" w:hAnsi="標楷體" w:hint="eastAsia"/>
          <w:color w:val="000000"/>
          <w:kern w:val="2"/>
          <w:sz w:val="20"/>
        </w:rPr>
        <w:t>第</w:t>
      </w:r>
      <w:r w:rsidRPr="00DD126E">
        <w:rPr>
          <w:rFonts w:ascii="標楷體" w:eastAsia="標楷體" w:hAnsi="標楷體"/>
          <w:color w:val="000000"/>
          <w:kern w:val="2"/>
          <w:sz w:val="20"/>
        </w:rPr>
        <w:t>2721</w:t>
      </w:r>
      <w:r w:rsidR="002308D3">
        <w:rPr>
          <w:rFonts w:ascii="標楷體" w:eastAsia="標楷體" w:hAnsi="標楷體" w:hint="eastAsia"/>
          <w:color w:val="000000"/>
          <w:kern w:val="2"/>
          <w:sz w:val="20"/>
        </w:rPr>
        <w:t>號函訂定</w:t>
      </w:r>
      <w:proofErr w:type="gramEnd"/>
    </w:p>
    <w:p w:rsidR="00332508" w:rsidRPr="00CB7620" w:rsidRDefault="00E352BB" w:rsidP="00227123">
      <w:pPr>
        <w:adjustRightInd/>
        <w:spacing w:line="300" w:lineRule="auto"/>
        <w:ind w:left="4451"/>
        <w:jc w:val="both"/>
        <w:rPr>
          <w:rFonts w:ascii="標楷體" w:eastAsia="標楷體" w:hAnsi="標楷體"/>
          <w:color w:val="FF0000"/>
          <w:kern w:val="2"/>
          <w:sz w:val="20"/>
          <w:u w:val="single"/>
        </w:rPr>
      </w:pPr>
      <w:r w:rsidRPr="00AC3276">
        <w:rPr>
          <w:rFonts w:ascii="標楷體" w:eastAsia="標楷體" w:hAnsi="標楷體"/>
          <w:color w:val="000000"/>
          <w:kern w:val="2"/>
          <w:sz w:val="20"/>
        </w:rPr>
        <w:t>1</w:t>
      </w:r>
      <w:r w:rsidRPr="00AC3276">
        <w:rPr>
          <w:rFonts w:ascii="標楷體" w:eastAsia="標楷體" w:hAnsi="標楷體" w:hint="eastAsia"/>
          <w:color w:val="000000"/>
          <w:kern w:val="2"/>
          <w:sz w:val="20"/>
        </w:rPr>
        <w:t>12</w:t>
      </w:r>
      <w:r w:rsidR="00332508" w:rsidRPr="00AC3276">
        <w:rPr>
          <w:rFonts w:ascii="標楷體" w:eastAsia="標楷體" w:hAnsi="標楷體" w:hint="eastAsia"/>
          <w:color w:val="000000"/>
          <w:kern w:val="2"/>
          <w:sz w:val="20"/>
        </w:rPr>
        <w:t>年</w:t>
      </w:r>
      <w:r w:rsidRPr="00AC3276">
        <w:rPr>
          <w:rFonts w:ascii="標楷體" w:eastAsia="標楷體" w:hAnsi="標楷體" w:hint="eastAsia"/>
          <w:color w:val="000000"/>
          <w:kern w:val="2"/>
          <w:sz w:val="20"/>
        </w:rPr>
        <w:t>5</w:t>
      </w:r>
      <w:r w:rsidR="00332508" w:rsidRPr="00AC3276">
        <w:rPr>
          <w:rFonts w:ascii="標楷體" w:eastAsia="標楷體" w:hAnsi="標楷體" w:hint="eastAsia"/>
          <w:color w:val="000000"/>
          <w:kern w:val="2"/>
          <w:sz w:val="20"/>
        </w:rPr>
        <w:t>月</w:t>
      </w:r>
      <w:r w:rsidRPr="00AC3276">
        <w:rPr>
          <w:rFonts w:ascii="標楷體" w:eastAsia="標楷體" w:hAnsi="標楷體" w:hint="eastAsia"/>
          <w:color w:val="000000"/>
          <w:kern w:val="2"/>
          <w:sz w:val="20"/>
        </w:rPr>
        <w:t>11</w:t>
      </w:r>
      <w:r w:rsidR="00332508" w:rsidRPr="00AC3276">
        <w:rPr>
          <w:rFonts w:ascii="標楷體" w:eastAsia="標楷體" w:hAnsi="標楷體" w:hint="eastAsia"/>
          <w:color w:val="000000"/>
          <w:kern w:val="2"/>
          <w:sz w:val="20"/>
        </w:rPr>
        <w:t>日工程管字第</w:t>
      </w:r>
      <w:r w:rsidRPr="00AC3276">
        <w:rPr>
          <w:rFonts w:ascii="標楷體" w:eastAsia="標楷體" w:hAnsi="標楷體"/>
          <w:color w:val="000000"/>
          <w:kern w:val="2"/>
          <w:sz w:val="20"/>
        </w:rPr>
        <w:t>1120300119</w:t>
      </w:r>
      <w:r w:rsidR="00AC3276">
        <w:rPr>
          <w:rFonts w:ascii="標楷體" w:eastAsia="標楷體" w:hAnsi="標楷體" w:hint="eastAsia"/>
          <w:color w:val="000000"/>
          <w:kern w:val="2"/>
          <w:sz w:val="20"/>
        </w:rPr>
        <w:t>號函修正</w:t>
      </w:r>
    </w:p>
    <w:p w:rsidR="00822137" w:rsidRPr="00822137" w:rsidRDefault="00822137" w:rsidP="002C0834">
      <w:pPr>
        <w:widowControl/>
        <w:adjustRightInd/>
        <w:spacing w:line="240" w:lineRule="auto"/>
        <w:ind w:left="720"/>
        <w:jc w:val="both"/>
        <w:textAlignment w:val="bottom"/>
        <w:rPr>
          <w:rFonts w:hAnsi="細明體" w:cs="新細明體"/>
          <w:color w:val="000000"/>
          <w:sz w:val="27"/>
          <w:szCs w:val="27"/>
        </w:rPr>
      </w:pPr>
    </w:p>
    <w:p w:rsidR="00822137" w:rsidRPr="00822137" w:rsidRDefault="00822137" w:rsidP="00227123">
      <w:pPr>
        <w:adjustRightInd/>
        <w:spacing w:line="300" w:lineRule="auto"/>
        <w:ind w:left="4451"/>
        <w:jc w:val="both"/>
        <w:rPr>
          <w:rFonts w:ascii="標楷體" w:eastAsia="標楷體" w:hAnsi="標楷體"/>
          <w:color w:val="000000"/>
          <w:kern w:val="2"/>
          <w:sz w:val="20"/>
        </w:r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3.7.1</w:t>
      </w:r>
      <w:r w:rsidRPr="00DD126E">
        <w:rPr>
          <w:rFonts w:ascii="標楷體" w:hAnsi="標楷體" w:hint="eastAsia"/>
          <w:color w:val="000000"/>
        </w:rPr>
        <w:t>施工品質管制系統重點</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品管組織</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新臺幣二千萬元以上之工程，機關應於工程招標文件，訂定廠商應設置品質管理人員</w:t>
      </w:r>
      <w:r w:rsidRPr="00DD126E">
        <w:rPr>
          <w:rFonts w:ascii="標楷體" w:hAnsi="標楷體"/>
          <w:color w:val="000000"/>
        </w:rPr>
        <w:t>(</w:t>
      </w:r>
      <w:r w:rsidRPr="00DD126E">
        <w:rPr>
          <w:rFonts w:ascii="標楷體" w:hAnsi="標楷體" w:hint="eastAsia"/>
          <w:color w:val="000000"/>
        </w:rPr>
        <w:t>以下簡稱品管人員</w:t>
      </w:r>
      <w:r w:rsidRPr="00DD126E">
        <w:rPr>
          <w:rFonts w:ascii="標楷體" w:hAnsi="標楷體"/>
          <w:color w:val="000000"/>
        </w:rPr>
        <w:t>)</w:t>
      </w:r>
      <w:r w:rsidRPr="00DD126E">
        <w:rPr>
          <w:rFonts w:ascii="標楷體" w:hAnsi="標楷體" w:hint="eastAsia"/>
          <w:color w:val="000000"/>
        </w:rPr>
        <w:t>。機關辦理未達新臺幣二千萬元之工程，得比照辦理。</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品管人員應接受工程會或其委託訓練機構辦理之公共工程品質管理訓練課程，並取得結業證書；取得前開結業證書逾</w:t>
      </w:r>
      <w:r w:rsidRPr="00DD126E">
        <w:rPr>
          <w:rFonts w:ascii="標楷體" w:hAnsi="標楷體"/>
          <w:color w:val="000000"/>
        </w:rPr>
        <w:t>4</w:t>
      </w:r>
      <w:r w:rsidRPr="00DD126E">
        <w:rPr>
          <w:rFonts w:ascii="標楷體" w:hAnsi="標楷體" w:hint="eastAsia"/>
          <w:color w:val="000000"/>
        </w:rPr>
        <w:t>年者，應再取得最近</w:t>
      </w:r>
      <w:r w:rsidRPr="00DD126E">
        <w:rPr>
          <w:rFonts w:ascii="標楷體" w:hAnsi="標楷體"/>
          <w:color w:val="000000"/>
        </w:rPr>
        <w:t>4</w:t>
      </w:r>
      <w:r w:rsidRPr="00DD126E">
        <w:rPr>
          <w:rFonts w:ascii="標楷體" w:hAnsi="標楷體" w:hint="eastAsia"/>
          <w:color w:val="000000"/>
        </w:rPr>
        <w:t>年內</w:t>
      </w:r>
      <w:proofErr w:type="gramStart"/>
      <w:r w:rsidRPr="00DD126E">
        <w:rPr>
          <w:rFonts w:ascii="標楷體" w:hAnsi="標楷體" w:hint="eastAsia"/>
          <w:color w:val="000000"/>
        </w:rPr>
        <w:t>之回訓證明</w:t>
      </w:r>
      <w:proofErr w:type="gramEnd"/>
      <w:r w:rsidRPr="00DD126E">
        <w:rPr>
          <w:rFonts w:ascii="標楷體" w:hAnsi="標楷體" w:hint="eastAsia"/>
          <w:color w:val="000000"/>
        </w:rPr>
        <w:t>，始得擔任品管人員。</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w:t>
      </w:r>
      <w:r w:rsidRPr="00DD126E">
        <w:rPr>
          <w:rFonts w:ascii="標楷體" w:hAnsi="標楷體" w:hint="eastAsia"/>
          <w:color w:val="000000"/>
        </w:rPr>
        <w:t>品管人員人數：</w:t>
      </w:r>
    </w:p>
    <w:p w:rsidR="00332508" w:rsidRPr="00DD126E" w:rsidRDefault="00332508" w:rsidP="00B51EA4">
      <w:pPr>
        <w:pStyle w:val="afb"/>
        <w:adjustRightInd w:val="0"/>
        <w:spacing w:line="300" w:lineRule="auto"/>
        <w:ind w:leftChars="400" w:left="960" w:firstLineChars="11" w:firstLine="31"/>
        <w:rPr>
          <w:rFonts w:ascii="標楷體"/>
          <w:color w:val="000000"/>
        </w:rPr>
      </w:pPr>
      <w:r w:rsidRPr="00DD126E">
        <w:rPr>
          <w:rFonts w:ascii="標楷體" w:hAnsi="標楷體"/>
          <w:color w:val="000000"/>
        </w:rPr>
        <w:t>A.</w:t>
      </w:r>
      <w:r w:rsidRPr="00DD126E">
        <w:rPr>
          <w:rFonts w:ascii="標楷體" w:hAnsi="標楷體" w:hint="eastAsia"/>
          <w:color w:val="000000"/>
        </w:rPr>
        <w:t>新臺幣二千萬元以上未達二億元之工程，至少一人。</w:t>
      </w:r>
    </w:p>
    <w:p w:rsidR="00332508" w:rsidRPr="00DD126E" w:rsidRDefault="00332508" w:rsidP="00B51EA4">
      <w:pPr>
        <w:pStyle w:val="afb"/>
        <w:adjustRightInd w:val="0"/>
        <w:spacing w:line="300" w:lineRule="auto"/>
        <w:ind w:leftChars="400" w:left="960" w:firstLineChars="11" w:firstLine="31"/>
        <w:rPr>
          <w:rFonts w:ascii="標楷體"/>
          <w:color w:val="000000"/>
        </w:rPr>
      </w:pPr>
      <w:r w:rsidRPr="00DD126E">
        <w:rPr>
          <w:rFonts w:ascii="標楷體" w:hAnsi="標楷體"/>
          <w:color w:val="000000"/>
        </w:rPr>
        <w:t>B.</w:t>
      </w:r>
      <w:r w:rsidRPr="00DD126E">
        <w:rPr>
          <w:rFonts w:ascii="標楷體" w:hAnsi="標楷體" w:hint="eastAsia"/>
          <w:color w:val="000000"/>
        </w:rPr>
        <w:t>新臺幣二億元以上之工程，至少二人。</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(4)</w:t>
      </w:r>
      <w:r w:rsidRPr="00DD126E">
        <w:rPr>
          <w:rFonts w:ascii="標楷體" w:hAnsi="標楷體" w:hint="eastAsia"/>
          <w:color w:val="000000"/>
        </w:rPr>
        <w:t>新臺幣五千萬元以上之工程，品管人員應專職，不得跨越其他標案，且施工時應在工地執行職務；新臺幣二千萬元以上未達五千萬元之工程，品管人員得同時擔任其他法規允許之職務，但不得跨越其他標案，且契約施工期間應在工地執行職務。</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品質計畫</w:t>
      </w:r>
    </w:p>
    <w:p w:rsidR="00332508" w:rsidRPr="00AC3276" w:rsidRDefault="00332508" w:rsidP="00B51EA4">
      <w:pPr>
        <w:pStyle w:val="afb"/>
        <w:adjustRightInd w:val="0"/>
        <w:spacing w:line="300" w:lineRule="auto"/>
        <w:ind w:leftChars="240" w:left="962" w:hangingChars="138" w:hanging="386"/>
        <w:rPr>
          <w:rFonts w:ascii="標楷體" w:hAnsi="標楷體"/>
          <w:color w:val="000000"/>
        </w:rPr>
      </w:pPr>
      <w:r w:rsidRPr="00DD126E">
        <w:rPr>
          <w:rFonts w:ascii="標楷體" w:hAnsi="標楷體"/>
          <w:color w:val="000000"/>
        </w:rPr>
        <w:t>(1)</w:t>
      </w:r>
      <w:r w:rsidR="002C0834" w:rsidRPr="00AC3276">
        <w:rPr>
          <w:rFonts w:ascii="標楷體" w:hAnsi="標楷體"/>
          <w:color w:val="000000"/>
        </w:rPr>
        <w:t>機關辦理新臺幣一百五十萬元以上工程，應於招標文件內訂定廠商應提報品質計畫</w:t>
      </w:r>
      <w:r w:rsidRPr="00AC3276">
        <w:rPr>
          <w:rFonts w:ascii="標楷體" w:hAnsi="標楷體" w:hint="eastAsia"/>
          <w:color w:val="000000"/>
        </w:rPr>
        <w:t>。</w:t>
      </w:r>
    </w:p>
    <w:p w:rsidR="00332508" w:rsidRPr="00AC3276" w:rsidRDefault="00332508" w:rsidP="00B51EA4">
      <w:pPr>
        <w:pStyle w:val="afb"/>
        <w:adjustRightInd w:val="0"/>
        <w:spacing w:line="300" w:lineRule="auto"/>
        <w:ind w:leftChars="240" w:left="962" w:hangingChars="138" w:hanging="386"/>
        <w:rPr>
          <w:rFonts w:ascii="標楷體" w:hAnsi="標楷體"/>
          <w:color w:val="000000"/>
        </w:rPr>
      </w:pPr>
      <w:r w:rsidRPr="00DD126E">
        <w:rPr>
          <w:rFonts w:ascii="標楷體" w:hAnsi="標楷體"/>
          <w:color w:val="000000"/>
        </w:rPr>
        <w:t>(2)</w:t>
      </w:r>
      <w:r w:rsidR="002C0834" w:rsidRPr="00AC3276">
        <w:rPr>
          <w:rFonts w:ascii="標楷體" w:hAnsi="標楷體"/>
          <w:color w:val="000000"/>
        </w:rPr>
        <w:t>品質計畫得視工程規模及性質，分整體品質計畫與分項品質計畫二種。整體品質計畫應依契約規定提報，分項品質計畫得於各分項工程施工前提報。未達新臺幣一千萬元之工程僅需提送整體品質計畫</w:t>
      </w:r>
      <w:r w:rsidRPr="00AC3276">
        <w:rPr>
          <w:rFonts w:ascii="標楷體" w:hAnsi="標楷體" w:hint="eastAsia"/>
          <w:color w:val="000000"/>
        </w:rPr>
        <w:t>。</w:t>
      </w:r>
    </w:p>
    <w:p w:rsidR="00332508" w:rsidRPr="00AC3276" w:rsidRDefault="00332508" w:rsidP="00B51EA4">
      <w:pPr>
        <w:pStyle w:val="afb"/>
        <w:adjustRightInd w:val="0"/>
        <w:spacing w:line="300" w:lineRule="auto"/>
        <w:ind w:leftChars="240" w:left="962" w:hangingChars="138" w:hanging="386"/>
        <w:rPr>
          <w:rFonts w:ascii="標楷體" w:hAnsi="標楷體"/>
          <w:color w:val="000000"/>
        </w:rPr>
      </w:pPr>
      <w:r w:rsidRPr="00DD126E">
        <w:rPr>
          <w:rFonts w:ascii="標楷體" w:hAnsi="標楷體"/>
          <w:color w:val="000000"/>
        </w:rPr>
        <w:t>(3)</w:t>
      </w:r>
      <w:r w:rsidR="002C0834" w:rsidRPr="00AC3276">
        <w:rPr>
          <w:rFonts w:ascii="標楷體" w:hAnsi="標楷體"/>
          <w:color w:val="000000"/>
        </w:rPr>
        <w:t>整體品質計畫之內容，除機關及監造單位另有規定外，應包括：</w:t>
      </w:r>
    </w:p>
    <w:p w:rsidR="00332508" w:rsidRPr="00AC3276" w:rsidRDefault="00332508" w:rsidP="00B51EA4">
      <w:pPr>
        <w:pStyle w:val="afb"/>
        <w:adjustRightInd w:val="0"/>
        <w:spacing w:line="300" w:lineRule="auto"/>
        <w:ind w:leftChars="413" w:left="1274" w:hangingChars="101" w:hanging="283"/>
        <w:rPr>
          <w:rFonts w:ascii="標楷體" w:hAnsi="標楷體"/>
          <w:color w:val="000000"/>
        </w:rPr>
      </w:pPr>
      <w:r w:rsidRPr="00DD126E">
        <w:rPr>
          <w:rFonts w:ascii="標楷體" w:hAnsi="標楷體"/>
          <w:color w:val="000000"/>
        </w:rPr>
        <w:lastRenderedPageBreak/>
        <w:t>A.</w:t>
      </w:r>
      <w:r w:rsidR="002C0834" w:rsidRPr="00AC3276">
        <w:rPr>
          <w:rFonts w:ascii="標楷體" w:hAnsi="標楷體"/>
          <w:color w:val="000000"/>
        </w:rPr>
        <w:t>新臺幣五千萬元以上工程：計畫範圍、管理權責及分工、施工要領、品質管理標準、材料及施工檢驗程序、自主檢查表、不合格 品之管制、矯正與預防措施、內部品質稽核及文件紀錄管理系統等</w:t>
      </w:r>
      <w:r w:rsidRPr="00AC3276">
        <w:rPr>
          <w:rFonts w:ascii="標楷體" w:hAnsi="標楷體" w:hint="eastAsia"/>
          <w:color w:val="000000"/>
        </w:rPr>
        <w:t>。</w:t>
      </w:r>
    </w:p>
    <w:p w:rsidR="00332508" w:rsidRPr="00AC3276" w:rsidRDefault="00332508" w:rsidP="00B51EA4">
      <w:pPr>
        <w:pStyle w:val="afb"/>
        <w:adjustRightInd w:val="0"/>
        <w:spacing w:line="300" w:lineRule="auto"/>
        <w:ind w:leftChars="413" w:left="1274" w:hangingChars="101" w:hanging="283"/>
        <w:rPr>
          <w:rFonts w:ascii="標楷體" w:hAnsi="標楷體"/>
          <w:color w:val="000000"/>
        </w:rPr>
      </w:pPr>
      <w:r w:rsidRPr="00DD126E">
        <w:rPr>
          <w:rFonts w:ascii="標楷體" w:hAnsi="標楷體"/>
          <w:color w:val="000000"/>
        </w:rPr>
        <w:t>B.</w:t>
      </w:r>
      <w:r w:rsidR="002C0834" w:rsidRPr="00AC3276">
        <w:rPr>
          <w:rFonts w:ascii="標楷體" w:hAnsi="標楷體"/>
          <w:color w:val="000000"/>
        </w:rPr>
        <w:t>新臺幣一千萬元以上未達五千萬元之工程：計畫範圍、管理權責及分工、品質管理標準、材料及施工檢驗程序、自主檢查表及文件紀錄管理系統等。</w:t>
      </w:r>
    </w:p>
    <w:p w:rsidR="00332508" w:rsidRPr="00AC3276" w:rsidRDefault="00332508" w:rsidP="00B51EA4">
      <w:pPr>
        <w:pStyle w:val="afb"/>
        <w:adjustRightInd w:val="0"/>
        <w:spacing w:line="300" w:lineRule="auto"/>
        <w:ind w:leftChars="413" w:left="1274" w:hangingChars="101" w:hanging="283"/>
        <w:rPr>
          <w:rFonts w:ascii="標楷體" w:hAnsi="標楷體"/>
          <w:color w:val="000000"/>
        </w:rPr>
      </w:pPr>
      <w:r w:rsidRPr="00DD126E">
        <w:rPr>
          <w:rFonts w:ascii="標楷體" w:hAnsi="標楷體"/>
          <w:color w:val="000000"/>
        </w:rPr>
        <w:t>C.</w:t>
      </w:r>
      <w:r w:rsidR="002C0834" w:rsidRPr="00AC3276">
        <w:rPr>
          <w:rFonts w:ascii="標楷體" w:hAnsi="標楷體"/>
          <w:color w:val="000000"/>
        </w:rPr>
        <w:t>新臺幣一百五十萬元以上未達一千萬元之工程：管理權責及分 工、材料及施工檢驗程序及自主檢查表等。</w:t>
      </w:r>
    </w:p>
    <w:p w:rsidR="00332508" w:rsidRPr="00795B4F" w:rsidRDefault="001624B9" w:rsidP="00B51EA4">
      <w:pPr>
        <w:pStyle w:val="afb"/>
        <w:adjustRightInd w:val="0"/>
        <w:spacing w:line="300" w:lineRule="auto"/>
        <w:ind w:leftChars="354" w:left="850" w:firstLineChars="0" w:firstLine="0"/>
        <w:rPr>
          <w:rFonts w:ascii="標楷體"/>
          <w:color w:val="000000"/>
          <w:u w:val="single"/>
        </w:rPr>
      </w:pPr>
      <w:r w:rsidRPr="00AC3276">
        <w:rPr>
          <w:rFonts w:ascii="標楷體" w:hAnsi="標楷體"/>
          <w:color w:val="000000"/>
        </w:rPr>
        <w:t>工程具運轉類機電設備者，並應增訂設備功能運轉檢測程序及標準。分項品質計畫之內容，除機關及監造單位另有規定外，應包括施工要領、品質管理標準、材料及施工檢驗程序、自主檢查表等項目。</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品管人員工作重點：</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w:t>
      </w:r>
      <w:r w:rsidRPr="00DD126E">
        <w:rPr>
          <w:rFonts w:ascii="標楷體" w:hAnsi="標楷體" w:hint="eastAsia"/>
          <w:color w:val="000000"/>
        </w:rPr>
        <w:t>依據工程契約、設計圖說、規範、相關技術法規及參考品質計畫製作綱要等，訂定品質計畫，據以推動實施。</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(2)</w:t>
      </w:r>
      <w:r w:rsidRPr="00DD126E">
        <w:rPr>
          <w:rFonts w:ascii="標楷體" w:hAnsi="標楷體" w:hint="eastAsia"/>
          <w:color w:val="000000"/>
        </w:rPr>
        <w:t>執行內部品質稽核，如稽核自主檢查表之檢查項目、檢查結果是否詳實記錄等。</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(3)</w:t>
      </w:r>
      <w:r w:rsidRPr="00DD126E">
        <w:rPr>
          <w:rFonts w:ascii="標楷體" w:hAnsi="標楷體" w:hint="eastAsia"/>
          <w:color w:val="000000"/>
        </w:rPr>
        <w:t>品管統計分析、矯正與預防措施之提出及追蹤改善。</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(4)</w:t>
      </w:r>
      <w:r w:rsidRPr="00DD126E">
        <w:rPr>
          <w:rFonts w:ascii="標楷體" w:hAnsi="標楷體" w:hint="eastAsia"/>
          <w:color w:val="000000"/>
        </w:rPr>
        <w:t>品質文件、紀錄之管理。</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(5)</w:t>
      </w:r>
      <w:r w:rsidRPr="00DD126E">
        <w:rPr>
          <w:rFonts w:ascii="標楷體" w:hAnsi="標楷體" w:hint="eastAsia"/>
          <w:color w:val="000000"/>
        </w:rPr>
        <w:t>其他提升工程品質事宜。</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005945D1" w:rsidRPr="00AC3276">
        <w:rPr>
          <w:rFonts w:ascii="標楷體" w:hAnsi="標楷體" w:hint="eastAsia"/>
          <w:color w:val="000000"/>
        </w:rPr>
        <w:t>一百五十萬</w:t>
      </w:r>
      <w:r w:rsidRPr="00DD126E">
        <w:rPr>
          <w:rFonts w:ascii="標楷體" w:hAnsi="標楷體" w:hint="eastAsia"/>
          <w:color w:val="000000"/>
        </w:rPr>
        <w:t>元以上適用營造業法規定之工程，專任工程人員（主任技師或主任建築師）工作重點：</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督察品管人員及現場施工人員，落實執行品質計畫，並填具督察紀錄表。</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依據營造業法第</w:t>
      </w:r>
      <w:r w:rsidRPr="00DD126E">
        <w:rPr>
          <w:rFonts w:ascii="標楷體" w:hAnsi="標楷體"/>
          <w:color w:val="000000"/>
        </w:rPr>
        <w:t>35</w:t>
      </w:r>
      <w:r w:rsidRPr="00DD126E">
        <w:rPr>
          <w:rFonts w:ascii="標楷體" w:hAnsi="標楷體" w:hint="eastAsia"/>
          <w:color w:val="000000"/>
        </w:rPr>
        <w:t>條規定，辦理相關工作，如督察按圖施工、解決施工技術問題；查驗工程時到場說明，並於工程查驗文件簽名或蓋章等。</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lastRenderedPageBreak/>
        <w:t>(3)</w:t>
      </w:r>
      <w:r w:rsidRPr="00DD126E">
        <w:rPr>
          <w:rFonts w:ascii="標楷體" w:hAnsi="標楷體" w:hint="eastAsia"/>
          <w:color w:val="000000"/>
        </w:rPr>
        <w:t>依據工程施工查核小組作業辦法規定於工程查核時，到場說明。</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(4)</w:t>
      </w:r>
      <w:r w:rsidRPr="00DD126E">
        <w:rPr>
          <w:rFonts w:ascii="標楷體" w:hAnsi="標楷體" w:hint="eastAsia"/>
          <w:color w:val="000000"/>
        </w:rPr>
        <w:t>未依上開各款規定辦理之處理規定。</w:t>
      </w:r>
    </w:p>
    <w:p w:rsidR="00332508" w:rsidRPr="00DD126E" w:rsidRDefault="00332508" w:rsidP="00B51EA4">
      <w:pPr>
        <w:pStyle w:val="afb"/>
        <w:adjustRightInd w:val="0"/>
        <w:spacing w:line="300" w:lineRule="auto"/>
        <w:ind w:leftChars="200" w:left="760" w:hangingChars="100" w:hanging="280"/>
        <w:textDirection w:val="lrTbV"/>
        <w:rPr>
          <w:rFonts w:ascii="標楷體"/>
          <w:color w:val="000000"/>
        </w:rPr>
      </w:pPr>
      <w:r w:rsidRPr="00DD126E">
        <w:rPr>
          <w:rFonts w:ascii="標楷體" w:hAnsi="標楷體"/>
          <w:color w:val="000000"/>
        </w:rPr>
        <w:t>5.</w:t>
      </w:r>
      <w:r w:rsidRPr="00DD126E">
        <w:rPr>
          <w:rFonts w:ascii="標楷體" w:hAnsi="標楷體" w:hint="eastAsia"/>
          <w:color w:val="000000"/>
        </w:rPr>
        <w:t>其他</w:t>
      </w:r>
    </w:p>
    <w:p w:rsidR="00332508" w:rsidRPr="00DD126E" w:rsidRDefault="00332508" w:rsidP="00B51EA4">
      <w:pPr>
        <w:pStyle w:val="afb"/>
        <w:adjustRightInd w:val="0"/>
        <w:spacing w:line="300" w:lineRule="auto"/>
        <w:ind w:leftChars="295" w:left="708" w:firstLineChars="0" w:firstLine="0"/>
        <w:rPr>
          <w:rFonts w:ascii="標楷體"/>
          <w:color w:val="000000"/>
        </w:rPr>
      </w:pPr>
      <w:r w:rsidRPr="00DD126E">
        <w:rPr>
          <w:rFonts w:ascii="標楷體" w:hAnsi="標楷體" w:hint="eastAsia"/>
          <w:color w:val="000000"/>
        </w:rPr>
        <w:t>廠商應於開工前，</w:t>
      </w:r>
      <w:proofErr w:type="gramStart"/>
      <w:r w:rsidRPr="00DD126E">
        <w:rPr>
          <w:rFonts w:ascii="標楷體" w:hAnsi="標楷體" w:hint="eastAsia"/>
          <w:color w:val="000000"/>
        </w:rPr>
        <w:t>將品管</w:t>
      </w:r>
      <w:proofErr w:type="gramEnd"/>
      <w:r w:rsidRPr="00DD126E">
        <w:rPr>
          <w:rFonts w:ascii="標楷體" w:hAnsi="標楷體" w:hint="eastAsia"/>
          <w:color w:val="000000"/>
        </w:rPr>
        <w:t>人員之登錄</w:t>
      </w:r>
      <w:proofErr w:type="gramStart"/>
      <w:r w:rsidRPr="00DD126E">
        <w:rPr>
          <w:rFonts w:ascii="標楷體" w:hAnsi="標楷體" w:hint="eastAsia"/>
          <w:color w:val="000000"/>
        </w:rPr>
        <w:t>表報監造</w:t>
      </w:r>
      <w:proofErr w:type="gramEnd"/>
      <w:r w:rsidRPr="00DD126E">
        <w:rPr>
          <w:rFonts w:ascii="標楷體" w:hAnsi="標楷體" w:hint="eastAsia"/>
          <w:color w:val="000000"/>
        </w:rPr>
        <w:t>單位審查，並於經機關核定後，由機關填報於工程會資訊網路系統備查；品管人員異動或工程竣工時，亦同。</w:t>
      </w:r>
    </w:p>
    <w:p w:rsidR="00332508" w:rsidRPr="00DD126E" w:rsidRDefault="00332508" w:rsidP="00B51EA4">
      <w:pPr>
        <w:pStyle w:val="afb"/>
        <w:adjustRightInd w:val="0"/>
        <w:spacing w:line="300" w:lineRule="auto"/>
        <w:ind w:leftChars="300" w:left="720" w:firstLineChars="0" w:firstLine="0"/>
        <w:rPr>
          <w:rFonts w:ascii="標楷體"/>
          <w:color w:val="000000"/>
          <w:kern w:val="0"/>
        </w:rPr>
      </w:pPr>
      <w:r w:rsidRPr="00DD126E">
        <w:rPr>
          <w:rFonts w:ascii="標楷體" w:hAnsi="標楷體" w:hint="eastAsia"/>
          <w:color w:val="000000"/>
          <w:kern w:val="0"/>
        </w:rPr>
        <w:t>機關辦理未達新臺幣二千萬元之工程，得比照前項規定辦理。</w:t>
      </w:r>
    </w:p>
    <w:p w:rsidR="00332508" w:rsidRPr="00AC3276" w:rsidRDefault="00332508" w:rsidP="00B51EA4">
      <w:pPr>
        <w:pStyle w:val="afa"/>
        <w:spacing w:before="0" w:after="120" w:line="300" w:lineRule="auto"/>
        <w:ind w:left="560" w:hangingChars="200" w:hanging="560"/>
        <w:outlineLvl w:val="2"/>
        <w:rPr>
          <w:rFonts w:ascii="標楷體" w:hAnsi="標楷體"/>
          <w:color w:val="000000"/>
          <w:kern w:val="0"/>
        </w:rPr>
      </w:pPr>
      <w:r w:rsidRPr="00DD126E">
        <w:rPr>
          <w:rFonts w:ascii="標楷體" w:hAnsi="標楷體"/>
          <w:color w:val="000000"/>
        </w:rPr>
        <w:t>3.7.2</w:t>
      </w:r>
      <w:r w:rsidRPr="00DD126E">
        <w:rPr>
          <w:rFonts w:ascii="標楷體" w:hAnsi="標楷體" w:hint="eastAsia"/>
          <w:color w:val="000000"/>
        </w:rPr>
        <w:t>施工品質</w:t>
      </w:r>
      <w:r w:rsidR="00F00028" w:rsidRPr="00AC3276">
        <w:rPr>
          <w:rFonts w:ascii="標楷體" w:hAnsi="標楷體" w:hint="eastAsia"/>
          <w:color w:val="000000"/>
          <w:kern w:val="0"/>
        </w:rPr>
        <w:t>查證</w:t>
      </w:r>
      <w:r w:rsidRPr="00AC3276">
        <w:rPr>
          <w:rFonts w:ascii="標楷體" w:hAnsi="標楷體" w:hint="eastAsia"/>
          <w:color w:val="000000"/>
          <w:kern w:val="0"/>
        </w:rPr>
        <w:t>系統重點</w:t>
      </w:r>
    </w:p>
    <w:p w:rsidR="00332508" w:rsidRPr="00DD126E" w:rsidRDefault="00332508" w:rsidP="00B51EA4">
      <w:pPr>
        <w:pStyle w:val="afb"/>
        <w:adjustRightInd w:val="0"/>
        <w:spacing w:line="300" w:lineRule="auto"/>
        <w:ind w:left="0" w:firstLineChars="202" w:firstLine="566"/>
        <w:rPr>
          <w:rFonts w:ascii="標楷體"/>
          <w:color w:val="000000"/>
        </w:rPr>
      </w:pPr>
      <w:r w:rsidRPr="00AC3276">
        <w:rPr>
          <w:rFonts w:ascii="標楷體" w:hAnsi="標楷體" w:hint="eastAsia"/>
          <w:color w:val="000000"/>
          <w:kern w:val="0"/>
        </w:rPr>
        <w:t>施工品質</w:t>
      </w:r>
      <w:r w:rsidR="00F00028" w:rsidRPr="00AC3276">
        <w:rPr>
          <w:rFonts w:ascii="標楷體" w:hAnsi="標楷體" w:hint="eastAsia"/>
          <w:color w:val="000000"/>
          <w:kern w:val="0"/>
        </w:rPr>
        <w:t>查證</w:t>
      </w:r>
      <w:r w:rsidRPr="00DD126E">
        <w:rPr>
          <w:rFonts w:ascii="標楷體" w:hAnsi="標楷體" w:hint="eastAsia"/>
          <w:color w:val="000000"/>
        </w:rPr>
        <w:t>系統係屬第二層級品管，為確保工程的施工成果符合設計及規範，主辦機關應設立監造組織，</w:t>
      </w:r>
      <w:proofErr w:type="gramStart"/>
      <w:r w:rsidRPr="00DD126E">
        <w:rPr>
          <w:rFonts w:ascii="標楷體" w:hAnsi="標楷體" w:hint="eastAsia"/>
          <w:color w:val="000000"/>
        </w:rPr>
        <w:t>訂定監造</w:t>
      </w:r>
      <w:proofErr w:type="gramEnd"/>
      <w:r w:rsidRPr="00DD126E">
        <w:rPr>
          <w:rFonts w:ascii="標楷體" w:hAnsi="標楷體" w:hint="eastAsia"/>
          <w:color w:val="000000"/>
        </w:rPr>
        <w:t>計畫，並落實執行，以確保工程可如期如質達成。重點項目如下：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監造組織</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新臺幣五千萬元以上之工程，監造單位應成立監造組織。</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監造單位派駐現場人員之資格及人數，並依據監造計畫執行監造作業。其未能有效達成品質要求時，得隨時撤換之。</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廠商監造不實或管理不善，致機關遭受損害之責任及罰則。</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C.</w:t>
      </w:r>
      <w:r w:rsidRPr="00DD126E">
        <w:rPr>
          <w:rFonts w:ascii="標楷體" w:hAnsi="標楷體" w:hint="eastAsia"/>
          <w:color w:val="000000"/>
        </w:rPr>
        <w:t>監造單位之建築師或技師，應依據工程施工查核小組作業辦法規定，於工程查核時到場說明。</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D.</w:t>
      </w:r>
      <w:r w:rsidRPr="00DD126E">
        <w:rPr>
          <w:rFonts w:ascii="標楷體" w:hAnsi="標楷體" w:hint="eastAsia"/>
          <w:color w:val="000000"/>
        </w:rPr>
        <w:t>未依前款規定辦理之處理規定。</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機關辦理五千萬元以上之工程，其委託監造者，應於招標文件內訂定下列事項。但性質特殊之工程，得報經工程會同意後不適用之：</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監造單位應比照第五點規定，置受訓合格之現場人員；每一標案最低現場人員人數規定如下：</w:t>
      </w:r>
    </w:p>
    <w:p w:rsidR="00332508" w:rsidRPr="00DD126E" w:rsidRDefault="00332508" w:rsidP="00B51EA4">
      <w:pPr>
        <w:autoSpaceDE w:val="0"/>
        <w:autoSpaceDN w:val="0"/>
        <w:spacing w:after="120" w:line="300" w:lineRule="auto"/>
        <w:ind w:leftChars="514" w:left="1234"/>
        <w:rPr>
          <w:rFonts w:ascii="標楷體" w:eastAsia="標楷體" w:hAnsi="標楷體"/>
          <w:color w:val="000000"/>
          <w:sz w:val="28"/>
          <w:szCs w:val="28"/>
        </w:rPr>
      </w:pPr>
      <w:r w:rsidRPr="00DD126E">
        <w:rPr>
          <w:rFonts w:ascii="標楷體" w:eastAsia="標楷體" w:hAnsi="標楷體"/>
          <w:color w:val="000000"/>
          <w:sz w:val="28"/>
          <w:szCs w:val="28"/>
        </w:rPr>
        <w:t xml:space="preserve"> a.</w:t>
      </w:r>
      <w:r w:rsidRPr="00DD126E">
        <w:rPr>
          <w:rFonts w:ascii="標楷體" w:eastAsia="標楷體" w:hAnsi="標楷體" w:hint="eastAsia"/>
          <w:color w:val="000000"/>
          <w:sz w:val="28"/>
          <w:szCs w:val="28"/>
        </w:rPr>
        <w:t>新臺幣五千萬元以上未達二億元之工程，至少</w:t>
      </w:r>
      <w:r w:rsidRPr="00DD126E">
        <w:rPr>
          <w:rFonts w:ascii="標楷體" w:eastAsia="標楷體" w:hAnsi="標楷體"/>
          <w:color w:val="000000"/>
          <w:sz w:val="28"/>
          <w:szCs w:val="28"/>
        </w:rPr>
        <w:t>1</w:t>
      </w:r>
      <w:r w:rsidRPr="00DD126E">
        <w:rPr>
          <w:rFonts w:ascii="標楷體" w:eastAsia="標楷體" w:hAnsi="標楷體" w:hint="eastAsia"/>
          <w:color w:val="000000"/>
          <w:sz w:val="28"/>
          <w:szCs w:val="28"/>
        </w:rPr>
        <w:t>人。</w:t>
      </w:r>
    </w:p>
    <w:p w:rsidR="00332508" w:rsidRPr="00DD126E" w:rsidRDefault="00332508" w:rsidP="00B51EA4">
      <w:pPr>
        <w:autoSpaceDE w:val="0"/>
        <w:autoSpaceDN w:val="0"/>
        <w:spacing w:after="120" w:line="300" w:lineRule="auto"/>
        <w:ind w:leftChars="514" w:left="1234"/>
        <w:rPr>
          <w:rFonts w:ascii="標楷體" w:eastAsia="標楷體" w:hAnsi="標楷體"/>
          <w:color w:val="000000"/>
          <w:sz w:val="28"/>
          <w:szCs w:val="28"/>
        </w:rPr>
      </w:pPr>
      <w:r w:rsidRPr="00DD126E">
        <w:rPr>
          <w:rFonts w:ascii="標楷體" w:eastAsia="標楷體" w:hAnsi="標楷體"/>
          <w:color w:val="000000"/>
          <w:sz w:val="28"/>
          <w:szCs w:val="28"/>
        </w:rPr>
        <w:t xml:space="preserve"> b.</w:t>
      </w:r>
      <w:r w:rsidRPr="00DD126E">
        <w:rPr>
          <w:rFonts w:ascii="標楷體" w:eastAsia="標楷體" w:hAnsi="標楷體" w:hint="eastAsia"/>
          <w:color w:val="000000"/>
          <w:sz w:val="28"/>
          <w:szCs w:val="28"/>
        </w:rPr>
        <w:t>新臺幣二億元之工程，至少</w:t>
      </w:r>
      <w:r w:rsidRPr="00DD126E">
        <w:rPr>
          <w:rFonts w:ascii="標楷體" w:eastAsia="標楷體" w:hAnsi="標楷體"/>
          <w:color w:val="000000"/>
          <w:sz w:val="28"/>
          <w:szCs w:val="28"/>
        </w:rPr>
        <w:t>2</w:t>
      </w:r>
      <w:r w:rsidRPr="00DD126E">
        <w:rPr>
          <w:rFonts w:ascii="標楷體" w:eastAsia="標楷體" w:hAnsi="標楷體" w:hint="eastAsia"/>
          <w:color w:val="000000"/>
          <w:sz w:val="28"/>
          <w:szCs w:val="28"/>
        </w:rPr>
        <w:t>人。</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前款現場人員應專職，不得跨越其他標案，且監造服務期間應在</w:t>
      </w:r>
      <w:r w:rsidRPr="00DD126E">
        <w:rPr>
          <w:rFonts w:ascii="標楷體" w:hAnsi="標楷體" w:hint="eastAsia"/>
          <w:color w:val="000000"/>
        </w:rPr>
        <w:lastRenderedPageBreak/>
        <w:t>工地執行職務。</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C.</w:t>
      </w:r>
      <w:r w:rsidRPr="00DD126E">
        <w:rPr>
          <w:rFonts w:ascii="標楷體" w:hAnsi="標楷體" w:hint="eastAsia"/>
          <w:color w:val="000000"/>
        </w:rPr>
        <w:t>監造單位應於開工前，將其符合第一款規定之現場人員之</w:t>
      </w:r>
      <w:proofErr w:type="gramStart"/>
      <w:r w:rsidRPr="00DD126E">
        <w:rPr>
          <w:rFonts w:ascii="標楷體" w:hAnsi="標楷體" w:hint="eastAsia"/>
          <w:color w:val="000000"/>
        </w:rPr>
        <w:t>登錄表經機關</w:t>
      </w:r>
      <w:proofErr w:type="gramEnd"/>
      <w:r w:rsidRPr="00DD126E">
        <w:rPr>
          <w:rFonts w:ascii="標楷體" w:hAnsi="標楷體" w:hint="eastAsia"/>
          <w:color w:val="000000"/>
        </w:rPr>
        <w:t>核定後，由機關填報於工程會資訊網路備查；上開人員異動或工程竣工時，亦同。</w:t>
      </w:r>
    </w:p>
    <w:p w:rsidR="00332508" w:rsidRPr="00DD126E" w:rsidRDefault="00332508" w:rsidP="00B51EA4">
      <w:pPr>
        <w:autoSpaceDE w:val="0"/>
        <w:autoSpaceDN w:val="0"/>
        <w:spacing w:after="120" w:line="300" w:lineRule="auto"/>
        <w:ind w:leftChars="414" w:left="1260" w:hangingChars="95" w:hanging="266"/>
        <w:rPr>
          <w:rFonts w:ascii="標楷體" w:eastAsia="標楷體" w:hAnsi="標楷體"/>
          <w:color w:val="000000"/>
          <w:sz w:val="28"/>
          <w:szCs w:val="28"/>
        </w:rPr>
      </w:pPr>
      <w:r w:rsidRPr="00DD126E">
        <w:rPr>
          <w:rFonts w:ascii="標楷體" w:eastAsia="標楷體" w:hAnsi="標楷體" w:hint="eastAsia"/>
          <w:color w:val="000000"/>
          <w:sz w:val="28"/>
          <w:szCs w:val="28"/>
        </w:rPr>
        <w:t>機關辦理未達查核金額之工程，得比照前項規定辦理。</w:t>
      </w:r>
    </w:p>
    <w:p w:rsidR="00332508" w:rsidRPr="00DD126E" w:rsidRDefault="00332508" w:rsidP="00B51EA4">
      <w:pPr>
        <w:autoSpaceDE w:val="0"/>
        <w:autoSpaceDN w:val="0"/>
        <w:spacing w:after="120" w:line="300" w:lineRule="auto"/>
        <w:ind w:leftChars="412" w:left="989" w:firstLine="1"/>
        <w:rPr>
          <w:rFonts w:ascii="標楷體" w:eastAsia="標楷體" w:hAnsi="標楷體"/>
          <w:color w:val="000000"/>
          <w:sz w:val="28"/>
          <w:szCs w:val="28"/>
        </w:rPr>
      </w:pPr>
      <w:r w:rsidRPr="00DD126E">
        <w:rPr>
          <w:rFonts w:ascii="標楷體" w:eastAsia="標楷體" w:hAnsi="標楷體" w:hint="eastAsia"/>
          <w:color w:val="000000"/>
          <w:sz w:val="28"/>
          <w:szCs w:val="28"/>
        </w:rPr>
        <w:t>機關自辦監造者，其現場人員之資格、人數、專職及登錄規定，比照前二項規定辦理。但有特殊情形，得報經上級機關同意後不適用之。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監造計畫</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公告金額以上工程，監造單位應提報監造計畫。</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監造計畫之內容除機關另有規定外，應包括：</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新臺幣五千萬元以上工程：監造範圍、監造組織及權責分工、品質計畫審查作業程序、施工計畫審查作業程序、材料與設備抽驗程序及標準、施工抽查程序及標準、品質稽核、文件紀錄管理系統等。</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新臺幣一千萬元以上未達五千萬元之工程：監造範圍、監造組織及權責分工、品質計畫審查作業程序、施工計畫審查作業程序、材料與設備抽驗程序及標準、施工抽查程序及標準、文件紀錄管理系統等。</w:t>
      </w:r>
    </w:p>
    <w:p w:rsidR="00332508" w:rsidRPr="00AC3276" w:rsidRDefault="00332508" w:rsidP="00B51EA4">
      <w:pPr>
        <w:pStyle w:val="afb"/>
        <w:adjustRightInd w:val="0"/>
        <w:spacing w:line="300" w:lineRule="auto"/>
        <w:ind w:leftChars="413" w:left="1274" w:hangingChars="101" w:hanging="283"/>
        <w:rPr>
          <w:rFonts w:ascii="標楷體" w:hAnsi="標楷體"/>
          <w:color w:val="000000"/>
        </w:rPr>
      </w:pPr>
      <w:r w:rsidRPr="00DD126E">
        <w:rPr>
          <w:rFonts w:ascii="標楷體" w:hAnsi="標楷體"/>
          <w:color w:val="000000"/>
        </w:rPr>
        <w:t>C.</w:t>
      </w:r>
      <w:r w:rsidRPr="00DD126E">
        <w:rPr>
          <w:rFonts w:ascii="標楷體" w:hAnsi="標楷體" w:hint="eastAsia"/>
          <w:color w:val="000000"/>
        </w:rPr>
        <w:t>新臺幣</w:t>
      </w:r>
      <w:r w:rsidR="005945D1" w:rsidRPr="00AC3276">
        <w:rPr>
          <w:rFonts w:ascii="標楷體" w:hAnsi="標楷體" w:hint="eastAsia"/>
          <w:color w:val="000000"/>
        </w:rPr>
        <w:t>一百五十萬</w:t>
      </w:r>
      <w:r w:rsidRPr="00DD126E">
        <w:rPr>
          <w:rFonts w:ascii="標楷體" w:hAnsi="標楷體" w:hint="eastAsia"/>
          <w:color w:val="000000"/>
        </w:rPr>
        <w:t>元以上未達一千萬元之工程：監造組織及權責分工、品質計畫審查作業程序、施工計畫審查作業程序、材料與設備抽驗程序及標準、施工抽查程序及標準等。</w:t>
      </w:r>
    </w:p>
    <w:p w:rsidR="00332508" w:rsidRPr="00DD126E" w:rsidRDefault="005945D1" w:rsidP="00B51EA4">
      <w:pPr>
        <w:autoSpaceDE w:val="0"/>
        <w:autoSpaceDN w:val="0"/>
        <w:spacing w:after="120" w:line="300" w:lineRule="auto"/>
        <w:ind w:leftChars="412" w:left="989" w:firstLine="1"/>
        <w:rPr>
          <w:rFonts w:ascii="標楷體" w:eastAsia="標楷體" w:hAnsi="標楷體"/>
          <w:color w:val="000000"/>
          <w:sz w:val="28"/>
          <w:szCs w:val="28"/>
        </w:rPr>
      </w:pPr>
      <w:r w:rsidRPr="00AC3276">
        <w:rPr>
          <w:rFonts w:ascii="標楷體" w:eastAsia="標楷體" w:hAnsi="標楷體" w:hint="eastAsia"/>
          <w:color w:val="000000"/>
          <w:kern w:val="2"/>
          <w:sz w:val="28"/>
          <w:szCs w:val="28"/>
        </w:rPr>
        <w:t>工程具運轉類機電設備者</w:t>
      </w:r>
      <w:r w:rsidR="00332508" w:rsidRPr="00DD126E">
        <w:rPr>
          <w:rFonts w:ascii="標楷體" w:eastAsia="標楷體" w:hAnsi="標楷體" w:hint="eastAsia"/>
          <w:color w:val="000000"/>
          <w:sz w:val="28"/>
          <w:szCs w:val="28"/>
        </w:rPr>
        <w:t>，並應增訂設備功能運轉測試等抽驗程序及標準。</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監造單位及其所派駐現場人員工作重點：</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w:t>
      </w:r>
      <w:proofErr w:type="gramStart"/>
      <w:r w:rsidRPr="00DD126E">
        <w:rPr>
          <w:rFonts w:ascii="標楷體" w:hAnsi="標楷體" w:hint="eastAsia"/>
          <w:color w:val="000000"/>
        </w:rPr>
        <w:t>訂定監造</w:t>
      </w:r>
      <w:proofErr w:type="gramEnd"/>
      <w:r w:rsidRPr="00DD126E">
        <w:rPr>
          <w:rFonts w:ascii="標楷體" w:hAnsi="標楷體" w:hint="eastAsia"/>
          <w:color w:val="000000"/>
        </w:rPr>
        <w:t>計畫，並監督、</w:t>
      </w:r>
      <w:r w:rsidRPr="00AC3276">
        <w:rPr>
          <w:rFonts w:ascii="標楷體" w:hAnsi="標楷體" w:hint="eastAsia"/>
          <w:color w:val="000000"/>
        </w:rPr>
        <w:t>查證</w:t>
      </w:r>
      <w:r w:rsidRPr="00DD126E">
        <w:rPr>
          <w:rFonts w:ascii="標楷體" w:hAnsi="標楷體" w:hint="eastAsia"/>
          <w:color w:val="000000"/>
        </w:rPr>
        <w:t>廠商履約。</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 xml:space="preserve">(2) </w:t>
      </w:r>
      <w:r w:rsidRPr="00DD126E">
        <w:rPr>
          <w:rFonts w:ascii="標楷體" w:hAnsi="標楷體" w:hint="eastAsia"/>
          <w:color w:val="000000"/>
        </w:rPr>
        <w:t>施工廠商之施工計畫、品質計畫、預定進度、施工圖、施工日誌、</w:t>
      </w:r>
      <w:r w:rsidRPr="00DD126E">
        <w:rPr>
          <w:rFonts w:ascii="標楷體" w:hAnsi="標楷體" w:hint="eastAsia"/>
          <w:color w:val="000000"/>
        </w:rPr>
        <w:lastRenderedPageBreak/>
        <w:t>器材樣品及其他送審案件之審核。</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(3)</w:t>
      </w:r>
      <w:r w:rsidRPr="00DD126E">
        <w:rPr>
          <w:rFonts w:ascii="標楷體" w:hAnsi="標楷體" w:hint="eastAsia"/>
          <w:color w:val="000000"/>
        </w:rPr>
        <w:t>重要分包廠商及設備製造商資格之審查。</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 xml:space="preserve">(4) </w:t>
      </w:r>
      <w:r w:rsidRPr="00DD126E">
        <w:rPr>
          <w:rFonts w:ascii="標楷體" w:hAnsi="標楷體" w:hint="eastAsia"/>
          <w:color w:val="000000"/>
        </w:rPr>
        <w:t>訂定檢驗停留點，辦理抽查施工作業及抽驗材料設備，並於抽查（驗）</w:t>
      </w:r>
      <w:proofErr w:type="gramStart"/>
      <w:r w:rsidRPr="00DD126E">
        <w:rPr>
          <w:rFonts w:ascii="標楷體" w:hAnsi="標楷體" w:hint="eastAsia"/>
          <w:color w:val="000000"/>
        </w:rPr>
        <w:t>紀錄表簽認</w:t>
      </w:r>
      <w:proofErr w:type="gramEnd"/>
      <w:r w:rsidRPr="00DD126E">
        <w:rPr>
          <w:rFonts w:ascii="標楷體" w:hAnsi="標楷體" w:hint="eastAsia"/>
          <w:color w:val="000000"/>
        </w:rPr>
        <w:t>。</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 xml:space="preserve">(5) </w:t>
      </w:r>
      <w:r w:rsidRPr="00DD126E">
        <w:rPr>
          <w:rFonts w:ascii="標楷體" w:hAnsi="標楷體" w:hint="eastAsia"/>
          <w:color w:val="000000"/>
        </w:rPr>
        <w:t>抽查施工</w:t>
      </w:r>
      <w:proofErr w:type="gramStart"/>
      <w:r w:rsidRPr="00DD126E">
        <w:rPr>
          <w:rFonts w:ascii="標楷體" w:hAnsi="標楷體" w:hint="eastAsia"/>
          <w:color w:val="000000"/>
        </w:rPr>
        <w:t>廠商放樣</w:t>
      </w:r>
      <w:proofErr w:type="gramEnd"/>
      <w:r w:rsidRPr="00DD126E">
        <w:rPr>
          <w:rFonts w:ascii="標楷體" w:hAnsi="標楷體" w:hint="eastAsia"/>
          <w:color w:val="000000"/>
        </w:rPr>
        <w:t>、施工基準測量及各項測量之校驗。</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(6)</w:t>
      </w:r>
      <w:r w:rsidRPr="00DD126E">
        <w:rPr>
          <w:rFonts w:ascii="標楷體" w:hAnsi="標楷體" w:hint="eastAsia"/>
          <w:color w:val="000000"/>
        </w:rPr>
        <w:t>發現缺失時，應即通知廠商限期改善，並確認其改善成果。</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(7)</w:t>
      </w:r>
      <w:r w:rsidRPr="00DD126E">
        <w:rPr>
          <w:rFonts w:ascii="標楷體" w:hAnsi="標楷體" w:hint="eastAsia"/>
          <w:color w:val="000000"/>
        </w:rPr>
        <w:t>督導施工廠商執行工地安全衛生、交通維持及環境保護等工作。</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(8)</w:t>
      </w:r>
      <w:r w:rsidRPr="00DD126E">
        <w:rPr>
          <w:rFonts w:ascii="標楷體" w:hAnsi="標楷體" w:hint="eastAsia"/>
          <w:color w:val="000000"/>
        </w:rPr>
        <w:t>履約進度及履約估驗計價之審核。</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(9)</w:t>
      </w:r>
      <w:r w:rsidRPr="00DD126E">
        <w:rPr>
          <w:rFonts w:ascii="標楷體" w:hAnsi="標楷體" w:hint="eastAsia"/>
          <w:color w:val="000000"/>
        </w:rPr>
        <w:t>履約界面之協調及整合。</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(10)</w:t>
      </w:r>
      <w:r w:rsidRPr="00DD126E">
        <w:rPr>
          <w:rFonts w:ascii="標楷體" w:hAnsi="標楷體" w:hint="eastAsia"/>
          <w:color w:val="000000"/>
        </w:rPr>
        <w:t>契約變更之建議及協辦。</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(11)</w:t>
      </w:r>
      <w:r w:rsidRPr="00DD126E">
        <w:rPr>
          <w:rFonts w:ascii="標楷體" w:hAnsi="標楷體" w:hint="eastAsia"/>
          <w:color w:val="000000"/>
        </w:rPr>
        <w:t>機電設備測試及試運轉之監督。</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(12)</w:t>
      </w:r>
      <w:r w:rsidRPr="00DD126E">
        <w:rPr>
          <w:rFonts w:ascii="標楷體" w:hAnsi="標楷體" w:hint="eastAsia"/>
          <w:color w:val="000000"/>
        </w:rPr>
        <w:t>審查竣工圖表、工程結算明細表及契約所載其他結算資料。</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(13)</w:t>
      </w:r>
      <w:r w:rsidRPr="00DD126E">
        <w:rPr>
          <w:rFonts w:ascii="標楷體" w:hAnsi="標楷體" w:hint="eastAsia"/>
          <w:color w:val="000000"/>
        </w:rPr>
        <w:t>驗收之協辦。</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(14)</w:t>
      </w:r>
      <w:r w:rsidRPr="00DD126E">
        <w:rPr>
          <w:rFonts w:ascii="標楷體" w:hAnsi="標楷體" w:hint="eastAsia"/>
          <w:color w:val="000000"/>
        </w:rPr>
        <w:t>協辦履約爭議之處理。</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(15)</w:t>
      </w:r>
      <w:r w:rsidRPr="00DD126E">
        <w:rPr>
          <w:rFonts w:ascii="標楷體" w:hAnsi="標楷體" w:hint="eastAsia"/>
          <w:color w:val="000000"/>
        </w:rPr>
        <w:t>依規定填報監造報表</w:t>
      </w:r>
      <w:proofErr w:type="gramStart"/>
      <w:r w:rsidRPr="00DD126E">
        <w:rPr>
          <w:rFonts w:ascii="標楷體" w:hAnsi="標楷體" w:hint="eastAsia"/>
          <w:color w:val="000000"/>
        </w:rPr>
        <w:t>（</w:t>
      </w:r>
      <w:proofErr w:type="gramEnd"/>
      <w:r w:rsidRPr="00DD126E">
        <w:rPr>
          <w:rFonts w:ascii="標楷體" w:hAnsi="標楷體" w:hint="eastAsia"/>
          <w:color w:val="000000"/>
        </w:rPr>
        <w:t>工程會已同時函頒適用公共工程之參考格式；屬建築物者，監造人另應依規定填報營建</w:t>
      </w:r>
      <w:proofErr w:type="gramStart"/>
      <w:r w:rsidRPr="00DD126E">
        <w:rPr>
          <w:rFonts w:ascii="標楷體" w:hAnsi="標楷體" w:hint="eastAsia"/>
          <w:color w:val="000000"/>
        </w:rPr>
        <w:t>署令頒之</w:t>
      </w:r>
      <w:proofErr w:type="gramEnd"/>
      <w:r w:rsidRPr="00DD126E">
        <w:rPr>
          <w:rFonts w:ascii="標楷體" w:hAnsi="標楷體" w:hint="eastAsia"/>
          <w:color w:val="000000"/>
        </w:rPr>
        <w:t>表格</w:t>
      </w:r>
      <w:proofErr w:type="gramStart"/>
      <w:r w:rsidRPr="00DD126E">
        <w:rPr>
          <w:rFonts w:ascii="標楷體" w:hAnsi="標楷體" w:hint="eastAsia"/>
          <w:color w:val="000000"/>
        </w:rPr>
        <w:t>）</w:t>
      </w:r>
      <w:proofErr w:type="gramEnd"/>
      <w:r w:rsidRPr="00DD126E">
        <w:rPr>
          <w:rFonts w:ascii="標楷體" w:hAnsi="標楷體" w:hint="eastAsia"/>
          <w:color w:val="000000"/>
        </w:rPr>
        <w:t>。</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(16)</w:t>
      </w:r>
      <w:r w:rsidRPr="00DD126E">
        <w:rPr>
          <w:rFonts w:ascii="標楷體" w:hAnsi="標楷體" w:hint="eastAsia"/>
          <w:color w:val="000000"/>
        </w:rPr>
        <w:t>其他監造事宜。</w:t>
      </w:r>
    </w:p>
    <w:p w:rsidR="00332508" w:rsidRPr="00DD126E" w:rsidRDefault="00332508" w:rsidP="00B51EA4">
      <w:pPr>
        <w:pStyle w:val="afb"/>
        <w:adjustRightInd w:val="0"/>
        <w:spacing w:line="300" w:lineRule="auto"/>
        <w:ind w:leftChars="300" w:left="720" w:firstLineChars="0" w:firstLine="0"/>
        <w:textDirection w:val="lrTbV"/>
        <w:rPr>
          <w:rFonts w:ascii="標楷體"/>
          <w:color w:val="000000"/>
        </w:rPr>
      </w:pPr>
      <w:r w:rsidRPr="00DD126E">
        <w:rPr>
          <w:rFonts w:ascii="標楷體" w:hAnsi="標楷體" w:hint="eastAsia"/>
          <w:color w:val="000000"/>
        </w:rPr>
        <w:t>前項各款得依工程之特性及實際需要，</w:t>
      </w:r>
      <w:proofErr w:type="gramStart"/>
      <w:r w:rsidRPr="00DD126E">
        <w:rPr>
          <w:rFonts w:ascii="標楷體" w:hAnsi="標楷體" w:hint="eastAsia"/>
          <w:color w:val="000000"/>
        </w:rPr>
        <w:t>擇項訂</w:t>
      </w:r>
      <w:proofErr w:type="gramEnd"/>
      <w:r w:rsidRPr="00DD126E">
        <w:rPr>
          <w:rFonts w:ascii="標楷體" w:hAnsi="標楷體" w:hint="eastAsia"/>
          <w:color w:val="000000"/>
        </w:rPr>
        <w:t>之。如屬委託監造者，應訂定於招標文件內。</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其他</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監造單位應於開工前，將其符合第一款規定之現場人員之</w:t>
      </w:r>
      <w:proofErr w:type="gramStart"/>
      <w:r w:rsidRPr="00DD126E">
        <w:rPr>
          <w:rFonts w:ascii="標楷體" w:hAnsi="標楷體" w:hint="eastAsia"/>
          <w:color w:val="000000"/>
        </w:rPr>
        <w:t>登錄表經機關</w:t>
      </w:r>
      <w:proofErr w:type="gramEnd"/>
      <w:r w:rsidRPr="00DD126E">
        <w:rPr>
          <w:rFonts w:ascii="標楷體" w:hAnsi="標楷體" w:hint="eastAsia"/>
          <w:color w:val="000000"/>
        </w:rPr>
        <w:t>核定後，由機關填報於工程會資訊網路備查；上開人員異動或工程竣工時，亦同。</w:t>
      </w:r>
    </w:p>
    <w:p w:rsidR="00332508" w:rsidRPr="00DD126E" w:rsidRDefault="00332508" w:rsidP="00B51EA4">
      <w:pPr>
        <w:autoSpaceDE w:val="0"/>
        <w:autoSpaceDN w:val="0"/>
        <w:spacing w:after="120" w:line="300" w:lineRule="auto"/>
        <w:ind w:leftChars="413" w:left="991"/>
        <w:rPr>
          <w:rFonts w:ascii="標楷體" w:eastAsia="標楷體" w:hAnsi="標楷體"/>
          <w:color w:val="000000"/>
          <w:sz w:val="28"/>
          <w:szCs w:val="28"/>
        </w:rPr>
      </w:pPr>
      <w:r w:rsidRPr="00DD126E">
        <w:rPr>
          <w:rFonts w:ascii="標楷體" w:eastAsia="標楷體" w:hAnsi="標楷體" w:hint="eastAsia"/>
          <w:color w:val="000000"/>
          <w:sz w:val="28"/>
          <w:szCs w:val="28"/>
        </w:rPr>
        <w:t>機關辦理未達五千萬元以上之工程，得比照前項規定辦理。</w:t>
      </w:r>
    </w:p>
    <w:p w:rsidR="00332508" w:rsidRPr="00DD126E" w:rsidRDefault="00332508" w:rsidP="00B51EA4">
      <w:pPr>
        <w:autoSpaceDE w:val="0"/>
        <w:autoSpaceDN w:val="0"/>
        <w:spacing w:after="120" w:line="300" w:lineRule="auto"/>
        <w:ind w:leftChars="413" w:left="991"/>
        <w:rPr>
          <w:rFonts w:ascii="標楷體" w:eastAsia="標楷體" w:hAnsi="標楷體"/>
          <w:bCs/>
          <w:color w:val="000000"/>
          <w:sz w:val="28"/>
          <w:szCs w:val="28"/>
        </w:rPr>
      </w:pPr>
      <w:r w:rsidRPr="00DD126E">
        <w:rPr>
          <w:rFonts w:ascii="標楷體" w:eastAsia="標楷體" w:hAnsi="標楷體" w:hint="eastAsia"/>
          <w:bCs/>
          <w:color w:val="000000"/>
          <w:sz w:val="28"/>
          <w:szCs w:val="28"/>
        </w:rPr>
        <w:t>機關自辦監造者，其現場人員之資格、人數、專職及登錄規定，比</w:t>
      </w:r>
      <w:r w:rsidRPr="00DD126E">
        <w:rPr>
          <w:rFonts w:ascii="標楷體" w:eastAsia="標楷體" w:hAnsi="標楷體" w:hint="eastAsia"/>
          <w:bCs/>
          <w:color w:val="000000"/>
          <w:sz w:val="28"/>
          <w:szCs w:val="28"/>
        </w:rPr>
        <w:lastRenderedPageBreak/>
        <w:t>照前二項規定辦理。但有特殊情形，得報經上級機關同意後不適用之。</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機關辦理公告金額以上工程，應於工程及委託監造招標文件內，分別訂定下列事項；自辦監造者，應比照前項規定辦理：</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鋼筋、混凝土、瀝青混凝土及其他適當檢驗或抽驗項目，應由符合</w:t>
      </w:r>
      <w:r w:rsidRPr="00DD126E">
        <w:rPr>
          <w:rFonts w:ascii="標楷體" w:hAnsi="標楷體"/>
          <w:color w:val="000000"/>
        </w:rPr>
        <w:t>CNS 17025</w:t>
      </w:r>
      <w:r w:rsidRPr="00DD126E">
        <w:rPr>
          <w:rFonts w:ascii="標楷體" w:hAnsi="標楷體" w:hint="eastAsia"/>
          <w:color w:val="000000"/>
        </w:rPr>
        <w:t>（</w:t>
      </w:r>
      <w:r w:rsidRPr="00DD126E">
        <w:rPr>
          <w:rFonts w:ascii="標楷體" w:hAnsi="標楷體"/>
          <w:color w:val="000000"/>
        </w:rPr>
        <w:t>ISO/IEC 17025</w:t>
      </w:r>
      <w:r w:rsidRPr="00DD126E">
        <w:rPr>
          <w:rFonts w:ascii="標楷體" w:hAnsi="標楷體" w:hint="eastAsia"/>
          <w:color w:val="000000"/>
        </w:rPr>
        <w:t>）規定之實驗室辦理，並出具檢驗或抽驗報告。</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前款檢驗或抽驗報告，</w:t>
      </w:r>
      <w:proofErr w:type="gramStart"/>
      <w:r w:rsidRPr="00DD126E">
        <w:rPr>
          <w:rFonts w:ascii="標楷體" w:hAnsi="標楷體" w:hint="eastAsia"/>
          <w:color w:val="000000"/>
        </w:rPr>
        <w:t>應印有</w:t>
      </w:r>
      <w:proofErr w:type="gramEnd"/>
      <w:r w:rsidRPr="00DD126E">
        <w:rPr>
          <w:rFonts w:ascii="標楷體" w:hAnsi="標楷體" w:hint="eastAsia"/>
          <w:color w:val="000000"/>
        </w:rPr>
        <w:t>依標準法授權之實驗室認證機構之認可標誌。</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w:t>
      </w:r>
      <w:r w:rsidRPr="00DD126E">
        <w:rPr>
          <w:rFonts w:ascii="標楷體" w:hAnsi="標楷體" w:hint="eastAsia"/>
          <w:color w:val="000000"/>
        </w:rPr>
        <w:t>機關除另有規定外，應依工程規模及性質於招標文件內訂定材料設備之抽（檢）驗規定：</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廠商應依品質計畫，辦理相關材料設備之檢驗，由廠商自行取樣、送驗及判定檢驗結果；如涉及契約約定之檢驗，應由廠商會同監造單位取樣、送驗，並由廠商及監造單位依序判定檢驗結果，以作為估驗及驗收之依據。</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監造單位</w:t>
      </w:r>
      <w:proofErr w:type="gramStart"/>
      <w:r w:rsidRPr="00DD126E">
        <w:rPr>
          <w:rFonts w:ascii="標楷體" w:hAnsi="標楷體" w:hint="eastAsia"/>
          <w:color w:val="000000"/>
        </w:rPr>
        <w:t>得於監造</w:t>
      </w:r>
      <w:proofErr w:type="gramEnd"/>
      <w:r w:rsidRPr="00DD126E">
        <w:rPr>
          <w:rFonts w:ascii="標楷體" w:hAnsi="標楷體" w:hint="eastAsia"/>
          <w:color w:val="000000"/>
        </w:rPr>
        <w:t>計畫明訂材料設備抽驗頻率，由監造單位會同廠商取樣、送驗，並由監造單位判定抽驗結果。</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 xml:space="preserve">    </w:t>
      </w:r>
      <w:r w:rsidRPr="00DD126E">
        <w:rPr>
          <w:rFonts w:ascii="標楷體" w:hAnsi="標楷體" w:hint="eastAsia"/>
          <w:color w:val="000000"/>
        </w:rPr>
        <w:t>前項材料設備抽（檢）驗費用應單獨編列，廠商所需之檢驗費用應於招標文件內編列；監造單位所需之抽驗費用應於施工預算書或招標文件內編列。</w:t>
      </w:r>
    </w:p>
    <w:p w:rsidR="00332508" w:rsidRPr="00DD126E" w:rsidRDefault="00332508" w:rsidP="00B51EA4">
      <w:pPr>
        <w:pStyle w:val="afb"/>
        <w:adjustRightInd w:val="0"/>
        <w:spacing w:line="300" w:lineRule="auto"/>
        <w:ind w:leftChars="400" w:left="960" w:firstLineChars="11" w:firstLine="31"/>
        <w:rPr>
          <w:rFonts w:ascii="標楷體"/>
          <w:color w:val="000000"/>
        </w:rPr>
      </w:pPr>
      <w:r w:rsidRPr="00DD126E">
        <w:rPr>
          <w:rFonts w:ascii="標楷體" w:hAnsi="標楷體" w:hint="eastAsia"/>
          <w:color w:val="000000"/>
        </w:rPr>
        <w:t>契約規定以外之查驗、測試、抽驗或檢驗，其結果不符合契約規定者，由廠商負擔所生之費用；結果相符者，由機關負擔費用。</w:t>
      </w:r>
    </w:p>
    <w:p w:rsidR="00332508" w:rsidRPr="00DD126E" w:rsidRDefault="00332508" w:rsidP="00B51EA4">
      <w:pPr>
        <w:pStyle w:val="afa"/>
        <w:spacing w:before="0" w:after="120" w:line="300" w:lineRule="auto"/>
        <w:ind w:left="448" w:hangingChars="160" w:hanging="448"/>
        <w:rPr>
          <w:rFonts w:ascii="標楷體"/>
          <w:color w:val="000000"/>
        </w:rPr>
      </w:pPr>
      <w:bookmarkStart w:id="27" w:name="_Toc340605908"/>
      <w:bookmarkStart w:id="28" w:name="_Toc24729381"/>
    </w:p>
    <w:p w:rsidR="00332508" w:rsidRPr="00DD126E" w:rsidRDefault="00332508" w:rsidP="00B51EA4">
      <w:pPr>
        <w:pStyle w:val="afa"/>
        <w:spacing w:before="0" w:after="120" w:line="300" w:lineRule="auto"/>
        <w:ind w:left="448" w:hangingChars="160" w:hanging="448"/>
        <w:rPr>
          <w:rFonts w:ascii="標楷體"/>
          <w:color w:val="000000"/>
        </w:rPr>
      </w:pPr>
      <w:r w:rsidRPr="00DD126E">
        <w:rPr>
          <w:rFonts w:ascii="標楷體" w:hAnsi="標楷體"/>
          <w:color w:val="000000"/>
        </w:rPr>
        <w:t>3.8</w:t>
      </w:r>
      <w:r w:rsidRPr="00DD126E">
        <w:rPr>
          <w:rFonts w:ascii="標楷體" w:hAnsi="標楷體" w:hint="eastAsia"/>
          <w:color w:val="000000"/>
        </w:rPr>
        <w:t>全民督工機制</w:t>
      </w:r>
      <w:bookmarkEnd w:id="27"/>
      <w:bookmarkEnd w:id="28"/>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公共工程品質，</w:t>
      </w:r>
      <w:proofErr w:type="gramStart"/>
      <w:r w:rsidRPr="00DD126E">
        <w:rPr>
          <w:rFonts w:ascii="標楷體" w:hAnsi="標楷體" w:hint="eastAsia"/>
          <w:color w:val="000000"/>
        </w:rPr>
        <w:t>攸</w:t>
      </w:r>
      <w:proofErr w:type="gramEnd"/>
      <w:r w:rsidRPr="00DD126E">
        <w:rPr>
          <w:rFonts w:ascii="標楷體" w:hAnsi="標楷體" w:hint="eastAsia"/>
          <w:color w:val="000000"/>
        </w:rPr>
        <w:t>關民眾生活福祉，</w:t>
      </w:r>
      <w:proofErr w:type="gramStart"/>
      <w:r w:rsidRPr="00DD126E">
        <w:rPr>
          <w:rFonts w:ascii="標楷體" w:hAnsi="標楷體" w:hint="eastAsia"/>
          <w:color w:val="000000"/>
        </w:rPr>
        <w:t>爰</w:t>
      </w:r>
      <w:proofErr w:type="gramEnd"/>
      <w:r w:rsidRPr="00DD126E">
        <w:rPr>
          <w:rFonts w:ascii="標楷體" w:hAnsi="標楷體" w:hint="eastAsia"/>
          <w:color w:val="000000"/>
        </w:rPr>
        <w:t>引進全民督工的機制，除提升公共工程施工品質外，並藉由全民監督之概念，以民間力量監督政府施政，協助政府部門及早發現相關缺失，並謀求改善，可彰顯政府重視民眾心聲，共創優質公共建設之決心，</w:t>
      </w:r>
      <w:r w:rsidRPr="00DD126E">
        <w:rPr>
          <w:rFonts w:ascii="標楷體" w:hAnsi="標楷體"/>
          <w:color w:val="000000"/>
        </w:rPr>
        <w:t>91</w:t>
      </w:r>
      <w:r w:rsidRPr="00DD126E">
        <w:rPr>
          <w:rFonts w:ascii="標楷體" w:hAnsi="標楷體" w:hint="eastAsia"/>
          <w:color w:val="000000"/>
        </w:rPr>
        <w:t>年</w:t>
      </w:r>
      <w:r w:rsidRPr="00DD126E">
        <w:rPr>
          <w:rFonts w:ascii="標楷體" w:hAnsi="標楷體"/>
          <w:color w:val="000000"/>
        </w:rPr>
        <w:t>2</w:t>
      </w:r>
      <w:r w:rsidRPr="00DD126E">
        <w:rPr>
          <w:rFonts w:ascii="標楷體" w:hAnsi="標楷體" w:hint="eastAsia"/>
          <w:color w:val="000000"/>
        </w:rPr>
        <w:t>月</w:t>
      </w:r>
      <w:r w:rsidRPr="00DD126E">
        <w:rPr>
          <w:rFonts w:ascii="標楷體" w:hAnsi="標楷體"/>
          <w:color w:val="000000"/>
        </w:rPr>
        <w:t>7</w:t>
      </w:r>
      <w:r w:rsidRPr="00DD126E">
        <w:rPr>
          <w:rFonts w:ascii="標楷體" w:hAnsi="標楷體" w:hint="eastAsia"/>
          <w:color w:val="000000"/>
        </w:rPr>
        <w:t>日訂定「全民監督公共工程實施方</w:t>
      </w:r>
      <w:r w:rsidRPr="00DD126E">
        <w:rPr>
          <w:rFonts w:ascii="標楷體" w:hAnsi="標楷體" w:hint="eastAsia"/>
          <w:color w:val="000000"/>
        </w:rPr>
        <w:lastRenderedPageBreak/>
        <w:t>案」報院，</w:t>
      </w:r>
      <w:r w:rsidRPr="00DD126E">
        <w:rPr>
          <w:rFonts w:ascii="標楷體" w:hAnsi="標楷體"/>
          <w:color w:val="000000"/>
        </w:rPr>
        <w:t>91</w:t>
      </w:r>
      <w:r w:rsidRPr="00DD126E">
        <w:rPr>
          <w:rFonts w:ascii="標楷體" w:hAnsi="標楷體" w:hint="eastAsia"/>
          <w:color w:val="000000"/>
        </w:rPr>
        <w:t>年</w:t>
      </w:r>
      <w:r w:rsidRPr="00DD126E">
        <w:rPr>
          <w:rFonts w:ascii="標楷體" w:hAnsi="標楷體"/>
          <w:color w:val="000000"/>
        </w:rPr>
        <w:t>7</w:t>
      </w:r>
      <w:r w:rsidRPr="00DD126E">
        <w:rPr>
          <w:rFonts w:ascii="標楷體" w:hAnsi="標楷體" w:hint="eastAsia"/>
          <w:color w:val="000000"/>
        </w:rPr>
        <w:t>月</w:t>
      </w:r>
      <w:r w:rsidRPr="00DD126E">
        <w:rPr>
          <w:rFonts w:ascii="標楷體" w:hAnsi="標楷體"/>
          <w:color w:val="000000"/>
        </w:rPr>
        <w:t>15</w:t>
      </w:r>
      <w:r w:rsidRPr="00DD126E">
        <w:rPr>
          <w:rFonts w:ascii="標楷體" w:hAnsi="標楷體" w:hint="eastAsia"/>
          <w:color w:val="000000"/>
        </w:rPr>
        <w:t>日奉行政院核定（</w:t>
      </w:r>
      <w:r w:rsidRPr="00DD126E">
        <w:rPr>
          <w:rFonts w:ascii="標楷體" w:hAnsi="標楷體"/>
          <w:color w:val="000000"/>
        </w:rPr>
        <w:t>103</w:t>
      </w:r>
      <w:r w:rsidRPr="00DD126E">
        <w:rPr>
          <w:rFonts w:ascii="標楷體" w:hAnsi="標楷體" w:hint="eastAsia"/>
          <w:color w:val="000000"/>
        </w:rPr>
        <w:t>年</w:t>
      </w:r>
      <w:r w:rsidRPr="00DD126E">
        <w:rPr>
          <w:rFonts w:ascii="標楷體" w:hAnsi="標楷體"/>
          <w:color w:val="000000"/>
        </w:rPr>
        <w:t>6</w:t>
      </w:r>
      <w:r w:rsidRPr="00DD126E">
        <w:rPr>
          <w:rFonts w:ascii="標楷體" w:hAnsi="標楷體" w:hint="eastAsia"/>
          <w:color w:val="000000"/>
        </w:rPr>
        <w:t>月</w:t>
      </w:r>
      <w:r w:rsidRPr="00DD126E">
        <w:rPr>
          <w:rFonts w:ascii="標楷體" w:hAnsi="標楷體"/>
          <w:color w:val="000000"/>
        </w:rPr>
        <w:t>20</w:t>
      </w:r>
      <w:r w:rsidRPr="00DD126E">
        <w:rPr>
          <w:rFonts w:ascii="標楷體" w:hAnsi="標楷體" w:hint="eastAsia"/>
          <w:color w:val="000000"/>
        </w:rPr>
        <w:t>日停止適用）。</w:t>
      </w:r>
    </w:p>
    <w:p w:rsidR="00332508" w:rsidRPr="00AC3276" w:rsidRDefault="00332508" w:rsidP="00B51EA4">
      <w:pPr>
        <w:pStyle w:val="afb"/>
        <w:adjustRightInd w:val="0"/>
        <w:spacing w:line="300" w:lineRule="auto"/>
        <w:ind w:left="0" w:firstLineChars="202" w:firstLine="566"/>
        <w:rPr>
          <w:rFonts w:ascii="標楷體" w:hAnsi="標楷體"/>
          <w:color w:val="000000"/>
        </w:rPr>
      </w:pPr>
      <w:r w:rsidRPr="00DD126E">
        <w:rPr>
          <w:rFonts w:ascii="標楷體" w:hAnsi="標楷體" w:hint="eastAsia"/>
          <w:color w:val="000000"/>
        </w:rPr>
        <w:t>為提升各機關推動全民監督公共工程之執行績效，發揮全民監督公共工程精神，工程會</w:t>
      </w:r>
      <w:r w:rsidRPr="00DD126E">
        <w:rPr>
          <w:rFonts w:ascii="標楷體" w:hAnsi="標楷體"/>
          <w:color w:val="000000"/>
        </w:rPr>
        <w:t>103</w:t>
      </w:r>
      <w:r w:rsidRPr="00DD126E">
        <w:rPr>
          <w:rFonts w:ascii="標楷體" w:hAnsi="標楷體" w:hint="eastAsia"/>
          <w:color w:val="000000"/>
        </w:rPr>
        <w:t>年</w:t>
      </w:r>
      <w:r w:rsidRPr="00DD126E">
        <w:rPr>
          <w:rFonts w:ascii="標楷體" w:hAnsi="標楷體"/>
          <w:color w:val="000000"/>
        </w:rPr>
        <w:t>06</w:t>
      </w:r>
      <w:r w:rsidRPr="00DD126E">
        <w:rPr>
          <w:rFonts w:ascii="標楷體" w:hAnsi="標楷體" w:hint="eastAsia"/>
          <w:color w:val="000000"/>
        </w:rPr>
        <w:t>月</w:t>
      </w:r>
      <w:r w:rsidRPr="00DD126E">
        <w:rPr>
          <w:rFonts w:ascii="標楷體" w:hAnsi="標楷體"/>
          <w:color w:val="000000"/>
        </w:rPr>
        <w:t>20</w:t>
      </w:r>
      <w:r w:rsidRPr="00DD126E">
        <w:rPr>
          <w:rFonts w:ascii="標楷體" w:hAnsi="標楷體" w:hint="eastAsia"/>
          <w:color w:val="000000"/>
        </w:rPr>
        <w:t>日</w:t>
      </w:r>
      <w:proofErr w:type="gramStart"/>
      <w:r w:rsidRPr="00DD126E">
        <w:rPr>
          <w:rFonts w:ascii="標楷體" w:hAnsi="標楷體" w:hint="eastAsia"/>
          <w:color w:val="000000"/>
        </w:rPr>
        <w:t>函頒「</w:t>
      </w:r>
      <w:proofErr w:type="gramEnd"/>
      <w:r w:rsidRPr="00DD126E">
        <w:rPr>
          <w:rFonts w:ascii="標楷體" w:hAnsi="標楷體" w:hint="eastAsia"/>
          <w:color w:val="000000"/>
        </w:rPr>
        <w:t>全民監督公共工程管制考核作業要點」接續實施</w:t>
      </w:r>
      <w:r w:rsidR="002308D3" w:rsidRPr="00AC3276">
        <w:rPr>
          <w:rFonts w:ascii="標楷體" w:hAnsi="標楷體" w:hint="eastAsia"/>
          <w:color w:val="000000"/>
        </w:rPr>
        <w:t>，於</w:t>
      </w:r>
      <w:proofErr w:type="gramStart"/>
      <w:r w:rsidR="002308D3" w:rsidRPr="00AC3276">
        <w:rPr>
          <w:rFonts w:ascii="標楷體" w:hAnsi="標楷體"/>
          <w:color w:val="000000"/>
        </w:rPr>
        <w:t>1</w:t>
      </w:r>
      <w:r w:rsidR="002308D3" w:rsidRPr="00AC3276">
        <w:rPr>
          <w:rFonts w:ascii="標楷體" w:hAnsi="標楷體" w:hint="eastAsia"/>
          <w:color w:val="000000"/>
        </w:rPr>
        <w:t>09年9月</w:t>
      </w:r>
      <w:r w:rsidR="002308D3" w:rsidRPr="00AC3276">
        <w:rPr>
          <w:rFonts w:ascii="標楷體" w:hAnsi="標楷體"/>
          <w:color w:val="000000"/>
        </w:rPr>
        <w:t>2</w:t>
      </w:r>
      <w:r w:rsidR="002308D3" w:rsidRPr="00AC3276">
        <w:rPr>
          <w:rFonts w:ascii="標楷體" w:hAnsi="標楷體" w:hint="eastAsia"/>
          <w:color w:val="000000"/>
        </w:rPr>
        <w:t>4日函頒修正</w:t>
      </w:r>
      <w:proofErr w:type="gramEnd"/>
      <w:r w:rsidRPr="00AC3276">
        <w:rPr>
          <w:rFonts w:ascii="標楷體" w:hAnsi="標楷體" w:hint="eastAsia"/>
          <w:color w:val="000000"/>
        </w:rPr>
        <w:t>。</w:t>
      </w:r>
    </w:p>
    <w:p w:rsidR="00332508" w:rsidRPr="00AC3276" w:rsidRDefault="00332508" w:rsidP="00B51EA4">
      <w:pPr>
        <w:spacing w:after="120" w:line="300" w:lineRule="auto"/>
        <w:ind w:left="848" w:hangingChars="303" w:hanging="848"/>
        <w:rPr>
          <w:rFonts w:ascii="標楷體" w:eastAsia="標楷體" w:hAnsi="標楷體"/>
          <w:color w:val="000000"/>
          <w:kern w:val="2"/>
          <w:sz w:val="28"/>
          <w:szCs w:val="28"/>
        </w:rPr>
      </w:pPr>
      <w:r w:rsidRPr="00AC3276">
        <w:rPr>
          <w:rFonts w:ascii="標楷體" w:eastAsia="標楷體" w:hAnsi="標楷體"/>
          <w:color w:val="000000"/>
          <w:kern w:val="2"/>
          <w:sz w:val="28"/>
          <w:szCs w:val="28"/>
        </w:rPr>
        <w:t>3.8.1</w:t>
      </w:r>
      <w:r w:rsidR="002308D3" w:rsidRPr="00AC3276">
        <w:rPr>
          <w:rFonts w:ascii="標楷體" w:eastAsia="標楷體" w:hAnsi="標楷體" w:hint="eastAsia"/>
          <w:color w:val="000000"/>
          <w:kern w:val="2"/>
          <w:sz w:val="28"/>
          <w:szCs w:val="28"/>
        </w:rPr>
        <w:t>全民監督公共工程業務，由行政院公共工程委員會（以下簡稱工程會）、工程主管機關及工程主辦機關分別推動，其權責如下</w:t>
      </w:r>
      <w:r w:rsidRPr="00AC3276">
        <w:rPr>
          <w:rFonts w:ascii="標楷體" w:eastAsia="標楷體" w:hAnsi="標楷體" w:hint="eastAsia"/>
          <w:color w:val="000000"/>
          <w:kern w:val="2"/>
          <w:sz w:val="28"/>
          <w:szCs w:val="28"/>
        </w:rPr>
        <w:t>：</w:t>
      </w:r>
    </w:p>
    <w:p w:rsidR="00054022" w:rsidRPr="00AC3276" w:rsidRDefault="00054022" w:rsidP="00B51EA4">
      <w:pPr>
        <w:pStyle w:val="afb"/>
        <w:adjustRightInd w:val="0"/>
        <w:spacing w:line="300" w:lineRule="auto"/>
        <w:ind w:leftChars="200" w:left="760" w:hangingChars="100" w:hanging="280"/>
        <w:rPr>
          <w:rFonts w:ascii="標楷體" w:hAnsi="標楷體"/>
          <w:color w:val="000000"/>
        </w:rPr>
      </w:pPr>
      <w:r w:rsidRPr="00AC3276">
        <w:rPr>
          <w:rFonts w:ascii="標楷體" w:hAnsi="標楷體" w:hint="eastAsia"/>
          <w:color w:val="000000"/>
        </w:rPr>
        <w:t>(</w:t>
      </w:r>
      <w:proofErr w:type="gramStart"/>
      <w:r w:rsidRPr="00AC3276">
        <w:rPr>
          <w:rFonts w:ascii="標楷體" w:hAnsi="標楷體" w:hint="eastAsia"/>
          <w:color w:val="000000"/>
        </w:rPr>
        <w:t>一</w:t>
      </w:r>
      <w:proofErr w:type="gramEnd"/>
      <w:r w:rsidRPr="00AC3276">
        <w:rPr>
          <w:rFonts w:ascii="標楷體" w:hAnsi="標楷體" w:hint="eastAsia"/>
          <w:color w:val="000000"/>
        </w:rPr>
        <w:t>)</w:t>
      </w:r>
      <w:r w:rsidR="00332508" w:rsidRPr="00AC3276">
        <w:rPr>
          <w:rFonts w:ascii="標楷體" w:hAnsi="標楷體" w:hint="eastAsia"/>
          <w:color w:val="000000"/>
        </w:rPr>
        <w:t>工程會：</w:t>
      </w:r>
      <w:r w:rsidR="00332508" w:rsidRPr="00AC3276">
        <w:rPr>
          <w:rFonts w:ascii="標楷體" w:hAnsi="標楷體"/>
          <w:color w:val="000000"/>
        </w:rPr>
        <w:t xml:space="preserve"> </w:t>
      </w:r>
    </w:p>
    <w:p w:rsidR="00054022" w:rsidRPr="00AC3276"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1.就通報之案件指定權責工程主管機關辦理。</w:t>
      </w:r>
    </w:p>
    <w:p w:rsidR="00054022" w:rsidRPr="00AC3276"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2.</w:t>
      </w:r>
      <w:proofErr w:type="gramStart"/>
      <w:r w:rsidRPr="00AC3276">
        <w:rPr>
          <w:rFonts w:ascii="標楷體" w:hAnsi="標楷體" w:hint="eastAsia"/>
          <w:color w:val="000000"/>
        </w:rPr>
        <w:t>按季彙整</w:t>
      </w:r>
      <w:proofErr w:type="gramEnd"/>
      <w:r w:rsidRPr="00AC3276">
        <w:rPr>
          <w:rFonts w:ascii="標楷體" w:hAnsi="標楷體" w:hint="eastAsia"/>
          <w:color w:val="000000"/>
        </w:rPr>
        <w:t>各工程主管機關辦理情形，並公告之。</w:t>
      </w:r>
    </w:p>
    <w:p w:rsidR="00054022" w:rsidRPr="00AC3276" w:rsidRDefault="00054022" w:rsidP="00054022">
      <w:pPr>
        <w:pStyle w:val="afb"/>
        <w:adjustRightInd w:val="0"/>
        <w:spacing w:line="300" w:lineRule="auto"/>
        <w:ind w:leftChars="200" w:left="760" w:hangingChars="100" w:hanging="280"/>
        <w:rPr>
          <w:rFonts w:ascii="標楷體" w:hAnsi="標楷體"/>
          <w:color w:val="000000"/>
        </w:rPr>
      </w:pPr>
      <w:r w:rsidRPr="00AC3276">
        <w:rPr>
          <w:rFonts w:ascii="標楷體" w:hAnsi="標楷體" w:hint="eastAsia"/>
          <w:color w:val="000000"/>
        </w:rPr>
        <w:t>（二）工程主管機關：</w:t>
      </w:r>
    </w:p>
    <w:p w:rsidR="00054022" w:rsidRPr="00AC3276" w:rsidRDefault="00054022" w:rsidP="00054022">
      <w:pPr>
        <w:pStyle w:val="afb"/>
        <w:adjustRightInd w:val="0"/>
        <w:spacing w:line="300" w:lineRule="auto"/>
        <w:ind w:leftChars="414" w:left="1277" w:hangingChars="101" w:hanging="283"/>
        <w:rPr>
          <w:rFonts w:ascii="標楷體" w:hAnsi="標楷體"/>
          <w:color w:val="000000"/>
        </w:rPr>
      </w:pPr>
      <w:r w:rsidRPr="00AC3276">
        <w:rPr>
          <w:rFonts w:ascii="標楷體" w:hAnsi="標楷體" w:hint="eastAsia"/>
          <w:color w:val="000000"/>
        </w:rPr>
        <w:t>1.定期於工程會指定之資訊網路系統填報案件處理情形，並指定專人回復通報之民眾。</w:t>
      </w:r>
    </w:p>
    <w:p w:rsidR="00054022" w:rsidRPr="00AC3276" w:rsidRDefault="00054022" w:rsidP="00054022">
      <w:pPr>
        <w:pStyle w:val="afb"/>
        <w:adjustRightInd w:val="0"/>
        <w:spacing w:line="300" w:lineRule="auto"/>
        <w:ind w:leftChars="414" w:left="1277" w:hangingChars="101" w:hanging="283"/>
        <w:rPr>
          <w:rFonts w:ascii="標楷體" w:hAnsi="標楷體"/>
          <w:color w:val="000000"/>
        </w:rPr>
      </w:pPr>
      <w:r w:rsidRPr="00AC3276">
        <w:rPr>
          <w:rFonts w:ascii="標楷體" w:hAnsi="標楷體" w:hint="eastAsia"/>
          <w:color w:val="000000"/>
        </w:rPr>
        <w:t>2.針對通報案件屆期未改善、情節特殊或一再重複受通報者，應適時辦理工程查核。</w:t>
      </w:r>
    </w:p>
    <w:p w:rsidR="00054022" w:rsidRPr="00AC3276" w:rsidRDefault="00054022" w:rsidP="00054022">
      <w:pPr>
        <w:pStyle w:val="afb"/>
        <w:adjustRightInd w:val="0"/>
        <w:spacing w:line="300" w:lineRule="auto"/>
        <w:ind w:leftChars="200" w:left="760" w:hangingChars="100" w:hanging="280"/>
        <w:rPr>
          <w:rFonts w:ascii="標楷體" w:hAnsi="標楷體"/>
          <w:color w:val="000000"/>
        </w:rPr>
      </w:pPr>
      <w:r w:rsidRPr="00AC3276">
        <w:rPr>
          <w:rFonts w:ascii="標楷體" w:hAnsi="標楷體" w:hint="eastAsia"/>
          <w:color w:val="000000"/>
        </w:rPr>
        <w:t>（三）工程主辦機關：</w:t>
      </w:r>
    </w:p>
    <w:p w:rsidR="00054022" w:rsidRPr="00AC3276" w:rsidRDefault="00054022" w:rsidP="00054022">
      <w:pPr>
        <w:pStyle w:val="afb"/>
        <w:adjustRightInd w:val="0"/>
        <w:spacing w:line="300" w:lineRule="auto"/>
        <w:ind w:leftChars="414" w:left="1277" w:hangingChars="101" w:hanging="283"/>
        <w:rPr>
          <w:rFonts w:ascii="標楷體" w:hAnsi="標楷體"/>
          <w:color w:val="000000"/>
        </w:rPr>
      </w:pPr>
      <w:r w:rsidRPr="00AC3276">
        <w:rPr>
          <w:rFonts w:ascii="標楷體" w:hAnsi="標楷體" w:hint="eastAsia"/>
          <w:color w:val="000000"/>
        </w:rPr>
        <w:t>1.依限改善通報案件之工程缺失。</w:t>
      </w:r>
    </w:p>
    <w:p w:rsidR="00054022" w:rsidRPr="00AC3276" w:rsidRDefault="00054022" w:rsidP="00054022">
      <w:pPr>
        <w:pStyle w:val="afb"/>
        <w:adjustRightInd w:val="0"/>
        <w:spacing w:line="300" w:lineRule="auto"/>
        <w:ind w:leftChars="414" w:left="1277" w:hangingChars="101" w:hanging="283"/>
        <w:rPr>
          <w:rFonts w:ascii="標楷體" w:hAnsi="標楷體"/>
          <w:color w:val="000000"/>
        </w:rPr>
      </w:pPr>
      <w:r w:rsidRPr="00AC3276">
        <w:rPr>
          <w:rFonts w:ascii="標楷體" w:hAnsi="標楷體" w:hint="eastAsia"/>
          <w:color w:val="000000"/>
        </w:rPr>
        <w:t>2.於工程會指定之資訊網路系統上，將辦理情形及改善成果填報工程主管機關。</w:t>
      </w:r>
    </w:p>
    <w:p w:rsidR="00054022" w:rsidRPr="00AC3276"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前項所定工程主管機關，依通報案件之工程主辦機關認定之：</w:t>
      </w:r>
    </w:p>
    <w:p w:rsidR="00054022" w:rsidRPr="00AC3276"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（一）在中央為各部、會、行、總處、署、院。</w:t>
      </w:r>
    </w:p>
    <w:p w:rsidR="00332508" w:rsidRPr="00DD126E"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（二）在地方為直轄市政府或縣（市）政府。</w:t>
      </w:r>
    </w:p>
    <w:p w:rsidR="00332508" w:rsidRPr="00DD126E" w:rsidRDefault="00332508" w:rsidP="00B51EA4">
      <w:pPr>
        <w:widowControl/>
        <w:tabs>
          <w:tab w:val="left" w:pos="8640"/>
          <w:tab w:val="left" w:pos="8880"/>
        </w:tabs>
        <w:spacing w:after="120" w:line="300" w:lineRule="auto"/>
        <w:ind w:leftChars="1" w:left="990" w:hangingChars="353" w:hanging="988"/>
        <w:jc w:val="both"/>
        <w:rPr>
          <w:rFonts w:ascii="標楷體" w:eastAsia="標楷體" w:hAnsi="標楷體"/>
          <w:color w:val="000000"/>
          <w:sz w:val="28"/>
          <w:szCs w:val="28"/>
        </w:rPr>
      </w:pPr>
      <w:r w:rsidRPr="00DD126E">
        <w:rPr>
          <w:rFonts w:ascii="標楷體" w:eastAsia="標楷體" w:hAnsi="標楷體"/>
          <w:color w:val="000000"/>
          <w:sz w:val="28"/>
          <w:szCs w:val="28"/>
        </w:rPr>
        <w:t>3.8.2</w:t>
      </w:r>
      <w:r w:rsidRPr="00DD126E">
        <w:rPr>
          <w:rFonts w:ascii="標楷體" w:eastAsia="標楷體" w:hAnsi="標楷體" w:hint="eastAsia"/>
          <w:color w:val="000000"/>
          <w:sz w:val="28"/>
          <w:szCs w:val="28"/>
        </w:rPr>
        <w:t>民眾發現公共工程有下列缺失者，</w:t>
      </w:r>
      <w:proofErr w:type="gramStart"/>
      <w:r w:rsidRPr="00DD126E">
        <w:rPr>
          <w:rFonts w:ascii="標楷體" w:eastAsia="標楷體" w:hAnsi="標楷體" w:hint="eastAsia"/>
          <w:color w:val="000000"/>
          <w:sz w:val="28"/>
          <w:szCs w:val="28"/>
        </w:rPr>
        <w:t>得敘明</w:t>
      </w:r>
      <w:proofErr w:type="gramEnd"/>
      <w:r w:rsidRPr="00DD126E">
        <w:rPr>
          <w:rFonts w:ascii="標楷體" w:eastAsia="標楷體" w:hAnsi="標楷體" w:hint="eastAsia"/>
          <w:color w:val="000000"/>
          <w:sz w:val="28"/>
          <w:szCs w:val="28"/>
        </w:rPr>
        <w:t>其位置、工程名稱及具體缺</w:t>
      </w:r>
      <w:r w:rsidRPr="00DD126E">
        <w:rPr>
          <w:rFonts w:ascii="標楷體" w:eastAsia="標楷體" w:hAnsi="標楷體"/>
          <w:color w:val="000000"/>
          <w:sz w:val="28"/>
          <w:szCs w:val="28"/>
        </w:rPr>
        <w:t xml:space="preserve"> </w:t>
      </w:r>
      <w:r w:rsidRPr="00DD126E">
        <w:rPr>
          <w:rFonts w:ascii="標楷體" w:eastAsia="標楷體" w:hAnsi="標楷體" w:hint="eastAsia"/>
          <w:color w:val="000000"/>
          <w:sz w:val="28"/>
          <w:szCs w:val="28"/>
        </w:rPr>
        <w:t>失內容，以網路、電話（免費電話為</w:t>
      </w:r>
      <w:r w:rsidRPr="00DD126E">
        <w:rPr>
          <w:rFonts w:ascii="標楷體" w:eastAsia="標楷體" w:hAnsi="標楷體"/>
          <w:color w:val="000000"/>
          <w:sz w:val="28"/>
          <w:szCs w:val="28"/>
        </w:rPr>
        <w:t>0800-009-609</w:t>
      </w:r>
      <w:r w:rsidRPr="00DD126E">
        <w:rPr>
          <w:rFonts w:ascii="標楷體" w:eastAsia="標楷體" w:hAnsi="標楷體" w:hint="eastAsia"/>
          <w:color w:val="000000"/>
          <w:sz w:val="28"/>
          <w:szCs w:val="28"/>
        </w:rPr>
        <w:t>）、傳真或信函</w:t>
      </w:r>
      <w:proofErr w:type="gramStart"/>
      <w:r w:rsidRPr="00DD126E">
        <w:rPr>
          <w:rFonts w:ascii="標楷體" w:eastAsia="標楷體" w:hAnsi="標楷體" w:hint="eastAsia"/>
          <w:color w:val="000000"/>
          <w:sz w:val="28"/>
          <w:szCs w:val="28"/>
        </w:rPr>
        <w:t>（</w:t>
      </w:r>
      <w:proofErr w:type="gramEnd"/>
      <w:r w:rsidRPr="00DD126E">
        <w:rPr>
          <w:rFonts w:ascii="標楷體" w:eastAsia="標楷體" w:hAnsi="標楷體" w:hint="eastAsia"/>
          <w:color w:val="000000"/>
          <w:sz w:val="28"/>
          <w:szCs w:val="28"/>
        </w:rPr>
        <w:t>工程會網址為</w:t>
      </w:r>
      <w:r w:rsidRPr="00DD126E">
        <w:rPr>
          <w:rFonts w:ascii="標楷體" w:eastAsia="標楷體" w:hAnsi="標楷體"/>
          <w:color w:val="000000"/>
          <w:sz w:val="28"/>
          <w:szCs w:val="28"/>
        </w:rPr>
        <w:t>www.pcc.gov.tw</w:t>
      </w:r>
      <w:proofErr w:type="gramStart"/>
      <w:r w:rsidRPr="00DD126E">
        <w:rPr>
          <w:rFonts w:ascii="標楷體" w:eastAsia="標楷體" w:hAnsi="標楷體" w:hint="eastAsia"/>
          <w:color w:val="000000"/>
          <w:sz w:val="28"/>
          <w:szCs w:val="28"/>
        </w:rPr>
        <w:t>）</w:t>
      </w:r>
      <w:proofErr w:type="gramEnd"/>
      <w:r w:rsidRPr="00DD126E">
        <w:rPr>
          <w:rFonts w:ascii="標楷體" w:eastAsia="標楷體" w:hAnsi="標楷體" w:hint="eastAsia"/>
          <w:color w:val="000000"/>
          <w:sz w:val="28"/>
          <w:szCs w:val="28"/>
        </w:rPr>
        <w:t>向工程會通報：</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規劃設計不周：</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lastRenderedPageBreak/>
        <w:t>如道路排水坡度不良、號</w:t>
      </w:r>
      <w:proofErr w:type="gramStart"/>
      <w:r w:rsidRPr="00DD126E">
        <w:rPr>
          <w:rFonts w:ascii="標楷體" w:eastAsia="標楷體" w:hAnsi="標楷體" w:hint="eastAsia"/>
          <w:color w:val="000000"/>
          <w:sz w:val="28"/>
          <w:szCs w:val="28"/>
        </w:rPr>
        <w:t>誌</w:t>
      </w:r>
      <w:proofErr w:type="gramEnd"/>
      <w:r w:rsidRPr="00DD126E">
        <w:rPr>
          <w:rFonts w:ascii="標楷體" w:eastAsia="標楷體" w:hAnsi="標楷體" w:hint="eastAsia"/>
          <w:color w:val="000000"/>
          <w:sz w:val="28"/>
          <w:szCs w:val="28"/>
        </w:rPr>
        <w:t>規劃不當、道路曲線不佳、未設置無障礙設施、擋土牆未設置</w:t>
      </w:r>
      <w:proofErr w:type="gramStart"/>
      <w:r w:rsidRPr="00DD126E">
        <w:rPr>
          <w:rFonts w:ascii="標楷體" w:eastAsia="標楷體" w:hAnsi="標楷體" w:hint="eastAsia"/>
          <w:color w:val="000000"/>
          <w:sz w:val="28"/>
          <w:szCs w:val="28"/>
        </w:rPr>
        <w:t>洩</w:t>
      </w:r>
      <w:proofErr w:type="gramEnd"/>
      <w:r w:rsidRPr="00DD126E">
        <w:rPr>
          <w:rFonts w:ascii="標楷體" w:eastAsia="標楷體" w:hAnsi="標楷體" w:hint="eastAsia"/>
          <w:color w:val="000000"/>
          <w:sz w:val="28"/>
          <w:szCs w:val="28"/>
        </w:rPr>
        <w:t>水孔等。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工程品質不良：</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如路面有坑洞、人行道凹凸不平、新建水溝通水不良、擋土牆</w:t>
      </w:r>
      <w:proofErr w:type="gramStart"/>
      <w:r w:rsidRPr="00DD126E">
        <w:rPr>
          <w:rFonts w:ascii="標楷體" w:eastAsia="標楷體" w:hAnsi="標楷體" w:hint="eastAsia"/>
          <w:color w:val="000000"/>
          <w:sz w:val="28"/>
          <w:szCs w:val="28"/>
        </w:rPr>
        <w:t>未背填級</w:t>
      </w:r>
      <w:proofErr w:type="gramEnd"/>
      <w:r w:rsidRPr="00DD126E">
        <w:rPr>
          <w:rFonts w:ascii="標楷體" w:eastAsia="標楷體" w:hAnsi="標楷體" w:hint="eastAsia"/>
          <w:color w:val="000000"/>
          <w:sz w:val="28"/>
          <w:szCs w:val="28"/>
        </w:rPr>
        <w:t>配或無預留</w:t>
      </w:r>
      <w:proofErr w:type="gramStart"/>
      <w:r w:rsidRPr="00DD126E">
        <w:rPr>
          <w:rFonts w:ascii="標楷體" w:eastAsia="標楷體" w:hAnsi="標楷體" w:hint="eastAsia"/>
          <w:color w:val="000000"/>
          <w:sz w:val="28"/>
          <w:szCs w:val="28"/>
        </w:rPr>
        <w:t>洩</w:t>
      </w:r>
      <w:proofErr w:type="gramEnd"/>
      <w:r w:rsidRPr="00DD126E">
        <w:rPr>
          <w:rFonts w:ascii="標楷體" w:eastAsia="標楷體" w:hAnsi="標楷體" w:hint="eastAsia"/>
          <w:color w:val="000000"/>
          <w:sz w:val="28"/>
          <w:szCs w:val="28"/>
        </w:rPr>
        <w:t>水孔等。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安全措施不足：</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如鷹架固定不良、支撐鬆散不牢、支撐強度不夠、未設置圍籬、</w:t>
      </w:r>
      <w:r w:rsidRPr="00DD126E">
        <w:rPr>
          <w:rFonts w:ascii="標楷體" w:eastAsia="標楷體" w:hAnsi="標楷體"/>
          <w:color w:val="000000"/>
          <w:sz w:val="28"/>
          <w:szCs w:val="28"/>
        </w:rPr>
        <w:t xml:space="preserve"> </w:t>
      </w:r>
      <w:r w:rsidRPr="00DD126E">
        <w:rPr>
          <w:rFonts w:ascii="標楷體" w:eastAsia="標楷體" w:hAnsi="標楷體" w:hint="eastAsia"/>
          <w:color w:val="000000"/>
          <w:sz w:val="28"/>
          <w:szCs w:val="28"/>
        </w:rPr>
        <w:t>圍籬占用道路、因施工導致</w:t>
      </w:r>
      <w:proofErr w:type="gramStart"/>
      <w:r w:rsidRPr="00DD126E">
        <w:rPr>
          <w:rFonts w:ascii="標楷體" w:eastAsia="標楷體" w:hAnsi="標楷體" w:hint="eastAsia"/>
          <w:color w:val="000000"/>
          <w:sz w:val="28"/>
          <w:szCs w:val="28"/>
        </w:rPr>
        <w:t>鄰</w:t>
      </w:r>
      <w:proofErr w:type="gramEnd"/>
      <w:r w:rsidRPr="00DD126E">
        <w:rPr>
          <w:rFonts w:ascii="標楷體" w:eastAsia="標楷體" w:hAnsi="標楷體" w:hint="eastAsia"/>
          <w:color w:val="000000"/>
          <w:sz w:val="28"/>
          <w:szCs w:val="28"/>
        </w:rPr>
        <w:t>房產生裂縫等。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環境衛生不佳：</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如營建廢棄土亂倒、工地泥濘、污廢水隨意排放、塵土飛揚、施工噪音干擾等。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5.</w:t>
      </w:r>
      <w:r w:rsidRPr="00DD126E">
        <w:rPr>
          <w:rFonts w:ascii="標楷體" w:hAnsi="標楷體" w:hint="eastAsia"/>
          <w:color w:val="000000"/>
        </w:rPr>
        <w:t>工程進度緩慢：</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如施工進度緩慢、停工時間過長、超過告示牌原定完工期限而未完工等。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6.</w:t>
      </w:r>
      <w:r w:rsidRPr="00DD126E">
        <w:rPr>
          <w:rFonts w:ascii="標楷體" w:hAnsi="標楷體" w:hint="eastAsia"/>
          <w:color w:val="000000"/>
        </w:rPr>
        <w:t>其他公共工程缺失：</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除檢舉不法、法令疑義及建築管理（如違建、違章查報、既成巷道認定）外之缺失。</w:t>
      </w:r>
    </w:p>
    <w:p w:rsidR="00332508" w:rsidRPr="00DD126E" w:rsidRDefault="00332508" w:rsidP="005B57C5">
      <w:pPr>
        <w:spacing w:after="120" w:line="300" w:lineRule="auto"/>
        <w:rPr>
          <w:rFonts w:ascii="標楷體" w:eastAsia="標楷體" w:hAnsi="標楷體"/>
          <w:color w:val="000000"/>
          <w:sz w:val="28"/>
          <w:szCs w:val="28"/>
        </w:rPr>
      </w:pPr>
      <w:r w:rsidRPr="00DD126E">
        <w:rPr>
          <w:rFonts w:ascii="標楷體" w:eastAsia="標楷體" w:hAnsi="標楷體"/>
          <w:color w:val="000000"/>
          <w:sz w:val="28"/>
          <w:szCs w:val="28"/>
        </w:rPr>
        <w:t>3.8.3</w:t>
      </w:r>
      <w:r w:rsidRPr="00DD126E">
        <w:rPr>
          <w:rFonts w:ascii="標楷體" w:eastAsia="標楷體" w:hAnsi="標楷體" w:hint="eastAsia"/>
          <w:color w:val="000000"/>
          <w:sz w:val="28"/>
          <w:szCs w:val="28"/>
        </w:rPr>
        <w:t>民眾通報案件之處理程序如下：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現場勘查：</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工程主管機關於接獲民眾通報後，應立即要求所屬工程主辦機關派員赴工程現場勘查勘查完成後，應將勘查結果登錄於工程會指定之資訊網路系統。</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工程主辦機關應於接獲工程主管機關通知日後五個工作天內進行勘查；勘查完成後，應將勘查結果登錄於工程會指定之資訊網路系統。</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w:t>
      </w:r>
      <w:r w:rsidRPr="00DD126E">
        <w:rPr>
          <w:rFonts w:ascii="標楷體" w:hAnsi="標楷體" w:hint="eastAsia"/>
          <w:color w:val="000000"/>
        </w:rPr>
        <w:t>通報事項如屬其他機關權責之案件，應立即通報工程主管機關請工程會改分。</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lastRenderedPageBreak/>
        <w:t>2.</w:t>
      </w:r>
      <w:r w:rsidRPr="00DD126E">
        <w:rPr>
          <w:rFonts w:ascii="標楷體" w:hAnsi="標楷體" w:hint="eastAsia"/>
          <w:color w:val="000000"/>
        </w:rPr>
        <w:t>改善追蹤：</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民眾通報工程缺失經勘查屬實者，工程主辦機關應於七個工作天內改善完成。但缺失情節嚴重或情形特殊之案件，得經工程主辦機關首長或其授權人員</w:t>
      </w:r>
      <w:proofErr w:type="gramStart"/>
      <w:r w:rsidRPr="00DD126E">
        <w:rPr>
          <w:rFonts w:ascii="標楷體" w:hAnsi="標楷體" w:hint="eastAsia"/>
          <w:color w:val="000000"/>
        </w:rPr>
        <w:t>同意後酌予</w:t>
      </w:r>
      <w:proofErr w:type="gramEnd"/>
      <w:r w:rsidRPr="00DD126E">
        <w:rPr>
          <w:rFonts w:ascii="標楷體" w:hAnsi="標楷體" w:hint="eastAsia"/>
          <w:color w:val="000000"/>
        </w:rPr>
        <w:t>延長改善期限，並陳報工程主管機關備查。</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工程主管機關應隨時至工程會指定之資訊網路系統，管制工程主辦機關處理通報案件之情形；如工程主辦機關有未依限完成之情事，應請該工程主辦機關提出遲延原因及預定展延之期限。工程主管機關應視其情形給予必要之協助。</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w:t>
      </w:r>
      <w:r w:rsidRPr="00DD126E">
        <w:rPr>
          <w:rFonts w:ascii="標楷體" w:hAnsi="標楷體" w:hint="eastAsia"/>
          <w:color w:val="000000"/>
        </w:rPr>
        <w:t>改善期限屆滿時，如工程主辦機關仍未將改善結果陳報工程主管機關者，工程主管機關應瞭解其延誤之情形，必要</w:t>
      </w:r>
      <w:proofErr w:type="gramStart"/>
      <w:r w:rsidRPr="00DD126E">
        <w:rPr>
          <w:rFonts w:ascii="標楷體" w:hAnsi="標楷體" w:hint="eastAsia"/>
          <w:color w:val="000000"/>
        </w:rPr>
        <w:t>時得赴現場</w:t>
      </w:r>
      <w:proofErr w:type="gramEnd"/>
      <w:r w:rsidRPr="00DD126E">
        <w:rPr>
          <w:rFonts w:ascii="標楷體" w:hAnsi="標楷體" w:hint="eastAsia"/>
          <w:color w:val="000000"/>
        </w:rPr>
        <w:t>查核或勘查；工程會得視情形辦理訪查。</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結案回復：</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工程缺失改善完成後，工程主辦機關應將辦理情形及改善佐證資料，詳實登錄於工程會指定之資訊網路系統。</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工程主管機關確認結案後，應以工程會指定之資訊網路系統或電話、書函等方式，回復通報之民眾。</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依契約處罰：</w:t>
      </w:r>
    </w:p>
    <w:p w:rsidR="00332508" w:rsidRPr="00DD126E" w:rsidRDefault="00332508" w:rsidP="00B51EA4">
      <w:pPr>
        <w:pStyle w:val="afb"/>
        <w:adjustRightInd w:val="0"/>
        <w:spacing w:line="300" w:lineRule="auto"/>
        <w:ind w:leftChars="354" w:left="850" w:firstLineChars="0" w:firstLine="0"/>
        <w:rPr>
          <w:rFonts w:ascii="標楷體"/>
          <w:color w:val="000000"/>
        </w:rPr>
      </w:pPr>
      <w:r w:rsidRPr="00DD126E">
        <w:rPr>
          <w:rFonts w:ascii="標楷體" w:hAnsi="標楷體" w:hint="eastAsia"/>
          <w:color w:val="000000"/>
        </w:rPr>
        <w:t>民眾通報工程缺失內容如確屬可歸責於廠商責任者，工程主辦機關應依契約予以處罰。</w:t>
      </w:r>
    </w:p>
    <w:p w:rsidR="00332508" w:rsidRPr="00DD126E" w:rsidRDefault="00332508" w:rsidP="005B57C5">
      <w:pPr>
        <w:widowControl/>
        <w:spacing w:after="120" w:line="300" w:lineRule="auto"/>
        <w:jc w:val="center"/>
        <w:rPr>
          <w:rFonts w:ascii="標楷體" w:eastAsia="標楷體" w:hAnsi="標楷體"/>
          <w:color w:val="000000"/>
          <w:sz w:val="28"/>
          <w:szCs w:val="28"/>
        </w:rPr>
      </w:pPr>
    </w:p>
    <w:p w:rsidR="00332508" w:rsidRPr="00DD126E" w:rsidRDefault="002B404D" w:rsidP="005B57C5">
      <w:pPr>
        <w:widowControl/>
        <w:spacing w:after="120" w:line="300" w:lineRule="auto"/>
        <w:jc w:val="center"/>
        <w:rPr>
          <w:rFonts w:ascii="標楷體" w:eastAsia="標楷體" w:hAnsi="標楷體"/>
          <w:color w:val="000000"/>
          <w:sz w:val="28"/>
          <w:szCs w:val="28"/>
        </w:rPr>
      </w:pPr>
      <w:r w:rsidRPr="002B404D">
        <w:rPr>
          <w:noProof/>
        </w:rPr>
        <w:lastRenderedPageBreak/>
        <w:pict>
          <v:group id="_x0000_s1045" editas="canvas" style="position:absolute;left:0;text-align:left;margin-left:14.85pt;margin-top:3.35pt;width:426.3pt;height:226.95pt;z-index:251660288;mso-position-vertical-relative:line" coordorigin="1715,1485" coordsize="8526,45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715;top:1485;width:8526;height:4539" o:preferrelative="f">
              <v:fill o:detectmouseclick="t"/>
              <v:path o:extrusionok="t" o:connecttype="none"/>
              <o:lock v:ext="edit" text="t"/>
            </v:shape>
            <v:rect id="_x0000_s1047" style="position:absolute;left:1715;top:1485;width:8526;height:4503" strokecolor="#080808"/>
            <v:shape id="_x0000_s1048" style="position:absolute;left:2757;top:2668;width:145;height:169" coordsize="168,216" path="m168,108r,-11l166,86,164,76,162,65r-5,-8l153,47r-4,-8l144,31r-7,-7l131,18r-7,-5l116,8,109,4,101,2,92,,84,,76,,67,2,59,4,51,8r-7,5l38,18r-8,6l25,31r-5,8l15,47,10,57,7,65,4,76,2,86,1,97,,108r,l1,119r1,11l4,140r3,9l10,159r5,10l20,177r5,7l30,191r8,7l44,203r7,4l59,211r8,3l76,216r8,l92,216r9,-2l109,211r7,-4l124,203r7,-5l137,191r7,-7l149,177r4,-8l157,159r5,-10l164,140r2,-10l168,119r,-11xe" stroked="f">
              <v:path arrowok="t"/>
            </v:shape>
            <v:shape id="_x0000_s1049" style="position:absolute;left:2757;top:2668;width:145;height:169" coordsize="168,216" path="m168,108r,-11l166,86,164,76,162,65r-5,-8l153,47r-4,-8l144,31r-7,-7l131,18r-7,-5l116,8,109,4,101,2,92,,84,,76,,67,2,59,4,51,8r-7,5l38,18r-8,6l25,31r-5,8l15,47,10,57,7,65,4,76,2,86,1,97,,108r,l1,119r1,11l4,140r3,9l10,159r5,10l20,177r5,7l30,191r8,7l44,203r7,4l59,211r8,3l76,216r8,l92,216r9,-2l109,211r7,-4l124,203r7,-5l137,191r7,-7l149,177r4,-8l157,159r5,-10l164,140r2,-10l168,119r,-11e" filled="f" strokeweight=".25pt">
              <v:path arrowok="t"/>
            </v:shape>
            <v:shape id="_x0000_s1050" style="position:absolute;left:2631;top:2837;width:389;height:697" coordsize="449,866" path="m230,447l334,866r84,l334,379r,-284l397,325r52,-41l376,,230,13,84,,,298r63,27l126,95r,284l42,866r84,l230,447xe" stroked="f">
              <v:path arrowok="t"/>
            </v:shape>
            <v:shape id="_x0000_s1051" style="position:absolute;left:2631;top:2837;width:389;height:697" coordsize="449,866" path="m230,447l334,866r84,l334,379r,-284l397,325r52,-41l376,,230,13,84,,,298r63,27l126,95r,284l42,866r84,l230,447xe" filled="f" strokeweight=".25pt">
              <v:path arrowok="t"/>
            </v:shape>
            <v:shape id="_x0000_s1052" style="position:absolute;left:3097;top:2668;width:147;height:169" coordsize="168,216" path="m168,108l167,97,166,86,164,76,160,65r-3,-8l153,47r-5,-8l142,31r-5,-7l130,18r-6,-5l116,8,109,4,100,2,92,,84,,75,,67,2,58,4,51,8r-7,5l36,18r-6,6l24,31r-5,8l14,47,10,57,6,65,4,76,2,86,1,97,,108r,l1,119r1,11l4,140r2,9l10,159r4,10l19,177r5,7l30,191r6,7l44,203r7,4l58,211r9,3l75,216r9,l92,216r8,-2l109,211r7,-4l124,203r6,-5l137,191r5,-7l148,177r5,-8l157,159r3,-10l164,140r2,-10l167,119r1,-11xe" fillcolor="#9a9a9a" stroked="f">
              <v:path arrowok="t"/>
            </v:shape>
            <v:shape id="_x0000_s1053" style="position:absolute;left:3097;top:2668;width:147;height:169" coordsize="168,216" path="m168,108l167,97,166,86,164,76,160,65r-3,-8l153,47r-5,-8l142,31r-5,-7l130,18r-6,-5l116,8,109,4,100,2,92,,84,,75,,67,2,58,4,51,8r-7,5l36,18r-6,6l24,31r-5,8l14,47,10,57,6,65,4,76,2,86,1,97,,108r,l1,119r1,11l4,140r2,9l10,159r4,10l19,177r5,7l30,191r6,7l44,203r7,4l58,211r9,3l75,216r9,l92,216r8,-2l109,211r7,-4l124,203r6,-5l137,191r5,-7l148,177r5,-8l157,159r3,-10l164,140r2,-10l167,119r1,-11e" filled="f" strokeweight=".25pt">
              <v:path arrowok="t"/>
            </v:shape>
            <v:shape id="_x0000_s1054" style="position:absolute;left:2970;top:2837;width:390;height:697" coordsize="448,866" path="m230,447l334,866r83,l334,379r,-284l397,325r51,-41l376,,230,13,83,,,298r63,27l125,95r,284l42,866r83,l230,447xe" fillcolor="#9a9a9a" stroked="f">
              <v:path arrowok="t"/>
            </v:shape>
            <v:shape id="_x0000_s1055" style="position:absolute;left:2970;top:2837;width:390;height:697" coordsize="448,866" path="m230,447l334,866r83,l334,379r,-284l397,325r51,-41l376,,230,13,83,,,298r63,27l125,95r,284l42,866r83,l230,447xe" filled="f" strokeweight=".25pt">
              <v:path arrowok="t"/>
            </v:shape>
            <v:shape id="_x0000_s1056" style="position:absolute;left:2929;top:2668;width:146;height:169" coordsize="168,216" path="m168,108l167,97,166,86,164,76,162,65r-4,-8l154,47r-4,-8l143,31r-5,-7l132,18r-8,-5l117,8,110,4,101,2,93,,84,,76,,68,2,59,4,52,8r-7,5l37,18r-6,6l26,31r-7,8l15,47,11,57,8,65,5,76,3,86,1,97,,108r,l1,119r2,11l5,140r3,9l11,159r4,10l19,177r7,7l31,191r6,7l45,203r7,4l59,211r9,3l76,216r8,l93,216r8,-2l110,211r7,-4l124,203r8,-5l138,191r5,-7l150,177r4,-8l158,159r4,-10l164,140r2,-10l167,119r1,-11xe" fillcolor="black" stroked="f">
              <v:path arrowok="t"/>
            </v:shape>
            <v:shape id="_x0000_s1057" style="position:absolute;left:2929;top:2668;width:146;height:169" coordsize="168,216" path="m168,108l167,97,166,86,164,76,162,65r-4,-8l154,47r-4,-8l143,31r-5,-7l132,18r-8,-5l117,8,110,4,101,2,93,,84,,76,,68,2,59,4,52,8r-7,5l37,18r-6,6l26,31r-7,8l15,47,11,57,8,65,5,76,3,86,1,97,,108r,l1,119r2,11l5,140r3,9l11,159r4,10l19,177r7,7l31,191r6,7l45,203r7,4l59,211r9,3l76,216r8,l93,216r8,-2l110,211r7,-4l124,203r8,-5l138,191r5,-7l150,177r4,-8l158,159r4,-10l164,140r2,-10l167,119r1,-11e" filled="f" strokeweight=".25pt">
              <v:path arrowok="t"/>
            </v:shape>
            <v:shape id="_x0000_s1058" style="position:absolute;left:2802;top:2837;width:389;height:697" coordsize="449,866" path="m230,447l334,866r84,l334,379r,-284l397,325r52,-41l376,,230,13,84,,,298r63,27l125,95r,284l42,866r83,l230,447xe" fillcolor="black" stroked="f">
              <v:path arrowok="t"/>
            </v:shape>
            <v:shape id="_x0000_s1059" style="position:absolute;left:2802;top:2837;width:389;height:697" coordsize="449,866" path="m230,447l334,866r84,l334,379r,-284l397,325r52,-41l376,,230,13,84,,,298r63,27l125,95r,284l42,866r83,l230,447xe" filled="f" strokeweight=".25pt">
              <v:path arrowok="t"/>
            </v:shape>
            <v:rect id="_x0000_s1060" style="position:absolute;left:2810;top:3557;width:550;height:228" filled="f" stroked="f">
              <v:textbox style="mso-next-textbox:#_x0000_s1060" inset="0,0,0,0">
                <w:txbxContent>
                  <w:p w:rsidR="00A70EF0" w:rsidRPr="00730542" w:rsidRDefault="00A70EF0" w:rsidP="00BD2883">
                    <w:pPr>
                      <w:autoSpaceDE w:val="0"/>
                      <w:autoSpaceDN w:val="0"/>
                      <w:spacing w:line="240" w:lineRule="auto"/>
                      <w:textAlignment w:val="auto"/>
                      <w:rPr>
                        <w:rFonts w:eastAsia="文鼎ＰＯＰ－２" w:cs="文鼎ＰＯＰ－２"/>
                        <w:color w:val="CC3300"/>
                        <w:sz w:val="18"/>
                        <w:szCs w:val="24"/>
                        <w:lang w:val="zh-TW"/>
                      </w:rPr>
                    </w:pPr>
                    <w:r w:rsidRPr="00730542">
                      <w:rPr>
                        <w:rFonts w:ascii="標楷體" w:cs="標楷體" w:hint="eastAsia"/>
                        <w:color w:val="000000"/>
                        <w:sz w:val="18"/>
                        <w:szCs w:val="24"/>
                        <w:lang w:val="zh-TW"/>
                      </w:rPr>
                      <w:t>民眾</w:t>
                    </w:r>
                  </w:p>
                </w:txbxContent>
              </v:textbox>
            </v:rect>
            <v:rect id="_x0000_s1061" style="position:absolute;left:4008;top:4662;width:562;height:403" fillcolor="black" stroked="f">
              <v:fill r:id="rId18" o:title="" type="tile"/>
            </v:rect>
            <v:rect id="_x0000_s1062" style="position:absolute;left:3985;top:4623;width:548;height:400" fillcolor="black" stroked="f">
              <v:fill r:id="rId19" o:title="" type="tile"/>
            </v:rect>
            <v:rect id="_x0000_s1063" style="position:absolute;left:3985;top:4623;width:548;height:400" filled="f" strokeweight=".5pt"/>
            <v:line id="_x0000_s1064" style="position:absolute" from="3985,4623" to="4259,4890" strokeweight=".5pt"/>
            <v:line id="_x0000_s1065" style="position:absolute;flip:x" from="4259,4623" to="4533,4890" strokeweight=".5pt"/>
            <v:line id="_x0000_s1066" style="position:absolute;flip:y" from="3985,4823" to="4178,4991" strokeweight=".5pt"/>
            <v:line id="_x0000_s1067" style="position:absolute;flip:x y" from="4341,4823" to="4533,4991" strokeweight=".5pt"/>
            <v:shape id="_x0000_s1068" style="position:absolute;left:9525;top:2749;width:266;height:671" coordsize="306,840" path="m271,r2,l274,3r2,3l278,9r1,5l281,20r1,5l285,33r1,9l288,51r1,10l290,72r1,11l293,96r1,13l295,123r1,15l297,154r1,15l299,185r1,17l301,220r,18l302,257r1,18l303,296r1,19l304,336r,20l304,377r2,43l304,463r,20l304,504r,21l303,544r,21l302,583r-1,19l301,620r-1,18l299,655r-1,16l297,686r-1,16l295,717r-1,14l293,744r-2,13l290,768r-1,11l288,789r-2,9l285,806r-3,9l281,820r-2,6l278,831r-2,4l274,837r-1,3l271,840r,l271,840r-34,l67,559,34,630,,559,,281,34,210r33,71l237,r34,l271,xe" fillcolor="silver" stroked="f">
              <v:path arrowok="t"/>
            </v:shape>
            <v:line id="_x0000_s1069" style="position:absolute;flip:y" from="9585,3027" to="9588,3140" strokeweight=".5pt"/>
            <v:shape id="_x0000_s1070" style="position:absolute;left:9525;top:2749;width:266;height:671" coordsize="306,840" path="m271,r2,l274,3r2,3l278,9r1,5l281,20r1,5l285,33r1,9l288,51r1,10l290,72r1,11l293,96r1,13l295,123r1,15l297,154r1,15l299,185r1,17l301,220r,18l302,257r1,18l303,296r1,19l304,336r,20l304,377r2,43l304,463r,20l304,504r,21l303,544r,21l302,583r-1,19l301,620r-1,18l299,655r-1,16l297,686r-1,16l295,717r-1,14l293,744r-2,13l290,768r-1,11l288,789r-2,9l285,806r-3,9l281,820r-2,6l278,831r-2,4l274,837r-1,3l271,840r,l271,840r-34,l67,559,34,630,,559,,281,34,210r33,71l237,r34,e" filled="f" strokeweight=".5pt">
              <v:path arrowok="t"/>
            </v:shape>
            <v:shape id="_x0000_s1071" style="position:absolute;left:9703;top:2803;width:30;height:561" coordsize="33,698" path="m33,l,349,33,698e" filled="f" strokeweight=".5pt">
              <v:path arrowok="t"/>
            </v:shape>
            <v:line id="_x0000_s1072" style="position:absolute;flip:y" from="9733,3027" to="9735,3140" strokeweight=".5pt"/>
            <v:line id="_x0000_s1073" style="position:absolute;flip:y" from="9615,2860" to="9703,2974" strokecolor="white" strokeweight=".5pt"/>
            <v:line id="_x0000_s1074" style="position:absolute;flip:y" from="9615,2916" to="9703,3027" strokecolor="white" strokeweight=".5pt"/>
            <v:shape id="_x0000_s1075" style="position:absolute;left:9100;top:2803;width:397;height:786" coordsize="458,978" path="m458,r,978l,978,,839r393,l393,r65,xe" fillcolor="black" stroked="f">
              <v:fill r:id="rId18" o:title="" type="tile"/>
              <v:path arrowok="t"/>
            </v:shape>
            <v:shape id="_x0000_s1076" style="position:absolute;left:9100;top:2909;width:294;height:408" coordsize="341,512" path="m5,456r,56l32,512r,-56l5,456xm5,228r,56l32,284r,-56l5,228xm,l,57r28,l28,,,xm313,r,57l341,57,341,,313,xm313,228r,56l339,284r,-56l313,228xm311,456r,56l339,512r,-56l311,456xe" fillcolor="black" stroked="f">
              <v:path arrowok="t"/>
              <o:lock v:ext="edit" verticies="t"/>
            </v:shape>
            <v:line id="_x0000_s1077" style="position:absolute" from="9057,2749" to="9060,3478" strokeweight=".5pt"/>
            <v:line id="_x0000_s1078" style="position:absolute" from="9439,2749" to="9441,3478" strokeweight=".5pt"/>
            <v:line id="_x0000_s1079" style="position:absolute" from="9104,3478" to="9129,3480" strokeweight=".5pt"/>
            <v:rect id="_x0000_s1080" style="position:absolute;left:9104;top:3272;width:25;height:45" filled="f" strokeweight=".5pt"/>
            <v:rect id="_x0000_s1081" style="position:absolute;left:9104;top:3091;width:25;height:44" filled="f" strokeweight=".5pt"/>
            <v:rect id="_x0000_s1082" style="position:absolute;left:9100;top:2909;width:24;height:43" filled="f" strokeweight=".5pt"/>
            <v:line id="_x0000_s1083" style="position:absolute" from="9104,2749" to="9129,2749" strokeweight=".5pt"/>
            <v:line id="_x0000_s1084" style="position:absolute" from="9366,2749" to="9391,2749" strokeweight=".5pt"/>
            <v:rect id="_x0000_s1085" style="position:absolute;left:9372;top:2909;width:22;height:43" filled="f" strokeweight=".5pt"/>
            <v:rect id="_x0000_s1086" style="position:absolute;left:9372;top:3091;width:20;height:44" filled="f" strokeweight=".5pt"/>
            <v:rect id="_x0000_s1087" style="position:absolute;left:9370;top:3272;width:22;height:45" filled="f" strokeweight=".5pt"/>
            <v:line id="_x0000_s1088" style="position:absolute" from="9372,3478" to="9394,3480" strokeweight=".5pt"/>
            <v:shape id="_x0000_s1089" style="position:absolute;left:9169;top:2837;width:156;height:547" coordsize="182,681" path="m182,r,227l,227,,,182,xm182,455r,226l,681,,455r182,xe" fillcolor="black" stroked="f">
              <v:fill r:id="rId20" o:title="" type="tile"/>
              <v:path arrowok="t"/>
              <o:lock v:ext="edit" verticies="t"/>
            </v:shape>
            <v:rect id="_x0000_s1090" style="position:absolute;left:9169;top:2837;width:156;height:184" filled="f" strokeweight=".5pt"/>
            <v:rect id="_x0000_s1091" style="position:absolute;left:9169;top:3205;width:156;height:179" filled="f" strokeweight=".5pt"/>
            <v:rect id="_x0000_s1092" style="position:absolute;left:4002;top:5295;width:550;height:459" fillcolor="#ffffdb" stroked="f"/>
            <v:rect id="_x0000_s1093" style="position:absolute;left:4002;top:5295;width:550;height:459" filled="f" strokeweight=".5pt"/>
            <v:shape id="_x0000_s1094" style="position:absolute;left:3985;top:5275;width:582;height:500" coordsize="672,624" path="m20,27r633,l653,598r19,26l672,,,,20,27xe" fillcolor="gray" stroked="f">
              <v:path arrowok="t"/>
            </v:shape>
            <v:shape id="_x0000_s1095" style="position:absolute;left:3985;top:5275;width:582;height:500" coordsize="672,624" path="m653,598r-633,l20,27,,,,624r672,l653,598xe" fillcolor="silver" stroked="f">
              <v:path arrowok="t"/>
            </v:shape>
            <v:shape id="_x0000_s1096" style="position:absolute;left:4158;top:5338;width:394;height:416" coordsize="455,519" path="m,519l195,207,455,519,,519r,xm296,77r,-8l297,62r2,-8l301,47r3,-7l307,33r3,-5l313,22r4,-5l323,12r4,-4l332,6r6,-3l344,1,350,r5,l362,r6,1l373,3r5,3l384,8r5,4l393,17r4,5l401,28r4,5l408,40r2,7l412,54r2,8l415,69r,8l415,77r,9l414,93r-2,8l410,108r-2,7l405,122r-4,5l397,133r-4,5l389,142r-5,4l378,149r-5,3l368,153r-6,2l355,156r-5,-1l344,153r-6,-1l332,149r-5,-3l323,142r-6,-4l313,133r-3,-6l307,122r-3,-7l301,108r-2,-7l297,93r-1,-7l296,77r,xe" fillcolor="silver" stroked="f">
              <v:path arrowok="t"/>
              <o:lock v:ext="edit" verticies="t"/>
            </v:shape>
            <v:shape id="_x0000_s1097" style="position:absolute;left:4158;top:5503;width:394;height:251" coordsize="455,312" path="m,312l195,,455,312,,312r,e" filled="f" strokeweight=".5pt">
              <v:path arrowok="t"/>
            </v:shape>
            <v:shape id="_x0000_s1098" style="position:absolute;left:4414;top:5338;width:103;height:124" coordsize="119,156" path="m,77l,69,1,62,3,54,5,47,8,40r3,-7l14,28r3,-6l21,17r6,-5l31,8,36,6,42,3,48,1,54,r5,l66,r6,1l77,3r5,3l88,8r5,4l97,17r4,5l105,28r4,5l112,40r2,7l116,54r2,8l119,69r,8l119,77r,9l118,93r-2,8l114,108r-2,7l109,122r-4,5l101,133r-4,5l93,142r-5,4l82,149r-5,3l72,153r-6,2l59,156r-5,-1l48,153r-6,-1l36,149r-5,-3l27,142r-6,-4l17,133r-3,-6l11,122,8,115,5,108,3,101,1,93,,86,,77r,e" filled="f" strokeweight=".5pt">
              <v:path arrowok="t"/>
            </v:shape>
            <v:shape id="_x0000_s1099" style="position:absolute;left:4002;top:5441;width:431;height:313" coordsize="494,389" path="m,389l237,,494,389,,389xe" fillcolor="gray" stroked="f">
              <v:path arrowok="t"/>
            </v:shape>
            <v:shape id="_x0000_s1100" style="position:absolute;left:4002;top:5441;width:431;height:313" coordsize="494,389" path="m,389l237,,494,389,,389e" filled="f" strokeweight=".5pt">
              <v:path arrowok="t"/>
            </v:shape>
            <v:line id="_x0000_s1101" style="position:absolute;flip:x y" from="4225,5649" to="4294,5754" strokeweight=".5pt"/>
            <v:shape id="_x0000_s1102" style="position:absolute;left:5722;top:3624;width:385;height:56" coordsize="443,70" path="m270,r27,5l318,11r9,2l443,15r-1,34l370,44,273,41,213,70,145,67,32,60,,48,57,42r103,3l195,11,270,r,xe" fillcolor="#b2b2b2" stroked="f">
              <v:path arrowok="t"/>
            </v:shape>
            <v:shape id="_x0000_s1103" style="position:absolute;left:5704;top:2742;width:879;height:925" coordsize="1013,1153" path="m515,57l543,21,568,9,598,r28,13l663,25r23,18l712,57r16,26l723,115r-28,61l702,245r-68,29l634,289r16,12l667,314r38,-15l745,292r32,4l794,304r13,28l810,365r-14,63l719,499r60,-3l843,484r,-35l825,432r-3,-23l835,391r44,-1l922,395r36,26l927,464r5,120l919,648r94,131l902,813r-1,325l477,1132,457,830,373,791r2,-18l379,754,354,740r-56,32l282,896r-43,-8l240,979r21,11l228,1014r31,58l299,1081r-6,40l266,1125r-54,-22l150,1149r-90,4l18,1152,,1135r17,-22l39,1099r35,-15l123,1065r34,-21l175,1033r-10,-30l116,1011r-14,10l89,1008r7,-30l101,895,69,769,54,765,39,709r1,-50l88,620r91,-44l248,546r3,-60l225,470,197,398r5,-46l216,314r34,-22l244,272r9,-16l282,238r50,-2l401,221r25,-5l403,190r-7,-23l404,162r14,-15l457,126,443,108,439,90,483,79,515,57r,xe" stroked="f">
              <v:path arrowok="t"/>
            </v:shape>
            <v:shape id="_x0000_s1104" style="position:absolute;left:6078;top:2845;width:64;height:122" coordsize="74,152" path="m41,l17,23,,43,36,77r19,75l63,96,45,48,74,11,41,r,xe" fillcolor="#e0ad66" stroked="f">
              <v:path arrowok="t"/>
            </v:shape>
            <v:shape id="_x0000_s1105" style="position:absolute;left:6142;top:2845;width:34;height:82" coordsize="39,104" path="m13,r1,47l,86r14,18l21,79,39,49,26,29,13,r,xe" fillcolor="#a56444" stroked="f">
              <v:path arrowok="t"/>
            </v:shape>
            <v:shape id="_x0000_s1106" style="position:absolute;left:6107;top:2836;width:54;height:79" coordsize="63,95" path="m8,20l,40,,62,28,95,26,52,42,32,59,49,63,19,56,,8,20r,xe" fillcolor="#a56444" stroked="f">
              <v:path arrowok="t"/>
            </v:shape>
            <v:shape id="_x0000_s1107" style="position:absolute;left:6480;top:3072;width:64;height:47" coordsize="72,61" path="m8,l30,3,72,14,48,61,,41,8,r,xe" fillcolor="#e3bd94" stroked="f">
              <v:path arrowok="t"/>
            </v:shape>
            <v:shape id="_x0000_s1108" style="position:absolute;left:6418;top:3062;width:64;height:41" coordsize="74,48" path="m,44l11,5,74,,73,48,,44r,xe" fillcolor="#ffefc2" stroked="f">
              <v:path arrowok="t"/>
            </v:shape>
            <v:shape id="_x0000_s1109" style="position:absolute;left:6437;top:3092;width:60;height:107" coordsize="69,131" path="m4,l,47r42,84l69,12,4,r,xe" fillcolor="#edab93" stroked="f">
              <v:path arrowok="t"/>
            </v:shape>
            <v:shape id="_x0000_s1110" style="position:absolute;left:6439;top:3092;width:78;height:154" coordsize="92,190" path="m2,l,24,57,37,44,102r35,88l92,18,49,13,2,r,xe" fillcolor="#d1784f" stroked="f">
              <v:path arrowok="t"/>
            </v:shape>
            <v:shape id="_x0000_s1111" style="position:absolute;left:6090;top:2746;width:240;height:215" coordsize="278,271" path="m222,37r36,31l278,90r-19,86l247,242r-56,29l133,236,112,204r30,10l180,232r-2,-32l110,170,83,134,8,127,,91,30,90,69,77r7,38l101,94,112,64,171,46,195,22,162,r45,11l238,32r-16,5l222,37xe" fillcolor="#efd6b2" stroked="f">
              <v:path arrowok="t"/>
            </v:shape>
            <v:shape id="_x0000_s1112" style="position:absolute;left:5729;top:2926;width:464;height:447" coordsize="536,561" path="m411,l372,26r-66,6l283,42,261,39,235,37,216,49r16,24l206,90r-15,39l180,164r8,53l208,247r4,-65l231,124r35,2l293,152r4,50l264,239r23,35l263,287r39,24l342,312r31,13l401,333r-14,27l384,398r-33,l326,413r14,-54l299,367r-30,11l254,338r-27,24l215,331r-36,31l163,398r-56,43l65,425,16,438,,476r16,46l50,468r31,l175,561r91,-78l387,458r27,-82l450,318r17,-13l476,256r60,-72l530,167,459,130r39,33l473,185r-29,-1l425,137,414,76,411,r,xe" fillcolor="#efd6b2" stroked="f">
              <v:path arrowok="t"/>
            </v:shape>
            <v:shape id="_x0000_s1113" style="position:absolute;left:6262;top:3059;width:52;height:67" coordsize="58,87" path="m23,r8,23l58,63,24,87,,87,,54,3,4,23,r,xe" fillcolor="#efd6b2" stroked="f">
              <v:path arrowok="t"/>
            </v:shape>
            <v:shape id="_x0000_s1114" style="position:absolute;left:6116;top:3140;width:104;height:101" coordsize="117,126" path="m111,6l64,,55,16,74,38,72,57,57,64,55,82,41,83,22,51,,65,15,94r16,21l59,126,95,90,117,40,111,6r,xe" fillcolor="#ffc7b0" stroked="f">
              <v:path arrowok="t"/>
            </v:shape>
            <v:shape id="_x0000_s1115" style="position:absolute;left:6116;top:2909;width:142;height:127" coordsize="164,159" path="m80,l77,27,94,49,64,47,45,56,36,74r12,27l39,112,13,39,,144r11,7l29,158,69,145r37,14l147,126r9,-37l164,74,126,56,80,r,xe" fillcolor="#ffc7b0" stroked="f">
              <v:path arrowok="t"/>
            </v:shape>
            <v:shape id="_x0000_s1116" style="position:absolute;left:6184;top:2783;width:146;height:180" coordsize="170,225" path="m105,r3,21l84,57,62,80r15,20l111,108,122,90r21,-6l152,104r7,13l170,159r-9,41l128,225,80,221,38,195r52,9l109,189r-6,-23l66,162,33,141,,113,11,94r,-43l35,17,68,13r18,l105,r,xe" fillcolor="#ce915c" stroked="f">
              <v:path arrowok="t"/>
            </v:shape>
            <v:shape id="_x0000_s1117" style="position:absolute;left:5917;top:2952;width:349;height:219" coordsize="403,272" path="m192,l165,7,115,9,92,13,71,21,64,39,51,46,13,29,,40,14,57,43,71,76,68r24,8l124,96r5,62l124,194r-15,31l75,252r28,9l149,243r61,11l238,254r12,18l261,271r22,-39l300,225r33,16l340,250r10,-22l348,209r3,-57l378,96,403,75,396,54,383,44r-5,28l348,64,331,98,308,87r-34,24l315,143r-9,17l277,159r-40,66l228,194,213,159,178,116,172,76,130,57,178,44r25,25l195,21,192,r,xe" fillcolor="#ce915c" stroked="f">
              <v:path arrowok="t"/>
            </v:shape>
            <v:shape id="_x0000_s1118" style="position:absolute;left:5744;top:3171;width:386;height:307" coordsize="444,383" path="m432,11l420,,406,4,394,19r-8,40l382,73r-7,26l366,73r-8,16l345,80r-1,25l356,116r14,13l356,140,309,129,229,105,201,51,186,69r10,44l174,147r-32,11l135,187r-12,5l81,157,49,139r-34,7l8,174,,205r19,29l32,176,44,158r21,10l105,238r70,86l239,383r8,-56l272,251r39,-42l341,215r60,-68l415,135r29,-25l422,78r1,-48l432,11r,xe" fillcolor="#ce915c" stroked="f">
              <v:path arrowok="t"/>
            </v:shape>
            <v:shape id="_x0000_s1119" style="position:absolute;left:6197;top:2993;width:208;height:180" coordsize="240,223" path="m,210l37,176,25,156r3,-20l49,163,48,135,66,87,88,51,131,15,170,r37,l231,11r9,23l240,84r-22,48l190,159r-34,33l113,192r-33,2l111,179r45,-23l196,125,216,87r7,-29l221,32,178,16,149,36,97,67,80,113,70,150r-4,24l46,183r2,16l26,223,8,221,,210r,xe" fillcolor="#bfbfe2" stroked="f">
              <v:path arrowok="t"/>
            </v:shape>
            <v:shape id="_x0000_s1120" style="position:absolute;left:6279;top:3011;width:94;height:108" coordsize="108,134" path="m55,14r8,15l60,55,46,80,,128r28,6l77,92,100,56r8,-30l102,11,88,,68,1,55,14r,xe" fillcolor="#ccf7ff" stroked="f">
              <v:path arrowok="t"/>
            </v:shape>
            <v:shape id="_x0000_s1121" style="position:absolute;left:6059;top:3128;width:386;height:286" coordsize="450,356" path="m,287l48,245,40,235r64,-42l91,184r69,-47l151,130,202,77r1,-12l228,36r127,l450,,181,356,4,297,,287r,xe" fillcolor="#999" stroked="f">
              <v:path arrowok="t"/>
            </v:shape>
            <v:shape id="_x0000_s1122" style="position:absolute;left:6351;top:3519;width:89;height:156" coordsize="102,192" path="m6,l,192r87,-4l102,5,6,r,xe" fillcolor="#e0ad66" stroked="f">
              <v:path arrowok="t"/>
            </v:shape>
            <v:shape id="_x0000_s1123" style="position:absolute;left:6103;top:3450;width:161;height:230" coordsize="186,290" path="m47,40r2,117l118,167,130,40r56,17l183,290,13,284,7,257,,,47,40r,xe" fillcolor="#edab93" stroked="f">
              <v:path arrowok="t"/>
            </v:shape>
            <v:shape id="_x0000_s1124" style="position:absolute;left:6094;top:3182;width:403;height:498" coordsize="466,624" path="m9,347r10,31l57,398r2,-24l135,388r,33l189,446r6,178l293,623r7,-206l392,420r-4,200l461,616r5,-345l387,,157,320,,279r9,68l9,347xe" fillcolor="#c28077" stroked="f">
              <v:path arrowok="t"/>
            </v:shape>
            <v:shape id="_x0000_s1125" style="position:absolute;left:6032;top:3368;width:208;height:91" coordsize="240,114" path="m,l205,46r11,11l240,98r-9,16l211,114,86,64,19,38,4,17,,,,xe" fillcolor="#ccc480" stroked="f">
              <v:path arrowok="t"/>
            </v:shape>
            <v:shape id="_x0000_s1126" style="position:absolute;left:6416;top:3160;width:167;height:262" coordsize="193,327" path="m29,l,58,27,98,95,297r52,26l167,327r26,-15l157,237,50,15,29,r,xe" fillcolor="#ccc480" stroked="f">
              <v:path arrowok="t"/>
            </v:shape>
            <v:shape id="_x0000_s1127" style="position:absolute;left:6220;top:3128;width:375;height:328" coordsize="433,407" path="m256,10r-69,92l40,297,,345r24,62l58,380,235,109,260,61r13,52l359,280r49,74l433,323r-2,-26l332,145,292,51,275,,264,r-8,10l256,10xe" fillcolor="#f0eab2" stroked="f">
              <v:path arrowok="t"/>
            </v:shape>
            <v:shape id="_x0000_s1128" style="position:absolute;left:5843;top:3537;width:98;height:59" coordsize="112,73" path="m,7l16,40,43,50,54,73,83,70,112,51,87,28,82,,,7r,xe" fillcolor="#755b5b" stroked="f">
              <v:path arrowok="t"/>
            </v:shape>
            <v:shape id="_x0000_s1129" style="position:absolute;left:5720;top:3571;width:246;height:93" coordsize="286,116" path="m,107l12,89,29,80,55,76,78,74,96,86r19,12l116,78,83,56r41,-6l144,35,140,17,156,r27,14l199,32r21,-3l242,11,252,7r18,21l276,54r1,10l281,74r5,17l222,101,199,91r-38,25l108,116r-87,l6,115,,107r,xe" fillcolor="#a56444" stroked="f">
              <v:path arrowok="t"/>
            </v:shape>
            <v:shape id="_x0000_s1130" style="position:absolute;left:5795;top:3308;width:149;height:249" coordsize="171,310" path="m,l,37,5,78r30,68l38,200,10,149r11,58l18,252r25,-2l86,265r-45,l16,268,2,287r2,21l46,299r63,11l136,297r9,11l171,291,157,269r-17,-4l155,192,80,132,18,12,,,,xe" fillcolor="#a38c8c" stroked="f">
              <v:path arrowok="t"/>
            </v:shape>
            <v:shape id="_x0000_s1131" style="position:absolute;left:6352;top:3516;width:82;height:161" coordsize="92,198" path="m,2l,38,47,54,65,198r18,-8l92,,,2r,xe" fillcolor="#c27533" stroked="f">
              <v:path arrowok="t"/>
            </v:shape>
            <v:shape id="_x0000_s1132" style="position:absolute;left:6227;top:3122;width:95;height:34" coordsize="111,41" path="m26,r6,14l54,25r57,-6l79,32,29,37,,41,3,16,26,r,xe" fillcolor="#bfbfe2" stroked="f">
              <v:path arrowok="t"/>
            </v:shape>
            <v:shape id="_x0000_s1133" style="position:absolute;left:6145;top:3128;width:300;height:277" coordsize="350,345" path="m350,l260,68r14,12l226,126r12,9l168,191r15,5l124,242r20,7l78,297r23,8l70,336,33,322,,333r86,12l121,304,350,r,xe" fillcolor="#666" stroked="f">
              <v:path arrowok="t"/>
            </v:shape>
            <v:shape id="_x0000_s1134" style="position:absolute;left:6365;top:3332;width:27;height:44" coordsize="31,54" path="m,6l4,54,27,48,31,,,6r,xe" fillcolor="#bfbfe2" stroked="f">
              <v:path arrowok="t"/>
            </v:shape>
            <v:shape id="_x0000_s1135" style="position:absolute;left:6408;top:3334;width:40;height:42" coordsize="46,52" path="m,1l4,52,46,41,30,,,1r,xe" fillcolor="#bfbfe2" stroked="f">
              <v:path arrowok="t"/>
            </v:shape>
            <v:shape id="_x0000_s1136" style="position:absolute;left:6364;top:3384;width:33;height:40" coordsize="39,47" path="m33,l,2,4,47,39,46,33,r,xe" fillcolor="#bfbfe2" stroked="f">
              <v:path arrowok="t"/>
            </v:shape>
            <v:shape id="_x0000_s1137" style="position:absolute;left:6407;top:3384;width:41;height:47" coordsize="48,57" path="m6,5l48,,43,57,,53,6,5r,xe" fillcolor="#bfbfe2" stroked="f">
              <v:path arrowok="t"/>
            </v:shape>
            <v:shape id="_x0000_s1138" style="position:absolute;left:6137;top:3482;width:73;height:78" coordsize="85,100" path="m11,100r20,l31,31r49,2l85,14,,,11,100r,xe" fillcolor="#bfbfe2" stroked="f">
              <v:path arrowok="t"/>
            </v:shape>
            <v:shape id="_x0000_s1139" style="position:absolute;left:5729;top:3174;width:193;height:205" coordsize="222,254" path="m221,6r-13,7l199,19r-11,6l178,31r-10,4l158,42r-12,5l136,54,120,64r-14,9l95,80,83,86,61,95,22,123r-4,41l20,189r6,22l32,221r7,10l47,239r10,10l58,254r-6,l40,244,29,235,21,225,14,214,3,192,,164,6,141r7,-22l21,109r10,-9l40,93r9,-7l60,79,70,72,82,65,94,58,109,46r8,-4l124,36r13,-5l148,25r22,-7l215,r7,l221,6r,xe" fillcolor="black" stroked="f">
              <v:path arrowok="t"/>
            </v:shape>
            <v:shape id="_x0000_s1140" style="position:absolute;left:5759;top:3306;width:43;height:245" coordsize="49,307" path="m22,6l13,38r2,16l20,72r15,61l41,163r7,32l49,230r-4,35l28,304r-5,3l21,303r7,-40l33,230,31,196,20,137,13,109,8,93,4,78,,57,1,39,6,21,14,2,20,r2,6l22,6xe" fillcolor="black" stroked="f">
              <v:path arrowok="t"/>
            </v:shape>
            <v:shape id="_x0000_s1141" style="position:absolute;left:5800;top:3542;width:117;height:18" coordsize="137,25" path="m2,13l15,8,26,5,50,4,75,7r27,1l131,r6,2l135,7,121,18r-8,4l104,25,78,22,54,16,30,13,6,20,,19,2,13r,xe" fillcolor="black" stroked="f">
              <v:path arrowok="t"/>
            </v:shape>
            <v:shape id="_x0000_s1142" style="position:absolute;left:5909;top:3436;width:19;height:90" coordsize="23,111" path="m15,2r7,23l23,51r-3,51l17,108r-4,3l5,107,,80,7,6,8,r7,2l15,2xe" fillcolor="black" stroked="f">
              <v:path arrowok="t"/>
            </v:shape>
            <v:shape id="_x0000_s1143" style="position:absolute;left:5773;top:3295;width:188;height:185" coordsize="217,232" path="m4,l24,4,38,15,50,33r9,19l64,62r4,7l73,77r5,7l90,98r10,16l112,127r10,11l133,148r10,8l154,164r10,10l177,183r12,11l215,219r2,10l212,232r-7,-2l172,214,158,203,147,193,135,183r-12,-9l113,164,101,153,90,142,78,130,68,112,57,95,49,79,39,59,34,43,28,25,24,18,18,12,12,8,4,8,,3,4,r,xe" fillcolor="black" stroked="f">
              <v:path arrowok="t"/>
            </v:shape>
            <v:shape id="_x0000_s1144" style="position:absolute;left:5953;top:3334;width:74;height:128" coordsize="87,158" path="m81,15l64,18,51,31,39,49,29,81r-4,36l16,136,9,156r-5,2l,153,9,114,14,77,17,59,26,41,33,31r8,-7l60,11,69,5,77,r6,1l87,5r,4l81,15r,xe" fillcolor="black" stroked="f">
              <v:path arrowok="t"/>
            </v:shape>
            <v:shape id="_x0000_s1145" style="position:absolute;left:5978;top:2958;width:105;height:47" coordsize="120,58" path="m116,9l37,17,20,25,15,39r10,7l39,50r4,5l38,58,1,50,,36,7,24,20,14,36,9,74,4,114,r6,3l116,9r,xe" fillcolor="black" stroked="f">
              <v:path arrowok="t"/>
            </v:shape>
            <v:shape id="_x0000_s1146" style="position:absolute;left:5909;top:2916;width:153;height:77" coordsize="175,97" path="m173,7r-15,6l143,17r-26,5l58,28,25,37,15,48r2,12l29,73r7,18l34,97,28,94,24,88,18,83,12,77,4,73,,65,,55,4,46,12,36,22,29,33,22,45,18,57,15r58,-2l169,r6,3l173,7r,xe" fillcolor="black" stroked="f">
              <v:path arrowok="t"/>
            </v:shape>
            <v:shape id="_x0000_s1147" style="position:absolute;left:5870;top:2979;width:47;height:161" coordsize="57,197" path="m51,7l31,23,21,44,18,96r5,27l30,146r4,13l40,168r7,13l57,192r-2,5l50,196,40,185,31,174,17,150,,98,1,67,4,54,8,40,15,29,23,18,34,8,40,4,47,r6,1l51,7r,xe" fillcolor="black" stroked="f">
              <v:path arrowok="t"/>
            </v:shape>
            <v:shape id="_x0000_s1148" style="position:absolute;left:5903;top:3013;width:156;height:272" coordsize="179,336" path="m26,5l13,51r1,41l19,113r5,21l34,182r,45l36,249r6,25l49,285r5,5l61,292r14,6l91,301r22,8l132,317r20,7l175,328r4,4l174,336,86,320,46,307,31,296,23,280,14,232,13,183,5,135,,91,3,49,8,26,13,15,17,2,24,r2,5l26,5xe" fillcolor="black" stroked="f">
              <v:path arrowok="t"/>
            </v:shape>
            <v:shape id="_x0000_s1149" style="position:absolute;left:6022;top:3027;width:94;height:133" coordsize="108,164" path="m21,3l31,39r5,34l37,89r-1,16l33,122r-5,16l36,142r35,6l103,152r5,4l103,160r-37,3l28,164r-9,-4l11,158,,153,1,142,16,108,21,75r,-33l13,6,16,r5,3l21,3xe" fillcolor="black" stroked="f">
              <v:path arrowok="t"/>
            </v:shape>
            <v:shape id="_x0000_s1150" style="position:absolute;left:6167;top:2870;width:166;height:97" coordsize="191,123" path="m17,4l34,57r7,12l50,79,60,89r5,4l72,97r11,5l95,108r23,3l140,108,162,95,176,68r2,-26l176,29,170,17r2,-6l178,13r12,29l191,72r-6,18l180,98r-6,8l167,111r-6,4l148,120r-26,3l94,116,80,111,68,104,54,95,42,86,22,62,,3,2,,8,r9,4l17,4xe" fillcolor="black" stroked="f">
              <v:path arrowok="t"/>
            </v:shape>
            <v:shape id="_x0000_s1151" style="position:absolute;left:6146;top:2826;width:162;height:84" coordsize="185,106" path="m9,3r7,20l21,32r6,7l34,46r8,6l51,58r9,7l67,69r8,4l90,79r34,8l139,92r13,3l180,92r5,3l182,99r-32,7l120,101,80,88,61,80,53,75,44,69,15,43,,5,2,,9,3r,xe" fillcolor="black" stroked="f">
              <v:path arrowok="t"/>
            </v:shape>
            <v:shape id="_x0000_s1152" style="position:absolute;left:6150;top:2742;width:129;height:133" coordsize="152,164" path="m58,160r,-30l62,116r8,-15l74,94r6,-7l94,77,124,64,143,51,141,40r-8,-8l119,18r-9,-4l100,10,81,8,63,11,44,18,21,40,9,70,2,73,,68,7,50,15,35r4,-7l26,21r7,-6l41,11,51,6,61,3,81,r21,3l122,11r16,15l148,37r4,14l146,68r-3,5l137,79r-16,8l104,95,78,106,66,131r-1,14l66,159r-3,5l58,160r,xe" fillcolor="black" stroked="f">
              <v:path arrowok="t"/>
            </v:shape>
            <v:shape id="_x0000_s1153" style="position:absolute;left:6246;top:2714;width:49;height:47" coordsize="54,58" path="m26,49l39,41,44,26,37,13,32,9,26,6,13,9,7,22,9,38,5,42,1,38,,19,2,11,7,4,15,,26,,45,6r9,18l52,37r-6,8l39,53,28,58,23,55r3,-6l26,49xe" fillcolor="black" stroked="f">
              <v:path arrowok="t"/>
            </v:shape>
            <v:shape id="_x0000_s1154" style="position:absolute;left:6276;top:2723;width:60;height:49" coordsize="70,60" path="m7,42r9,7l28,50,39,45,50,38,59,14,54,10,48,9,33,13,28,10,30,4,41,2,52,r9,2l69,9r1,18l66,35,61,45r-7,5l46,56,30,60,13,57,,46,1,40r6,2l7,42xe" fillcolor="black" stroked="f">
              <v:path arrowok="t"/>
            </v:shape>
            <v:shape id="_x0000_s1155" style="position:absolute;left:6292;top:2770;width:53;height:118" coordsize="61,146" path="m5,l27,8,44,21,56,37r5,21l56,81r-8,21l38,121,26,144r-6,2l19,141,29,119r7,-18l45,58,41,40,34,26,20,15,13,10,3,7,,3,2,,5,r,xe" fillcolor="black" stroked="f">
              <v:path arrowok="t"/>
            </v:shape>
            <v:shape id="_x0000_s1156" style="position:absolute;left:6078;top:2789;width:74;height:66" coordsize="86,80" path="m84,7l59,16,36,26,21,33,14,45r4,6l25,56r25,9l77,73r4,4l79,80r-3,l42,78,28,73,12,65,4,56,,45,4,34r7,-7l21,23,33,19,57,9,81,r5,3l84,7r,xe" fillcolor="black" stroked="f">
              <v:path arrowok="t"/>
            </v:shape>
            <v:shape id="_x0000_s1157" style="position:absolute;left:6158;top:2884;width:22;height:31" coordsize="26,37" path="m25,6l8,34,6,37r-3,l,33,7,15,12,8,20,r5,l26,2,25,6r,xe" fillcolor="black" stroked="f">
              <v:path arrowok="t"/>
            </v:shape>
            <v:shape id="_x0000_s1158" style="position:absolute;left:6120;top:2862;width:36;height:48" coordsize="40,62" path="m31,32l33,18,32,11,27,8r-5,3l18,17,11,37r,10l17,57r-3,5l9,61,,36,,22,3,8,9,4,16,,30,r8,4l40,13,39,33r-1,3l34,36,31,32r,xe" fillcolor="black" stroked="f">
              <v:path arrowok="t"/>
            </v:shape>
            <v:shape id="_x0000_s1159" style="position:absolute;left:6062;top:2843;width:53;height:20" coordsize="60,26" path="m55,11l41,14,22,22,6,26,,25,2,19,15,8,27,4,39,,55,3r5,4l55,11r,xe" fillcolor="black" stroked="f">
              <v:path arrowok="t"/>
            </v:shape>
            <v:shape id="_x0000_s1160" style="position:absolute;left:6064;top:2871;width:71;height:152" coordsize="80,188" path="m6,r8,5l22,11,37,22,50,36,61,48,75,80r5,37l80,135r-4,15l68,184r-4,4l59,184r3,-34l59,117,56,84,52,69,46,54,38,40,28,28,16,17,9,12,2,7,,1,6,r,xe" fillcolor="black" stroked="f">
              <v:path arrowok="t"/>
            </v:shape>
            <v:shape id="_x0000_s1161" style="position:absolute;left:6116;top:3021;width:77;height:116" coordsize="88,146" path="m7,2r4,7l15,12r14,7l63,34,82,49r6,9l88,66,78,74,67,78,53,89,43,106r-8,9l28,124,13,144r-5,2l6,140,16,117r5,-11l28,95r7,-9l43,78r8,-5l61,66,76,60,75,56,67,51,56,45,39,38,23,31,8,20,,5,3,,7,2r,xe" fillcolor="black" stroked="f">
              <v:path arrowok="t"/>
            </v:shape>
            <v:shape id="_x0000_s1162" style="position:absolute;left:6148;top:2948;width:42;height:24" coordsize="49,27" path="m,22l9,11,14,5,19,2,32,,45,2r4,4l46,9r-4,l22,11,9,24,2,27,,22r,xe" fillcolor="black" stroked="f">
              <v:path arrowok="t"/>
            </v:shape>
            <v:shape id="_x0000_s1163" style="position:absolute;left:6164;top:2956;width:26;height:39" coordsize="31,52" path="m8,2l18,20r4,14l31,46r,6l24,52,3,24,,6,2,,8,2r,xe" fillcolor="black" stroked="f">
              <v:path arrowok="t"/>
            </v:shape>
            <v:shape id="_x0000_s1164" style="position:absolute;left:6146;top:2998;width:79;height:34" coordsize="89,43" path="m5,l19,14r6,6l34,25r27,8l66,27r6,-9l83,6r6,l89,11,66,40r-5,3l30,32,,6,,,5,r,xe" fillcolor="black" stroked="f">
              <v:path arrowok="t"/>
            </v:shape>
            <v:shape id="_x0000_s1165" style="position:absolute;left:6206;top:2963;width:52;height:50" coordsize="63,62" path="m63,6l51,30,46,58,32,62r-15,l7,51,,36,2,30r6,2l14,39r9,3l32,48r3,3l38,50,42,40,43,28,49,14,56,2,62,r1,6l63,6xe" fillcolor="black" stroked="f">
              <v:path arrowok="t"/>
            </v:shape>
            <v:shape id="_x0000_s1166" style="position:absolute;left:6195;top:2941;width:32;height:11" coordsize="35,15" path="m4,l20,2,31,9r4,6l20,15,3,8,,2,4,r,xe" fillcolor="black" stroked="f">
              <v:path arrowok="t"/>
            </v:shape>
            <v:shape id="_x0000_s1167" style="position:absolute;left:6257;top:3005;width:135;height:115" coordsize="158,147" path="m,142l4,112,12,87,16,75,22,62,31,51,40,39r7,-8l55,24r8,-7l73,11,87,4,101,r29,l143,4r11,10l158,22r,9l155,51r-5,4l146,51r1,-31l139,14,128,11r-24,3l94,20,82,26,55,49,45,60,37,71,23,93r-9,23l9,144r-5,3l,142r,xe" fillcolor="black" stroked="f">
              <v:path arrowok="t"/>
            </v:shape>
            <v:shape id="_x0000_s1168" style="position:absolute;left:6212;top:2972;width:183;height:152" coordsize="209,191" path="m,188l,173,1,159,5,134,9,122r6,-11l21,98,28,84r7,-8l40,68,53,51,66,39,77,29,87,21r15,-7l116,7,131,3,158,r26,4l208,18r1,6l203,25,192,18,182,14,158,13r-23,6l123,24r-14,5l87,43r-9,8l67,61r-6,8l53,76,41,91r-6,13l28,115,17,137r-7,23l8,187r-3,4l,188r,xe" fillcolor="black" stroked="f">
              <v:path arrowok="t"/>
            </v:shape>
            <v:shape id="_x0000_s1169" style="position:absolute;left:6314;top:3016;width:97;height:129" coordsize="111,160" path="m107,3r4,35l110,55r-4,19l97,92r-4,10l88,109r-6,8l76,124r-7,7l60,138r-9,5l42,149r-9,5l25,160,,159r9,-6l18,147r11,-6l39,134,58,117,71,101,80,85,89,67,98,36r2,-14l98,4,102,r5,3l107,3xe" fillcolor="black" stroked="f">
              <v:path arrowok="t"/>
            </v:shape>
            <v:shape id="_x0000_s1170" style="position:absolute;left:6272;top:3060;width:98;height:69" coordsize="111,89" path="m111,6r-6,9l100,25,95,35r-8,8l81,50r-8,7l63,64,53,71,42,79,31,86,5,89,,87,2,82,13,75r4,-3l23,68,41,57r9,-7l60,44r8,-5l77,33,103,2,108,r3,6l111,6xe" fillcolor="black" stroked="f">
              <v:path arrowok="t"/>
            </v:shape>
            <v:shape id="_x0000_s1171" style="position:absolute;left:6141;top:3025;width:41;height:19" coordsize="45,24" path="m2,17l8,7,40,r5,5l41,9,28,14,17,20,9,24r-7,l,20,2,17r,xe" fillcolor="black" stroked="f">
              <v:path arrowok="t"/>
            </v:shape>
            <v:shape id="_x0000_s1172" style="position:absolute;left:6202;top:2855;width:79;height:37" coordsize="94,42" path="m10,2r3,3l19,5r8,7l36,16r8,6l52,26r18,5l91,34r3,4l89,42,43,38,22,33,2,22,,13,1,4,4,r6,2l10,2xe" fillcolor="black" stroked="f">
              <v:path arrowok="t"/>
            </v:shape>
            <v:shape id="_x0000_s1173" style="position:absolute;left:6014;top:3195;width:31;height:80" coordsize="39,100" path="m7,97l,67,3,51,8,35,16,20,24,5,29,r6,l39,11r-6,7l27,24,16,38,9,67r1,13l14,94r-2,6l7,97r,xe" fillcolor="black" stroked="f">
              <v:path arrowok="t"/>
            </v:shape>
            <v:shape id="_x0000_s1174" style="position:absolute;left:6056;top:3178;width:55;height:107" coordsize="62,134" path="m6,6l33,r6,3l41,9,39,50r4,41l51,111r4,9l62,129r-1,5l55,133r-8,-8l40,116,29,96,23,56,24,17,11,22,4,21,,15,,10,6,6r,xe" fillcolor="black" stroked="f">
              <v:path arrowok="t"/>
            </v:shape>
            <v:shape id="_x0000_s1175" style="position:absolute;left:6096;top:3171;width:49;height:96" coordsize="56,122" path="m44,9l34,11,29,21,23,46r3,26l31,84r5,13l44,108r4,4l54,115r2,5l51,122,17,109,6,78,,44,6,28,15,14,28,4,44,r5,4l44,9r,xe" fillcolor="black" stroked="f">
              <v:path arrowok="t"/>
            </v:shape>
            <v:shape id="_x0000_s1176" style="position:absolute;left:6124;top:3128;width:82;height:50" coordsize="93,64" path="m3,55l21,42,30,20,38,4,49,,62,2,76,6r14,5l93,15r-2,3l88,18,76,14,64,10,54,7,43,11,38,22,33,35,26,47,19,57r-6,4l5,64,,61,3,55r,xe" fillcolor="black" stroked="f">
              <v:path arrowok="t"/>
            </v:shape>
            <v:shape id="_x0000_s1177" style="position:absolute;left:6180;top:3132;width:48;height:39" coordsize="56,47" path="m56,6l48,20,37,29,19,38r-1,1l15,45,9,47,1,39,,33,3,28,8,24r9,l33,21,47,3,54,r2,6l56,6xe" fillcolor="black" stroked="f">
              <v:path arrowok="t"/>
            </v:shape>
            <v:shape id="_x0000_s1178" style="position:absolute;left:6193;top:3167;width:24;height:10" coordsize="27,14" path="m6,r7,3l23,4r4,4l23,13,12,14,1,7,,2,6,r,xe" fillcolor="black" stroked="f">
              <v:path arrowok="t"/>
            </v:shape>
            <v:shape id="_x0000_s1179" style="position:absolute;left:6124;top:3214;width:37;height:32" coordsize="43,39" path="m8,3r9,13l28,27r12,5l43,36r-1,3l38,39,23,35,10,23,,6,3,,8,3r,xe" fillcolor="black" stroked="f">
              <v:path arrowok="t"/>
            </v:shape>
            <v:shape id="_x0000_s1180" style="position:absolute;left:6145;top:3218;width:39;height:20" coordsize="44,26" path="m1,19l12,8,24,2,39,r5,2l41,8,19,19,6,26,,24,1,19r,xe" fillcolor="black" stroked="f">
              <v:path arrowok="t"/>
            </v:shape>
            <v:shape id="_x0000_s1181" style="position:absolute;left:6032;top:3145;width:214;height:208" coordsize="245,259" path="m245,5l232,28,221,47r-6,8l209,65r-6,9l193,84,181,98r-13,14l155,124r-13,15l128,149r-12,10l104,168r-11,9l82,186,71,196,60,208,48,221r-9,11l30,239,14,257r-8,2l,257,,244r8,-8l16,228r8,-9l32,210,45,196,57,183r11,-9l80,164,90,154r13,-9l115,135r13,-11l142,112,154,99,168,87,182,74r8,-9l197,56r8,-8l212,40r6,-8l225,22,237,3,244,r1,5l245,5xe" fillcolor="black" stroked="f">
              <v:path arrowok="t"/>
            </v:shape>
            <v:shape id="_x0000_s1182" style="position:absolute;left:6242;top:3124;width:214;height:30" coordsize="246,37" path="m5,26r54,1l114,23,197,9,241,r5,2l243,8r-21,8l199,22r-41,7l115,34,59,37,4,34,,29,1,27,5,26r,xe" fillcolor="black" stroked="f">
              <v:path arrowok="t"/>
            </v:shape>
            <v:shape id="_x0000_s1183" style="position:absolute;left:6221;top:3145;width:213;height:254" coordsize="246,318" path="m246,4r-7,13l230,29r-7,9l215,51r-7,9l202,70,190,88r-9,16l171,122r-10,17l150,155r-6,10l138,173r-8,9l122,191r-10,16l102,219r-8,11l84,241r-8,11l66,265,56,277,45,289r-9,9l27,303r-11,7l7,318,,317r,-6l15,295r6,-10l30,277,40,263,51,251r8,-11l69,229r8,-10l86,207,96,194r10,-14l114,171r7,-9l128,153r7,-7l141,138r6,-9l154,121r5,-7l165,106r5,-8l177,89r5,-7l188,73r7,-9l202,55r6,-10l216,34r8,-11l231,13,239,r6,l246,4r,xe" fillcolor="black" stroked="f">
              <v:path arrowok="t"/>
            </v:shape>
            <v:shape id="_x0000_s1184" style="position:absolute;left:6427;top:3094;width:18;height:43" coordsize="21,51" path="m3,47l2,26,,9,2,3,6,r6,1l15,7r6,19l20,41r-9,8l6,51,3,47r,xe" fillcolor="black" stroked="f">
              <v:path arrowok="t"/>
            </v:shape>
            <v:shape id="_x0000_s1185" style="position:absolute;left:6482;top:3098;width:15;height:102" coordsize="16,127" path="m16,4l14,70r-3,51l9,126r-2,1l3,124,,69,8,3,12,r4,4l16,4xe" fillcolor="black" stroked="f">
              <v:path arrowok="t"/>
            </v:shape>
            <v:shape id="_x0000_s1186" style="position:absolute;left:6502;top:3103;width:18;height:143" coordsize="21,180" path="m18,6l14,44r3,39l21,108r-4,34l9,177r-2,1l4,180,1,174,5,141,4,108,,84,2,44,9,3,11,1,14,r4,6l18,6xe" fillcolor="black" stroked="f">
              <v:path arrowok="t"/>
            </v:shape>
            <v:shape id="_x0000_s1187" style="position:absolute;left:6456;top:3140;width:139;height:239" coordsize="163,301" path="m9,3r6,22l20,35r5,11l52,98r12,33l71,142r5,10l87,171r12,17l104,196r5,9l116,213r6,8l127,229r7,9l140,247r6,9l152,265r7,10l163,294r-2,7l155,298,139,286,125,267,115,247,103,231,94,213,84,196,74,178,63,159,57,148,52,137,39,102,30,76,25,64,18,50,,4,4,,9,3r,xe" fillcolor="black" stroked="f">
              <v:path arrowok="t"/>
            </v:shape>
            <v:shape id="_x0000_s1188" style="position:absolute;left:6239;top:3173;width:211;height:289" coordsize="244,359" path="m243,6l229,22r-7,21l216,56r-6,12l205,79r-5,10l195,98r-6,11l182,120r-7,12l165,147r-8,12l148,172r-8,12l133,196r-10,13l114,221r-11,14l96,246r-8,11l82,267r-8,12l64,292r-8,11l40,328r-7,8l23,343,7,358,,359r,-5l11,334r4,-9l20,315r9,-14l37,290r9,-11l56,267r8,-13l71,245r7,-10l85,223,96,209r10,-13l115,185r9,-11l134,163r9,-12l151,138r11,-15l169,112r8,-9l183,93r6,-10l202,64,213,40,223,17,229,7,239,r5,l243,6r,xe" fillcolor="black" stroked="f">
              <v:path arrowok="t"/>
            </v:shape>
            <v:shape id="_x0000_s1189" style="position:absolute;left:6442;top:3173;width:119;height:217" coordsize="135,271" path="m8,5r4,12l17,31r9,26l35,86r5,12l48,114r9,19l66,149r9,17l88,185r5,10l99,203r12,17l121,239r12,18l135,267r-2,4l128,271r-8,-7l109,246,97,227,88,209,77,191,67,172,57,154,49,137,39,116,31,101,24,86,11,54,,6,3,,8,5r,xe" fillcolor="black" stroked="f">
              <v:path arrowok="t"/>
            </v:shape>
            <v:shape id="_x0000_s1190" style="position:absolute;left:6423;top:3214;width:74;height:176" coordsize="84,221" path="m8,1l24,26,34,50r8,25l48,88r5,16l59,130r7,22l69,163r15,52l82,221r-5,-1l69,206,61,195,48,169,45,157,37,134,32,109,24,80,19,54,14,30,9,18,,6,2,,8,1r,xe" fillcolor="black" stroked="f">
              <v:path arrowok="t"/>
            </v:shape>
            <v:shape id="_x0000_s1191" style="position:absolute;left:6495;top:3398;width:63;height:26" coordsize="72,33" path="m8,l32,8,51,18r8,4l69,26r3,4l70,33r-3,l25,22,4,9,,2,4,,8,r,xe" fillcolor="black" stroked="f">
              <v:path arrowok="t"/>
            </v:shape>
            <v:shape id="_x0000_s1192" style="position:absolute;left:6572;top:3387;width:26;height:29" coordsize="30,36" path="m30,5l16,29,6,36r-5,l,32,3,19,22,1,28,r2,5l30,5xe" fillcolor="black" stroked="f">
              <v:path arrowok="t"/>
            </v:shape>
            <v:shape id="_x0000_s1193" style="position:absolute;left:6426;top:3053;width:118;height:32" coordsize="135,39" path="m4,4l41,,77,1r52,20l134,26r1,10l131,39r-6,-2l119,34,109,26,98,19,88,14,76,10,41,7,5,12,,10,4,4r,xe" fillcolor="black" stroked="f">
              <v:path arrowok="t"/>
            </v:shape>
            <v:shape id="_x0000_s1194" style="position:absolute;left:6526;top:3077;width:18;height:36" coordsize="19,45" path="m19,4l18,26,10,41,8,45r-5,l,40,1,22,6,12,11,2,13,r3,l19,4r,xe" fillcolor="black" stroked="f">
              <v:path arrowok="t"/>
            </v:shape>
            <v:shape id="_x0000_s1195" style="position:absolute;left:6412;top:3092;width:122;height:27" coordsize="140,35" path="m4,4l42,,80,2r51,12l139,20r1,8l134,35r-8,l102,25,91,20,78,15,41,11,5,13,,9,4,4r,xe" fillcolor="black" stroked="f">
              <v:path arrowok="t"/>
            </v:shape>
            <v:shape id="_x0000_s1196" style="position:absolute;left:6412;top:3070;width:11;height:28" coordsize="12,37" path="m12,5l9,24r1,7l7,37,1,33,,26,,12,6,1,11,r1,5l12,5xe" fillcolor="black" stroked="f">
              <v:path arrowok="t"/>
            </v:shape>
            <v:shape id="_x0000_s1197" style="position:absolute;left:6476;top:3065;width:11;height:33" coordsize="14,40" path="m14,5l13,34r-2,4l7,40,,34,6,4,11,r3,5l14,5xe" fillcolor="black" stroked="f">
              <v:path arrowok="t"/>
            </v:shape>
            <v:shape id="_x0000_s1198" style="position:absolute;left:6030;top:3364;width:146;height:39" coordsize="169,47" path="m7,l28,7r21,7l104,26r30,5l150,35r16,4l169,43r-4,4l131,46,101,42,73,32,61,26,47,21,4,11,,4,2,,7,r,xe" fillcolor="black" stroked="f">
              <v:path arrowok="t"/>
            </v:shape>
            <v:shape id="_x0000_s1199" style="position:absolute;left:6022;top:3364;width:34;height:35" coordsize="39,47" path="m13,3l28,23,38,42r1,3l38,47r-6,l11,32,1,10,,5,3,,13,3r,xe" fillcolor="black" stroked="f">
              <v:path arrowok="t"/>
            </v:shape>
            <v:shape id="_x0000_s1200" style="position:absolute;left:6049;top:3398;width:174;height:64" coordsize="199,78" path="m3,l24,5r9,4l43,15r14,4l68,23r22,7l112,37r25,10l152,52r13,4l195,63r4,8l198,77r-3,1l164,69,149,60,133,53,122,49,109,44,87,37,65,30,41,22,22,12,13,9,3,8,,4,3,r,xe" fillcolor="black" stroked="f">
              <v:path arrowok="t"/>
            </v:shape>
            <v:shape id="_x0000_s1201" style="position:absolute;left:6092;top:3414;width:28;height:266" coordsize="33,332" path="m16,6r4,70l28,147r4,76l33,267r,55l31,329r-7,3l15,323,11,270,9,223,5,148,1,75,,3,2,,8,r8,6l16,6xe" fillcolor="black" stroked="f">
              <v:path arrowok="t"/>
            </v:shape>
            <v:shape id="_x0000_s1202" style="position:absolute;left:6253;top:3430;width:20;height:216" coordsize="24,272" path="m24,4l22,130r-1,61l23,263r-2,6l15,272,5,263,3,228,,192,1,130,4,97,9,68,16,4,20,r4,4l24,4xe" fillcolor="black" stroked="f">
              <v:path arrowok="t"/>
            </v:shape>
            <v:shape id="_x0000_s1203" style="position:absolute;left:6483;top:3396;width:25;height:284" coordsize="26,356" path="m24,9r,2l24,15r,6l24,24r,4l24,29r,l24,29r,2l24,33r1,22l25,76r,3l25,80r,2l25,82r,1l25,84r,5l25,94r,4l25,98r,2l25,101r,l26,144r-1,37l23,260r-3,85l17,352r-7,4l3,356,,352,,260,2,181r,-37l1,102,5,55,9,9,11,3,17,r7,9l24,9xe" fillcolor="black" stroked="f">
              <v:path arrowok="t"/>
            </v:shape>
            <v:shape id="_x0000_s1204" style="position:absolute;left:6141;top:3667;width:352;height:20" coordsize="405,28" path="m6,7r41,3l148,11,248,7,295,4r13,2l389,1,394,r8,3l405,11r-3,7l394,21r-5,l308,26r-12,l248,28,148,25,47,18,6,19,,12,1,8,6,7r,xe" fillcolor="black" stroked="f">
              <v:path arrowok="t"/>
            </v:shape>
            <v:shape id="_x0000_s1205" style="position:absolute;left:6345;top:3506;width:103;height:174" coordsize="121,218" path="m12,1l61,r49,5l119,8r2,8l116,83r-5,65l106,211r-3,6l98,218r-8,-7l92,81,96,26,55,22r-42,l4,19,,12,3,4,12,1r,xe" fillcolor="black" stroked="f">
              <v:path arrowok="t"/>
            </v:shape>
            <v:shape id="_x0000_s1206" style="position:absolute;left:6364;top:3328;width:84;height:102" coordsize="99,129" path="m4,6l43,4,81,2,90,r8,3l99,11,98,31r1,19l97,108r-1,10l91,126r-4,3l81,127r-4,-7l72,111,73,50,77,15,3,13,,9,4,6r,xe" fillcolor="black" stroked="f">
              <v:path arrowok="t"/>
            </v:shape>
            <v:shape id="_x0000_s1207" style="position:absolute;left:6345;top:3542;width:19;height:142" coordsize="21,177" path="m15,4r1,72l20,148r,11l21,167r-4,8l11,177,1,167r,-8l,148,2,76,6,4,12,r3,4l15,4xe" fillcolor="black" stroked="f">
              <v:path arrowok="t"/>
            </v:shape>
            <v:shape id="_x0000_s1208" style="position:absolute;left:6137;top:3474;width:84;height:23" coordsize="96,29" path="m5,l31,3,82,14r11,4l96,22r-4,4l79,29,28,19,2,7,,3,5,r,xe" fillcolor="black" stroked="f">
              <v:path arrowok="t"/>
            </v:shape>
            <v:shape id="_x0000_s1209" style="position:absolute;left:6137;top:3477;width:21;height:89" coordsize="25,111" path="m11,4l25,99r-2,8l16,111,8,110,3,103,,77,1,55,1,5,2,1,6,r5,4l11,4xe" fillcolor="black" stroked="f">
              <v:path arrowok="t"/>
            </v:shape>
            <v:shape id="_x0000_s1210" style="position:absolute;left:5704;top:3568;width:190;height:88" coordsize="217,109" path="m,105l4,90,12,79,22,71,37,65,74,54,90,46r15,-7l117,29,132,18r7,-5l145,7r5,-3l164,r28,3l212,21r5,16l216,43r-5,-1l197,31,185,18,165,13,150,25r-6,4l136,36r-8,6l112,49,96,55,79,64,41,75,19,86,7,106r-2,3l3,109,,105r,xe" fillcolor="black" stroked="f">
              <v:path arrowok="t"/>
            </v:shape>
            <v:shape id="_x0000_s1211" style="position:absolute;left:5899;top:3566;width:35;height:32" coordsize="43,38" path="m4,30l14,25,23,15,33,4,38,r5,4l37,14r-7,7l19,32r-6,4l5,38,,36,4,30r,xe" fillcolor="black" stroked="f">
              <v:path arrowok="t"/>
            </v:shape>
            <v:shape id="_x0000_s1212" style="position:absolute;left:5931;top:3570;width:35;height:64" coordsize="41,79" path="m6,l36,25r5,29l40,75r-4,4l32,75,25,55,21,32,13,18,1,7,,1,6,r,xe" fillcolor="black" stroked="f">
              <v:path arrowok="t"/>
            </v:shape>
            <v:shape id="_x0000_s1213" style="position:absolute;left:5720;top:3634;width:190;height:41" coordsize="223,51" path="m6,33r32,3l71,34r41,2l154,33r15,-6l182,19r11,-8l198,7r6,-3l219,r4,2l220,7r-14,6l197,23r-9,13l176,45r-19,6l115,51,71,47r-34,l4,40,,34,3,33r3,l6,33xe" fillcolor="black" stroked="f">
              <v:path arrowok="t"/>
            </v:shape>
            <v:shape id="_x0000_s1214" style="position:absolute;left:5906;top:3641;width:59;height:15" coordsize="64,18" path="m3,10l32,4,53,2,59,r5,2l62,7r-6,4l33,15,5,18,,14,3,10r,xe" fillcolor="black" stroked="f">
              <v:path arrowok="t"/>
            </v:shape>
            <v:shape id="_x0000_s1215" style="position:absolute;left:5912;top:3542;width:16;height:29" coordsize="20,37" path="m11,4r2,8l14,24r6,8l19,37r-6,l,12,2,4,7,r4,4l11,4xe" fillcolor="black" stroked="f">
              <v:path arrowok="t"/>
            </v:shape>
            <v:shape id="_x0000_s1216" style="position:absolute;left:5845;top:3549;width:15;height:25" coordsize="17,31" path="m8,2r8,12l17,25r-2,6l10,28,4,18,,6,3,,8,2r,xe" fillcolor="black" stroked="f">
              <v:path arrowok="t"/>
            </v:shape>
            <v:shape id="_x0000_s1217" style="position:absolute;left:5810;top:3508;width:123;height:18" coordsize="145,22" path="m4,1l38,,72,5r33,4l138,8r7,5l144,19r-5,3l105,20,71,15,38,8,6,9,,5,4,1r,xe" fillcolor="black" stroked="f">
              <v:path arrowok="t"/>
            </v:shape>
            <v:shape id="_x0000_s1218" style="position:absolute;left:5922;top:3516;width:25;height:29" coordsize="29,37" path="m11,3r8,4l23,18r4,10l29,33r-4,4l13,36,11,19,1,11,,7,4,3,9,r2,3l11,3xe" fillcolor="black" stroked="f">
              <v:path arrowok="t"/>
            </v:shape>
            <v:shape id="_x0000_s1219" style="position:absolute;left:5787;top:3615;width:39;height:52" coordsize="47,63" path="m5,l30,11,43,30r4,21l44,61r-9,2l25,61,22,51,23,34,16,18,12,12,2,8,,3,2,,5,r,xe" fillcolor="black" stroked="f">
              <v:path arrowok="t"/>
            </v:shape>
            <v:shape id="_x0000_s1220" style="position:absolute;left:6251;top:2968;width:30;height:23" coordsize="36,27" path="m8,l23,9,35,21r1,3l35,27r-7,l17,18,3,11,,5,3,,8,r,xe" fillcolor="black" stroked="f">
              <v:path arrowok="t"/>
            </v:shape>
            <v:shape id="_x0000_s1221" style="position:absolute;left:6303;top:3047;width:30;height:52" coordsize="33,63" path="m7,3r7,13l20,29,33,58r-2,5l26,62,21,55,17,48,7,34,,5,3,,7,3r,xe" fillcolor="black" stroked="f">
              <v:path arrowok="t"/>
            </v:shape>
            <v:shape id="_x0000_s1222" style="position:absolute;left:6047;top:2875;width:47;height:115" coordsize="53,145" path="m7,4l9,16r4,8l19,32r7,8l48,83r3,28l53,141r-4,4l45,141,39,114,35,86,28,64,24,56,19,46,,4,4,,7,4r,xe" fillcolor="black" stroked="f">
              <v:path arrowok="t"/>
            </v:shape>
            <v:shape id="_x0000_s1223" style="position:absolute;left:6040;top:3223;width:22;height:24" coordsize="26,29" path="m9,4r2,8l16,14,18,7,23,3r3,4l23,29r-8,l8,22,,4,5,,9,4r,xe" fillcolor="black" stroked="f">
              <v:path arrowok="t"/>
            </v:shape>
            <v:shape id="_x0000_s1224" style="position:absolute;left:6214;top:3410;width:32;height:49" coordsize="36,62" path="m6,l25,23,36,51r-2,7l27,62r-7,l15,55,11,29,9,16,5,11,1,5,,3,1,,6,r,xe" fillcolor="black" stroked="f">
              <v:path arrowok="t"/>
            </v:shape>
            <v:shape id="_x0000_s1225" style="position:absolute;left:6364;top:3332;width:28;height:47" coordsize="32,58" path="m5,11l9,50,32,47r-1,6l,58,1,2,5,r,11l5,11xe" fillcolor="black" stroked="f">
              <v:path arrowok="t"/>
            </v:shape>
            <v:shape id="_x0000_s1226" style="position:absolute;left:6364;top:3387;width:36;height:41" coordsize="42,51" path="m6,1r4,40l30,41,40,32r2,16l5,51,,47,1,,6,1r,xe" fillcolor="black" stroked="f">
              <v:path arrowok="t"/>
            </v:shape>
            <v:shape id="_x0000_s1227" style="position:absolute;left:6405;top:3381;width:40;height:50" coordsize="47,63" path="m10,8l8,55,47,51,45,63,14,62,2,59,,9,5,4,32,,29,13,10,8r,xe" fillcolor="black" stroked="f">
              <v:path arrowok="t"/>
            </v:shape>
            <v:shape id="_x0000_s1228" style="position:absolute;left:6405;top:3334;width:28;height:45" coordsize="33,55" path="m,3l4,55,33,47r,-4l10,45,10,,,3r,xe" fillcolor="black" stroked="f">
              <v:path arrowok="t"/>
            </v:shape>
            <v:shape id="_x0000_s1229" style="position:absolute;left:6386;top:3334;width:9;height:39" coordsize="11,48" path="m2,1l,47r8,1l11,,2,1r,xe" fillcolor="black" stroked="f">
              <v:path arrowok="t"/>
            </v:shape>
            <v:shape id="_x0000_s1230" style="position:absolute;left:6365;top:3382;width:32;height:40" coordsize="39,48" path="m,1l34,r5,37l37,48r-8,l28,5,,12,,1r,xe" fillcolor="black" stroked="f">
              <v:path arrowok="t"/>
            </v:shape>
            <v:shape id="_x0000_s1231" style="position:absolute;left:6145;top:3489;width:59;height:89" coordsize="68,109" path="m36,r,54l,39,3,51,36,65,33,95,2,89,,97r65,12l66,102,42,97r,-28l68,75r,-10l43,51,42,2,36,r,xe" fillcolor="black" stroked="f">
              <v:path arrowok="t"/>
            </v:shape>
            <v:shape id="_x0000_s1232" style="position:absolute;left:6367;top:3592;width:19;height:32" coordsize="21,40" path="m,7r3,8l12,13,14,r7,6l19,15r-7,6l8,24r,16l,39,,7r,xe" fillcolor="black" stroked="f">
              <v:path arrowok="t"/>
            </v:shape>
            <v:shape id="_x0000_s1233" style="position:absolute;left:6365;top:3532;width:55;height:126" coordsize="61,156" path="m,62l,,61,,56,156r-53,l4,120r6,28l46,149,51,11,9,10,8,62,,62r,xe" fillcolor="black" stroked="f">
              <v:path arrowok="t"/>
            </v:shape>
            <v:shape id="_x0000_s1234" style="position:absolute;left:2353;top:1665;width:1165;height:708" coordsize="1344,883" path="m1294,66l1344,,,,,883,50,817,50,66r1244,xe" fillcolor="#afa" stroked="f">
              <v:path arrowok="t"/>
            </v:shape>
            <v:shape id="_x0000_s1235" style="position:absolute;left:2353;top:1665;width:1165;height:708" coordsize="1344,883" path="m,883r1344,l1344,r-50,66l1294,817,50,817,,883xe" fillcolor="#41be41" stroked="f">
              <v:path arrowok="t"/>
            </v:shape>
            <v:shape id="_x0000_s1236" type="#_x0000_t75" style="position:absolute;left:2398;top:1718;width:1077;height:602">
              <v:imagedata r:id="rId21" o:title=""/>
            </v:shape>
            <v:rect id="_x0000_s1237" style="position:absolute;left:2443;top:1867;width:1072;height:289" filled="f" stroked="f">
              <v:textbox style="mso-next-textbox:#_x0000_s1237" inset="0,0,0,0">
                <w:txbxContent>
                  <w:p w:rsidR="00A70EF0" w:rsidRPr="00C34A7D" w:rsidRDefault="00A70EF0"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發現缺失</w:t>
                    </w:r>
                  </w:p>
                </w:txbxContent>
              </v:textbox>
            </v:rect>
            <v:shape id="_x0000_s1238" style="position:absolute;left:3957;top:1665;width:1165;height:708" coordsize="1345,883" path="m1294,66l1345,,,,,883,51,817,51,66r1243,xe" fillcolor="#afa" stroked="f">
              <v:path arrowok="t"/>
            </v:shape>
            <v:shape id="_x0000_s1239" style="position:absolute;left:3957;top:1665;width:1165;height:708" coordsize="1345,883" path="m,883r1345,l1345,r-51,66l1294,817,51,817,,883xe" fillcolor="#41be41" stroked="f">
              <v:path arrowok="t"/>
            </v:shape>
            <v:shape id="_x0000_s1240" type="#_x0000_t75" style="position:absolute;left:4000;top:1718;width:1079;height:602">
              <v:imagedata r:id="rId21" o:title=""/>
            </v:shape>
            <v:rect id="_x0000_s1241" style="position:absolute;left:4045;top:1867;width:1069;height:289" filled="f" stroked="f">
              <v:textbox style="mso-next-textbox:#_x0000_s1241" inset="0,0,0,0">
                <w:txbxContent>
                  <w:p w:rsidR="00A70EF0" w:rsidRPr="00C34A7D" w:rsidRDefault="00A70EF0"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通報資訊</w:t>
                    </w:r>
                  </w:p>
                </w:txbxContent>
              </v:textbox>
            </v:rect>
            <v:shape id="_x0000_s1242" style="position:absolute;left:5559;top:1665;width:1164;height:708" coordsize="1344,883" path="m1294,66l1344,,,,,883,50,817,50,66r1244,xe" fillcolor="#afa" stroked="f">
              <v:path arrowok="t"/>
            </v:shape>
            <v:shape id="_x0000_s1243" style="position:absolute;left:5559;top:1665;width:1164;height:708" coordsize="1344,883" path="m,883r1344,l1344,r-50,66l1294,817,50,817,,883xe" fillcolor="#41be41" stroked="f">
              <v:path arrowok="t"/>
            </v:shape>
            <v:shape id="_x0000_s1244" type="#_x0000_t75" style="position:absolute;left:5604;top:1718;width:1077;height:602">
              <v:imagedata r:id="rId21" o:title=""/>
            </v:shape>
            <v:rect id="_x0000_s1245" style="position:absolute;left:5648;top:1867;width:1071;height:289" filled="f" stroked="f">
              <v:textbox style="mso-next-textbox:#_x0000_s1245" inset="0,0,0,0">
                <w:txbxContent>
                  <w:p w:rsidR="00A70EF0" w:rsidRPr="00C34A7D" w:rsidRDefault="00A70EF0"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勘查回報</w:t>
                    </w:r>
                  </w:p>
                </w:txbxContent>
              </v:textbox>
            </v:rect>
            <v:group id="_x0000_s1246" style="position:absolute;left:3983;top:1665;width:5947;height:2660" coordorigin="1829,1144" coordsize="3430,1659">
              <v:shape id="_x0000_s1247" style="position:absolute;left:3662;top:1144;width:672;height:442" coordsize="1345,883" path="m1294,66l1345,,,,,883,51,817,51,66r1243,xe" fillcolor="#afa" stroked="f">
                <v:path arrowok="t"/>
              </v:shape>
              <v:shape id="_x0000_s1248" style="position:absolute;left:3662;top:1144;width:672;height:442" coordsize="1345,883" path="m,883r1345,l1345,r-51,66l1294,817,51,817,,883xe" fillcolor="#41be41" stroked="f">
                <v:path arrowok="t"/>
              </v:shape>
              <v:shape id="_x0000_s1249" type="#_x0000_t75" style="position:absolute;left:3687;top:1177;width:622;height:376">
                <v:imagedata r:id="rId21" o:title=""/>
              </v:shape>
              <v:rect id="_x0000_s1250" style="position:absolute;left:3714;top:1273;width:618;height:179" filled="f" stroked="f">
                <v:textbox style="mso-next-textbox:#_x0000_s1250" inset="0,0,0,0">
                  <w:txbxContent>
                    <w:p w:rsidR="00A70EF0" w:rsidRPr="00C34A7D" w:rsidRDefault="00A70EF0"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改善追蹤</w:t>
                      </w:r>
                    </w:p>
                  </w:txbxContent>
                </v:textbox>
              </v:rect>
              <v:shape id="_x0000_s1251" style="position:absolute;left:4587;top:1145;width:672;height:441" coordsize="1344,884" path="m1294,67l1344,,,,,884,50,818,50,67r1244,xe" fillcolor="#afa" stroked="f">
                <v:path arrowok="t"/>
              </v:shape>
              <v:shape id="_x0000_s1252" style="position:absolute;left:4587;top:1145;width:672;height:441" coordsize="1344,884" path="m,884r1344,l1344,r-50,67l1294,818,50,818,,884xe" fillcolor="#41be41" stroked="f">
                <v:path arrowok="t"/>
              </v:shape>
              <v:shape id="_x0000_s1253" type="#_x0000_t75" style="position:absolute;left:4612;top:1177;width:621;height:376">
                <v:imagedata r:id="rId21" o:title=""/>
              </v:shape>
              <v:rect id="_x0000_s1254" style="position:absolute;left:4638;top:1273;width:618;height:179" filled="f" stroked="f">
                <v:textbox style="mso-next-textbox:#_x0000_s1254" inset="0,0,0,0">
                  <w:txbxContent>
                    <w:p w:rsidR="00A70EF0" w:rsidRPr="00C34A7D" w:rsidRDefault="00A70EF0"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回報公告</w:t>
                      </w:r>
                    </w:p>
                  </w:txbxContent>
                </v:textbox>
              </v:rect>
              <v:shape id="_x0000_s1255" style="position:absolute;left:1839;top:1978;width:318;height:94" coordsize="635,190" path="m,190r635,l597,,32,,,190xe" stroked="f">
                <v:path arrowok="t"/>
              </v:shape>
              <v:shape id="_x0000_s1256" style="position:absolute;left:1839;top:2070;width:320;height:4" coordsize="638,9" path="m633,6l635,,,,,9r635,l637,5r-2,4l637,7r1,-2l637,3,635,r-2,6xe" fillcolor="black" stroked="f">
                <v:path arrowok="t"/>
              </v:shape>
              <v:shape id="_x0000_s1257" style="position:absolute;left:2137;top:1976;width:21;height:97" coordsize="42,195" path="m2,7l,4,38,195r4,-1l5,3,2,,5,3,4,2,2,2,1,3,,4,2,7xe" fillcolor="black" stroked="f">
                <v:path arrowok="t"/>
              </v:shape>
              <v:shape id="_x0000_s1258" style="position:absolute;left:1855;top:1976;width:283;height:3" coordsize="567,7" path="m4,4l2,7r565,l567,,2,,,3,2,,,2,,4,,6,2,7,4,4xe" fillcolor="black" stroked="f">
                <v:path arrowok="t"/>
              </v:shape>
              <v:shape id="_x0000_s1259" style="position:absolute;left:1838;top:1977;width:19;height:97" coordsize="38,195" path="m4,186r2,6l38,1,34,,,191r4,4l,191r2,1l3,193r2,l6,192,4,186xe" fillcolor="black" stroked="f">
                <v:path arrowok="t"/>
              </v:shape>
              <v:rect id="_x0000_s1260" style="position:absolute;left:1839;top:2072;width:318;height:92" stroked="f"/>
              <v:shape id="_x0000_s1261" style="position:absolute;left:2155;top:2072;width:4;height:94" coordsize="6,187" path="m3,187r3,-4l6,,,,,183r3,-3l,183r1,3l3,186r2,l6,183r-3,4xe" fillcolor="black" stroked="f">
                <v:path arrowok="t"/>
              </v:shape>
              <v:shape id="_x0000_s1262" style="position:absolute;left:1838;top:2163;width:319;height:3" coordsize="639,7" path="m,3l4,7r635,l639,,4,,6,3,4,,2,2,,3,2,6,4,7,,3xe" fillcolor="black" stroked="f">
                <v:path arrowok="t"/>
              </v:shape>
              <v:shape id="_x0000_s1263" style="position:absolute;left:1838;top:2070;width:2;height:94" coordsize="6,188" path="m4,l,5,,188r6,l6,5,4,9,6,5,5,3,4,,2,3,,5,4,xe" fillcolor="black" stroked="f">
                <v:path arrowok="t"/>
              </v:shape>
              <v:shape id="_x0000_s1264" style="position:absolute;left:1839;top:2070;width:320;height:4" coordsize="638,9" path="m638,5l635,,,,,9r635,l632,5r3,4l637,7r1,-2l637,3,635,r3,5xe" fillcolor="black" stroked="f">
                <v:path arrowok="t"/>
              </v:shape>
              <v:rect id="_x0000_s1265" style="position:absolute;left:1860;top:2110;width:177;height:38" fillcolor="#ccc" stroked="f"/>
              <v:rect id="_x0000_s1266" style="position:absolute;left:2060;top:2083;width:83;height:65" stroked="f"/>
              <v:shape id="_x0000_s1267" style="position:absolute;left:2141;top:2083;width:3;height:67" coordsize="5,132" path="m3,132r2,-3l5,,,,,129r3,-4l,129r1,2l3,132r1,-1l5,129r-2,3xe" fillcolor="black" stroked="f">
                <v:path arrowok="t"/>
              </v:shape>
              <v:shape id="_x0000_s1268" style="position:absolute;left:2059;top:2146;width:84;height:4" coordsize="168,7" path="m,4l3,7r165,l168,,3,,6,4,3,,1,2r,2l1,6,3,7,,4xe" fillcolor="black" stroked="f">
                <v:path arrowok="t"/>
              </v:shape>
              <v:shape id="_x0000_s1269" style="position:absolute;left:2059;top:2081;width:3;height:67" coordsize="6,133" path="m3,l,4,,133r6,l6,4,3,6,6,4,5,1,3,,1,1,,4,3,xe" fillcolor="black" stroked="f">
                <v:path arrowok="t"/>
              </v:shape>
              <v:shape id="_x0000_s1270" style="position:absolute;left:2060;top:2081;width:84;height:4" coordsize="167,6" path="m167,4l165,,,,,6r165,l162,4r3,2l166,5r1,-1l166,1,165,r2,4xe" fillcolor="black" stroked="f">
                <v:path arrowok="t"/>
              </v:shape>
              <v:rect id="_x0000_s1271" style="position:absolute;left:2060;top:2140;width:83;height:8" fillcolor="black" stroked="f"/>
              <v:shape id="_x0000_s1272" style="position:absolute;left:1885;top:2086;width:54;height:15" coordsize="107,31" path="m107,31l107,,,,1,31r106,e" filled="f" strokeweight="0">
                <v:path arrowok="t"/>
              </v:shape>
              <v:shape id="_x0000_s1273" style="position:absolute;left:1831;top:2159;width:336;height:113" coordsize="672,228" path="m672,207l639,,28,,,207r,21l671,228r1,-21xe" stroked="f">
                <v:path arrowok="t"/>
              </v:shape>
              <v:shape id="_x0000_s1274" style="position:absolute;left:2149;top:2156;width:20;height:106" coordsize="40,211" path="m3,8l,5,33,211r7,-1l7,4,3,,7,4,6,1,3,,,1,,5,3,8xe" fillcolor="black" stroked="f">
                <v:path arrowok="t"/>
              </v:shape>
              <v:shape id="_x0000_s1275" style="position:absolute;left:1844;top:2156;width:307;height:5" coordsize="614,8" path="m7,5l3,8r611,l614,,3,,,4,3,,1,1,,4,1,7,3,8,7,5xe" fillcolor="black" stroked="f">
                <v:path arrowok="t"/>
              </v:shape>
              <v:shape id="_x0000_s1276" style="position:absolute;left:1829;top:2159;width:18;height:105" coordsize="35,211" path="m6,207r,l35,1,28,,,206r,1l,206r,4l2,211r3,-1l6,207xe" fillcolor="black" stroked="f">
                <v:path arrowok="t"/>
              </v:shape>
              <v:shape id="_x0000_s1277" style="position:absolute;left:1829;top:2262;width:3;height:13" coordsize="6,25" path="m3,17r3,4l6,,,,,21r3,4l,21r1,3l3,25,5,24,6,21,3,17xe" fillcolor="black" stroked="f">
                <v:path arrowok="t"/>
              </v:shape>
              <v:shape id="_x0000_s1278" style="position:absolute;left:1831;top:2270;width:337;height:5" coordsize="674,8" path="m667,4l671,,,,,8r671,l674,4r-3,4l673,7r1,-3l673,1,671,r-4,4xe" fillcolor="black" stroked="f">
                <v:path arrowok="t"/>
              </v:shape>
              <v:shape id="_x0000_s1279" style="position:absolute;left:2164;top:2259;width:5;height:13" coordsize="9,26" path="m2,5r,l,26r7,l9,5,9,4r,1l7,1,5,,3,1,2,5xe" fillcolor="black" stroked="f">
                <v:path arrowok="t"/>
              </v:shape>
              <v:shape id="_x0000_s1280" style="position:absolute;left:1830;top:2260;width:1;height:3" coordsize="2,7" path="m2,l,1,,4,,6,2,7,2,xe" fillcolor="black" stroked="f">
                <v:path arrowok="t"/>
              </v:shape>
              <v:shape id="_x0000_s1281" style="position:absolute;left:1831;top:2260;width:336;height:3" coordsize="672,7" path="m672,4r,-4l,,,7r672,l672,4xe" fillcolor="black" stroked="f">
                <v:path arrowok="t"/>
              </v:shape>
              <v:shape id="_x0000_s1282" style="position:absolute;left:2167;top:2260;width:2;height:3" coordsize="3,7" path="m,7l2,6,3,4,2,1,,,,7xe" fillcolor="black" stroked="f">
                <v:path arrowok="t"/>
              </v:shape>
              <v:shape id="_x0000_s1283" style="position:absolute;left:2090;top:2171;width:48;height:13" coordsize="94,26" path="m,l1,26r93,l90,,,xe" stroked="f">
                <v:path arrowok="t"/>
              </v:shape>
              <v:shape id="_x0000_s1284" style="position:absolute;left:2089;top:2171;width:3;height:15" coordsize="6,30" path="m4,23r2,3l5,,,,2,26r2,4l2,26r1,3l4,30,6,29r,-3l4,23xe" fillcolor="black" stroked="f">
                <v:path arrowok="t"/>
              </v:shape>
              <v:shape id="_x0000_s1285" style="position:absolute;left:2091;top:2183;width:48;height:3" coordsize="96,7" path="m91,3l93,,,,,7r93,l95,3,93,7,94,6,96,3,94,2,93,,91,3xe" fillcolor="black" stroked="f">
                <v:path arrowok="t"/>
              </v:shape>
              <v:shape id="_x0000_s1286" style="position:absolute;left:2134;top:2169;width:5;height:15" coordsize="8,30" path="m2,8l,4,4,30r4,l4,4,2,,4,4,4,1,2,1,,1,,4,2,8xe" fillcolor="black" stroked="f">
                <v:path arrowok="t"/>
              </v:shape>
              <v:shape id="_x0000_s1287" style="position:absolute;left:2089;top:2169;width:46;height:4" coordsize="93,8" path="m5,4l3,8r90,l93,,3,,,4,3,,1,1,,4,1,7,3,8,5,4xe" fillcolor="black" stroked="f">
                <v:path arrowok="t"/>
              </v:shape>
              <v:shape id="_x0000_s1288" style="position:absolute;left:2093;top:2197;width:52;height:51" coordsize="104,103" path="m,l12,103r92,l91,,,xe" stroked="f">
                <v:path arrowok="t"/>
              </v:shape>
              <v:shape id="_x0000_s1289" style="position:absolute;left:2092;top:2197;width:8;height:53" coordsize="16,105" path="m14,98r2,5l4,,,,11,103r3,2l11,103r,1l14,105r1,-1l16,103,14,98xe" fillcolor="black" stroked="f">
                <v:path arrowok="t"/>
              </v:shape>
              <v:shape id="_x0000_s1290" style="position:absolute;left:2099;top:2246;width:48;height:4" coordsize="95,7" path="m90,5l92,,,,,7r92,l94,5,92,7,94,6,95,5,94,2,92,,90,5xe" fillcolor="black" stroked="f">
                <v:path arrowok="t"/>
              </v:shape>
              <v:shape id="_x0000_s1291" style="position:absolute;left:2138;top:2195;width:9;height:53" coordsize="18,107" path="m3,7l,4,14,107r4,l5,4,3,,5,4,4,2,3,2,1,2,,4,3,7xe" fillcolor="black" stroked="f">
                <v:path arrowok="t"/>
              </v:shape>
              <v:shape id="_x0000_s1292" style="position:absolute;left:2092;top:2195;width:47;height:4" coordsize="93,7" path="m4,4l2,7r91,l93,,2,,,4,2,,,2,,4,,6,2,7,4,4xe" fillcolor="black" stroked="f">
                <v:path arrowok="t"/>
              </v:shape>
              <v:shape id="_x0000_s1293" style="position:absolute;left:1878;top:2197;width:211;height:51" coordsize="423,103" path="m411,r12,103l389,103,387,80r-31,l358,103r-292,l66,80r-31,l32,103,,103,11,,411,xe" stroked="f">
                <v:path arrowok="t"/>
              </v:shape>
              <v:shape id="_x0000_s1294" style="position:absolute;left:2082;top:2197;width:8;height:53" coordsize="16,105" path="m14,105r2,-2l4,,,,11,103r3,-5l11,103r,1l14,105r1,-1l16,103r-2,2xe" fillcolor="black" stroked="f">
                <v:path arrowok="t"/>
              </v:shape>
              <v:shape id="_x0000_s1295" style="position:absolute;left:2070;top:2246;width:19;height:4" coordsize="37,7" path="m,5l3,7r34,l37,,3,,5,5,3,,1,2,,5,1,6,3,7,,5xe" fillcolor="black" stroked="f">
                <v:path arrowok="t"/>
              </v:shape>
              <v:shape id="_x0000_s1296" style="position:absolute;left:2070;top:2235;width:3;height:13" coordsize="6,27" path="m2,9l,4,1,27r5,l4,4,2,,4,4,4,2,2,2,,2,,4,2,9xe" fillcolor="black" stroked="f">
                <v:path arrowok="t"/>
              </v:shape>
              <v:shape id="_x0000_s1297" style="position:absolute;left:2055;top:2235;width:16;height:4" coordsize="33,9" path="m5,4l2,9r31,l33,,2,,,4,2,,1,2,,4,1,7,2,9,5,4xe" fillcolor="black" stroked="f">
                <v:path arrowok="t"/>
              </v:shape>
              <v:shape id="_x0000_s1298" style="position:absolute;left:2055;top:2237;width:3;height:13" coordsize="7,25" path="m4,25l7,23,5,,,,2,23,4,18,2,23r,1l4,25,7,24r,-1l4,25xe" fillcolor="black" stroked="f">
                <v:path arrowok="t"/>
              </v:shape>
              <v:shape id="_x0000_s1299" style="position:absolute;left:1909;top:2246;width:148;height:4" coordsize="295,7" path="m,5l3,7r292,l295,,3,,6,5,3,,1,2,,5,1,6,3,7,,5xe" fillcolor="black" stroked="f">
                <v:path arrowok="t"/>
              </v:shape>
              <v:shape id="_x0000_s1300" style="position:absolute;left:1909;top:2235;width:3;height:13" coordsize="7,27" path="m3,9l1,4,,27r6,l6,4,3,,7,4,6,2,3,,2,2,,4,3,9xe" fillcolor="black" stroked="f">
                <v:path arrowok="t"/>
              </v:shape>
              <v:shape id="_x0000_s1301" style="position:absolute;left:1894;top:2235;width:17;height:4" coordsize="33,9" path="m4,4l2,9r31,l33,,2,,,4,2,,,2,,4,,7,2,9,4,4xe" fillcolor="black" stroked="f">
                <v:path arrowok="t"/>
              </v:shape>
              <v:shape id="_x0000_s1302" style="position:absolute;left:1892;top:2237;width:4;height:13" coordsize="7,25" path="m2,25l5,23,7,,3,,,23,2,18,,23r1,1l2,25,4,24,5,23,2,25xe" fillcolor="black" stroked="f">
                <v:path arrowok="t"/>
              </v:shape>
              <v:shape id="_x0000_s1303" style="position:absolute;left:1877;top:2246;width:16;height:4" coordsize="34,7" path="m,5l2,7r32,l34,,2,,4,5,2,,1,2,,5,1,6,2,7,,5xe" fillcolor="black" stroked="f">
                <v:path arrowok="t"/>
              </v:shape>
              <v:shape id="_x0000_s1304" style="position:absolute;left:1877;top:2196;width:7;height:52" coordsize="15,105" path="m13,l11,2,,105r4,l15,2,13,7,15,2r,-1l13,,11,1r,1l13,xe" fillcolor="black" stroked="f">
                <v:path arrowok="t"/>
              </v:shape>
              <v:shape id="_x0000_s1305" style="position:absolute;left:1883;top:2196;width:202;height:3" coordsize="403,7" path="m402,2l400,,,,,7r400,l398,2r2,5l402,5r1,-3l402,1,400,r2,2xe" fillcolor="black" stroked="f">
                <v:path arrowok="t"/>
              </v:shape>
              <v:shape id="_x0000_s1306" style="position:absolute;left:1846;top:2197;width:27;height:51" coordsize="55,103" path="m55,l43,103,,103,13,,55,xe" stroked="f">
                <v:path arrowok="t"/>
              </v:shape>
              <v:shape id="_x0000_s1307" style="position:absolute;left:1867;top:2197;width:7;height:53" coordsize="16,105" path="m2,105r3,-2l16,,12,,,103,2,98,,103r1,1l2,105r2,-1l5,103r-3,2xe" fillcolor="black" stroked="f">
                <v:path arrowok="t"/>
              </v:shape>
              <v:shape id="_x0000_s1308" style="position:absolute;left:1845;top:2246;width:23;height:4" coordsize="45,7" path="m,5l2,7r43,l45,,2,,4,5,2,,,2,,5,,6,2,7,,5xe" fillcolor="black" stroked="f">
                <v:path arrowok="t"/>
              </v:shape>
              <v:shape id="_x0000_s1309" style="position:absolute;left:1845;top:2196;width:9;height:52" coordsize="18,105" path="m15,l13,2,,105r4,l18,2,15,7,18,2,17,1,15,,14,1,13,2,15,xe" fillcolor="black" stroked="f">
                <v:path arrowok="t"/>
              </v:shape>
              <v:shape id="_x0000_s1310" style="position:absolute;left:1852;top:2196;width:23;height:3" coordsize="45,7" path="m44,2l42,,,,,7r42,l40,2r2,5l44,5,45,2,44,1,42,r2,2xe" fillcolor="black" stroked="f">
                <v:path arrowok="t"/>
              </v:shape>
              <v:shape id="_x0000_s1311" style="position:absolute;left:1854;top:2171;width:16;height:13" coordsize="33,26" path="m33,l29,26,,26,4,,33,xe" stroked="f">
                <v:path arrowok="t"/>
              </v:shape>
              <v:shape id="_x0000_s1312" style="position:absolute;left:1867;top:2171;width:4;height:15" coordsize="9,30" path="m3,30l6,26,9,,4,,,26,3,23,,26r1,3l3,30,4,29,6,26,3,30xe" fillcolor="black" stroked="f">
                <v:path arrowok="t"/>
              </v:shape>
              <v:shape id="_x0000_s1313" style="position:absolute;left:1853;top:2183;width:16;height:3" coordsize="31,7" path="m,3l2,7r29,l31,,2,,4,5,2,,,2,,3,,6,2,7,,3xe" fillcolor="black" stroked="f">
                <v:path arrowok="t"/>
              </v:shape>
              <v:shape id="_x0000_s1314" style="position:absolute;left:1853;top:2169;width:5;height:16" coordsize="9,32" path="m6,l4,3,,30r4,2l9,5,6,8,9,5,8,3,7,1,5,1,4,3,6,xe" fillcolor="black" stroked="f">
                <v:path arrowok="t"/>
              </v:shape>
              <v:shape id="_x0000_s1315" style="position:absolute;left:1856;top:2169;width:15;height:4" coordsize="31,8" path="m31,4l29,,,,,8r29,l26,4r3,4l30,7,31,4,30,1,29,r2,4xe" fillcolor="black" stroked="f">
                <v:path arrowok="t"/>
              </v:shape>
              <v:shape id="_x0000_s1316" style="position:absolute;left:1850;top:2190;width:1;height:3" coordsize="2,7" path="m2,l1,2,,4,1,6,2,7,2,xe" fillcolor="black" stroked="f">
                <v:path arrowok="t"/>
              </v:shape>
              <v:shape id="_x0000_s1317" style="position:absolute;left:1851;top:2190;width:292;height:3" coordsize="583,7" path="m583,4r,-4l,,,7r583,l583,4xe" fillcolor="black" stroked="f">
                <v:path arrowok="t"/>
              </v:shape>
              <v:shape id="_x0000_s1318" style="position:absolute;left:2143;top:2190;width:1;height:3" coordsize="2,7" path="m,7l1,6,2,4,1,2,,,,7xe" fillcolor="black" stroked="f">
                <v:path arrowok="t"/>
              </v:shape>
              <v:rect id="_x0000_s1319" style="position:absolute;left:1878;top:1807;width:240;height:233" stroked="f"/>
              <v:shape id="_x0000_s1320" style="position:absolute;left:2117;top:1807;width:2;height:234" coordsize="5,468" path="m3,468r2,-2l5,,,,,466r3,-4l,466r1,1l3,468r1,-1l5,466r-2,2xe" fillcolor="black" stroked="f">
                <v:path arrowok="t"/>
              </v:shape>
              <v:shape id="_x0000_s1321" style="position:absolute;left:1877;top:2038;width:241;height:3" coordsize="483,6" path="m,4l3,6r480,l483,,3,,5,4,3,,1,1r,3l1,5,3,6,,4xe" fillcolor="black" stroked="f">
                <v:path arrowok="t"/>
              </v:shape>
              <v:shape id="_x0000_s1322" style="position:absolute;left:1877;top:1806;width:2;height:234" coordsize="5,468" path="m3,l,2,,468r5,l5,2,3,7,5,2,4,1,3,,1,1,,2,3,xe" fillcolor="black" stroked="f">
                <v:path arrowok="t"/>
              </v:shape>
              <v:shape id="_x0000_s1323" style="position:absolute;left:1878;top:1806;width:241;height:3" coordsize="482,7" path="m482,2l480,,,,,7r480,l477,2r3,5l481,5r1,-3l481,1,480,r2,2xe" fillcolor="black" stroked="f">
                <v:path arrowok="t"/>
              </v:shape>
              <v:rect id="_x0000_s1324" style="position:absolute;left:1892;top:1827;width:210;height:197" fillcolor="black" stroked="f"/>
              <v:rect id="_x0000_s1325" style="position:absolute;left:2065;top:1837;width:37;height:176" stroked="f"/>
              <v:shape id="_x0000_s1326" style="position:absolute;left:1903;top:1837;width:4;height:178" coordsize="6,356" path="m3,348r3,4l6,,,,,352r3,4l,352r1,3l3,355r1,l6,352,3,348xe" stroked="f">
                <v:path arrowok="t"/>
              </v:shape>
              <v:shape id="_x0000_s1327" style="position:absolute;left:1905;top:2011;width:143;height:4" coordsize="286,8" path="m280,4l282,,,,,8r282,l286,4r-4,4l285,7r1,-3l285,1,282,r-2,4xe" stroked="f">
                <v:path arrowok="t"/>
              </v:shape>
              <v:shape id="_x0000_s1328" style="position:absolute;left:2045;top:1836;width:3;height:177" coordsize="6,355" path="m2,7l,3,,355r6,l6,3,2,,6,3,5,1,2,,1,1,,3,2,7xe" stroked="f">
                <v:path arrowok="t"/>
              </v:shape>
              <v:shape id="_x0000_s1329" style="position:absolute;left:1903;top:1836;width:143;height:3" coordsize="285,7" path="m6,3l3,7r282,l285,,3,,,3,3,,1,1r,2l1,6,3,7,6,3xe" stroked="f">
                <v:path arrowok="t"/>
              </v:shape>
              <v:shape id="_x0000_s1330" style="position:absolute;left:2077;top:1960;width:12;height:18" coordsize="26,34" path="m13,34r5,-1l22,29r3,-4l26,18,25,11,22,5,18,3,13,,8,3,5,5,1,11,,18r1,7l5,29r3,4l13,34xe" fillcolor="black" stroked="f">
                <v:path arrowok="t"/>
              </v:shape>
              <v:shape id="_x0000_s1331" style="position:absolute;left:2077;top:1985;width:12;height:18" coordsize="26,34" path="m13,34r5,-1l22,29r3,-6l26,16,25,11,22,5,18,1,13,,8,1,5,5,1,11,,16r1,7l5,29r3,4l13,34xe" fillcolor="black" stroked="f">
                <v:path arrowok="t"/>
              </v:shape>
              <v:shape id="_x0000_s1332" style="position:absolute;left:1878;top:1780;width:240;height:27" coordsize="480,53" path="m,53r480,l431,,54,,,53xe" stroked="f">
                <v:path arrowok="t"/>
              </v:shape>
              <v:shape id="_x0000_s1333" style="position:absolute;left:1878;top:1806;width:241;height:3" coordsize="482,7" path="m478,5l480,,,,,7r480,l481,1r-1,6l481,5r1,-3l481,1,480,r-2,5xe" fillcolor="black" stroked="f">
                <v:path arrowok="t"/>
              </v:shape>
              <v:shape id="_x0000_s1334" style="position:absolute;left:2092;top:1778;width:27;height:31" coordsize="52,60" path="m2,8l,6,49,60r3,-4l4,1,2,,4,1,2,1,,1,,4,,6,2,8xe" fillcolor="black" stroked="f">
                <v:path arrowok="t"/>
              </v:shape>
              <v:shape id="_x0000_s1335" style="position:absolute;left:1904;top:1778;width:189;height:4" coordsize="379,8" path="m3,6l2,8r377,l379,,2,,,1,2,,,1,,4,,6,2,8,3,6xe" fillcolor="black" stroked="f">
                <v:path arrowok="t"/>
              </v:shape>
              <v:shape id="_x0000_s1336" style="position:absolute;left:1877;top:1779;width:28;height:30" coordsize="57,61" path="m2,54r1,5l57,5,54,,,55r2,6l,55r,1l,59r2,2l3,59,2,54xe" fillcolor="black" stroked="f">
                <v:path arrowok="t"/>
              </v:shape>
              <v:shape id="_x0000_s1337" style="position:absolute;left:1834;top:2400;width:329;height:135" coordsize="659,271" path="m301,84r-1,l298,84r-4,l289,84r-7,l273,84r-8,l254,86r-11,l233,87r-9,3l215,91r-7,2l202,95r-7,3l191,101r-4,3l183,108r-3,3l178,115r-1,3l175,120r,4l175,127r3,15l179,153r,12l179,174r-1,8l174,191r-4,9l165,210r-3,4l157,220r-7,5l143,229r-7,6l127,240r-8,6l109,250r-8,4l91,258r-8,5l76,265r-8,3l62,269r-6,2l52,271r-7,l39,271r-5,-2l29,268r-4,-3l22,263r-2,-3l19,258r-1,-2l16,251r-3,-4l11,240,7,232,4,224,2,216,,205,,191,3,173,8,152r6,-21l21,111,27,93,33,80r3,-7l37,72r1,-3l40,66r2,-4l44,61r3,-4l50,54r5,-4l65,44,78,38,92,32r17,-4l127,24r19,-6l166,15r20,-2l205,10,224,7,241,4,256,3,271,2,283,r9,l299,r61,l367,r9,l388,2r13,1l418,4r18,3l454,10r20,3l493,15r20,3l532,24r17,4l566,32r15,6l593,44r11,6l608,54r3,3l614,61r3,1l619,66r2,3l622,72r1,1l626,80r5,13l638,111r6,20l650,152r5,21l659,191r,14l656,216r-3,8l651,232r-3,8l645,247r-2,4l641,256r-1,2l639,260r-2,3l633,265r-4,3l625,269r-5,2l613,271r-6,l603,271r-6,-2l590,268r-7,-3l576,263r-10,-5l558,254r-10,-4l540,246r-8,-6l523,235r-7,-6l508,225r-6,-5l497,214r-4,-4l488,200r-4,-9l481,182r-1,-8l479,165r1,-12l481,142r2,-15l483,124r,-4l482,118r-2,-3l479,111r-3,-3l472,104r-5,-3l463,98r-6,-3l451,93r-8,-2l435,90,425,87,415,86r-11,l394,84r-8,l377,84r-6,l365,84r-5,l358,84r-1,l301,84xe" fillcolor="black" stroked="f">
                <v:path arrowok="t"/>
              </v:shape>
              <v:shape id="_x0000_s1338" style="position:absolute;left:2049;top:2430;width:25;height:18" coordsize="48,34" path="m,5r,l6,8r7,3l21,14r7,4l34,22r5,4l43,30r1,4l48,34,46,28,42,22,36,17,29,12,22,7,14,4,7,1,,,,,,5xe" stroked="f">
                <v:path arrowok="t"/>
              </v:shape>
              <v:shape id="_x0000_s1339" style="position:absolute;left:2001;top:2426;width:48;height:7" coordsize="98,15" path="m,6r,l3,6r4,l13,7r6,l25,9r8,l40,10r8,l56,10r7,1l70,13r8,l84,14r5,1l95,15r3,l98,10r-3,l89,9r-5,l78,7,70,6r-7,l56,4,48,3r-8,l33,3,25,2r-6,l13,,7,,3,,,,,,,6xe" stroked="f">
                <v:path arrowok="t"/>
              </v:shape>
              <v:shape id="_x0000_s1340" style="position:absolute;left:1993;top:2426;width:8;height:2" coordsize="15,6" path="m,6r,l15,6,15,,,,,,,6xe" stroked="f">
                <v:path arrowok="t"/>
              </v:shape>
              <v:shape id="_x0000_s1341" style="position:absolute;left:1944;top:2426;width:49;height:7" coordsize="97,15" path="m,15r,l3,15r5,l13,14r7,-1l27,13r7,-2l42,10r8,l57,10,66,9r6,l79,7r6,l90,6r4,l97,6,97,,94,,90,,85,,79,2r-7,l66,3r-9,l50,3,42,4,34,6r-7,l20,7,13,9,8,9,3,10,,10r,l,15xe" stroked="f">
                <v:path arrowok="t"/>
              </v:shape>
              <v:shape id="_x0000_s1342" style="position:absolute;left:1920;top:2430;width:24;height:18" coordsize="49,34" path="m5,34l6,30,9,26r5,-4l20,18r8,-4l35,11,42,8,49,5,49,,41,1,34,4,27,7r-9,5l12,17,7,22,2,28,,34r5,xe" stroked="f">
                <v:path arrowok="t"/>
              </v:shape>
              <v:shape id="_x0000_s1343" style="position:absolute;left:1835;top:2471;width:85;height:33" coordsize="170,67" path="m169,l151,13,134,24r-15,8l103,39,89,45,76,50,63,54,53,57,42,58r-9,2l24,60r-7,l12,60,7,58r-4,l1,57,,64r3,l7,65r5,l17,67r7,l33,65r9,l53,63,64,60,77,57,91,51r13,-6l120,38,136,28,152,17,170,5,169,xe" stroked="f">
                <v:path arrowok="t"/>
              </v:shape>
              <v:shape id="_x0000_s1344" style="position:absolute;left:2075;top:2471;width:86;height:33" coordsize="171,67" path="m,5l18,17,35,28,52,38r14,7l81,51r14,6l107,60r12,3l129,65r10,l147,67r8,l160,65r5,l168,64r3,l170,57r-2,1l165,58r-5,2l155,60r-8,l139,60,129,58,119,57,108,54,96,50,82,45,67,39,53,32,37,24,20,13,2,,,5xe" stroked="f">
                <v:path arrowok="t"/>
              </v:shape>
              <v:shape id="_x0000_s1345" style="position:absolute;left:1849;top:2402;width:299;height:87" coordsize="597,174" path="m363,3r27,2l414,7r22,3l456,13r18,3l490,20r15,2l517,27r10,2l536,32r9,4l551,39r6,3l561,45r5,1l569,49r5,2l578,54r3,3l583,60r2,1l585,62r,l585,64r-6,1l576,68r-1,7l578,86r2,10l583,107r4,12l590,133r3,12l595,156r2,9l597,170r,3l595,174r-2,-1l590,170r-3,-4l583,159r-3,-7l578,143r-2,-13l574,118r-2,-14l569,91,565,78,559,67,553,56r-9,-7l538,45r-7,-3l522,39,512,36,502,32,490,29,477,27,465,24,451,21,437,20,424,18,410,16,397,14r-14,l370,13r-13,l240,13r-13,l214,14r-14,l186,16r-13,2l159,20r-13,1l132,24r-13,3l107,29,95,32,84,36,74,39r-8,3l58,45r-5,4l44,56,37,67,32,78,28,91r-3,13l23,118r-2,12l18,143r-3,9l13,159r-3,7l6,170r-2,3l1,174,,173r,-3l,165r1,-9l4,145,6,133r4,-14l13,107,15,96,18,86,22,75,21,68,17,65,12,64r,-2l12,62r,-1l13,60r2,-3l18,54r5,-3l28,49r3,-3l35,45r4,-3l46,39r6,-3l59,32,69,29,79,27,92,22r14,-2l122,16r18,-3l160,10,182,7,206,5,234,3r4,l244,3r8,-1l260,2r9,l279,2r10,l300,2r10,l320,r10,l339,2r8,l353,2r6,l363,3xe" stroked="f">
                <v:path arrowok="t"/>
              </v:shape>
              <v:shape id="_x0000_s1346" style="position:absolute;left:1866;top:2421;width:265;height:381" coordsize="531,762" path="m117,744r4,l131,744r15,l165,744r22,l211,744r26,l265,744r26,l317,744r24,l364,744r18,l397,744r10,l411,744r5,l418,746r2,2l420,751r,2l421,757r2,2l428,760r4,l438,760r9,l456,760r8,l472,760r6,l481,760r3,l487,759r2,-3l489,752r,-6l489,741r,-3l489,735r1,-1l494,733r5,-5l505,722r7,-6l518,708r5,-8l526,691r2,-8l529,676r,-5l531,668r-4,-24l520,582,508,494,496,393,483,292,472,204r-9,-64l460,114r-1,-3l458,109r-2,-3l455,103r-3,-3l450,98r-2,-2l444,96r-3,l436,96r-6,l424,96r-6,-1l413,95r-4,l406,94r-5,-2l398,89r-1,-4l396,78r,-13l396,42r,-19l396,12r,-5l394,4,391,1,388,r-2,l381,r-4,l373,r-4,l365,r-5,l358,r-4,l351,2r-2,5l348,12r,17l348,56r,26l348,94r-166,l182,82r,-26l182,29r,-17l182,7,180,2,177,r-5,l170,r-4,l162,r-4,l153,r-4,l145,r-2,l140,1r-3,3l135,7r,4l135,22r,20l135,65r,13l134,85r-2,4l129,92r-4,2l120,95r-5,l108,95r-6,l96,95r-6,1l85,96r-4,2l78,99r-3,3l73,103r-4,4l67,110r-2,4l64,120r-1,4l60,150r-7,61l42,295,31,389,20,483,10,566,3,625,,650r,9l1,672r1,14l3,695r1,3l7,704r4,5l15,716r4,6l24,727r7,6l36,737r2,1l39,741r,3l39,745r,1l39,749r,3l39,755r1,2l40,759r2,1l44,762r4,l55,762r10,l77,762r10,l97,762r7,l108,762r2,-2l111,760r2,-3l113,756r,-3l113,749r1,-4l117,744xe" stroked="f">
                <v:path arrowok="t"/>
              </v:shape>
              <v:shape id="_x0000_s1347" style="position:absolute;left:1924;top:2791;width:147;height:3" coordsize="294,6" path="m294,r,l290,,280,,265,,247,,224,,200,,174,,148,,120,,94,,70,,48,,29,,14,,4,,,,,6r4,l14,6r15,l48,6r22,l94,6r26,l148,6r26,l200,6r24,l247,6r18,l280,6r10,l294,6r,l294,xe" fillcolor="black" stroked="f">
                <v:path arrowok="t"/>
              </v:shape>
              <v:shape id="_x0000_s1348" style="position:absolute;left:2071;top:2791;width:6;height:5" coordsize="11,11" path="m11,11r,l11,8,9,4,5,1,,,,6r4,l6,8r,1l6,11r,l11,11xe" fillcolor="black" stroked="f">
                <v:path arrowok="t"/>
              </v:shape>
              <v:shape id="_x0000_s1349" style="position:absolute;left:2074;top:2796;width:5;height:7" coordsize="11,13" path="m11,6r,l7,5,6,4,5,2,5,,,,,4,2,8r3,4l11,13r,l11,6xe" fillcolor="black" stroked="f">
                <v:path arrowok="t"/>
              </v:shape>
              <v:shape id="_x0000_s1350" style="position:absolute;left:2079;top:2800;width:27;height:3" coordsize="53,7" path="m53,r,l50,,44,,36,,28,,19,,10,,4,,,,,7r4,l10,7r9,l28,7r8,l44,7r6,l53,7r,l53,xe" fillcolor="black" stroked="f">
                <v:path arrowok="t"/>
              </v:shape>
              <v:shape id="_x0000_s1351" style="position:absolute;left:2106;top:2797;width:5;height:6" coordsize="10,12" path="m5,r,l4,4r,l3,5,,5r,7l4,11,8,10,10,5,10,r,l5,xe" fillcolor="black" stroked="f">
                <v:path arrowok="t"/>
              </v:shape>
              <v:shape id="_x0000_s1352" style="position:absolute;left:2109;top:2788;width:2;height:9" coordsize="5,18" path="m1,l,1,,4,,7r,5l,18r5,l5,12,5,7,5,4,5,1,4,4,1,,,,,1,1,xe" fillcolor="black" stroked="f">
                <v:path arrowok="t"/>
              </v:shape>
              <v:shape id="_x0000_s1353" style="position:absolute;left:2109;top:2766;width:21;height:24" coordsize="42,48" path="m37,r,l34,8r-5,7l24,23r-8,7l11,36,6,40,2,43,,44r3,4l4,47,8,44r5,-4l19,34r7,-7l32,19r6,-8l42,1r,l37,xe" fillcolor="black" stroked="f">
                <v:path arrowok="t"/>
              </v:shape>
              <v:shape id="_x0000_s1354" style="position:absolute;left:2128;top:2755;width:4;height:12" coordsize="9,23" path="m4,r,l3,3r,4l1,15,,22r5,1l7,16,8,8,9,3,9,r,l9,r,l9,,4,xe" fillcolor="black" stroked="f">
                <v:path arrowok="t"/>
              </v:shape>
              <v:shape id="_x0000_s1355" style="position:absolute;left:2094;top:2478;width:38;height:277" coordsize="76,554" path="m,l,,4,26r9,64l23,178,36,279,49,380r11,88l68,530r3,24l76,554,72,530,65,468,54,380,41,279,28,178,17,90,8,26,5,r,l,xe" fillcolor="black" stroked="f">
                <v:path arrowok="t"/>
              </v:shape>
              <v:shape id="_x0000_s1356" style="position:absolute;left:2088;top:2467;width:9;height:11" coordsize="18,22" path="m,7r,l4,7,5,8r2,3l9,13r2,2l12,18r,3l13,22r5,l17,18,16,15,14,11,12,8,10,6,7,3,4,2,,,,,,7xe" fillcolor="black" stroked="f">
                <v:path arrowok="t"/>
              </v:shape>
              <v:shape id="_x0000_s1357" style="position:absolute;left:2068;top:2466;width:20;height:5" coordsize="40,8" path="m2,5l,5,5,7r4,l14,7r6,1l26,8r6,l37,8r3,l40,1r-3,l32,1r-6,l20,1r-6,l9,1,5,,2,r,l2,5xe" fillcolor="black" stroked="f">
                <v:path arrowok="t"/>
              </v:shape>
              <v:shape id="_x0000_s1358" style="position:absolute;left:2062;top:2460;width:6;height:9" coordsize="12,18" path="m,l,,,7r2,6l6,17r6,1l12,13r-5,l6,10,5,6,4,r,l,xe" fillcolor="black" stroked="f">
                <v:path arrowok="t"/>
              </v:shape>
              <v:shape id="_x0000_s1359" style="position:absolute;left:2062;top:2427;width:3;height:33" coordsize="4,66" path="m,l,,,11,,30,,53,,66r4,l4,53,4,30,4,11,4,r,l,xe" fillcolor="black" stroked="f">
                <v:path arrowok="t"/>
              </v:shape>
              <v:shape id="_x0000_s1360" style="position:absolute;left:2059;top:2419;width:6;height:8" coordsize="10,15" path="m,5r,l2,7,5,8r,3l6,15r4,l10,10,7,4,4,1,,,,,,5xe" fillcolor="black" stroked="f">
                <v:path arrowok="t"/>
              </v:shape>
              <v:shape id="_x0000_s1361" style="position:absolute;left:2045;top:2419;width:14;height:3" coordsize="30,5" path="m,5r,l2,5r5,l11,5r4,l19,5r4,l28,5r2,l30,,28,,23,,19,,15,,11,,7,,2,,,,,,,5xe" fillcolor="black" stroked="f">
                <v:path arrowok="t"/>
              </v:shape>
              <v:shape id="_x0000_s1362" style="position:absolute;left:2038;top:2419;width:7;height:8" coordsize="12,15" path="m5,15r,l5,11,6,8,9,7,12,5,12,,8,,4,4,1,10,,15r,l5,15xe" fillcolor="black" stroked="f">
                <v:path arrowok="t"/>
              </v:shape>
              <v:shape id="_x0000_s1363" style="position:absolute;left:2038;top:2427;width:3;height:42" coordsize="5,84" path="m2,84l5,82,5,70,5,44,5,17,5,,,,,17,,44,,70,,82,2,79r,5l5,84r,-2l2,84xe" fillcolor="black" stroked="f">
                <v:path arrowok="t"/>
              </v:shape>
              <v:shape id="_x0000_s1364" style="position:absolute;left:1955;top:2466;width:84;height:3" coordsize="168,5" path="m,3l2,5r166,l168,,2,,5,3,,3,,5r2,l,3xe" fillcolor="black" stroked="f">
                <v:path arrowok="t"/>
              </v:shape>
              <v:shape id="_x0000_s1365" style="position:absolute;left:1955;top:2427;width:3;height:41" coordsize="5,82" path="m,l,,,17,,44,,70,,82r5,l5,70,5,44,5,17,5,r,l,xe" fillcolor="black" stroked="f">
                <v:path arrowok="t"/>
              </v:shape>
              <v:shape id="_x0000_s1366" style="position:absolute;left:1952;top:2419;width:6;height:8" coordsize="13,15" path="m,5r,l4,7,6,8r1,3l8,15r5,l12,10,9,4,5,,,,,,,5xe" fillcolor="black" stroked="f">
                <v:path arrowok="t"/>
              </v:shape>
              <v:shape id="_x0000_s1367" style="position:absolute;left:1937;top:2419;width:15;height:3" coordsize="29,5" path="m,5r,l2,5r4,l10,5r5,l19,5r4,l27,5r2,l29,,27,,23,,19,,15,,10,,6,,2,,,,,,,5xe" fillcolor="black" stroked="f">
                <v:path arrowok="t"/>
              </v:shape>
              <v:shape id="_x0000_s1368" style="position:absolute;left:1931;top:2419;width:6;height:7" coordsize="12,14" path="m6,14r,l6,11,7,8,10,7,12,5,12,,8,1,5,4,1,10,,14r,l6,14xe" fillcolor="black" stroked="f">
                <v:path arrowok="t"/>
              </v:shape>
              <v:shape id="_x0000_s1369" style="position:absolute;left:1931;top:2426;width:3;height:34" coordsize="6,67" path="m6,67r,l6,54,6,31,6,11,6,,,,,11,,31,,54,,67r,l6,67xe" fillcolor="black" stroked="f">
                <v:path arrowok="t"/>
              </v:shape>
              <v:shape id="_x0000_s1370" style="position:absolute;left:1928;top:2460;width:6;height:9" coordsize="12,18" path="m,18r,l5,17r5,-4l12,7,12,,6,r,6l5,10,3,13,,13r,l,18xe" fillcolor="black" stroked="f">
                <v:path arrowok="t"/>
              </v:shape>
              <v:shape id="_x0000_s1371" style="position:absolute;left:1906;top:2466;width:22;height:5" coordsize="44,9" path="m1,9r,l4,8r5,l15,7r6,l27,7r7,l39,7,44,5,44,,39,,34,,27,1r-6,l15,1,9,1,4,3,,4r,l1,9xe" fillcolor="black" stroked="f">
                <v:path arrowok="t"/>
              </v:shape>
              <v:shape id="_x0000_s1372" style="position:absolute;left:1896;top:2468;width:11;height:16" coordsize="21,30" path="m4,30r,l5,25,6,21,8,18r3,-4l13,11,16,8,18,7,21,5,20,,16,1,13,4,9,7,7,10,4,14,2,19,1,23,,29r,l4,30xe" fillcolor="black" stroked="f">
                <v:path arrowok="t"/>
              </v:shape>
              <v:shape id="_x0000_s1373" style="position:absolute;left:1865;top:2483;width:33;height:263" coordsize="67,526" path="m5,526r,l7,501r8,-59l24,359,35,265,46,171,57,87,64,26,67,1,63,,60,26,51,87r-9,84l30,265,20,359,9,442,2,501,,526r,l5,526xe" fillcolor="black" stroked="f">
                <v:path arrowok="t"/>
              </v:shape>
              <v:shape id="_x0000_s1374" style="position:absolute;left:1865;top:2746;width:3;height:23" coordsize="7,47" path="m7,44r,l6,36,5,22,5,9,5,,,,,9,1,22r,14l3,47r,-2l7,44xe" fillcolor="black" stroked="f">
                <v:path arrowok="t"/>
              </v:shape>
              <v:shape id="_x0000_s1375" style="position:absolute;left:1866;top:2768;width:18;height:23" coordsize="36,46" path="m36,40r,l31,36,25,30,20,25,15,19,12,14,8,8,5,4,4,,,1,2,6r2,5l8,17r4,6l17,30r5,6l29,41r6,5l35,46r1,-6xe" fillcolor="black" stroked="f">
                <v:path arrowok="t"/>
              </v:shape>
              <v:shape id="_x0000_s1376" style="position:absolute;left:1883;top:2788;width:3;height:6" coordsize="5,11" path="m5,11r,l5,10,5,6,4,3,1,,,6r,l1,7r,3l1,11r,l5,11xe" fillcolor="black" stroked="f">
                <v:path arrowok="t"/>
              </v:shape>
              <v:shape id="_x0000_s1377" style="position:absolute;left:1884;top:2794;width:2;height:4" coordsize="4,10" path="m4,10r,l4,7,4,4,4,1,4,,,,,1,,4,,7r,3l,10r4,xe" fillcolor="black" stroked="f">
                <v:path arrowok="t"/>
              </v:shape>
              <v:shape id="_x0000_s1378" style="position:absolute;left:1884;top:2798;width:4;height:5" coordsize="7,9" path="m7,2r,l5,2r,l5,1,4,,,,,4,2,7,4,9r3,l7,9,7,2xe" fillcolor="black" stroked="f">
                <v:path arrowok="t"/>
              </v:shape>
              <v:shape id="_x0000_s1379" style="position:absolute;left:1888;top:2800;width:32;height:3" coordsize="64,7" path="m64,r,l60,,53,,43,,33,,21,,11,,4,,,,,7r4,l11,7r10,l33,7r10,l53,7r7,l64,7r,l64,xe" fillcolor="black" stroked="f">
                <v:path arrowok="t"/>
              </v:shape>
              <v:shape id="_x0000_s1380" style="position:absolute;left:1920;top:2799;width:3;height:4" coordsize="7,8" path="m1,r,l1,1r1,l1,1,,1,,8r2,l6,6,7,1,7,r,l1,xe" fillcolor="black" stroked="f">
                <v:path arrowok="t"/>
              </v:shape>
              <v:shape id="_x0000_s1381" style="position:absolute;left:1920;top:2791;width:4;height:8" coordsize="8,16" path="m8,r,l2,4,,9r,4l,16r6,l6,13,6,9,6,6r2,l8,6,8,xe" fillcolor="black" stroked="f">
                <v:path arrowok="t"/>
              </v:shape>
              <v:shape id="_x0000_s1382" style="position:absolute;left:2039;top:2421;width:29;height:47" coordsize="58,94" path="m58,94l53,92,50,89,49,85,48,78r,-13l48,42r,-19l48,12r,-5l46,4,43,1,40,,38,,33,,29,,25,,21,,17,,12,,10,,6,,3,2,1,7,,12,,29,,56,,82,,94r58,xe" fillcolor="black" stroked="f">
                <v:path arrowok="t"/>
              </v:shape>
              <v:shape id="_x0000_s1383" style="position:absolute;left:1928;top:2421;width:28;height:47" coordsize="57,94" path="m57,94r,-12l57,56r,-27l57,12r,-5l55,2,52,,47,,45,,41,,37,,33,,28,,24,,20,,18,,15,1,12,4,10,7r,4l10,22r,20l10,65r,13l9,85,7,89,4,92,,94r57,xe" fillcolor="black" stroked="f">
                <v:path arrowok="t"/>
              </v:shape>
              <v:shape id="_x0000_s1384" style="position:absolute;left:1866;top:2483;width:245;height:319" coordsize="491,638" path="m489,611r,3l489,617r,5l489,628r,4l487,635r-3,1l481,636r-3,l472,636r-8,l456,636r-9,l438,636r-6,l428,636r-5,-1l421,633r-1,-4l420,627r,-3l418,622r-2,-2l411,620r-4,l397,620r-15,l364,620r-23,l317,620r-26,l265,620r-28,l211,620r-24,l165,620r-19,l131,620r-10,l117,620r-3,1l113,625r,4l113,632r,1l111,636r-1,l108,638r-4,l97,638r-10,l77,638r-12,l55,638r-7,l44,638r-2,-2l40,635r,-2l39,631r,-3l39,625r,-3l39,621r,-1l39,617r-1,-3l36,613r-5,-4l24,603r-5,-5l15,592r-4,-7l7,580,4,574,3,571,2,562,1,548,,535r,-9l3,501r7,-59l20,359,31,265,42,171,53,87,60,26,63,,62,15,57,56r-6,60l44,182r-7,68l32,310r-6,45l25,374r,4l26,384r1,4l30,393r2,4l36,402r4,4l46,407r6,l60,408r10,l83,410r15,l114,411r17,l149,411r18,l185,413r17,l219,413r14,l247,414r11,l267,414r8,l286,414r11,-1l311,413r15,l341,411r16,l374,411r15,-1l404,408r15,-1l433,406r11,-2l455,403r8,-3l469,399r1,7l472,424r3,27l479,482r4,31l486,541r3,21l491,571r,3l490,580r-1,7l487,593r-3,7l482,606r-3,4l476,611r13,xe" fillcolor="black" stroked="f">
                <v:path arrowok="t"/>
              </v:shape>
              <v:shape id="_x0000_s1385" style="position:absolute;left:2096;top:2478;width:35;height:298" coordsize="71,595" path="m,l3,26r9,64l23,178,36,279,48,380r12,88l67,530r4,24l69,558r-2,11l64,583r-6,12l58,592r,-5l58,580r,-8l56,561,52,540,46,511,41,479,36,449,31,421,27,403r-2,-8l27,394r3,-3l33,385r1,-8l33,358,29,314,23,253,17,184,11,116,5,57,1,15,,xe" fillcolor="black" stroked="f">
                <v:path arrowok="t"/>
              </v:shape>
              <v:shape id="_x0000_s1386" style="position:absolute;left:1892;top:2486;width:208;height:187" coordsize="416,374" path="m47,l43,,40,2,36,5,34,7r-2,3l31,14r-1,3l29,21,28,35,24,69r-4,46l14,167,9,221,5,268,2,304,,322r,6l,333r,4l1,343r2,4l6,351r3,3l15,358r8,4l30,365r10,1l49,369r11,1l70,372r12,1l93,373r12,1l115,374r11,l136,374r10,l153,374r7,l166,374r84,l256,374r6,l270,374r9,l289,374r10,l311,374r11,-1l334,373r10,-1l356,370r10,-1l376,366r8,-1l393,362r7,-4l405,354r4,-3l411,347r3,-4l415,337r1,-4l416,328r-1,-6l414,304r-5,-36l405,221r-5,-54l395,115,390,69,387,35,385,21r,-4l384,14r-1,-4l381,7,379,5,376,2,371,r-4,l47,xe" fillcolor="black" stroked="f">
                <v:path arrowok="t"/>
              </v:shape>
              <v:shape id="_x0000_s1387" style="position:absolute;left:1907;top:2482;width:178;height:14" coordsize="356,29" path="m355,19r,-2l354,13r-1,-3l351,7,349,4,347,2,342,r-4,l18,,14,,11,2,7,4,5,7,4,11,3,14,2,18,1,21,,29,1,25,2,22,3,18,5,15,7,13r4,-3l14,8r4,l338,8r4,l347,10r3,3l352,15r2,3l355,22r1,3l356,29,355,19xe" stroked="f">
                <v:path arrowok="t"/>
              </v:shape>
              <v:shape id="_x0000_s1388" style="position:absolute;left:2076;top:2480;width:10;height:11" coordsize="19,22" path="m,6r,l4,6,8,7r2,2l12,11r1,3l14,17r1,3l16,22r3,-1l19,18,18,16,16,11,15,9,12,5,9,3,4,2,,,,,,6xe" fillcolor="black" stroked="f">
                <v:path arrowok="t"/>
              </v:shape>
              <v:shape id="_x0000_s1389" style="position:absolute;left:1916;top:2480;width:160;height:3" coordsize="320,6" path="m,6r,l320,6r,-6l,,,,,6xe" fillcolor="black" stroked="f">
                <v:path arrowok="t"/>
              </v:shape>
              <v:shape id="_x0000_s1390" style="position:absolute;left:1907;top:2480;width:9;height:12" coordsize="19,24" path="m4,24r,l4,21,5,17,6,14,8,11,11,9,12,7,15,6r4,l19,,15,2,11,3,7,6,5,9,4,13,2,16,1,20,,22r,2l4,24xe" fillcolor="black" stroked="f">
                <v:path arrowok="t"/>
              </v:shape>
              <v:shape id="_x0000_s1391" style="position:absolute;left:1907;top:2492;width:2;height:4" coordsize="4,8" path="m,8r3,l4,,,,,8r3,l,8xe" fillcolor="black" stroked="f">
                <v:path arrowok="t"/>
              </v:shape>
              <v:shape id="_x0000_s1392" style="position:absolute;left:1907;top:2484;width:9;height:12" coordsize="19,23" path="m19,r,l15,,11,1,7,5,4,7,3,11,1,15,,19r,4l3,23,4,20r,-4l5,13,7,11,9,8,12,7,15,5r4,l19,5,19,xe" fillcolor="black" stroked="f">
                <v:path arrowok="t"/>
              </v:shape>
              <v:shape id="_x0000_s1393" style="position:absolute;left:1916;top:2484;width:160;height:3" coordsize="320,5" path="m320,r,l,,,5r320,l320,5r,-5xe" fillcolor="black" stroked="f">
                <v:path arrowok="t"/>
              </v:shape>
              <v:shape id="_x0000_s1394" style="position:absolute;left:2076;top:2484;width:10;height:12" coordsize="20,23" path="m17,23r3,l20,19,19,15,17,11,15,7,13,5,9,1,4,,,,,5r4,l8,7r3,1l13,11r1,2l15,16r1,4l17,23r3,l17,23xe" fillcolor="black" stroked="f">
                <v:path arrowok="t"/>
              </v:shape>
              <v:shape id="_x0000_s1395" style="position:absolute;left:2084;top:2491;width:2;height:5" coordsize="4,11" path="m,1r,l1,11r3,l3,1,3,,,1xe" fillcolor="black" stroked="f">
                <v:path arrowok="t"/>
              </v:shape>
              <v:shape id="_x0000_s1396" style="position:absolute;left:1943;top:2628;width:106;height:27" coordsize="212,54" path="m212,54l,54,3,,209,r3,54xe" stroked="f">
                <v:path arrowok="t"/>
              </v:shape>
              <v:rect id="_x0000_s1397" style="position:absolute;left:1986;top:2580;width:19;height:18" stroked="f"/>
              <v:shape id="_x0000_s1398" style="position:absolute;left:2004;top:2577;width:2;height:21" coordsize="5,40" path="m3,7l,4,,40r5,l5,4,3,,5,4,5,,3,r,7xe" fillcolor="black" stroked="f">
                <v:path arrowok="t"/>
              </v:shape>
              <v:shape id="_x0000_s1399" style="position:absolute;left:1985;top:2577;width:20;height:4" coordsize="41,7" path="m5,4l3,7r38,l41,,3,,,4,3,,,,,4r5,xe" fillcolor="black" stroked="f">
                <v:path arrowok="t"/>
              </v:shape>
              <v:shape id="_x0000_s1400" style="position:absolute;left:1985;top:2580;width:2;height:19" coordsize="5,39" path="m3,33r2,3l5,,,,,36r3,3l,36r,3l3,39r,-6xe" fillcolor="black" stroked="f">
                <v:path arrowok="t"/>
              </v:shape>
              <v:shape id="_x0000_s1401" style="position:absolute;left:1986;top:2596;width:20;height:3" coordsize="40,6" path="m35,3l38,,,,,6r38,l40,3,38,6r2,l40,3r-5,xe" fillcolor="black" stroked="f">
                <v:path arrowok="t"/>
              </v:shape>
              <v:rect id="_x0000_s1402" style="position:absolute;left:1986;top:2598;width:19;height:4" stroked="f"/>
              <v:shape id="_x0000_s1403" style="position:absolute;left:2004;top:2596;width:2;height:6" coordsize="5,13" path="m3,6l,3,,13r5,l5,3,3,,5,3,5,,3,r,6xe" fillcolor="black" stroked="f">
                <v:path arrowok="t"/>
              </v:shape>
              <v:shape id="_x0000_s1404" style="position:absolute;left:1985;top:2596;width:20;height:3" coordsize="41,6" path="m5,3l3,6r38,l41,,3,,,3,3,,,,,3r5,xe" fillcolor="black" stroked="f">
                <v:path arrowok="t"/>
              </v:shape>
              <v:shape id="_x0000_s1405" style="position:absolute;left:1985;top:2598;width:2;height:6" coordsize="5,14" path="m3,7r2,3l5,,,,,10r3,4l,10r,4l3,14,3,7xe" fillcolor="black" stroked="f">
                <v:path arrowok="t"/>
              </v:shape>
              <v:shape id="_x0000_s1406" style="position:absolute;left:1986;top:2601;width:20;height:3" coordsize="40,7" path="m35,3l38,,,,,7r38,l40,3,38,7r2,l40,3r-5,xe" fillcolor="black" stroked="f">
                <v:path arrowok="t"/>
              </v:shape>
              <v:rect id="_x0000_s1407" style="position:absolute;left:1955;top:2580;width:20;height:18" stroked="f"/>
              <v:shape id="_x0000_s1408" style="position:absolute;left:1974;top:2577;width:2;height:21" coordsize="5,40" path="m3,7l,4,,40r5,l5,4,3,,5,4,5,,3,r,7xe" fillcolor="black" stroked="f">
                <v:path arrowok="t"/>
              </v:shape>
              <v:shape id="_x0000_s1409" style="position:absolute;left:1954;top:2577;width:21;height:4" coordsize="41,7" path="m4,4l2,7r39,l41,,2,,,4,2,,,,,4r4,xe" fillcolor="black" stroked="f">
                <v:path arrowok="t"/>
              </v:shape>
              <v:shape id="_x0000_s1410" style="position:absolute;left:1954;top:2580;width:2;height:19" coordsize="4,39" path="m2,33r2,3l4,,,,,36r2,3l,36r,3l2,39r,-6xe" fillcolor="black" stroked="f">
                <v:path arrowok="t"/>
              </v:shape>
              <v:shape id="_x0000_s1411" style="position:absolute;left:1955;top:2596;width:21;height:3" coordsize="41,6" path="m36,3l39,,,,,6r39,l41,3,39,6r2,l41,3r-5,xe" fillcolor="black" stroked="f">
                <v:path arrowok="t"/>
              </v:shape>
              <v:rect id="_x0000_s1412" style="position:absolute;left:1955;top:2598;width:20;height:4" stroked="f"/>
              <v:shape id="_x0000_s1413" style="position:absolute;left:1974;top:2596;width:2;height:6" coordsize="5,13" path="m3,6l,3,,13r5,l5,3,3,,5,3,5,,3,r,6xe" fillcolor="black" stroked="f">
                <v:path arrowok="t"/>
              </v:shape>
              <v:shape id="_x0000_s1414" style="position:absolute;left:1954;top:2596;width:21;height:3" coordsize="41,6" path="m4,3l2,6r39,l41,,2,,,3,2,,,,,3r4,xe" fillcolor="black" stroked="f">
                <v:path arrowok="t"/>
              </v:shape>
              <v:shape id="_x0000_s1415" style="position:absolute;left:1954;top:2598;width:2;height:6" coordsize="4,14" path="m2,7r2,3l4,,,,,10r2,4l,10r,4l2,14,2,7xe" fillcolor="black" stroked="f">
                <v:path arrowok="t"/>
              </v:shape>
              <v:shape id="_x0000_s1416" style="position:absolute;left:1955;top:2601;width:21;height:3" coordsize="41,7" path="m36,3l39,,,,,7r39,l41,3,39,7r2,l41,3r-5,xe" fillcolor="black" stroked="f">
                <v:path arrowok="t"/>
              </v:shape>
              <v:rect id="_x0000_s1417" style="position:absolute;left:2017;top:2580;width:19;height:18" stroked="f"/>
              <v:shape id="_x0000_s1418" style="position:absolute;left:2034;top:2577;width:3;height:21" coordsize="6,40" path="m3,7l,4,,40r6,l6,4,3,,6,4,6,,3,r,7xe" fillcolor="black" stroked="f">
                <v:path arrowok="t"/>
              </v:shape>
              <v:shape id="_x0000_s1419" style="position:absolute;left:2016;top:2577;width:20;height:4" coordsize="39,7" path="m4,4l2,7r37,l39,,2,,,4,2,,,,,4r4,xe" fillcolor="black" stroked="f">
                <v:path arrowok="t"/>
              </v:shape>
              <v:shape id="_x0000_s1420" style="position:absolute;left:2016;top:2580;width:2;height:19" coordsize="4,39" path="m2,33r2,3l4,,,,,36r2,3l,36r,3l2,39r,-6xe" fillcolor="black" stroked="f">
                <v:path arrowok="t"/>
              </v:shape>
              <v:shape id="_x0000_s1421" style="position:absolute;left:2017;top:2596;width:20;height:3" coordsize="40,6" path="m34,3l37,,,,,6r37,l40,3,37,6r3,l40,3r-6,xe" fillcolor="black" stroked="f">
                <v:path arrowok="t"/>
              </v:shape>
              <v:rect id="_x0000_s1422" style="position:absolute;left:2017;top:2598;width:19;height:4" stroked="f"/>
              <v:shape id="_x0000_s1423" style="position:absolute;left:2034;top:2596;width:3;height:6" coordsize="6,13" path="m3,6l,3,,13r6,l6,3,3,,6,3,6,,3,r,6xe" fillcolor="black" stroked="f">
                <v:path arrowok="t"/>
              </v:shape>
              <v:shape id="_x0000_s1424" style="position:absolute;left:2016;top:2596;width:20;height:3" coordsize="39,6" path="m4,3l2,6r37,l39,,2,,,3,2,,,,,3r4,xe" fillcolor="black" stroked="f">
                <v:path arrowok="t"/>
              </v:shape>
              <v:shape id="_x0000_s1425" style="position:absolute;left:2016;top:2598;width:2;height:6" coordsize="4,14" path="m2,7r2,3l4,,,,,10r2,4l,10r,4l2,14,2,7xe" fillcolor="black" stroked="f">
                <v:path arrowok="t"/>
              </v:shape>
              <v:shape id="_x0000_s1426" style="position:absolute;left:2017;top:2601;width:20;height:3" coordsize="40,7" path="m34,3l37,,,,,7r37,l40,3,37,7r3,l40,3r-6,xe" fillcolor="black" stroked="f">
                <v:path arrowok="t"/>
              </v:shape>
              <v:rect id="_x0000_s1427" style="position:absolute;left:1986;top:2551;width:19;height:18" stroked="f"/>
              <v:shape id="_x0000_s1428" style="position:absolute;left:2004;top:2549;width:2;height:20" coordsize="5,40" path="m3,7l,3,,40r5,l5,3,3,,5,3,5,,3,r,7xe" fillcolor="black" stroked="f">
                <v:path arrowok="t"/>
              </v:shape>
              <v:shape id="_x0000_s1429" style="position:absolute;left:1985;top:2549;width:20;height:4" coordsize="41,7" path="m5,3l3,7r38,l41,,3,,,3,3,,,,,3r5,xe" fillcolor="black" stroked="f">
                <v:path arrowok="t"/>
              </v:shape>
              <v:shape id="_x0000_s1430" style="position:absolute;left:1985;top:2551;width:2;height:20" coordsize="5,40" path="m3,35r2,2l5,,,,,37r3,3l,37r,3l3,40r,-5xe" fillcolor="black" stroked="f">
                <v:path arrowok="t"/>
              </v:shape>
              <v:shape id="_x0000_s1431" style="position:absolute;left:1986;top:2568;width:20;height:3" coordsize="40,5" path="m35,2l38,,,,,5r38,l40,2,38,5r2,l40,2r-5,xe" fillcolor="black" stroked="f">
                <v:path arrowok="t"/>
              </v:shape>
              <v:rect id="_x0000_s1432" style="position:absolute;left:1986;top:2569;width:19;height:5" stroked="f"/>
              <v:shape id="_x0000_s1433" style="position:absolute;left:2004;top:2568;width:2;height:6" coordsize="5,12" path="m3,5l,2,,12r5,l5,2,3,,5,2,5,,3,r,5xe" fillcolor="black" stroked="f">
                <v:path arrowok="t"/>
              </v:shape>
              <v:shape id="_x0000_s1434" style="position:absolute;left:1985;top:2568;width:20;height:3" coordsize="41,5" path="m5,2l3,5r38,l41,,3,,,2,3,,,,,2r5,xe" fillcolor="black" stroked="f">
                <v:path arrowok="t"/>
              </v:shape>
              <v:shape id="_x0000_s1435" style="position:absolute;left:1985;top:2569;width:2;height:6" coordsize="5,13" path="m3,7r2,3l5,,,,,10r3,3l,10r,3l3,13,3,7xe" fillcolor="black" stroked="f">
                <v:path arrowok="t"/>
              </v:shape>
              <v:shape id="_x0000_s1436" style="position:absolute;left:1986;top:2573;width:20;height:2" coordsize="40,6" path="m35,3l38,,,,,6r38,l40,3,38,6r2,l40,3r-5,xe" fillcolor="black" stroked="f">
                <v:path arrowok="t"/>
              </v:shape>
              <v:rect id="_x0000_s1437" style="position:absolute;left:1955;top:2551;width:20;height:18" stroked="f"/>
              <v:shape id="_x0000_s1438" style="position:absolute;left:1974;top:2549;width:2;height:20" coordsize="5,40" path="m3,7l,3,,40r5,l5,3,3,,5,3,5,,3,r,7xe" fillcolor="black" stroked="f">
                <v:path arrowok="t"/>
              </v:shape>
              <v:shape id="_x0000_s1439" style="position:absolute;left:1954;top:2549;width:21;height:4" coordsize="41,7" path="m4,3l2,7r39,l41,,2,,,3,2,,,,,3r4,xe" fillcolor="black" stroked="f">
                <v:path arrowok="t"/>
              </v:shape>
              <v:shape id="_x0000_s1440" style="position:absolute;left:1954;top:2551;width:2;height:20" coordsize="4,40" path="m2,35r2,2l4,,,,,37r2,3l,37r,3l2,40r,-5xe" fillcolor="black" stroked="f">
                <v:path arrowok="t"/>
              </v:shape>
              <v:shape id="_x0000_s1441" style="position:absolute;left:1955;top:2568;width:21;height:3" coordsize="41,5" path="m36,2l39,,,,,5r39,l41,2,39,5r2,l41,2r-5,xe" fillcolor="black" stroked="f">
                <v:path arrowok="t"/>
              </v:shape>
              <v:rect id="_x0000_s1442" style="position:absolute;left:1955;top:2569;width:20;height:5" stroked="f"/>
              <v:shape id="_x0000_s1443" style="position:absolute;left:1974;top:2568;width:2;height:6" coordsize="5,12" path="m3,5l,2,,12r5,l5,2,3,,5,2,5,,3,r,5xe" fillcolor="black" stroked="f">
                <v:path arrowok="t"/>
              </v:shape>
              <v:shape id="_x0000_s1444" style="position:absolute;left:1954;top:2568;width:21;height:3" coordsize="41,5" path="m4,2l2,5r39,l41,,2,,,2,2,,,,,2r4,xe" fillcolor="black" stroked="f">
                <v:path arrowok="t"/>
              </v:shape>
              <v:shape id="_x0000_s1445" style="position:absolute;left:1954;top:2569;width:2;height:6" coordsize="4,13" path="m2,7r2,3l4,,,,,10r2,3l,10r,3l2,13,2,7xe" fillcolor="black" stroked="f">
                <v:path arrowok="t"/>
              </v:shape>
              <v:shape id="_x0000_s1446" style="position:absolute;left:1955;top:2573;width:21;height:2" coordsize="41,6" path="m36,3l39,,,,,6r39,l41,3,39,6r2,l41,3r-5,xe" fillcolor="black" stroked="f">
                <v:path arrowok="t"/>
              </v:shape>
            </v:group>
            <v:rect id="_x0000_s1447" style="position:absolute;left:4309;top:3920;width:32;height:30" stroked="f"/>
            <v:shape id="_x0000_s1448" style="position:absolute;left:4339;top:3918;width:4;height:32" coordsize="6,40" path="m3,7l,3,,40r6,l6,3,3,,6,3,6,,3,r,7xe" fillcolor="black" stroked="f">
              <v:path arrowok="t"/>
            </v:shape>
            <v:shape id="_x0000_s1449" style="position:absolute;left:4308;top:3918;width:33;height:6" coordsize="39,7" path="m4,3l2,7r37,l39,,2,,,3,2,,,,,3r4,xe" fillcolor="black" stroked="f">
              <v:path arrowok="t"/>
            </v:shape>
            <v:shape id="_x0000_s1450" style="position:absolute;left:4308;top:3920;width:3;height:32" coordsize="4,40" path="m2,35r2,2l4,,,,,37r2,3l,37r,3l2,40r,-5xe" fillcolor="black" stroked="f">
              <v:path arrowok="t"/>
            </v:shape>
            <v:shape id="_x0000_s1451" style="position:absolute;left:4309;top:3949;width:34;height:3" coordsize="40,5" path="m34,2l37,,,,,5r37,l40,2,37,5r3,l40,2r-6,xe" fillcolor="black" stroked="f">
              <v:path arrowok="t"/>
            </v:shape>
            <v:rect id="_x0000_s1452" style="position:absolute;left:4309;top:3950;width:32;height:7" stroked="f"/>
            <v:shape id="_x0000_s1453" style="position:absolute;left:4339;top:3949;width:4;height:8" coordsize="6,12" path="m3,5l,2,,12r6,l6,2,3,,6,2,6,,3,r,5xe" fillcolor="black" stroked="f">
              <v:path arrowok="t"/>
            </v:shape>
            <v:shape id="_x0000_s1454" style="position:absolute;left:4308;top:3949;width:33;height:3" coordsize="39,5" path="m4,2l2,5r37,l39,,2,,,2,2,,,,,2r4,xe" fillcolor="black" stroked="f">
              <v:path arrowok="t"/>
            </v:shape>
            <v:shape id="_x0000_s1455" style="position:absolute;left:4308;top:3950;width:3;height:10" coordsize="4,13" path="m2,7r2,3l4,,,,,10r2,3l,10r,3l2,13,2,7xe" fillcolor="black" stroked="f">
              <v:path arrowok="t"/>
            </v:shape>
            <v:shape id="_x0000_s1456" style="position:absolute;left:4309;top:3956;width:34;height:4" coordsize="40,6" path="m34,3l37,,,,,6r37,l40,3,37,6r3,l40,3r-6,xe" fillcolor="black" stroked="f">
              <v:path arrowok="t"/>
            </v:shape>
            <v:rect id="_x0000_s1457" style="position:absolute;left:4255;top:3875;width:34;height:30" stroked="f"/>
            <v:shape id="_x0000_s1458" style="position:absolute;left:4286;top:3871;width:4;height:34" coordsize="5,41" path="m3,7l,4,,41r5,l5,4,3,,5,4,5,,3,r,7xe" fillcolor="black" stroked="f">
              <v:path arrowok="t"/>
            </v:shape>
            <v:shape id="_x0000_s1459" style="position:absolute;left:4253;top:3871;width:36;height:8" coordsize="41,7" path="m5,4l3,7r38,l41,,3,,,4,3,,,,,4r5,xe" fillcolor="black" stroked="f">
              <v:path arrowok="t"/>
            </v:shape>
            <v:shape id="_x0000_s1460" style="position:absolute;left:4253;top:3875;width:4;height:32" coordsize="5,40" path="m3,33r2,4l5,,,,,37r3,3l,37r,3l3,40r,-7xe" fillcolor="black" stroked="f">
              <v:path arrowok="t"/>
            </v:shape>
            <v:shape id="_x0000_s1461" style="position:absolute;left:4255;top:3903;width:35;height:4" coordsize="40,7" path="m35,4l38,,,,,7r38,l40,4,38,7r2,l40,4r-5,xe" fillcolor="black" stroked="f">
              <v:path arrowok="t"/>
            </v:shape>
            <v:shape id="_x0000_s1462" style="position:absolute;left:4286;top:3903;width:4;height:10" coordsize="5,13" path="m3,7l,4r,9l5,13,5,4,3,,5,4,5,,3,r,7xe" fillcolor="black" stroked="f">
              <v:path arrowok="t"/>
            </v:shape>
            <v:shape id="_x0000_s1463" style="position:absolute;left:4253;top:3903;width:36;height:4" coordsize="41,7" path="m5,4l3,7r38,l41,,3,,,4,3,,,,,4r5,xe" fillcolor="black" stroked="f">
              <v:path arrowok="t"/>
            </v:shape>
            <v:shape id="_x0000_s1464" style="position:absolute;left:4253;top:3905;width:4;height:10" coordsize="5,11" path="m3,6l5,9,5,,,,,9r3,2l,9r,2l3,11,3,6xe" fillcolor="black" stroked="f">
              <v:path arrowok="t"/>
            </v:shape>
            <v:shape id="_x0000_s1465" style="position:absolute;left:4255;top:3911;width:35;height:4" coordsize="40,5" path="m35,3l38,,,,,5r38,l40,3,38,5r2,l40,3r-5,xe" fillcolor="black" stroked="f">
              <v:path arrowok="t"/>
            </v:shape>
            <v:rect id="_x0000_s1466" style="position:absolute;left:4203;top:3875;width:33;height:30" stroked="f"/>
            <v:shape id="_x0000_s1467" style="position:absolute;left:4234;top:3871;width:4;height:34" coordsize="5,41" path="m3,7l,4,,41r5,l5,4,3,,5,4,5,,3,r,7xe" fillcolor="black" stroked="f">
              <v:path arrowok="t"/>
            </v:shape>
            <v:shape id="_x0000_s1468" style="position:absolute;left:4200;top:3871;width:36;height:8" coordsize="41,7" path="m4,4l2,7r39,l41,,2,,,4,2,,,,,4r4,xe" fillcolor="black" stroked="f">
              <v:path arrowok="t"/>
            </v:shape>
            <v:shape id="_x0000_s1469" style="position:absolute;left:4200;top:3875;width:3;height:32" coordsize="4,40" path="m2,33r2,4l4,,,,,37r2,3l,37r,3l2,40r,-7xe" fillcolor="black" stroked="f">
              <v:path arrowok="t"/>
            </v:shape>
            <v:shape id="_x0000_s1470" style="position:absolute;left:4203;top:3903;width:35;height:4" coordsize="41,7" path="m36,4l39,,,,,7r39,l41,4,39,7r2,l41,4r-5,xe" fillcolor="black" stroked="f">
              <v:path arrowok="t"/>
            </v:shape>
            <v:shape id="_x0000_s1471" style="position:absolute;left:4234;top:3903;width:4;height:10" coordsize="5,13" path="m3,7l,4r,9l5,13,5,4,3,,5,4,5,,3,r,7xe" fillcolor="black" stroked="f">
              <v:path arrowok="t"/>
            </v:shape>
            <v:shape id="_x0000_s1472" style="position:absolute;left:4200;top:3903;width:36;height:4" coordsize="41,7" path="m4,4l2,7r39,l41,,2,,,4,2,,,,,4r4,xe" fillcolor="black" stroked="f">
              <v:path arrowok="t"/>
            </v:shape>
            <v:shape id="_x0000_s1473" style="position:absolute;left:4200;top:3905;width:3;height:10" coordsize="4,11" path="m2,6l4,9,4,,,,,9r2,2l,9r,2l2,11,2,6xe" fillcolor="black" stroked="f">
              <v:path arrowok="t"/>
            </v:shape>
            <v:shape id="_x0000_s1474" style="position:absolute;left:4203;top:3911;width:35;height:4" coordsize="41,5" path="m36,3l39,,,,,5r39,l41,3,39,5r2,l41,3r-5,xe" fillcolor="black" stroked="f">
              <v:path arrowok="t"/>
            </v:shape>
            <v:rect id="_x0000_s1475" style="position:absolute;left:4309;top:3875;width:32;height:30" stroked="f"/>
            <v:shape id="_x0000_s1476" style="position:absolute;left:4339;top:3871;width:4;height:34" coordsize="6,41" path="m3,7l,4,,41r6,l6,4,3,,6,4,6,,3,r,7xe" fillcolor="black" stroked="f">
              <v:path arrowok="t"/>
            </v:shape>
            <v:shape id="_x0000_s1477" style="position:absolute;left:4308;top:3871;width:33;height:8" coordsize="39,7" path="m4,4l2,7r37,l39,,2,,,4,2,,,,,4r4,xe" fillcolor="black" stroked="f">
              <v:path arrowok="t"/>
            </v:shape>
            <v:shape id="_x0000_s1478" style="position:absolute;left:4308;top:3875;width:3;height:32" coordsize="4,40" path="m2,33r2,4l4,,,,,37r2,3l,37r,3l2,40r,-7xe" fillcolor="black" stroked="f">
              <v:path arrowok="t"/>
            </v:shape>
            <v:shape id="_x0000_s1479" style="position:absolute;left:4309;top:3903;width:34;height:4" coordsize="40,7" path="m34,4l37,,,,,7r37,l40,4,37,7r3,l40,4r-6,xe" fillcolor="black" stroked="f">
              <v:path arrowok="t"/>
            </v:shape>
            <v:shape id="_x0000_s1480" style="position:absolute;left:4339;top:3903;width:4;height:10" coordsize="6,13" path="m3,7l,4r,9l6,13,6,4,3,,6,4,6,,3,r,7xe" fillcolor="black" stroked="f">
              <v:path arrowok="t"/>
            </v:shape>
            <v:shape id="_x0000_s1481" style="position:absolute;left:4308;top:3903;width:33;height:4" coordsize="39,7" path="m4,4l2,7r37,l39,,2,,,4,2,,,,,4r4,xe" fillcolor="black" stroked="f">
              <v:path arrowok="t"/>
            </v:shape>
            <v:shape id="_x0000_s1482" style="position:absolute;left:4308;top:3905;width:3;height:10" coordsize="4,11" path="m2,6l4,9,4,,,,,9r2,2l,9r,2l2,11,2,6xe" fillcolor="black" stroked="f">
              <v:path arrowok="t"/>
            </v:shape>
            <v:shape id="_x0000_s1483" style="position:absolute;left:4309;top:3911;width:34;height:4" coordsize="40,5" path="m34,3l37,,,,,5r37,l40,3,37,5r3,l40,3r-6,xe" fillcolor="black" stroked="f">
              <v:path arrowok="t"/>
            </v:shape>
            <v:rect id="_x0000_s1484" style="position:absolute;left:4255;top:3834;width:34;height:30" stroked="f"/>
            <v:shape id="_x0000_s1485" style="position:absolute;left:4286;top:3832;width:4;height:32" coordsize="5,39" path="m3,6l,3,,39r5,l5,3,3,,5,3,5,,3,r,6xe" fillcolor="black" stroked="f">
              <v:path arrowok="t"/>
            </v:shape>
            <v:shape id="_x0000_s1486" style="position:absolute;left:4253;top:3832;width:36;height:6" coordsize="41,6" path="m5,3l3,6r38,l41,,3,,,3,3,,,,,3r5,xe" fillcolor="black" stroked="f">
              <v:path arrowok="t"/>
            </v:shape>
            <v:shape id="_x0000_s1487" style="position:absolute;left:4253;top:3834;width:4;height:32" coordsize="5,40" path="m3,33r2,3l5,,,,,36r3,4l,36r,4l3,40r,-7xe" fillcolor="black" stroked="f">
              <v:path arrowok="t"/>
            </v:shape>
            <v:shape id="_x0000_s1488" style="position:absolute;left:4255;top:3862;width:35;height:4" coordsize="40,7" path="m35,3l38,,,,,7r38,l40,3,38,7r2,l40,3r-5,xe" fillcolor="black" stroked="f">
              <v:path arrowok="t"/>
            </v:shape>
            <v:rect id="_x0000_s1489" style="position:absolute;left:4255;top:3864;width:34;height:7" stroked="f"/>
            <v:shape id="_x0000_s1490" style="position:absolute;left:4286;top:3862;width:4;height:9" coordsize="5,12" path="m3,7l,3r,9l5,12,5,3,3,,5,3,5,,3,r,7xe" fillcolor="black" stroked="f">
              <v:path arrowok="t"/>
            </v:shape>
            <v:shape id="_x0000_s1491" style="position:absolute;left:4253;top:3862;width:36;height:4" coordsize="41,7" path="m5,3l3,7r38,l41,,3,,,3,3,,,,,3r5,xe" fillcolor="black" stroked="f">
              <v:path arrowok="t"/>
            </v:shape>
            <v:shape id="_x0000_s1492" style="position:absolute;left:4253;top:3864;width:4;height:10" coordsize="5,14" path="m3,7l5,9,5,,,,,9r3,5l,9r,5l3,14,3,7xe" fillcolor="black" stroked="f">
              <v:path arrowok="t"/>
            </v:shape>
            <v:shape id="_x0000_s1493" style="position:absolute;left:4255;top:3870;width:35;height:4" coordsize="40,7" path="m35,2l38,,,,,7r38,l40,2,38,7r2,l40,2r-5,xe" fillcolor="black" stroked="f">
              <v:path arrowok="t"/>
            </v:shape>
            <v:rect id="_x0000_s1494" style="position:absolute;left:4203;top:3834;width:33;height:30" stroked="f"/>
            <v:shape id="_x0000_s1495" style="position:absolute;left:4234;top:3832;width:4;height:32" coordsize="5,39" path="m3,6l,3,,39r5,l5,3,3,,5,3,5,,3,r,6xe" fillcolor="black" stroked="f">
              <v:path arrowok="t"/>
            </v:shape>
            <v:shape id="_x0000_s1496" style="position:absolute;left:4200;top:3832;width:36;height:6" coordsize="41,6" path="m4,3l2,6r39,l41,,2,,,3,2,,,,,3r4,xe" fillcolor="black" stroked="f">
              <v:path arrowok="t"/>
            </v:shape>
            <v:shape id="_x0000_s1497" style="position:absolute;left:4200;top:3834;width:3;height:32" coordsize="4,40" path="m2,33r2,3l4,,,,,36r2,4l,36r,4l2,40r,-7xe" fillcolor="black" stroked="f">
              <v:path arrowok="t"/>
            </v:shape>
            <v:shape id="_x0000_s1498" style="position:absolute;left:4203;top:3862;width:35;height:4" coordsize="41,7" path="m36,3l39,,,,,7r39,l41,3,39,7r2,l41,3r-5,xe" fillcolor="black" stroked="f">
              <v:path arrowok="t"/>
            </v:shape>
            <v:rect id="_x0000_s1499" style="position:absolute;left:4203;top:3864;width:33;height:7" stroked="f"/>
            <v:shape id="_x0000_s1500" style="position:absolute;left:4234;top:3862;width:4;height:9" coordsize="5,12" path="m3,7l,3r,9l5,12,5,3,3,,5,3,5,,3,r,7xe" fillcolor="black" stroked="f">
              <v:path arrowok="t"/>
            </v:shape>
            <v:shape id="_x0000_s1501" style="position:absolute;left:4200;top:3862;width:36;height:4" coordsize="41,7" path="m4,3l2,7r39,l41,,2,,,3,2,,,,,3r4,xe" fillcolor="black" stroked="f">
              <v:path arrowok="t"/>
            </v:shape>
            <v:shape id="_x0000_s1502" style="position:absolute;left:4200;top:3864;width:3;height:10" coordsize="4,14" path="m2,7l4,9,4,,,,,9r2,5l,9r,5l2,14,2,7xe" fillcolor="black" stroked="f">
              <v:path arrowok="t"/>
            </v:shape>
            <v:shape id="_x0000_s1503" style="position:absolute;left:4203;top:3870;width:35;height:4" coordsize="41,7" path="m36,2l39,,,,,7r39,l41,2,39,7r2,l41,2r-5,xe" fillcolor="black" stroked="f">
              <v:path arrowok="t"/>
            </v:shape>
            <v:rect id="_x0000_s1504" style="position:absolute;left:4309;top:3834;width:32;height:30" stroked="f"/>
            <v:shape id="_x0000_s1505" style="position:absolute;left:4339;top:3832;width:4;height:32" coordsize="6,39" path="m3,6l,3,,39r6,l6,3,3,,6,3,6,,3,r,6xe" fillcolor="black" stroked="f">
              <v:path arrowok="t"/>
            </v:shape>
            <v:shape id="_x0000_s1506" style="position:absolute;left:4308;top:3832;width:33;height:6" coordsize="39,6" path="m4,3l2,6r37,l39,,2,,,3,2,,,,,3r4,xe" fillcolor="black" stroked="f">
              <v:path arrowok="t"/>
            </v:shape>
            <v:shape id="_x0000_s1507" style="position:absolute;left:4308;top:3834;width:3;height:32" coordsize="4,40" path="m2,33r2,3l4,,,,,36r2,4l,36r,4l2,40r,-7xe" fillcolor="black" stroked="f">
              <v:path arrowok="t"/>
            </v:shape>
            <v:shape id="_x0000_s1508" style="position:absolute;left:4309;top:3862;width:34;height:4" coordsize="40,7" path="m34,3l37,,,,,7r37,l40,3,37,7r3,l40,3r-6,xe" fillcolor="black" stroked="f">
              <v:path arrowok="t"/>
            </v:shape>
            <v:rect id="_x0000_s1509" style="position:absolute;left:4309;top:3864;width:32;height:7" stroked="f"/>
            <v:shape id="_x0000_s1510" style="position:absolute;left:4339;top:3862;width:4;height:9" coordsize="6,12" path="m3,7l,3r,9l6,12,6,3,3,,6,3,6,,3,r,7xe" fillcolor="black" stroked="f">
              <v:path arrowok="t"/>
            </v:shape>
            <v:shape id="_x0000_s1511" style="position:absolute;left:4308;top:3862;width:33;height:4" coordsize="39,7" path="m4,3l2,7r37,l39,,2,,,3,2,,,,,3r4,xe" fillcolor="black" stroked="f">
              <v:path arrowok="t"/>
            </v:shape>
            <v:shape id="_x0000_s1512" style="position:absolute;left:4308;top:3864;width:3;height:10" coordsize="4,14" path="m2,7l4,9,4,,,,,9r2,5l,9r,5l2,14,2,7xe" fillcolor="black" stroked="f">
              <v:path arrowok="t"/>
            </v:shape>
            <v:shape id="_x0000_s1513" style="position:absolute;left:4309;top:3870;width:34;height:4" coordsize="40,7" path="m34,2l37,,,,,7r37,l40,2,37,7r3,l40,2r-6,xe" fillcolor="black" stroked="f">
              <v:path arrowok="t"/>
            </v:shape>
            <v:shape id="_x0000_s1514" style="position:absolute;left:3518;top:1841;width:439;height:355" coordsize="504,442" path="m,88r336,l336,,504,221,336,442r,-89l,353,,88xe" fillcolor="#fc0" stroked="f">
              <v:path arrowok="t"/>
            </v:shape>
            <v:shape id="_x0000_s1515" style="position:absolute;left:3518;top:1841;width:439;height:355" coordsize="504,442" path="m,88r336,l336,,504,221,336,442r,-89l,353e" filled="f" strokeweight=".25pt">
              <v:path arrowok="t"/>
            </v:shape>
            <v:shape id="_x0000_s1516" style="position:absolute;left:5122;top:1841;width:437;height:355" coordsize="504,442" path="m,88r336,l336,,504,221,336,442r,-89l,353,,88xe" fillcolor="#fc0" stroked="f">
              <v:path arrowok="t"/>
            </v:shape>
            <v:shape id="_x0000_s1517" style="position:absolute;left:5122;top:1841;width:437;height:355" coordsize="504,442" path="m,88r336,l336,,504,221,336,442r,-89l,353e" filled="f" strokeweight=".25pt">
              <v:path arrowok="t"/>
            </v:shape>
            <v:shape id="_x0000_s1518" style="position:absolute;left:6723;top:1841;width:438;height:355" coordsize="504,442" path="m,88r336,l336,,504,221,336,442r,-89l,353,,88xe" fillcolor="#fc0" stroked="f">
              <v:path arrowok="t"/>
            </v:shape>
            <v:shape id="_x0000_s1519" style="position:absolute;left:6723;top:1841;width:438;height:355" coordsize="504,442" path="m,88r336,l336,,504,221,336,442r,-89l,353e" filled="f" strokeweight=".25pt">
              <v:path arrowok="t"/>
            </v:shape>
            <v:shape id="_x0000_s1520" style="position:absolute;left:8326;top:1841;width:437;height:355" coordsize="504,442" path="m,88r336,l336,,504,221,336,442r,-89l,353,,88xe" fillcolor="#fc0" stroked="f">
              <v:path arrowok="t"/>
            </v:shape>
            <v:shape id="_x0000_s1521" style="position:absolute;left:8326;top:1841;width:437;height:355" coordsize="504,442" path="m,88r336,l336,,504,221,336,442r,-89l,353e" filled="f" strokeweight=".25pt">
              <v:path arrowok="t"/>
            </v:shape>
            <v:rect id="_x0000_s1522" style="position:absolute;left:4686;top:2581;width:582;height:3135" stroked="f"/>
            <v:rect id="_x0000_s1523" style="position:absolute;left:4715;top:2745;width:532;height:418" filled="f" stroked="f">
              <v:textbox style="mso-next-textbox:#_x0000_s1523" inset="0,0,0,0">
                <w:txbxContent>
                  <w:p w:rsidR="00A70EF0" w:rsidRPr="00730542" w:rsidRDefault="00A70EF0" w:rsidP="00A2583F">
                    <w:pPr>
                      <w:autoSpaceDE w:val="0"/>
                      <w:autoSpaceDN w:val="0"/>
                      <w:rPr>
                        <w:rFonts w:eastAsia="文鼎ＰＯＰ－２" w:cs="文鼎ＰＯＰ－２"/>
                        <w:b/>
                        <w:bCs/>
                        <w:color w:val="FF0066"/>
                        <w:szCs w:val="32"/>
                        <w:lang w:val="zh-TW"/>
                      </w:rPr>
                    </w:pPr>
                    <w:r w:rsidRPr="00730542">
                      <w:rPr>
                        <w:rFonts w:ascii="標楷體" w:cs="標楷體" w:hint="eastAsia"/>
                        <w:b/>
                        <w:bCs/>
                        <w:color w:val="FF0066"/>
                        <w:szCs w:val="32"/>
                        <w:lang w:val="zh-TW"/>
                      </w:rPr>
                      <w:t>網路</w:t>
                    </w:r>
                  </w:p>
                </w:txbxContent>
              </v:textbox>
            </v:rect>
            <v:rect id="_x0000_s1524" style="position:absolute;left:4715;top:3825;width:532;height:512" filled="f" stroked="f">
              <v:textbox style="mso-next-textbox:#_x0000_s1524" inset="0,0,0,0">
                <w:txbxContent>
                  <w:p w:rsidR="00A70EF0" w:rsidRPr="00730542" w:rsidRDefault="00A70EF0" w:rsidP="00A2583F">
                    <w:pPr>
                      <w:autoSpaceDE w:val="0"/>
                      <w:autoSpaceDN w:val="0"/>
                      <w:rPr>
                        <w:rFonts w:eastAsia="文鼎ＰＯＰ－２" w:cs="文鼎ＰＯＰ－２"/>
                        <w:b/>
                        <w:bCs/>
                        <w:color w:val="FF0066"/>
                        <w:szCs w:val="32"/>
                        <w:lang w:val="zh-TW"/>
                      </w:rPr>
                    </w:pPr>
                    <w:r w:rsidRPr="00730542">
                      <w:rPr>
                        <w:rFonts w:ascii="標楷體" w:cs="標楷體" w:hint="eastAsia"/>
                        <w:b/>
                        <w:bCs/>
                        <w:color w:val="FF0066"/>
                        <w:szCs w:val="32"/>
                        <w:lang w:val="zh-TW"/>
                      </w:rPr>
                      <w:t>電話</w:t>
                    </w:r>
                  </w:p>
                </w:txbxContent>
              </v:textbox>
            </v:rect>
            <v:rect id="_x0000_s1525" style="position:absolute;left:4715;top:4546;width:720;height:468" filled="f" stroked="f">
              <v:textbox style="mso-next-textbox:#_x0000_s1525" inset="0,0,0,0">
                <w:txbxContent>
                  <w:p w:rsidR="00A70EF0" w:rsidRPr="00730542" w:rsidRDefault="00A70EF0" w:rsidP="00A2583F">
                    <w:pPr>
                      <w:autoSpaceDE w:val="0"/>
                      <w:autoSpaceDN w:val="0"/>
                      <w:rPr>
                        <w:rFonts w:eastAsia="文鼎ＰＯＰ－２" w:cs="文鼎ＰＯＰ－２"/>
                        <w:b/>
                        <w:bCs/>
                        <w:color w:val="FF0066"/>
                        <w:szCs w:val="32"/>
                        <w:lang w:val="zh-TW"/>
                      </w:rPr>
                    </w:pPr>
                    <w:r w:rsidRPr="00730542">
                      <w:rPr>
                        <w:rFonts w:ascii="標楷體" w:cs="標楷體" w:hint="eastAsia"/>
                        <w:b/>
                        <w:bCs/>
                        <w:color w:val="FF0066"/>
                        <w:szCs w:val="32"/>
                        <w:lang w:val="zh-TW"/>
                      </w:rPr>
                      <w:t>信件</w:t>
                    </w:r>
                  </w:p>
                </w:txbxContent>
              </v:textbox>
            </v:rect>
            <v:rect id="_x0000_s1526" style="position:absolute;left:4777;top:5265;width:658;height:408" filled="f" stroked="f">
              <v:textbox style="mso-next-textbox:#_x0000_s1526" inset="0,0,0,0">
                <w:txbxContent>
                  <w:p w:rsidR="00A70EF0" w:rsidRPr="00730542" w:rsidRDefault="00A70EF0" w:rsidP="00A2583F">
                    <w:pPr>
                      <w:autoSpaceDE w:val="0"/>
                      <w:autoSpaceDN w:val="0"/>
                      <w:rPr>
                        <w:rFonts w:eastAsia="文鼎ＰＯＰ－２" w:cs="文鼎ＰＯＰ－２"/>
                        <w:b/>
                        <w:bCs/>
                        <w:color w:val="FF0066"/>
                        <w:szCs w:val="32"/>
                        <w:lang w:val="zh-TW"/>
                      </w:rPr>
                    </w:pPr>
                    <w:r w:rsidRPr="00730542">
                      <w:rPr>
                        <w:rFonts w:ascii="標楷體" w:cs="標楷體" w:hint="eastAsia"/>
                        <w:b/>
                        <w:bCs/>
                        <w:color w:val="FF0066"/>
                        <w:szCs w:val="32"/>
                        <w:lang w:val="zh-TW"/>
                      </w:rPr>
                      <w:t>傳真</w:t>
                    </w:r>
                  </w:p>
                </w:txbxContent>
              </v:textbox>
            </v:rect>
            <v:shape id="_x0000_s1527" style="position:absolute;left:2390;top:3817;width:1442;height:1989" coordsize="1663,2429" path="m134,2429r1395,l1535,2428r8,l1549,2427r7,-2l1562,2422r7,-1l1575,2418r6,-4l1587,2411r6,-4l1598,2403r5,-4l1614,2388r9,-11l1633,2364r7,-13l1643,2344r3,-7l1650,2328r3,-8l1655,2313r2,-8l1659,2297r1,-10l1661,2279r1,-8l1663,2261r,-8l1663,2253r,l1663,176r,-9l1662,157r-1,-8l1660,141r-1,-9l1657,123r-2,-7l1653,107r-3,-8l1646,92r-3,-8l1640,77r-7,-14l1623,51r-9,-11l1603,29r-5,-4l1593,20r-6,-4l1581,14r-6,-5l1569,7r-7,-2l1556,3r-7,-2l1543,r-8,l1529,,134,r-6,l120,r-6,1l108,3r-8,2l94,7,88,9r-5,5l76,16r-6,4l65,25r-6,4l49,40,40,51,31,63,23,77r-3,7l16,92r-3,7l10,107r-2,9l6,123r-2,9l3,141r-1,8l1,157r,10l,176r,l,2253r1,8l1,2271r1,8l3,2287r1,10l6,2305r2,8l10,2320r3,8l16,2337r4,7l23,2351r8,13l40,2377r9,11l59,2399r6,4l70,2407r6,4l83,2414r5,4l94,2421r6,1l108,2425r6,2l120,2428r8,l134,2429r,xe" stroked="f">
              <v:path arrowok="t"/>
            </v:shape>
            <v:shape id="_x0000_s1528" style="position:absolute;left:2390;top:3817;width:1442;height:1808" coordsize="1663,2429" path="m134,2429r1395,l1535,2428r8,l1549,2427r7,-2l1562,2422r7,-1l1575,2418r6,-4l1587,2411r6,-4l1598,2403r5,-4l1614,2388r9,-11l1633,2364r7,-13l1643,2344r3,-7l1650,2328r3,-8l1655,2313r2,-8l1659,2297r1,-10l1661,2279r1,-8l1663,2261r,-8l1663,2253r,l1663,176r,-9l1662,157r-1,-8l1660,141r-1,-9l1657,123r-2,-7l1653,107r-3,-8l1646,92r-3,-8l1640,77r-7,-14l1623,51r-9,-11l1603,29r-5,-4l1593,20r-6,-4l1581,14r-6,-5l1569,7r-7,-2l1556,3r-7,-2l1543,r-8,l1529,,134,r-6,l120,r-6,1l108,3r-8,2l94,7,88,9r-5,5l76,16r-6,4l65,25r-6,4l49,40,40,51,31,63,23,77r-3,7l16,92r-3,7l10,107r-2,9l6,123r-2,9l3,141r-1,8l1,157r,10l,176r,l,2253r1,8l1,2271r1,8l3,2287r1,10l6,2305r2,8l10,2320r3,8l16,2337r4,7l23,2351r8,13l40,2377r9,11l59,2399r6,4l70,2407r6,4l83,2414r5,4l94,2421r6,1l108,2425r6,2l120,2428r8,l134,2429r,e" filled="f" strokecolor="olive" strokeweight=".25pt">
              <v:path arrowok="t"/>
            </v:shape>
            <v:rect id="_x0000_s1529" style="position:absolute;left:2424;top:3868;width:1571;height:1938" filled="f" stroked="f">
              <v:textbox style="mso-next-textbox:#_x0000_s1529" inset="0,0,0,0">
                <w:txbxContent>
                  <w:p w:rsidR="00A70EF0" w:rsidRPr="00C34A7D" w:rsidRDefault="00A70EF0" w:rsidP="00A2583F">
                    <w:pPr>
                      <w:autoSpaceDE w:val="0"/>
                      <w:autoSpaceDN w:val="0"/>
                      <w:spacing w:line="240" w:lineRule="exact"/>
                      <w:rPr>
                        <w:rFonts w:cs="標楷體"/>
                        <w:b/>
                        <w:bCs/>
                        <w:color w:val="FF0066"/>
                        <w:sz w:val="17"/>
                        <w:szCs w:val="17"/>
                        <w:lang w:val="zh-TW"/>
                      </w:rPr>
                    </w:pPr>
                    <w:r w:rsidRPr="00C34A7D">
                      <w:rPr>
                        <w:rFonts w:cs="標楷體" w:hint="eastAsia"/>
                        <w:b/>
                        <w:bCs/>
                        <w:color w:val="FF0066"/>
                        <w:sz w:val="17"/>
                        <w:szCs w:val="17"/>
                        <w:lang w:val="zh-TW"/>
                      </w:rPr>
                      <w:t>工程施工情形：</w:t>
                    </w:r>
                  </w:p>
                  <w:p w:rsidR="00A70EF0" w:rsidRPr="00C34A7D" w:rsidRDefault="00A70EF0" w:rsidP="00A2583F">
                    <w:pPr>
                      <w:autoSpaceDE w:val="0"/>
                      <w:autoSpaceDN w:val="0"/>
                      <w:spacing w:line="240" w:lineRule="exact"/>
                      <w:rPr>
                        <w:rFonts w:cs="標楷體"/>
                        <w:b/>
                        <w:bCs/>
                        <w:color w:val="FF0066"/>
                        <w:sz w:val="17"/>
                        <w:szCs w:val="17"/>
                        <w:lang w:val="zh-TW"/>
                      </w:rPr>
                    </w:pPr>
                    <w:r w:rsidRPr="00C34A7D">
                      <w:rPr>
                        <w:b/>
                        <w:bCs/>
                        <w:color w:val="FF0066"/>
                        <w:sz w:val="17"/>
                        <w:szCs w:val="17"/>
                      </w:rPr>
                      <w:t>1.</w:t>
                    </w:r>
                    <w:r w:rsidRPr="00C34A7D">
                      <w:rPr>
                        <w:rFonts w:cs="標楷體" w:hint="eastAsia"/>
                        <w:b/>
                        <w:bCs/>
                        <w:color w:val="FF0066"/>
                        <w:sz w:val="17"/>
                        <w:szCs w:val="17"/>
                        <w:lang w:val="zh-TW"/>
                      </w:rPr>
                      <w:t>規劃設計不周</w:t>
                    </w:r>
                  </w:p>
                  <w:p w:rsidR="00A70EF0" w:rsidRPr="00C34A7D" w:rsidRDefault="00A70EF0" w:rsidP="00A2583F">
                    <w:pPr>
                      <w:autoSpaceDE w:val="0"/>
                      <w:autoSpaceDN w:val="0"/>
                      <w:spacing w:line="240" w:lineRule="exact"/>
                      <w:rPr>
                        <w:rFonts w:cs="標楷體"/>
                        <w:b/>
                        <w:bCs/>
                        <w:color w:val="FF0066"/>
                        <w:sz w:val="17"/>
                        <w:szCs w:val="17"/>
                        <w:lang w:val="zh-TW"/>
                      </w:rPr>
                    </w:pPr>
                    <w:r w:rsidRPr="00C34A7D">
                      <w:rPr>
                        <w:b/>
                        <w:bCs/>
                        <w:color w:val="FF0066"/>
                        <w:sz w:val="17"/>
                        <w:szCs w:val="17"/>
                      </w:rPr>
                      <w:t>2.</w:t>
                    </w:r>
                    <w:r w:rsidRPr="00C34A7D">
                      <w:rPr>
                        <w:rFonts w:cs="標楷體" w:hint="eastAsia"/>
                        <w:b/>
                        <w:bCs/>
                        <w:color w:val="FF0066"/>
                        <w:sz w:val="17"/>
                        <w:szCs w:val="17"/>
                        <w:lang w:val="zh-TW"/>
                      </w:rPr>
                      <w:t>工程品質不良</w:t>
                    </w:r>
                  </w:p>
                  <w:p w:rsidR="00A70EF0" w:rsidRPr="00C34A7D" w:rsidRDefault="00A70EF0" w:rsidP="00A2583F">
                    <w:pPr>
                      <w:autoSpaceDE w:val="0"/>
                      <w:autoSpaceDN w:val="0"/>
                      <w:spacing w:line="240" w:lineRule="exact"/>
                      <w:rPr>
                        <w:rFonts w:cs="標楷體"/>
                        <w:b/>
                        <w:bCs/>
                        <w:color w:val="FF0066"/>
                        <w:sz w:val="17"/>
                        <w:szCs w:val="17"/>
                        <w:lang w:val="zh-TW"/>
                      </w:rPr>
                    </w:pPr>
                    <w:r w:rsidRPr="00C34A7D">
                      <w:rPr>
                        <w:b/>
                        <w:bCs/>
                        <w:color w:val="FF0066"/>
                        <w:sz w:val="17"/>
                        <w:szCs w:val="17"/>
                      </w:rPr>
                      <w:t>3.</w:t>
                    </w:r>
                    <w:r w:rsidRPr="00C34A7D">
                      <w:rPr>
                        <w:rFonts w:cs="標楷體" w:hint="eastAsia"/>
                        <w:b/>
                        <w:bCs/>
                        <w:color w:val="FF0066"/>
                        <w:sz w:val="17"/>
                        <w:szCs w:val="17"/>
                        <w:lang w:val="zh-TW"/>
                      </w:rPr>
                      <w:t>安全措施不足</w:t>
                    </w:r>
                  </w:p>
                  <w:p w:rsidR="00A70EF0" w:rsidRPr="00C34A7D" w:rsidRDefault="00A70EF0" w:rsidP="00A2583F">
                    <w:pPr>
                      <w:autoSpaceDE w:val="0"/>
                      <w:autoSpaceDN w:val="0"/>
                      <w:spacing w:line="240" w:lineRule="exact"/>
                      <w:rPr>
                        <w:rFonts w:cs="標楷體"/>
                        <w:b/>
                        <w:bCs/>
                        <w:color w:val="FF0066"/>
                        <w:sz w:val="17"/>
                        <w:szCs w:val="17"/>
                        <w:lang w:val="zh-TW"/>
                      </w:rPr>
                    </w:pPr>
                    <w:r w:rsidRPr="00C34A7D">
                      <w:rPr>
                        <w:b/>
                        <w:bCs/>
                        <w:color w:val="FF0066"/>
                        <w:sz w:val="17"/>
                        <w:szCs w:val="17"/>
                      </w:rPr>
                      <w:t>4.</w:t>
                    </w:r>
                    <w:r w:rsidRPr="00C34A7D">
                      <w:rPr>
                        <w:rFonts w:cs="標楷體" w:hint="eastAsia"/>
                        <w:b/>
                        <w:bCs/>
                        <w:color w:val="FF0066"/>
                        <w:sz w:val="17"/>
                        <w:szCs w:val="17"/>
                        <w:lang w:val="zh-TW"/>
                      </w:rPr>
                      <w:t>環境衛生不佳</w:t>
                    </w:r>
                  </w:p>
                  <w:p w:rsidR="00A70EF0" w:rsidRPr="00C34A7D" w:rsidRDefault="00A70EF0" w:rsidP="00A2583F">
                    <w:pPr>
                      <w:autoSpaceDE w:val="0"/>
                      <w:autoSpaceDN w:val="0"/>
                      <w:spacing w:line="240" w:lineRule="exact"/>
                      <w:rPr>
                        <w:rFonts w:cs="標楷體"/>
                        <w:b/>
                        <w:bCs/>
                        <w:color w:val="FF0066"/>
                        <w:sz w:val="17"/>
                        <w:szCs w:val="17"/>
                        <w:lang w:val="zh-TW"/>
                      </w:rPr>
                    </w:pPr>
                    <w:r w:rsidRPr="00C34A7D">
                      <w:rPr>
                        <w:b/>
                        <w:bCs/>
                        <w:color w:val="FF0066"/>
                        <w:sz w:val="17"/>
                        <w:szCs w:val="17"/>
                      </w:rPr>
                      <w:t>5.</w:t>
                    </w:r>
                    <w:r w:rsidRPr="00C34A7D">
                      <w:rPr>
                        <w:rFonts w:cs="標楷體" w:hint="eastAsia"/>
                        <w:b/>
                        <w:bCs/>
                        <w:color w:val="FF0066"/>
                        <w:sz w:val="17"/>
                        <w:szCs w:val="17"/>
                        <w:lang w:val="zh-TW"/>
                      </w:rPr>
                      <w:t>工程進度緩慢</w:t>
                    </w:r>
                  </w:p>
                  <w:p w:rsidR="00A70EF0" w:rsidRPr="00C34A7D" w:rsidRDefault="00A70EF0" w:rsidP="00A2583F">
                    <w:pPr>
                      <w:autoSpaceDE w:val="0"/>
                      <w:autoSpaceDN w:val="0"/>
                      <w:spacing w:line="240" w:lineRule="exact"/>
                      <w:rPr>
                        <w:rFonts w:cs="標楷體"/>
                        <w:b/>
                        <w:bCs/>
                        <w:color w:val="FF0066"/>
                        <w:sz w:val="17"/>
                        <w:szCs w:val="17"/>
                        <w:lang w:val="zh-TW"/>
                      </w:rPr>
                    </w:pPr>
                    <w:r w:rsidRPr="00C34A7D">
                      <w:rPr>
                        <w:b/>
                        <w:bCs/>
                        <w:color w:val="FF0066"/>
                        <w:sz w:val="17"/>
                        <w:szCs w:val="17"/>
                      </w:rPr>
                      <w:t>6.</w:t>
                    </w:r>
                    <w:r w:rsidRPr="00C34A7D">
                      <w:rPr>
                        <w:rFonts w:cs="標楷體" w:hint="eastAsia"/>
                        <w:b/>
                        <w:bCs/>
                        <w:color w:val="FF0066"/>
                        <w:sz w:val="17"/>
                        <w:szCs w:val="17"/>
                        <w:lang w:val="zh-TW"/>
                      </w:rPr>
                      <w:t>其他</w:t>
                    </w:r>
                    <w:r w:rsidRPr="008E5F2A">
                      <w:rPr>
                        <w:b/>
                        <w:bCs/>
                        <w:color w:val="FF0066"/>
                        <w:w w:val="91"/>
                        <w:sz w:val="16"/>
                        <w:szCs w:val="16"/>
                        <w:fitText w:val="880" w:id="-1741448192"/>
                      </w:rPr>
                      <w:t>(</w:t>
                    </w:r>
                    <w:r w:rsidRPr="008E5F2A">
                      <w:rPr>
                        <w:rFonts w:cs="標楷體" w:hint="eastAsia"/>
                        <w:b/>
                        <w:bCs/>
                        <w:color w:val="FF0066"/>
                        <w:w w:val="91"/>
                        <w:sz w:val="16"/>
                        <w:szCs w:val="16"/>
                        <w:fitText w:val="880" w:id="-1741448192"/>
                        <w:lang w:val="zh-TW"/>
                      </w:rPr>
                      <w:t>如檢舉不法)</w:t>
                    </w:r>
                  </w:p>
                </w:txbxContent>
              </v:textbox>
            </v:rect>
            <v:shape id="_x0000_s1530" style="position:absolute;left:2202;top:2544;width:7760;height:15" coordsize="8950,18" path="m8,l21,r1,l24,r3,3l28,5r1,2l29,10r,1l28,12r-1,3l24,17r-2,1l21,18,8,18r-2,l4,17,2,15,,12,,11,,10,,7,,5,2,3,4,,6,,8,r,xm50,l64,r1,l66,r4,3l71,5r,2l72,10r-1,1l71,12r-1,3l66,17r-1,1l64,18r-14,l49,18,48,17,44,15,43,12r,-1l43,10r,-3l43,5,44,3,48,r1,l50,r,xm93,r14,l108,r1,l112,3r1,2l114,7r,3l114,11r-1,1l112,15r-3,2l108,18r-1,l93,18r-1,l90,17,87,15,86,12,85,11r,-1l85,7,86,5,87,3,90,r2,l93,r,xm136,r13,l150,r3,l155,3r1,2l156,7r1,3l156,11r,1l155,15r-2,2l150,18r-1,l136,18r-2,l133,17r-3,-2l128,12r,-1l128,10r,-3l128,5r2,-2l133,r1,l136,r,xm178,r14,l194,r1,l198,3r1,2l199,7r1,3l199,11r,1l198,15r-3,2l194,18r-2,l178,18r-1,l176,17r-3,-2l171,12r,-1l171,10r,-3l171,5r2,-2l176,r1,l178,r,xm221,r13,l236,r2,l240,3r1,2l242,7r,3l242,11r-1,1l240,15r-2,2l236,18r-2,l221,18r-2,l218,17r-2,-2l215,12r-2,-1l213,10r,-3l215,5r1,-2l218,r1,l221,r,xm264,r14,l279,r2,l283,3r1,2l284,7r1,3l284,11r,1l283,15r-2,2l279,18r-1,l264,18r-2,l261,17r-2,-2l257,12r,-1l257,10r,-3l257,5r2,-2l261,r1,l264,r,xm306,r15,l322,r1,l325,3r2,2l327,7r1,3l327,11r,1l325,15r-2,2l322,18r-1,l306,18r-1,l303,17r-2,-2l300,12r-1,-1l299,10r,-3l300,5r1,-2l303,r2,l306,r,xm349,r14,l364,r2,l368,3r1,2l370,7r,3l370,11r-1,1l368,15r-2,2l364,18r-1,l349,18r-2,l346,17r-2,-2l343,12r-1,-1l342,10r,-3l343,5r1,-2l346,r1,l349,r,xm391,r15,l407,r2,l411,3r1,2l412,7r1,3l412,11r,1l411,15r-2,2l407,18r-1,l391,18r-1,l389,17r-3,-2l385,12r,-1l385,10r,-3l385,5r1,-2l389,r1,l391,r,xm434,r15,l450,r1,l453,3r1,2l455,7r,3l455,11r-1,1l453,15r-2,2l450,18r-1,l434,18r-1,l431,17r-2,-2l428,12r-1,-1l427,10r,-3l428,5r1,-2l431,r2,l434,r,xm477,r14,l492,r2,l496,3r1,2l498,7r,3l498,11r-1,1l496,15r-2,2l492,18r-1,l477,18r-2,l474,17r-2,-2l470,12r,-1l470,10r,-3l470,5r2,-2l474,r1,l477,r,xm519,r15,l535,r1,l539,3r1,2l540,7r1,3l540,11r,1l539,15r-3,2l535,18r-1,l519,18r-1,l517,17r-3,-2l513,12r,-1l513,10r,-3l513,5r1,-2l517,r1,l519,r,xm562,r15,l578,r1,l581,3r1,2l583,7r,3l583,11r-1,1l581,15r-2,2l578,18r-1,l562,18r-1,l559,17r-2,-2l556,12r-1,-1l555,10r,-3l556,5r1,-2l559,r2,l562,r,xm605,r14,l620,r2,l624,3r1,2l626,7r,3l626,11r-1,1l624,15r-2,2l620,18r-1,l605,18r-2,l602,17r-2,-2l598,12r,-1l598,10r,-3l598,5r2,-2l602,r1,l605,r,xm647,r15,l663,r1,l667,3r1,2l668,7r1,3l668,11r,1l667,15r-3,2l663,18r-1,l647,18r-1,l645,17r-3,-2l641,12r,-1l641,10r,-3l641,5r1,-2l645,r1,l647,r,xm690,r15,l706,r1,l709,3r1,2l711,7r,3l711,11r-1,1l709,15r-2,2l706,18r-1,l690,18r-2,l687,17r-2,-2l684,12r-1,-1l683,10r,-3l684,5r1,-2l687,r1,l690,r,xm733,r14,l748,r2,l752,3r1,2l753,7r1,3l753,11r,1l752,15r-2,2l748,18r-1,l733,18r-2,l730,17r-2,-2l726,12r,-1l726,10r,-3l726,5r2,-2l730,r1,l733,r,xm775,r15,l791,r1,l795,3r1,2l796,7r1,3l796,11r,1l795,15r-3,2l791,18r-1,l775,18r-1,l772,17r-2,-2l769,12r-1,-1l768,10r,-3l769,5r1,-2l772,r2,l775,r,xm818,r14,l833,r2,l837,3r1,2l839,7r,3l839,11r-1,1l837,15r-2,2l833,18r-1,l818,18r-2,l815,17r-2,-2l812,12r-1,-1l811,10r,-3l812,5r1,-2l815,r1,l818,r,xm862,r13,l876,r2,l880,3r1,2l881,7r2,3l881,11r,1l880,15r-2,2l876,18r-1,l862,18r-3,l858,17r-2,-2l854,12r,-1l854,10r,-3l854,5r2,-2l858,r1,l862,r,xm904,r14,l919,r1,l922,3r1,2l925,7r,3l925,11r-2,1l922,15r-2,2l919,18r-1,l904,18r-2,l900,17r-2,-2l897,12r-1,-1l896,10r,-3l897,5r1,-2l900,r2,l904,r,xm947,r13,l961,r2,l965,3r2,2l968,7r,3l968,11r-1,1l965,15r-2,2l961,18r-1,l947,18r-3,l943,17r-2,-2l940,12r-1,-1l939,10r,-3l940,5r1,-2l943,r1,l947,r,xm989,r14,l1004,r1,l1009,3r1,2l1010,7r1,3l1010,11r,1l1009,15r-4,2l1004,18r-1,l989,18r-1,l986,17r-3,-2l982,12r,-1l982,10r,-3l982,5r1,-2l986,r2,l989,r,xm1032,r14,l1047,r1,l1051,3r1,2l1053,7r,3l1053,11r-1,1l1051,15r-3,2l1047,18r-1,l1032,18r-1,l1029,17r-3,-2l1025,12r-1,-1l1024,10r,-3l1025,5r1,-2l1029,r2,l1032,r,xm1075,r13,l1089,r3,l1094,3r1,2l1096,7r,3l1096,11r-1,1l1094,15r-2,2l1089,18r-1,l1075,18r-2,l1072,17r-3,-2l1067,12r,-1l1067,10r,-3l1067,5r2,-2l1072,r1,l1075,r,xm1117,r14,l1132,r2,l1137,3r1,2l1138,7r1,3l1138,11r,1l1137,15r-3,2l1132,18r-1,l1117,18r-1,l1115,17r-4,-2l1110,12r,-1l1110,10r,-3l1110,5r1,-2l1115,r1,l1117,r,xm1160,r14,l1176,r1,l1179,3r1,2l1181,7r,3l1181,11r-1,1l1179,15r-2,2l1176,18r-2,l1160,18r-1,l1157,17r-2,-2l1153,12r-1,-1l1152,10r,-3l1153,5r2,-2l1157,r2,l1160,r,xm1203,r14,l1218,r2,l1222,3r1,2l1223,7r1,3l1223,11r,1l1222,15r-2,2l1218,18r-1,l1203,18r-2,l1200,17r-2,-2l1196,12r,-1l1196,10r,-3l1196,5r2,-2l1200,r1,l1203,r,xm1245,r15,l1261,r1,l1265,3r1,2l1266,7r1,3l1266,11r,1l1265,15r-3,2l1261,18r-1,l1245,18r-1,l1243,17r-3,-2l1239,12r,-1l1239,10r,-3l1239,5r1,-2l1243,r1,l1245,r,xm1288,r14,l1303,r2,l1307,3r1,2l1309,7r,3l1309,11r-1,1l1307,15r-2,2l1303,18r-1,l1288,18r-2,l1285,17r-2,-2l1282,12r-1,-1l1281,10r,-3l1282,5r1,-2l1285,r1,l1288,r,xm1331,r14,l1346,r2,l1350,3r1,2l1351,7r1,3l1351,11r,1l1350,15r-2,2l1346,18r-1,l1331,18r-2,l1328,17r-2,-2l1324,12r,-1l1324,10r,-3l1324,5r2,-2l1328,r1,l1331,r,xm1373,r15,l1389,r1,l1392,3r2,2l1394,7r1,3l1394,11r,1l1392,15r-2,2l1389,18r-1,l1373,18r-1,l1370,17r-2,-2l1367,12r-1,-1l1366,10r,-3l1367,5r1,-2l1370,r2,l1373,r,xm1416,r14,l1431,r2,l1435,3r1,2l1437,7r,3l1437,11r-1,1l1435,15r-2,2l1431,18r-1,l1416,18r-2,l1413,17r-2,-2l1410,12r-1,-1l1409,10r,-3l1410,5r1,-2l1413,r1,l1416,r,xm1458,r15,l1474,r2,l1478,3r1,2l1479,7r1,3l1479,11r,1l1478,15r-2,2l1474,18r-1,l1458,18r-1,l1456,17r-3,-2l1452,12r,-1l1452,10r,-3l1452,5r1,-2l1456,r1,l1458,r,xm1501,r15,l1517,r1,l1520,3r1,2l1522,7r,3l1522,11r-1,1l1520,15r-2,2l1517,18r-1,l1501,18r-1,l1498,17r-2,-2l1495,12r-1,-1l1494,10r,-3l1495,5r1,-2l1498,r2,l1501,r,xm1544,r14,l1559,r2,l1563,3r1,2l1565,7r,3l1565,11r-1,1l1563,15r-2,2l1559,18r-1,l1544,18r-2,l1541,17r-2,-2l1537,12r,-1l1537,10r,-3l1537,5r2,-2l1541,r1,l1544,r,xm1586,r15,l1602,r1,l1606,3r1,2l1607,7r1,3l1607,11r,1l1606,15r-3,2l1602,18r-1,l1586,18r-1,l1584,17r-3,-2l1580,12r,-1l1580,10r,-3l1580,5r1,-2l1584,r1,l1586,r,xm1629,r15,l1645,r1,l1648,3r1,2l1650,7r,3l1650,11r-1,1l1648,15r-2,2l1645,18r-1,l1629,18r-1,l1626,17r-2,-2l1623,12r-1,-1l1622,10r,-3l1623,5r1,-2l1626,r2,l1629,r,xm1672,r14,l1687,r2,l1691,3r1,2l1693,7r,3l1693,11r-1,1l1691,15r-2,2l1687,18r-1,l1672,18r-2,l1669,17r-2,-2l1665,12r,-1l1665,10r,-3l1665,5r2,-2l1669,r1,l1672,r,xm1714,r15,l1730,r1,l1734,3r1,2l1735,7r1,3l1735,11r,1l1734,15r-3,2l1730,18r-1,l1714,18r-1,l1712,17r-3,-2l1708,12r,-1l1708,10r,-3l1708,5r1,-2l1712,r1,l1714,r,xm1757,r15,l1773,r1,l1776,3r1,2l1778,7r,3l1778,11r-1,1l1776,15r-2,2l1773,18r-1,l1757,18r-2,l1754,17r-2,-2l1751,12r-1,-1l1750,10r,-3l1751,5r1,-2l1754,r1,l1757,r,xm1800,r14,l1815,r2,l1819,3r1,2l1820,7r1,3l1820,11r,1l1819,15r-2,2l1815,18r-1,l1800,18r-2,l1797,17r-2,-2l1793,12r,-1l1793,10r,-3l1793,5r2,-2l1797,r1,l1800,r,xm1842,r15,l1858,r1,l1862,3r1,2l1863,7r2,3l1863,11r,1l1862,15r-3,2l1858,18r-1,l1842,18r-1,l1839,17r-2,-2l1836,12r-1,-1l1835,10r,-3l1836,5r1,-2l1839,r2,l1842,r,xm1886,r13,l1900,r2,l1904,3r2,2l1907,7r,3l1907,11r-1,1l1904,15r-2,2l1900,18r-1,l1886,18r-3,l1882,17r-2,-2l1879,12r-1,-1l1878,10r,-3l1879,5r1,-2l1882,r1,l1886,r,xm1929,r13,l1943,r2,l1948,3r1,2l1949,7r1,3l1949,11r,1l1948,15r-3,2l1943,18r-1,l1929,18r-2,l1925,17r-2,-2l1921,12r,-1l1921,10r,-3l1921,5r2,-2l1925,r2,l1929,r,xm1971,r14,l1986,r1,l1990,3r1,2l1992,7r,3l1992,11r-1,1l1990,15r-3,2l1986,18r-1,l1971,18r-1,l1967,17r-2,-2l1964,12r-1,-1l1963,10r,-3l1964,5r1,-2l1967,r3,l1971,r,xm2014,r13,l2028,r2,l2033,3r1,2l2035,7r,3l2035,11r-1,1l2033,15r-3,2l2028,18r-1,l2014,18r-2,l2011,17r-3,-2l2007,12r-1,-1l2006,10r,-3l2007,5r1,-2l2011,r1,l2014,r,xm2056,r14,l2071,r2,l2076,3r1,2l2077,7r1,3l2077,11r,1l2076,15r-3,2l2071,18r-1,l2056,18r-1,l2054,17r-4,-2l2049,12r,-1l2049,10r,-3l2049,5r1,-2l2054,r1,l2056,r,xm2099,r14,l2115,r1,l2118,3r1,2l2120,7r,3l2120,11r-1,1l2118,15r-2,2l2115,18r-2,l2099,18r-1,l2096,17r-2,-2l2092,12r-1,-1l2091,10r,-3l2092,5r2,-2l2096,r2,l2099,r,xm2142,r13,l2157,r2,l2161,3r1,2l2163,7r,3l2163,11r-1,1l2161,15r-2,2l2157,18r-2,l2142,18r-2,l2139,17r-2,-2l2134,12r,-1l2134,10r,-3l2134,5r3,-2l2139,r1,l2142,r,xm2184,r15,l2200,r1,l2204,3r1,2l2205,7r1,3l2205,11r,1l2204,15r-3,2l2200,18r-1,l2184,18r-1,l2182,17r-3,-2l2178,12r,-1l2178,10r,-3l2178,5r1,-2l2182,r1,l2184,r,xm2227,r15,l2243,r1,l2246,3r1,2l2248,7r,3l2248,11r-1,1l2246,15r-2,2l2243,18r-1,l2227,18r-1,l2224,17r-2,-2l2221,12r-1,-1l2220,10r,-3l2221,5r1,-2l2224,r2,l2227,r,xm2270,r14,l2285,r2,l2289,3r1,2l2290,7r1,3l2290,11r,1l2289,15r-2,2l2285,18r-1,l2270,18r-2,l2267,17r-2,-2l2263,12r,-1l2263,10r,-3l2263,5r2,-2l2267,r1,l2270,r,xm2312,r15,l2328,r1,l2332,3r1,2l2333,7r1,3l2333,11r,1l2332,15r-3,2l2328,18r-1,l2312,18r-1,l2310,17r-3,-2l2306,12r,-1l2306,10r,-3l2306,5r1,-2l2310,r1,l2312,r,xm2355,r14,l2370,r2,l2374,3r1,2l2376,7r,3l2376,11r-1,1l2374,15r-2,2l2370,18r-1,l2355,18r-2,l2352,17r-2,-2l2349,12r-1,-1l2348,10r,-3l2349,5r1,-2l2352,r1,l2355,r,xm2398,r14,l2413,r2,l2417,3r1,2l2418,7r1,3l2418,11r,1l2417,15r-2,2l2413,18r-1,l2398,18r-2,l2395,17r-2,-2l2391,12r,-1l2391,10r,-3l2391,5r2,-2l2395,r1,l2398,r,xm2440,r15,l2456,r1,l2459,3r2,2l2461,7r1,3l2461,11r,1l2459,15r-2,2l2456,18r-1,l2440,18r-1,l2437,17r-2,-2l2434,12r-1,-1l2433,10r,-3l2434,5r1,-2l2437,r2,l2440,r,xm2483,r14,l2498,r2,l2502,3r1,2l2504,7r,3l2504,11r-1,1l2502,15r-2,2l2498,18r-1,l2483,18r-2,l2480,17r-2,-2l2477,12r-1,-1l2476,10r,-3l2477,5r1,-2l2480,r1,l2483,r,xm2525,r15,l2541,r2,l2545,3r1,2l2546,7r1,3l2546,11r,1l2545,15r-2,2l2541,18r-1,l2525,18r-1,l2523,17r-3,-2l2519,12r,-1l2519,10r,-3l2519,5r1,-2l2523,r1,l2525,r,xm2568,r15,l2584,r1,l2587,3r1,2l2589,7r,3l2589,11r-1,1l2587,15r-2,2l2584,18r-1,l2568,18r-1,l2565,17r-2,-2l2562,12r-1,-1l2561,10r,-3l2562,5r1,-2l2565,r2,l2568,r,xm2611,r14,l2626,r2,l2630,3r1,2l2632,7r,3l2632,11r-1,1l2630,15r-2,2l2626,18r-1,l2611,18r-2,l2608,17r-2,-2l2604,12r,-1l2604,10r,-3l2604,5r2,-2l2608,r1,l2611,r,xm2653,r15,l2669,r1,l2673,3r1,2l2674,7r1,3l2674,11r,1l2673,15r-3,2l2669,18r-1,l2653,18r-1,l2651,17r-3,-2l2647,12r,-1l2647,10r,-3l2647,5r1,-2l2651,r1,l2653,r,xm2696,r15,l2712,r1,l2715,3r1,2l2717,7r,3l2717,11r-1,1l2715,15r-2,2l2712,18r-1,l2696,18r-1,l2693,17r-2,-2l2690,12r-1,-1l2689,10r,-3l2690,5r1,-2l2693,r2,l2696,r,xm2739,r14,l2754,r2,l2758,3r1,2l2760,7r,3l2760,11r-1,1l2758,15r-2,2l2754,18r-1,l2739,18r-2,l2736,17r-2,-2l2732,12r,-1l2732,10r,-3l2732,5r2,-2l2736,r1,l2739,r,xm2781,r15,l2797,r1,l2801,3r1,2l2802,7r2,3l2802,11r,1l2801,15r-3,2l2797,18r-1,l2781,18r-1,l2779,17r-3,-2l2775,12r,-1l2775,10r,-3l2775,5r1,-2l2779,r1,l2781,r,xm2825,r14,l2840,r1,l2843,3r1,2l2846,7r,3l2846,11r-2,1l2843,15r-2,2l2840,18r-1,l2825,18r-3,l2821,17r-2,-2l2818,12r-1,-1l2817,10r,-3l2818,5r1,-2l2821,r1,l2825,r,xm2868,r13,l2882,r2,l2886,3r2,2l2888,7r1,3l2888,11r,1l2886,15r-2,2l2882,18r-1,l2868,18r-3,l2864,17r-2,-2l2860,12r,-1l2860,10r,-3l2860,5r2,-2l2864,r1,l2868,r,xm2910,r14,l2925,r1,l2930,3r1,2l2931,7r1,3l2931,11r,1l2930,15r-4,2l2925,18r-1,l2910,18r-1,l2906,17r-2,-2l2903,12r-1,-1l2902,10r,-3l2903,5r1,-2l2906,r3,l2910,r,xm2953,r13,l2967,r2,l2972,3r1,2l2974,7r,3l2974,11r-1,1l2972,15r-3,2l2967,18r-1,l2953,18r-2,l2950,17r-3,-2l2946,12r-1,-1l2945,10r,-3l2946,5r1,-2l2950,r1,l2953,r,xm2996,r13,l3010,r3,l3015,3r1,2l3016,7r1,3l3016,11r,1l3015,15r-2,2l3010,18r-1,l2996,18r-2,l2993,17r-3,-2l2988,12r,-1l2988,10r,-3l2988,5r2,-2l2993,r1,l2996,r,xm3038,r14,l3053,r2,l3057,3r1,2l3059,7r,3l3059,11r-1,1l3057,15r-2,2l3053,18r-1,l3038,18r-1,l3035,17r-3,-2l3031,12r-1,-1l3030,10r,-3l3031,5r1,-2l3035,r2,l3038,r,xm3081,r13,l3096,r2,l3100,3r1,2l3102,7r,3l3102,11r-1,1l3100,15r-2,2l3096,18r-2,l3081,18r-2,l3078,17r-2,-2l3074,12r-1,-1l3073,10r,-3l3074,5r2,-2l3078,r1,l3081,r,xm3123,r15,l3139,r1,l3143,3r1,2l3144,7r1,3l3144,11r,1l3143,15r-3,2l3139,18r-1,l3123,18r-1,l3121,17r-3,-2l3117,12r,-1l3117,10r,-3l3117,5r1,-2l3121,r1,l3123,r,xm3166,r15,l3182,r1,l3185,3r1,2l3187,7r,3l3187,11r-1,1l3185,15r-2,2l3182,18r-1,l3166,18r-1,l3163,17r-2,-2l3160,12r-1,-1l3159,10r,-3l3160,5r1,-2l3163,r2,l3166,r,xm3209,r14,l3224,r2,l3228,3r1,2l3230,7r,3l3230,11r-1,1l3228,15r-2,2l3224,18r-1,l3209,18r-2,l3206,17r-2,-2l3202,12r,-1l3202,10r,-3l3202,5r2,-2l3206,r1,l3209,r,xm3251,r15,l3267,r1,l3271,3r1,2l3272,7r1,3l3272,11r,1l3271,15r-3,2l3267,18r-1,l3251,18r-1,l3249,17r-3,-2l3245,12r,-1l3245,10r,-3l3245,5r1,-2l3249,r1,l3251,r,xm3294,r15,l3310,r1,l3313,3r1,2l3315,7r,3l3315,11r-1,1l3313,15r-2,2l3310,18r-1,l3294,18r-1,l3291,17r-2,-2l3288,12r-1,-1l3287,10r,-3l3288,5r1,-2l3291,r2,l3294,r,xm3337,r14,l3352,r2,l3356,3r1,2l3357,7r1,3l3357,11r,1l3356,15r-2,2l3352,18r-1,l3337,18r-2,l3334,17r-2,-2l3330,12r,-1l3330,10r,-3l3330,5r2,-2l3334,r1,l3337,r,xm3379,r15,l3395,r1,l3399,3r1,2l3400,7r1,3l3400,11r,1l3399,15r-3,2l3395,18r-1,l3379,18r-1,l3377,17r-3,-2l3373,12r,-1l3373,10r,-3l3373,5r1,-2l3377,r1,l3379,r,xm3422,r14,l3437,r2,l3441,3r1,2l3443,7r,3l3443,11r-1,1l3441,15r-2,2l3437,18r-1,l3422,18r-2,l3419,17r-2,-2l3416,12r-1,-1l3415,10r,-3l3416,5r1,-2l3419,r1,l3422,r,xm3465,r14,l3480,r2,l3484,3r1,2l3485,7r1,3l3485,11r,1l3484,15r-2,2l3480,18r-1,l3465,18r-2,l3462,17r-2,-2l3458,12r,-1l3458,10r,-3l3458,5r2,-2l3462,r1,l3465,r,xm3507,r15,l3523,r1,l3526,3r2,2l3528,7r1,3l3528,11r,1l3526,15r-2,2l3523,18r-1,l3507,18r-1,l3504,17r-2,-2l3501,12r-1,-1l3500,10r,-3l3501,5r1,-2l3504,r2,l3507,r,xm3550,r14,l3565,r2,l3569,3r1,2l3571,7r,3l3571,11r-1,1l3569,15r-2,2l3565,18r-1,l3550,18r-2,l3547,17r-2,-2l3544,12r-1,-1l3543,10r,-3l3544,5r1,-2l3547,r1,l3550,r,xm3592,r15,l3608,r2,l3612,3r1,2l3613,7r1,3l3613,11r,1l3612,15r-2,2l3608,18r-1,l3592,18r-1,l3590,17r-3,-2l3586,12r,-1l3586,10r,-3l3586,5r1,-2l3590,r1,l3592,r,xm3635,r15,l3651,r1,l3654,3r1,2l3656,7r,3l3656,11r-1,1l3654,15r-2,2l3651,18r-1,l3635,18r-1,l3632,17r-2,-2l3629,12r-1,-1l3628,10r,-3l3629,5r1,-2l3632,r2,l3635,r,xm3678,r14,l3693,r2,l3697,3r1,2l3699,7r,3l3699,11r-1,1l3697,15r-2,2l3693,18r-1,l3678,18r-2,l3675,17r-2,-2l3671,12r,-1l3671,10r,-3l3671,5r2,-2l3675,r1,l3678,r,xm3720,r15,l3736,r1,l3740,3r1,2l3741,7r1,3l3741,11r,1l3740,15r-3,2l3736,18r-1,l3720,18r-1,l3718,17r-3,-2l3714,12r,-1l3714,10r,-3l3714,5r1,-2l3718,r1,l3720,r,xm3763,r15,l3779,r1,l3782,3r1,2l3785,7r,3l3785,11r-2,1l3782,15r-2,2l3779,18r-1,l3763,18r-1,l3760,17r-2,-2l3757,12r-1,-1l3756,10r,-3l3757,5r1,-2l3760,r2,l3763,r,xm3807,r13,l3821,r2,l3825,3r2,2l3828,7r,3l3828,11r-1,1l3825,15r-2,2l3821,18r-1,l3807,18r-3,l3803,17r-2,-2l3799,12r,-1l3799,10r,-3l3799,5r2,-2l3803,r1,l3807,r,xm3849,r14,l3864,r1,l3869,3r1,2l3870,7r1,3l3870,11r,1l3869,15r-4,2l3864,18r-1,l3849,18r-1,l3846,17r-3,-2l3842,12r,-1l3842,10r,-3l3842,5r1,-2l3846,r2,l3849,r,xm3892,r14,l3907,r1,l3911,3r1,2l3913,7r,3l3913,11r-1,1l3911,15r-3,2l3907,18r-1,l3892,18r-2,l3888,17r-2,-2l3885,12r-1,-1l3884,10r,-3l3885,5r1,-2l3888,r2,l3892,r,xm3935,r13,l3949,r3,l3954,3r1,2l3955,7r1,3l3955,11r,1l3954,15r-2,2l3949,18r-1,l3935,18r-2,l3932,17r-3,-2l3927,12r,-1l3927,10r,-3l3927,5r2,-2l3932,r1,l3935,r,xm3977,r14,l3992,r2,l3997,3r1,2l3998,7r1,3l3998,11r,1l3997,15r-3,2l3992,18r-1,l3977,18r-1,l3974,17r-3,-2l3970,12r-1,-1l3969,10r,-3l3970,5r1,-2l3974,r2,l3977,r,xm4020,r13,l4034,r3,l4039,3r1,2l4041,7r,3l4041,11r-1,1l4039,15r-2,2l4034,18r-1,l4020,18r-2,l4017,17r-2,-2l4013,12r-1,-1l4012,10r,-3l4013,5r2,-2l4017,r1,l4020,r,xm4063,r13,l4078,r2,l4082,3r1,2l4083,7r1,3l4083,11r,1l4082,15r-2,2l4078,18r-2,l4063,18r-2,l4060,17r-2,-2l4055,12r,-1l4055,10r,-3l4055,5r3,-2l4060,r1,l4063,r,xm4105,r15,l4121,r1,l4124,3r1,2l4126,7r,3l4126,11r-1,1l4124,15r-2,2l4121,18r-1,l4105,18r-1,l4102,17r-2,-2l4099,12r-2,-1l4097,10r,-3l4099,5r1,-2l4102,r2,l4105,r,xm4148,r14,l4163,r2,l4167,3r1,2l4169,7r,3l4169,11r-1,1l4167,15r-2,2l4163,18r-1,l4148,18r-2,l4145,17r-2,-2l4142,12r-1,-1l4141,10r,-3l4142,5r1,-2l4145,r1,l4148,r,xm4190,r15,l4206,r1,l4210,3r1,2l4211,7r1,3l4211,11r,1l4210,15r-3,2l4206,18r-1,l4190,18r-1,l4188,17r-3,-2l4184,12r,-1l4184,10r,-3l4184,5r1,-2l4188,r1,l4190,r,xm4233,r15,l4249,r1,l4252,3r1,2l4254,7r,3l4254,11r-1,1l4252,15r-2,2l4249,18r-1,l4233,18r-1,l4230,17r-2,-2l4227,12r-1,-1l4226,10r,-3l4227,5r1,-2l4230,r2,l4233,r,xm4276,r14,l4291,r2,l4295,3r1,2l4297,7r,3l4297,11r-1,1l4295,15r-2,2l4291,18r-1,l4276,18r-2,l4273,17r-2,-2l4269,12r,-1l4269,10r,-3l4269,5r2,-2l4273,r1,l4276,r,xm4318,r15,l4334,r1,l4338,3r1,2l4339,7r1,3l4339,11r,1l4338,15r-3,2l4334,18r-1,l4318,18r-1,l4316,17r-3,-2l4312,12r,-1l4312,10r,-3l4312,5r1,-2l4316,r1,l4318,r,xm4361,r15,l4377,r1,l4380,3r1,2l4382,7r,3l4382,11r-1,1l4380,15r-2,2l4377,18r-1,l4361,18r-1,l4358,17r-2,-2l4355,12r-1,-1l4354,10r,-3l4355,5r1,-2l4358,r2,l4361,r,xm4404,r14,l4419,r2,l4423,3r1,2l4424,7r1,3l4424,11r,1l4423,15r-2,2l4419,18r-1,l4404,18r-2,l4401,17r-2,-2l4397,12r,-1l4397,10r,-3l4397,5r2,-2l4401,r1,l4404,r,xm4446,r15,l4462,r1,l4466,3r1,2l4467,7r1,3l4467,11r,1l4466,15r-3,2l4462,18r-1,l4446,18r-1,l4444,17r-3,-2l4440,12r,-1l4440,10r,-3l4440,5r1,-2l4444,r1,l4446,r,xm4489,r14,l4504,r2,l4508,3r1,2l4510,7r,3l4510,11r-1,1l4508,15r-2,2l4504,18r-1,l4489,18r-2,l4486,17r-2,-2l4483,12r-1,-1l4482,10r,-3l4483,5r1,-2l4486,r1,l4489,r,xm4532,r14,l4547,r2,l4551,3r1,2l4552,7r1,3l4552,11r,1l4551,15r-2,2l4547,18r-1,l4532,18r-2,l4529,17r-2,-2l4525,12r,-1l4525,10r,-3l4525,5r2,-2l4529,r1,l4532,r,xm4574,r15,l4590,r1,l4593,3r2,2l4595,7r1,3l4595,11r,1l4593,15r-2,2l4590,18r-1,l4574,18r-1,l4571,17r-2,-2l4568,12r-1,-1l4567,10r,-3l4568,5r1,-2l4571,r2,l4574,r,xm4617,r14,l4632,r2,l4636,3r1,2l4638,7r,3l4638,11r-1,1l4636,15r-2,2l4632,18r-1,l4617,18r-2,l4614,17r-2,-2l4611,12r-1,-1l4610,10r,-3l4611,5r1,-2l4614,r1,l4617,r,xm4659,r15,l4675,r2,l4679,3r1,2l4680,7r1,3l4680,11r,1l4679,15r-2,2l4675,18r-1,l4659,18r-1,l4657,17r-3,-2l4653,12r,-1l4653,10r,-3l4653,5r1,-2l4657,r1,l4659,r,xm4702,r15,l4718,r1,l4721,3r1,2l4723,7r,3l4723,11r-1,1l4721,15r-2,2l4718,18r-1,l4702,18r-1,l4699,17r-2,-2l4696,12r-1,-1l4695,10r,-3l4696,5r1,-2l4699,r2,l4702,r,xm4746,r13,l4760,r2,l4764,3r1,2l4767,7r,3l4767,11r-2,1l4764,15r-2,2l4760,18r-1,l4746,18r-3,l4742,17r-2,-2l4738,12r,-1l4738,10r,-3l4738,5r2,-2l4742,r1,l4746,r,xm4788,r14,l4803,r1,l4807,3r2,2l4809,7r1,3l4809,11r,1l4807,15r-3,2l4803,18r-1,l4788,18r-2,l4785,17r-3,-2l4781,12r,-1l4781,10r,-3l4781,5r1,-2l4785,r1,l4788,r,xm4831,r14,l4846,r1,l4850,3r1,2l4852,7r,3l4852,11r-1,1l4850,15r-3,2l4846,18r-1,l4831,18r-1,l4827,17r-2,-2l4824,12r-1,-1l4823,10r,-3l4824,5r1,-2l4827,r3,l4831,r,xm4874,r13,l4888,r2,l4893,3r1,2l4895,7r,3l4895,11r-1,1l4893,15r-3,2l4888,18r-1,l4874,18r-2,l4871,17r-3,-2l4866,12r,-1l4866,10r,-3l4866,5r2,-2l4871,r1,l4874,r,xm4916,r14,l4931,r1,l4936,3r1,2l4937,7r1,3l4937,11r,1l4936,15r-4,2l4931,18r-1,l4916,18r-1,l4914,17r-4,-2l4909,12r,-1l4909,10r,-3l4909,5r1,-2l4914,r1,l4916,r,xm4959,r14,l4974,r2,l4978,3r1,2l4980,7r,3l4980,11r-1,1l4978,15r-2,2l4974,18r-1,l4959,18r-2,l4956,17r-3,-2l4952,12r-1,-1l4951,10r,-3l4952,5r1,-2l4956,r1,l4959,r,xm5002,r13,l5017,r2,l5021,3r1,2l5022,7r1,3l5022,11r,1l5021,15r-2,2l5017,18r-2,l5002,18r-2,l4999,17r-2,-2l4994,12r,-1l4994,10r,-3l4994,5r3,-2l4999,r1,l5002,r,xm5044,r15,l5060,r1,l5064,3r1,2l5065,7r1,3l5065,11r,1l5064,15r-3,2l5060,18r-1,l5044,18r-1,l5041,17r-2,-2l5038,12r-2,-1l5036,10r,-3l5038,5r1,-2l5041,r2,l5044,r,xm5087,r14,l5102,r2,l5106,3r1,2l5108,7r,3l5108,11r-1,1l5106,15r-2,2l5102,18r-1,l5087,18r-2,l5084,17r-2,-2l5081,12r-1,-1l5080,10r,-3l5081,5r1,-2l5084,r1,l5087,r,xm5130,r14,l5145,r2,l5149,3r1,2l5150,7r1,3l5150,11r,1l5149,15r-2,2l5145,18r-1,l5130,18r-2,l5127,17r-2,-2l5123,12r,-1l5123,10r,-3l5123,5r2,-2l5127,r1,l5130,r,xm5172,r15,l5188,r1,l5191,3r1,2l5193,7r,3l5193,11r-1,1l5191,15r-2,2l5188,18r-1,l5172,18r-1,l5169,17r-2,-2l5166,12r-1,-1l5165,10r,-3l5166,5r1,-2l5169,r2,l5172,r,xm5215,r14,l5230,r2,l5234,3r1,2l5236,7r,3l5236,11r-1,1l5234,15r-2,2l5230,18r-1,l5215,18r-2,l5212,17r-2,-2l5209,12r-1,-1l5208,10r,-3l5209,5r1,-2l5212,r1,l5215,r,xm5257,r15,l5273,r2,l5277,3r1,2l5278,7r1,3l5278,11r,1l5277,15r-2,2l5273,18r-1,l5257,18r-1,l5255,17r-3,-2l5251,12r,-1l5251,10r,-3l5251,5r1,-2l5255,r1,l5257,r,xm5300,r15,l5316,r1,l5319,3r1,2l5321,7r,3l5321,11r-1,1l5319,15r-2,2l5316,18r-1,l5300,18r-1,l5297,17r-2,-2l5294,12r-1,-1l5293,10r,-3l5294,5r1,-2l5297,r2,l5300,r,xm5343,r14,l5358,r2,l5362,3r1,2l5364,7r,3l5364,11r-1,1l5362,15r-2,2l5358,18r-1,l5343,18r-2,l5340,17r-2,-2l5336,12r,-1l5336,10r,-3l5336,5r2,-2l5340,r1,l5343,r,xm5385,r15,l5401,r1,l5405,3r1,2l5406,7r1,3l5406,11r,1l5405,15r-3,2l5401,18r-1,l5385,18r-1,l5383,17r-3,-2l5379,12r,-1l5379,10r,-3l5379,5r1,-2l5383,r1,l5385,r,xm5428,r15,l5444,r1,l5447,3r1,2l5449,7r,3l5449,11r-1,1l5447,15r-2,2l5444,18r-1,l5428,18r-1,l5425,17r-2,-2l5422,12r-1,-1l5421,10r,-3l5422,5r1,-2l5425,r2,l5428,r,xm5471,r14,l5486,r2,l5490,3r1,2l5491,7r1,3l5491,11r,1l5490,15r-2,2l5486,18r-1,l5471,18r-2,l5468,17r-2,-2l5464,12r,-1l5464,10r,-3l5464,5r2,-2l5468,r1,l5471,r,xm5513,r15,l5529,r1,l5533,3r1,2l5534,7r1,3l5534,11r,1l5533,15r-3,2l5529,18r-1,l5513,18r-1,l5511,17r-3,-2l5507,12r,-1l5507,10r,-3l5507,5r1,-2l5511,r1,l5513,r,xm5556,r14,l5571,r2,l5575,3r1,2l5577,7r,3l5577,11r-1,1l5575,15r-2,2l5571,18r-1,l5556,18r-2,l5553,17r-2,-2l5550,12r-1,-1l5549,10r,-3l5550,5r1,-2l5553,r1,l5556,r,xm5599,r14,l5614,r2,l5618,3r1,2l5619,7r1,3l5619,11r,1l5618,15r-2,2l5614,18r-1,l5599,18r-2,l5596,17r-2,-2l5592,12r,-1l5592,10r,-3l5592,5r2,-2l5596,r1,l5599,r,xm5641,r15,l5657,r1,l5661,3r1,2l5662,7r1,3l5662,11r,1l5661,15r-3,2l5657,18r-1,l5641,18r-1,l5638,17r-2,-2l5635,12r-1,-1l5634,10r,-3l5635,5r1,-2l5638,r2,l5641,r,xm5685,r13,l5699,r2,l5703,3r1,2l5706,7r,3l5706,11r-2,1l5703,15r-2,2l5699,18r-1,l5685,18r-3,l5681,17r-2,-2l5678,12r-1,-1l5677,10r,-3l5678,5r1,-2l5681,r1,l5685,r,xm5728,r13,l5742,r2,l5746,3r2,2l5748,7r1,3l5748,11r,1l5746,15r-2,2l5742,18r-1,l5728,18r-3,l5724,17r-2,-2l5720,12r,-1l5720,10r,-3l5720,5r2,-2l5724,r1,l5728,r,xm5770,r14,l5785,r1,l5788,3r2,2l5791,7r,3l5791,11r-1,1l5788,15r-2,2l5785,18r-1,l5770,18r-1,l5766,17r-2,-2l5763,12r-1,-1l5762,10r,-3l5763,5r1,-2l5766,r3,l5770,r,xm5813,r13,l5827,r2,l5832,3r1,2l5834,7r,3l5834,11r-1,1l5832,15r-3,2l5827,18r-1,l5813,18r-2,l5809,17r-2,-2l5806,12r-1,-1l5805,10r,-3l5806,5r1,-2l5809,r2,l5813,r,xm5855,r14,l5870,r1,l5875,3r1,2l5876,7r1,3l5876,11r,1l5875,15r-4,2l5870,18r-1,l5855,18r-1,l5853,17r-4,-2l5848,12r,-1l5848,10r,-3l5848,5r1,-2l5853,r1,l5855,r,xm5898,r14,l5913,r2,l5917,3r1,2l5919,7r,3l5919,11r-1,1l5917,15r-2,2l5913,18r-1,l5898,18r-1,l5895,17r-3,-2l5891,12r-1,-1l5890,10r,-3l5891,5r1,-2l5895,r2,l5898,r,xm5941,r13,l5955,r3,l5960,3r1,2l5962,7r,3l5962,11r-1,1l5960,15r-2,2l5955,18r-1,l5941,18r-2,l5938,17r-2,-2l5933,12r,-1l5933,10r,-3l5933,5r3,-2l5938,r1,l5941,r,xm5983,r14,l5999,r1,l6003,3r1,2l6004,7r1,3l6004,11r,1l6003,15r-3,2l5999,18r-2,l5983,18r-1,l5981,17r-3,-2l5976,12r,-1l5976,10r,-3l5976,5r2,-2l5981,r1,l5983,r,xm6026,r15,l6042,r1,l6045,3r1,2l6047,7r,3l6047,11r-1,1l6045,15r-2,2l6042,18r-1,l6026,18r-2,l6023,17r-2,-2l6020,12r-2,-1l6018,10r,-3l6020,5r1,-2l6023,r1,l6026,r,xm6069,r14,l6084,r2,l6088,3r1,2l6089,7r1,3l6089,11r,1l6088,15r-2,2l6084,18r-1,l6069,18r-2,l6066,17r-2,-2l6062,12r,-1l6062,10r,-3l6062,5r2,-2l6066,r1,l6069,r,xm6111,r15,l6127,r1,l6131,3r1,2l6132,7r1,3l6132,11r,1l6131,15r-3,2l6127,18r-1,l6111,18r-1,l6108,17r-2,-2l6105,12r-1,-1l6104,10r,-3l6105,5r1,-2l6108,r2,l6111,r,xm6154,r14,l6169,r2,l6173,3r1,2l6175,7r,3l6175,11r-1,1l6173,15r-2,2l6169,18r-1,l6154,18r-2,l6151,17r-2,-2l6148,12r-1,-1l6147,10r,-3l6148,5r1,-2l6151,r1,l6154,r,xm6197,r14,l6212,r2,l6216,3r1,2l6217,7r1,3l6217,11r,1l6216,15r-2,2l6212,18r-1,l6197,18r-2,l6194,17r-2,-2l6190,12r,-1l6190,10r,-3l6190,5r2,-2l6194,r1,l6197,r,xm6239,r15,l6255,r1,l6258,3r2,2l6260,7r1,3l6260,11r,1l6258,15r-2,2l6255,18r-1,l6239,18r-1,l6236,17r-2,-2l6233,12r-1,-1l6232,10r,-3l6233,5r1,-2l6236,r2,l6239,r,xm6282,r14,l6297,r2,l6301,3r1,2l6303,7r,3l6303,11r-1,1l6301,15r-2,2l6297,18r-1,l6282,18r-2,l6279,17r-2,-2l6276,12r-1,-1l6275,10r,-3l6276,5r1,-2l6279,r1,l6282,r,xm6324,r15,l6340,r2,l6344,3r1,2l6345,7r1,3l6345,11r,1l6344,15r-2,2l6340,18r-1,l6324,18r-1,l6322,17r-3,-2l6318,12r,-1l6318,10r,-3l6318,5r1,-2l6322,r1,l6324,r,xm6367,r15,l6383,r1,l6386,3r1,2l6388,7r,3l6388,11r-1,1l6386,15r-2,2l6383,18r-1,l6367,18r-1,l6364,17r-2,-2l6361,12r-1,-1l6360,10r,-3l6361,5r1,-2l6364,r2,l6367,r,xm6410,r14,l6425,r2,l6429,3r1,2l6431,7r,3l6431,11r-1,1l6429,15r-2,2l6425,18r-1,l6410,18r-2,l6407,17r-2,-2l6403,12r,-1l6403,10r,-3l6403,5r2,-2l6407,r1,l6410,r,xm6452,r15,l6468,r1,l6472,3r1,2l6473,7r1,3l6473,11r,1l6472,15r-3,2l6468,18r-1,l6452,18r-1,l6450,17r-3,-2l6446,12r,-1l6446,10r,-3l6446,5r1,-2l6450,r1,l6452,r,xm6495,r15,l6511,r1,l6514,3r1,2l6516,7r,3l6516,11r-1,1l6514,15r-2,2l6511,18r-1,l6495,18r-1,l6492,17r-2,-2l6489,12r-1,-1l6488,10r,-3l6489,5r1,-2l6492,r2,l6495,r,xm6538,r14,l6553,r2,l6557,3r1,2l6558,7r1,3l6558,11r,1l6557,15r-2,2l6553,18r-1,l6538,18r-2,l6535,17r-2,-2l6531,12r,-1l6531,10r,-3l6531,5r2,-2l6535,r1,l6538,r,xm6580,r15,l6596,r1,l6600,3r1,2l6601,7r1,3l6601,11r,1l6600,15r-3,2l6596,18r-1,l6580,18r-1,l6578,17r-3,-2l6574,12r,-1l6574,10r,-3l6574,5r1,-2l6578,r1,l6580,r,xm6623,r15,l6639,r1,l6642,3r1,2l6644,7r,3l6644,11r-1,1l6642,15r-2,2l6639,18r-1,l6623,18r-2,l6620,17r-2,-2l6617,12r-1,-1l6616,10r,-3l6617,5r1,-2l6620,r1,l6623,r,xm6667,r13,l6681,r2,l6685,3r1,2l6686,7r2,3l6686,11r,1l6685,15r-2,2l6681,18r-1,l6667,18r-3,l6663,17r-2,-2l6659,12r,-1l6659,10r,-3l6659,5r2,-2l6663,r1,l6667,r,xm6709,r14,l6724,r1,l6729,3r1,2l6730,7r1,3l6730,11r,1l6729,15r-4,2l6724,18r-1,l6709,18r-2,l6705,17r-2,-2l6702,12r-1,-1l6701,10r,-3l6702,5r1,-2l6705,r2,l6709,r,xm6752,r13,l6766,r2,l6771,3r1,2l6773,7r,3l6773,11r-1,1l6771,15r-3,2l6766,18r-1,l6752,18r-2,l6748,17r-2,-2l6745,12r-1,-1l6744,10r,-3l6745,5r1,-2l6748,r2,l6752,r,xm6795,r13,l6809,r2,l6814,3r1,2l6815,7r1,3l6815,11r,1l6814,15r-3,2l6809,18r-1,l6795,18r-2,l6792,17r-3,-2l6787,12r,-1l6787,10r,-3l6787,5r2,-2l6792,r1,l6795,r,xm6837,r14,l6852,r1,l6856,3r1,2l6858,7r,3l6858,11r-1,1l6856,15r-3,2l6852,18r-1,l6837,18r-1,l6834,17r-3,-2l6830,12r-1,-1l6829,10r,-3l6830,5r1,-2l6834,r2,l6837,r,xm6880,r13,l6894,r3,l6899,3r1,2l6901,7r,3l6901,11r-1,1l6899,15r-2,2l6894,18r-1,l6880,18r-2,l6877,17r-3,-2l6873,12r-1,-1l6872,10r,-3l6873,5r1,-2l6877,r1,l6880,r,xm6922,r14,l6938,r1,l6942,3r1,2l6943,7r1,3l6943,11r,1l6942,15r-3,2l6938,18r-2,l6922,18r-1,l6920,17r-3,-2l6915,12r,-1l6915,10r,-3l6915,5r2,-2l6920,r1,l6922,r,xm6965,r15,l6981,r1,l6984,3r1,2l6986,7r,3l6986,11r-1,1l6984,15r-2,2l6981,18r-1,l6965,18r-1,l6962,17r-2,-2l6959,12r-2,-1l6957,10r,-3l6959,5r1,-2l6962,r2,l6965,r,xm7008,r14,l7023,r2,l7027,3r1,2l7029,7r,3l7029,11r-1,1l7027,15r-2,2l7023,18r-1,l7008,18r-2,l7005,17r-2,-2l7001,12r,-1l7001,10r,-3l7001,5r2,-2l7005,r1,l7008,r,xm7050,r15,l7066,r1,l7070,3r1,2l7071,7r1,3l7071,11r,1l7070,15r-3,2l7066,18r-1,l7050,18r-1,l7048,17r-3,-2l7044,12r,-1l7044,10r,-3l7044,5r1,-2l7048,r1,l7050,r,xm7093,r15,l7109,r1,l7112,3r1,2l7114,7r,3l7114,11r-1,1l7112,15r-2,2l7109,18r-1,l7093,18r-1,l7090,17r-2,-2l7087,12r-1,-1l7086,10r,-3l7087,5r1,-2l7090,r2,l7093,r,xm7136,r14,l7151,r2,l7155,3r1,2l7156,7r1,3l7156,11r,1l7155,15r-2,2l7151,18r-1,l7136,18r-2,l7133,17r-2,-2l7129,12r,-1l7129,10r,-3l7129,5r2,-2l7133,r1,l7136,r,xm7178,r15,l7194,r1,l7198,3r1,2l7199,7r1,3l7199,11r,1l7198,15r-3,2l7194,18r-1,l7178,18r-1,l7176,17r-3,-2l7172,12r,-1l7172,10r,-3l7172,5r1,-2l7176,r1,l7178,r,xm7221,r14,l7236,r2,l7240,3r1,2l7242,7r,3l7242,11r-1,1l7240,15r-2,2l7236,18r-1,l7221,18r-2,l7218,17r-2,-2l7215,12r-1,-1l7214,10r,-3l7215,5r1,-2l7218,r1,l7221,r,xm7264,r14,l7279,r2,l7283,3r1,2l7284,7r1,3l7284,11r,1l7283,15r-2,2l7279,18r-1,l7264,18r-2,l7261,17r-2,-2l7257,12r,-1l7257,10r,-3l7257,5r2,-2l7261,r1,l7264,r,xm7306,r15,l7322,r1,l7325,3r2,2l7327,7r1,3l7327,11r,1l7325,15r-2,2l7322,18r-1,l7306,18r-1,l7303,17r-2,-2l7300,12r-1,-1l7299,10r,-3l7300,5r1,-2l7303,r2,l7306,r,xm7349,r14,l7364,r2,l7368,3r1,2l7370,7r,3l7370,11r-1,1l7368,15r-2,2l7364,18r-1,l7349,18r-2,l7346,17r-2,-2l7343,12r-1,-1l7342,10r,-3l7343,5r1,-2l7346,r1,l7349,r,xm7391,r15,l7407,r2,l7411,3r1,2l7412,7r1,3l7412,11r,1l7411,15r-2,2l7407,18r-1,l7391,18r-1,l7389,17r-3,-2l7385,12r,-1l7385,10r,-3l7385,5r1,-2l7389,r1,l7391,r,xm7434,r15,l7450,r1,l7453,3r1,2l7455,7r,3l7455,11r-1,1l7453,15r-2,2l7450,18r-1,l7434,18r-1,l7431,17r-2,-2l7428,12r-1,-1l7427,10r,-3l7428,5r1,-2l7431,r2,l7434,r,xm7477,r14,l7492,r2,l7496,3r1,2l7498,7r,3l7498,11r-1,1l7496,15r-2,2l7492,18r-1,l7477,18r-2,l7474,17r-2,-2l7470,12r,-1l7470,10r,-3l7470,5r2,-2l7474,r1,l7477,r,xm7519,r15,l7535,r1,l7539,3r1,2l7540,7r1,3l7540,11r,1l7539,15r-3,2l7535,18r-1,l7519,18r-1,l7517,17r-3,-2l7513,12r,-1l7513,10r,-3l7513,5r1,-2l7517,r1,l7519,r,xm7562,r15,l7578,r1,l7581,3r1,2l7583,7r,3l7583,11r-1,1l7581,15r-2,2l7578,18r-1,l7562,18r-1,l7559,17r-2,-2l7556,12r-1,-1l7555,10r,-3l7556,5r1,-2l7559,r2,l7562,r,xm7606,r13,l7620,r2,l7624,3r1,2l7627,7r,3l7627,11r-2,1l7624,15r-2,2l7620,18r-1,l7606,18r-3,l7602,17r-2,-2l7598,12r,-1l7598,10r,-3l7598,5r2,-2l7602,r1,l7606,r,xm7648,r14,l7663,r1,l7667,3r2,2l7669,7r1,3l7669,11r,1l7667,15r-3,2l7663,18r-1,l7648,18r-2,l7645,17r-3,-2l7641,12r,-1l7641,10r,-3l7641,5r1,-2l7645,r1,l7648,r,xm7691,r14,l7706,r1,l7709,3r2,2l7712,7r,3l7712,11r-1,1l7709,15r-2,2l7706,18r-1,l7691,18r-3,l7687,17r-2,-2l7684,12r-1,-1l7683,10r,-3l7684,5r1,-2l7687,r1,l7691,r,xm7734,r13,l7748,r2,l7753,3r1,2l7754,7r1,3l7754,11r,1l7753,15r-3,2l7748,18r-1,l7734,18r-2,l7730,17r-2,-2l7726,12r,-1l7726,10r,-3l7726,5r2,-2l7730,r2,l7734,r,xm7776,r14,l7791,r1,l7796,3r1,2l7797,7r1,3l7797,11r,1l7796,15r-4,2l7791,18r-1,l7776,18r-1,l7773,17r-3,-2l7769,12r-1,-1l7768,10r,-3l7769,5r1,-2l7773,r2,l7776,r,xm7819,r13,l7833,r3,l7838,3r1,2l7840,7r,3l7840,11r-1,1l7838,15r-2,2l7833,18r-1,l7819,18r-2,l7816,17r-3,-2l7812,12r-1,-1l7811,10r,-3l7812,5r1,-2l7816,r1,l7819,r,xm7862,r13,l7876,r3,l7881,3r1,2l7882,7r1,3l7882,11r,1l7881,15r-2,2l7876,18r-1,l7862,18r-2,l7859,17r-2,-2l7854,12r,-1l7854,10r,-3l7854,5r3,-2l7859,r1,l7862,r,xm7904,r14,l7920,r1,l7923,3r2,2l7925,7r1,3l7925,11r,1l7923,15r-2,2l7920,18r-2,l7904,18r-1,l7901,17r-2,-2l7897,12r-1,-1l7896,10r,-3l7897,5r2,-2l7901,r2,l7904,r,xm7947,r14,l7962,r2,l7966,3r1,2l7968,7r,3l7968,11r-1,1l7966,15r-2,2l7962,18r-1,l7947,18r-2,l7944,17r-2,-2l7941,12r-1,-1l7940,10r,-3l7941,5r1,-2l7944,r1,l7947,r,xm7989,r15,l8005,r2,l8009,3r1,2l8010,7r1,3l8010,11r,1l8009,15r-2,2l8005,18r-1,l7989,18r-1,l7987,17r-3,-2l7983,12r,-1l7983,10r,-3l7983,5r1,-2l7987,r1,l7989,r,xm8032,r15,l8048,r1,l8051,3r1,2l8053,7r,3l8053,11r-1,1l8051,15r-2,2l8048,18r-1,l8032,18r-1,l8029,17r-2,-2l8026,12r-1,-1l8025,10r,-3l8026,5r1,-2l8029,r2,l8032,r,xm8075,r14,l8090,r2,l8094,3r1,2l8096,7r,3l8096,11r-1,1l8094,15r-2,2l8090,18r-1,l8075,18r-2,l8072,17r-2,-2l8068,12r,-1l8068,10r,-3l8068,5r2,-2l8072,r1,l8075,r,xm8117,r15,l8133,r1,l8137,3r1,2l8138,7r1,3l8138,11r,1l8137,15r-3,2l8133,18r-1,l8117,18r-1,l8115,17r-3,-2l8111,12r,-1l8111,10r,-3l8111,5r1,-2l8115,r1,l8117,r,xm8160,r15,l8176,r1,l8179,3r1,2l8181,7r,3l8181,11r-1,1l8179,15r-2,2l8176,18r-1,l8160,18r-1,l8157,17r-2,-2l8154,12r-1,-1l8153,10r,-3l8154,5r1,-2l8157,r2,l8160,r,xm8203,r14,l8218,r2,l8222,3r1,2l8223,7r1,3l8223,11r,1l8222,15r-2,2l8218,18r-1,l8203,18r-2,l8200,17r-2,-2l8196,12r,-1l8196,10r,-3l8196,5r2,-2l8200,r1,l8203,r,xm8245,r15,l8261,r1,l8265,3r1,2l8266,7r1,3l8266,11r,1l8265,15r-3,2l8261,18r-1,l8245,18r-1,l8243,17r-3,-2l8239,12r,-1l8239,10r,-3l8239,5r1,-2l8243,r1,l8245,r,xm8288,r14,l8303,r2,l8307,3r1,2l8309,7r,3l8309,11r-1,1l8307,15r-2,2l8303,18r-1,l8288,18r-2,l8285,17r-2,-2l8282,12r-1,-1l8281,10r,-3l8282,5r1,-2l8285,r1,l8288,r,xm8331,r14,l8346,r2,l8350,3r1,2l8351,7r1,3l8351,11r,1l8350,15r-2,2l8346,18r-1,l8331,18r-2,l8328,17r-2,-2l8324,12r,-1l8324,10r,-3l8324,5r2,-2l8328,r1,l8331,r,xm8373,r15,l8389,r1,l8393,3r1,2l8394,7r1,3l8394,11r,1l8393,15r-3,2l8389,18r-1,l8373,18r-1,l8370,17r-2,-2l8367,12r-1,-1l8366,10r,-3l8367,5r1,-2l8370,r2,l8373,r,xm8416,r14,l8431,r2,l8435,3r1,2l8437,7r,3l8437,11r-1,1l8435,15r-2,2l8431,18r-1,l8416,18r-2,l8413,17r-2,-2l8410,12r-1,-1l8409,10r,-3l8410,5r1,-2l8413,r1,l8416,r,xm8459,r14,l8474,r2,l8478,3r1,2l8479,7r1,3l8479,11r,1l8478,15r-2,2l8474,18r-1,l8459,18r-2,l8456,17r-2,-2l8452,12r,-1l8452,10r,-3l8452,5r2,-2l8456,r1,l8459,r,xm8501,r15,l8517,r1,l8520,3r1,2l8522,7r,3l8522,11r-1,1l8520,15r-2,2l8517,18r-1,l8501,18r-1,l8498,17r-2,-2l8495,12r-1,-1l8494,10r,-3l8495,5r1,-2l8498,r2,l8501,r,xm8544,r14,l8559,r2,l8563,3r1,2l8565,7r,3l8565,11r-1,1l8563,15r-2,2l8559,18r-1,l8544,18r-2,l8541,17r-2,-2l8538,12r-1,-1l8537,10r,-3l8538,5r1,-2l8541,r1,l8544,r,xm8586,r15,l8602,r1,l8606,3r1,2l8607,7r2,3l8607,11r,1l8606,15r-3,2l8602,18r-1,l8586,18r-1,l8584,17r-3,-2l8580,12r,-1l8580,10r,-3l8580,5r1,-2l8584,r1,l8586,r,xm8630,r14,l8645,r1,l8648,3r2,2l8651,7r,3l8651,11r-1,1l8648,15r-2,2l8645,18r-1,l8630,18r-1,l8626,17r-2,-2l8623,12r-1,-1l8622,10r,-3l8623,5r1,-2l8626,r3,l8630,r,xm8673,r13,l8687,r2,l8692,3r1,2l8694,7r,3l8694,11r-1,1l8692,15r-3,2l8687,18r-1,l8673,18r-2,l8669,17r-2,-2l8665,12r,-1l8665,10r,-3l8665,5r2,-2l8669,r2,l8673,r,xm8715,r14,l8730,r1,l8735,3r1,2l8736,7r1,3l8736,11r,1l8735,15r-4,2l8730,18r-1,l8715,18r-1,l8713,17r-4,-2l8708,12r,-1l8708,10r,-3l8708,5r1,-2l8713,r1,l8715,r,xm8758,r14,l8773,r1,l8777,3r1,2l8779,7r,3l8779,11r-1,1l8777,15r-3,2l8773,18r-1,l8758,18r-1,l8755,17r-3,-2l8751,12r-1,-1l8750,10r,-3l8751,5r1,-2l8755,r2,l8758,r,xm8801,r13,l8815,r3,l8820,3r1,2l8821,7r1,3l8821,11r,1l8820,15r-2,2l8815,18r-1,l8801,18r-2,l8798,17r-2,-2l8793,12r,-1l8793,10r,-3l8793,5r3,-2l8798,r1,l8801,r,xm8843,r14,l8859,r1,l8863,3r1,2l8864,7r1,3l8864,11r,1l8863,15r-3,2l8859,18r-2,l8843,18r-1,l8841,17r-3,-2l8836,12r,-1l8836,10r,-3l8836,5r2,-2l8841,r1,l8843,r,xm8886,r13,l8901,r2,l8905,3r1,2l8907,7r,3l8907,11r-1,1l8905,15r-2,2l8901,18r-2,l8886,18r-2,l8883,17r-2,-2l8880,12r-2,-1l8878,10r,-3l8880,5r1,-2l8883,r1,l8886,r,xm8929,r14,l8944,r2,l8948,3r1,2l8949,7r1,3l8949,11r,1l8948,15r-2,2l8944,18r-1,l8929,18r-2,l8926,17r-2,-2l8922,12r,-1l8922,10r,-3l8922,5r2,-2l8926,r1,l8929,r,xe" fillcolor="olive" strokecolor="olive" strokeweight=".04411mm">
              <v:path arrowok="t"/>
              <o:lock v:ext="edit" verticies="t"/>
            </v:shape>
            <v:rect id="_x0000_s1531" style="position:absolute;left:1715;top:1485;width:451;height:4503" fillcolor="#cfc" strokecolor="#080808"/>
            <v:rect id="_x0000_s1532" style="position:absolute;left:525;top:3875;width:2979;height:360;rotation:90" filled="f" stroked="f">
              <v:textbox style="layout-flow:vertical-ideographic;mso-rotate:270;mso-next-textbox:#_x0000_s1532" inset="0,0,0,0">
                <w:txbxContent>
                  <w:p w:rsidR="00A70EF0" w:rsidRPr="00C34A7D" w:rsidRDefault="00A70EF0" w:rsidP="00A2583F">
                    <w:pPr>
                      <w:autoSpaceDE w:val="0"/>
                      <w:autoSpaceDN w:val="0"/>
                      <w:spacing w:line="400" w:lineRule="exact"/>
                      <w:rPr>
                        <w:rFonts w:ascii="標楷體" w:cs="標楷體"/>
                        <w:b/>
                        <w:bCs/>
                        <w:color w:val="CC3300"/>
                        <w:szCs w:val="28"/>
                        <w:lang w:val="zh-TW"/>
                      </w:rPr>
                    </w:pPr>
                    <w:r w:rsidRPr="00C34A7D">
                      <w:rPr>
                        <w:rFonts w:ascii="標楷體" w:cs="標楷體" w:hint="eastAsia"/>
                        <w:b/>
                        <w:bCs/>
                        <w:color w:val="CC3300"/>
                        <w:szCs w:val="28"/>
                        <w:lang w:val="zh-TW"/>
                      </w:rPr>
                      <w:t>流</w:t>
                    </w:r>
                    <w:r w:rsidRPr="00C34A7D">
                      <w:rPr>
                        <w:rFonts w:ascii="標楷體" w:cs="標楷體"/>
                        <w:b/>
                        <w:bCs/>
                        <w:color w:val="CC3300"/>
                        <w:szCs w:val="28"/>
                        <w:lang w:val="zh-TW"/>
                      </w:rPr>
                      <w:t xml:space="preserve">  </w:t>
                    </w:r>
                    <w:r w:rsidRPr="00C34A7D">
                      <w:rPr>
                        <w:rFonts w:ascii="標楷體" w:cs="標楷體" w:hint="eastAsia"/>
                        <w:b/>
                        <w:bCs/>
                        <w:color w:val="CC3300"/>
                        <w:szCs w:val="28"/>
                        <w:lang w:val="zh-TW"/>
                      </w:rPr>
                      <w:t xml:space="preserve">　</w:t>
                    </w:r>
                    <w:r w:rsidRPr="00C34A7D">
                      <w:rPr>
                        <w:rFonts w:ascii="標楷體" w:cs="標楷體"/>
                        <w:b/>
                        <w:bCs/>
                        <w:color w:val="CC3300"/>
                        <w:szCs w:val="28"/>
                        <w:lang w:val="zh-TW"/>
                      </w:rPr>
                      <w:t xml:space="preserve">  </w:t>
                    </w:r>
                    <w:r w:rsidRPr="00C34A7D">
                      <w:rPr>
                        <w:rFonts w:ascii="標楷體" w:cs="標楷體" w:hint="eastAsia"/>
                        <w:b/>
                        <w:bCs/>
                        <w:color w:val="CC3300"/>
                        <w:szCs w:val="28"/>
                        <w:lang w:val="zh-TW"/>
                      </w:rPr>
                      <w:t>程</w:t>
                    </w:r>
                  </w:p>
                </w:txbxContent>
              </v:textbox>
            </v:rect>
            <v:shape id="_x0000_s1533" style="position:absolute;left:9183;top:4499;width:144;height:212" coordsize="167,265" path="m167,133r,-14l165,105,163,93,161,80,156,69,152,58,148,47r-5,-8l136,29r-6,-7l123,15r-7,-5l108,6,101,1,92,,88,,84,,79,,74,,66,1,59,6r-9,4l43,15r-6,7l30,29,24,39r-5,8l14,58,9,69,6,80,3,93,1,105,,119r,14l,133r,12l1,159r2,12l6,184r3,11l14,206r5,11l24,225r6,10l37,242r6,7l50,254r9,4l66,262r8,2l79,264r5,1l88,264r4,l101,262r7,-4l116,254r7,-5l130,242r6,-7l143,225r5,-8l152,206r4,-11l161,184r2,-13l165,159r2,-14l167,133xe" stroked="f">
              <v:path arrowok="t"/>
            </v:shape>
            <v:shape id="_x0000_s1534" style="position:absolute;left:9183;top:4499;width:144;height:212" coordsize="167,265" path="m167,133r,-14l165,105,163,93,161,80,156,69,152,58,148,47r-5,-8l136,29r-6,-7l123,15r-7,-5l108,6,101,1,92,,88,,84,,79,,74,,66,1,59,6r-9,4l43,15r-6,7l30,29,24,39r-5,8l14,58,9,69,6,80,3,93,1,105,,119r,14l,133r,12l1,159r2,12l6,184r3,11l14,206r5,11l24,225r6,10l37,242r6,7l50,254r9,4l66,262r8,2l79,264r5,1l88,264r4,l101,262r7,-4l116,254r7,-5l130,242r6,-7l143,225r5,-8l152,206r4,-11l161,184r2,-13l165,159r2,-14l167,133e" filled="f" strokeweight=".25pt">
              <v:path arrowok="t"/>
            </v:shape>
            <v:shape id="_x0000_s1535" style="position:absolute;left:9057;top:4711;width:388;height:852" coordsize="448,1060" path="m229,547r105,513l417,1060,334,464r,-348l396,398r52,-50l375,,229,17,83,,,365r62,33l125,116r,348l41,1060r84,l229,547xe" stroked="f">
              <v:path arrowok="t"/>
            </v:shape>
            <v:shape id="_x0000_s1536" style="position:absolute;left:9057;top:4711;width:388;height:852" coordsize="448,1060" path="m229,547r105,513l417,1060,334,464r,-348l396,398r52,-50l375,,229,17,83,,,365r62,33l125,116r,348l41,1060r84,l229,547xe" filled="f" strokeweight=".25pt">
              <v:path arrowok="t"/>
            </v:shape>
            <v:shape id="_x0000_s1537" style="position:absolute;left:9524;top:4499;width:142;height:212" coordsize="167,265" path="m167,133r,-14l165,105,162,93,160,80,156,69,152,58,148,47r-6,-8l136,29r-6,-7l123,15r-8,-5l108,6,99,1,91,,87,,83,,78,,74,,66,1,57,6r-7,4l43,15r-7,7l29,29,24,39r-5,8l13,58,9,69,6,80,3,93,1,105,,119r,14l,133r,12l1,159r2,12l6,184r3,11l13,206r6,11l24,225r5,10l36,242r7,7l50,254r7,4l66,262r8,2l78,264r5,1l87,264r4,l99,262r9,-4l115,254r8,-5l130,242r6,-7l142,225r6,-8l152,206r4,-11l160,184r2,-13l165,159r2,-14l167,133xe" fillcolor="#9a9a9a" stroked="f">
              <v:path arrowok="t"/>
            </v:shape>
            <v:shape id="_x0000_s1538" style="position:absolute;left:9524;top:4499;width:142;height:212" coordsize="167,265" path="m167,133r,-14l165,105,162,93,160,80,156,69,152,58,148,47r-6,-8l136,29r-6,-7l123,15r-8,-5l108,6,99,1,91,,87,,83,,78,,74,,66,1,57,6r-7,4l43,15r-7,7l29,29,24,39r-5,8l13,58,9,69,6,80,3,93,1,105,,119r,14l,133r,12l1,159r2,12l6,184r3,11l13,206r6,11l24,225r5,10l36,242r7,7l50,254r7,4l66,262r8,2l78,264r5,1l87,264r4,l99,262r9,-4l115,254r8,-5l130,242r6,-7l142,225r6,-8l152,206r4,-11l160,184r2,-13l165,159r2,-14l167,133e" filled="f" strokeweight=".25pt">
              <v:path arrowok="t"/>
            </v:shape>
            <v:shape id="_x0000_s1539" style="position:absolute;left:9394;top:4711;width:389;height:852" coordsize="449,1060" path="m230,547r104,513l418,1060,334,464r,-348l397,398r52,-50l376,,230,17,84,,,365r63,33l126,116r,348l42,1060r84,l230,547xe" fillcolor="#9a9a9a" stroked="f">
              <v:path arrowok="t"/>
            </v:shape>
            <v:shape id="_x0000_s1540" style="position:absolute;left:9394;top:4711;width:389;height:852" coordsize="449,1060" path="m230,547r104,513l418,1060,334,464r,-348l397,398r52,-50l376,,230,17,84,,,365r63,33l126,116r,348l42,1060r84,l230,547xe" filled="f" strokeweight=".25pt">
              <v:path arrowok="t"/>
            </v:shape>
            <v:shape id="_x0000_s1541" style="position:absolute;left:9355;top:4499;width:147;height:212" coordsize="167,265" path="m167,133r,-14l165,105,163,93,161,80,157,69,153,58,148,47r-5,-8l137,29r-6,-7l123,15r-7,-5l109,6,100,1,92,,88,,83,,79,,75,,67,1,58,6r-7,4l43,15r-6,7l30,29,25,39r-6,8l14,58,10,69,7,80,4,93,1,105,,119r,14l,133r,12l1,159r3,12l7,184r3,11l14,206r5,11l25,225r5,10l37,242r6,7l51,254r7,4l67,262r8,2l79,264r4,1l88,264r4,l100,262r9,-4l116,254r7,-5l131,242r6,-7l143,225r5,-8l153,206r4,-11l161,184r2,-13l165,159r2,-14l167,133xe" fillcolor="black" stroked="f">
              <v:path arrowok="t"/>
            </v:shape>
            <v:shape id="_x0000_s1542" style="position:absolute;left:9355;top:4499;width:147;height:212" coordsize="167,265" path="m167,133r,-14l165,105,163,93,161,80,157,69,153,58,148,47r-5,-8l137,29r-6,-7l123,15r-7,-5l109,6,100,1,92,,88,,83,,79,,75,,67,1,58,6r-7,4l43,15r-6,7l30,29,25,39r-6,8l14,58,10,69,7,80,4,93,1,105,,119r,14l,133r,12l1,159r3,12l7,184r3,11l14,206r5,11l25,225r5,10l37,242r6,7l51,254r7,4l67,262r8,2l79,264r4,1l88,264r4,l100,262r9,-4l116,254r7,-5l131,242r6,-7l143,225r5,-8l153,206r4,-11l161,184r2,-13l165,159r2,-14l167,133e" filled="f" strokeweight=".25pt">
              <v:path arrowok="t"/>
            </v:shape>
            <v:shape id="_x0000_s1543" style="position:absolute;left:9228;top:4711;width:389;height:852" coordsize="449,1060" path="m229,547r105,513l417,1060,334,464r,-348l396,398r53,-50l375,,229,17,83,,,365r62,33l125,116r,348l41,1060r84,l229,547xe" fillcolor="black" stroked="f">
              <v:path arrowok="t"/>
            </v:shape>
            <v:shape id="_x0000_s1544" style="position:absolute;left:9228;top:4711;width:389;height:852" coordsize="449,1060" path="m229,547r105,513l417,1060,334,464r,-348l396,398r53,-50l375,,229,17,83,,,365r62,33l125,116r,348l41,1060r84,l229,547xe" filled="f" strokeweight=".25pt">
              <v:path arrowok="t"/>
            </v:shape>
            <v:rect id="_x0000_s1545" style="position:absolute;left:8915;top:5445;width:1080;height:361" filled="f" stroked="f">
              <v:textbox style="mso-next-textbox:#_x0000_s1545" inset="0,0,0,0">
                <w:txbxContent>
                  <w:p w:rsidR="00A70EF0" w:rsidRPr="00730542" w:rsidRDefault="00A70EF0" w:rsidP="00A2583F">
                    <w:pPr>
                      <w:autoSpaceDE w:val="0"/>
                      <w:autoSpaceDN w:val="0"/>
                      <w:spacing w:line="400" w:lineRule="exact"/>
                      <w:jc w:val="center"/>
                      <w:rPr>
                        <w:rFonts w:eastAsia="文鼎ＰＯＰ－２" w:cs="文鼎ＰＯＰ－２"/>
                        <w:b/>
                        <w:bCs/>
                        <w:color w:val="FF0066"/>
                        <w:sz w:val="18"/>
                        <w:szCs w:val="24"/>
                        <w:lang w:val="zh-TW"/>
                      </w:rPr>
                    </w:pPr>
                    <w:r w:rsidRPr="00730542">
                      <w:rPr>
                        <w:rFonts w:ascii="標楷體" w:cs="標楷體" w:hint="eastAsia"/>
                        <w:b/>
                        <w:bCs/>
                        <w:color w:val="FF0066"/>
                        <w:sz w:val="18"/>
                        <w:szCs w:val="24"/>
                        <w:lang w:val="zh-TW"/>
                      </w:rPr>
                      <w:t>回復民眾</w:t>
                    </w:r>
                  </w:p>
                </w:txbxContent>
              </v:textbox>
            </v:rect>
            <v:shape id="_x0000_s1546" style="position:absolute;left:9274;top:3592;width:292;height:907" coordsize="336,1132" path="m252,l84,r,1022l,1022r168,110l336,1022r-84,l252,xe" fillcolor="#fc0" stroked="f">
              <v:path arrowok="t"/>
            </v:shape>
            <v:shape id="_x0000_s1547" style="position:absolute;left:9274;top:3592;width:292;height:907" coordsize="336,1132" path="m252,l84,r,1022l,1022r168,110l336,1022r-84,l252,xe" filled="f" strokeweight=".25pt">
              <v:path arrowok="t"/>
            </v:shape>
            <v:rect id="_x0000_s1548" style="position:absolute;left:7353;top:2735;width:994;height:911" fillcolor="aqua" stroked="f"/>
            <v:shape id="_x0000_s1549" style="position:absolute;left:7353;top:2620;width:520;height:896" coordsize="602,1116" path="m158,341r1,l161,342r2,l165,343r22,-80l177,260r-10,-4l158,254r-9,-5l142,248r-6,-3l132,244r-1,l150,218r18,-25l182,169r16,-20l211,129r11,-18l233,95r9,-14l251,67r6,-11l263,47r5,-7l272,33r2,-4l275,26r,l297,15,320,6,344,2,370,r28,l425,1r27,4l478,9r25,6l526,20r21,6l565,31r16,4l592,40r7,4l602,44,259,1116,1,1027,,938,89,619r-2,l85,619r-2,-1l81,618,68,610,59,599,52,581,47,561,45,538r,-25l49,485r6,-29l60,443r5,-14l70,416r5,-12l82,393r6,-10l94,374r8,-9l109,358r7,-6l123,346r7,-4l137,339r8,l151,339r7,2xe" fillcolor="black" stroked="f">
              <v:path arrowok="t"/>
            </v:shape>
            <v:shape id="_x0000_s1550" style="position:absolute;left:7535;top:2631;width:597;height:917" coordsize="689,1143" path="m307,r64,12l426,28r50,15l518,61r36,18l585,97r26,18l632,133r17,17l662,167r10,14l679,195r5,9l687,213r1,5l689,219,513,351,499,471r-43,70l457,544r1,5l461,560r5,18l472,603r10,33l493,678r15,52l424,754,361,961r-119,9l203,1120,,1143,307,xe" fillcolor="red" stroked="f">
              <v:path arrowok="t"/>
            </v:shape>
            <v:shape id="_x0000_s1551" style="position:absolute;left:7490;top:2836;width:559;height:310" coordsize="646,388" path="m608,172r5,-1l456,92r1,3l448,94,437,92r-11,2l415,95r-10,4l394,105r-10,7l374,120,22,,,78,330,192r-5,20l322,234r1,21l326,274r6,20l341,309r11,14l366,332r6,3l378,338r8,1l393,339r7,2l407,339r7,-1l421,337r8,-3l435,331r7,-4l449,323r7,-6l462,312r6,-6l474,299r,l474,301r,1l474,302r3,-4l481,294r5,-6l490,284r5,-3l500,280r4,1l510,284r28,104l551,386r13,-2l578,378r13,-8l603,359r11,-13l623,331r10,-17l640,294r5,-21l646,251r-1,-19l640,212r-7,-15l622,183,608,172xe" stroked="f">
              <v:path arrowok="t"/>
            </v:shape>
            <v:shape id="_x0000_s1552" style="position:absolute;left:7353;top:3444;width:504;height:202" coordsize="581,254" path="m,l,254r581,l413,105,,xe" fillcolor="black" stroked="f">
              <v:path arrowok="t"/>
            </v:shape>
            <v:shape id="_x0000_s1553" style="position:absolute;left:7903;top:3140;width:444;height:506" coordsize="513,634" path="m452,l401,237,351,r4,243l253,28r58,234l164,81,274,293,92,159,245,331,37,253,225,378,5,359r212,70l,469r219,11l19,580,233,529,115,634r32,l259,571r-42,63l332,634r1,-2l333,634r137,l470,632r1,2l513,634r,-18l511,607r2,3l513,104,448,243,452,xe" fillcolor="yellow" stroked="f">
              <v:path arrowok="t"/>
            </v:shape>
            <v:shape id="_x0000_s1554" style="position:absolute;left:8093;top:3356;width:254;height:290" coordsize="295,362" path="m295,316r,-8l247,250r48,20l295,258,257,230r38,6l295,221,262,208r33,-5l295,188r-34,-3l295,170r,-15l256,163r39,-32l295,117r-50,26l295,74r,-5l231,127,272,28r-59,86l230,7,193,108,186,,172,108,140,4r12,109l97,21r36,102l61,50r56,88l30,87r76,70l10,131r88,48l,179r96,22l1,229r98,-5l13,277r95,-31l36,322r84,-58l69,356r68,-79l113,362r5,l156,287r-4,75l159,362r18,-72l190,362r7,l197,288r33,74l235,362,217,280r62,82l279,362,234,268r61,48xe" stroked="f">
              <v:path arrowok="t"/>
            </v:shape>
            <v:shape id="_x0000_s1555" style="position:absolute;left:7828;top:2933;width:96;height:158" coordsize="110,196" path="m87,3l85,1r-3,l80,,77,r6,8l87,19r2,13l90,45,89,62,87,77,82,95r-6,17l68,128r-8,15l50,156r-9,11l30,177r-10,5l11,186,,186r2,3l5,192r2,l9,193r11,3l32,196r11,-6l55,182,66,171,78,157r9,-16l97,121r6,-19l108,83r2,-18l110,47,107,32,103,19,97,10,87,3xe" fillcolor="yellow" stroked="f">
              <v:path arrowok="t"/>
            </v:shape>
            <v:shape id="_x0000_s1556" style="position:absolute;left:7962;top:2997;width:72;height:140" coordsize="85,174" path="m67,4l65,3,62,1r-2,l57,r5,10l66,19r1,11l67,44,65,58,61,72,56,87r-6,14l45,112r-7,9l33,130r-6,8l20,143r-6,7l7,155,,159r6,15l13,171r8,-4l30,161r8,-8l46,145r7,-10l60,124r7,-12l75,95,80,77,83,61,85,47,83,33,80,21,75,11,67,4xe" fillcolor="yellow" stroked="f">
              <v:path arrowok="t"/>
            </v:shape>
            <v:shape id="_x0000_s1557" style="position:absolute;left:5492;top:3868;width:1456;height:1772" coordsize="1681,2208" path="m135,2208r1411,l1546,2208r7,l1560,2208r7,-1l1573,2206r7,-3l1586,2202r6,-3l1599,2195r6,-3l1610,2188r7,-4l1622,2178r10,-10l1642,2157r8,-12l1657,2131r5,-7l1665,2116r3,-7l1670,2101r3,-9l1675,2084r1,-8l1678,2068r2,-9l1681,2050r,-9l1681,2032r,l1681,2032r,-1856l1681,168r,-9l1680,150r-2,-9l1676,132r-1,-8l1673,116r-3,-9l1668,101r-3,-9l1662,85r-5,-7l1650,65r-8,-13l1632,40,1622,30r-5,-4l1610,22r-5,-4l1599,14r-7,-3l1586,8r-6,-3l1573,4r-6,-1l1560,1,1553,r-7,l135,r-7,l121,1r-6,2l108,4r-7,1l95,8r-7,3l83,14r-6,4l70,22r-5,4l60,30,49,40,40,52,32,65,23,78r-3,7l17,92r-3,9l11,107r-3,9l6,124r-2,8l3,141r-1,9l1,159,,168r,8l,176,,2032r,l,2041r1,9l2,2059r1,9l4,2076r2,8l8,2092r3,9l14,2109r3,7l20,2124r3,7l32,2145r8,12l49,2168r11,10l65,2184r5,4l77,2192r6,3l88,2199r7,3l101,2203r7,3l115,2207r6,1l128,2208r7,l135,2208xe" stroked="f">
              <v:path arrowok="t"/>
            </v:shape>
            <v:shape id="_x0000_s1558" style="position:absolute;left:5412;top:3800;width:1749;height:2093" coordsize="1681,2208" path="m135,2208r1411,l1546,2208r7,l1560,2208r7,-1l1573,2206r7,-3l1586,2202r6,-3l1599,2195r6,-3l1610,2188r7,-4l1622,2178r10,-10l1642,2157r8,-12l1657,2131r5,-7l1665,2116r3,-7l1670,2101r3,-9l1675,2084r1,-8l1678,2068r2,-9l1681,2050r,-9l1681,2032r,l1681,2032r,-1856l1681,168r,-9l1680,150r-2,-9l1676,132r-1,-8l1673,116r-3,-9l1668,101r-3,-9l1662,85r-5,-7l1650,65r-8,-13l1632,40,1622,30r-5,-4l1610,22r-5,-4l1599,14r-7,-3l1586,8r-6,-3l1573,4r-6,-1l1560,1,1553,r-7,l135,r-7,l121,1r-6,2l108,4r-7,1l95,8r-7,3l83,14r-6,4l70,22r-5,4l60,30,49,40,40,52,32,65,23,78r-3,7l17,92r-3,9l11,107r-3,9l6,124r-2,8l3,141r-1,9l1,159,,168r,8l,176,,2032r,l,2041r1,9l2,2059r1,9l4,2076r2,8l8,2092r3,9l14,2109r3,7l20,2124r3,7l32,2145r8,12l49,2168r11,10l65,2184r5,4l77,2192r6,3l88,2199r7,3l101,2203r7,3l115,2207r6,1l128,2208r7,l135,2208e" filled="f" strokecolor="olive" strokeweight=".25pt">
              <v:path arrowok="t"/>
            </v:shape>
            <v:rect id="_x0000_s1559" style="position:absolute;left:5435;top:3825;width:1646;height:2068" filled="f" stroked="f">
              <v:textbox style="mso-next-textbox:#_x0000_s1559" inset="0,0,0,0">
                <w:txbxContent>
                  <w:p w:rsidR="00A70EF0" w:rsidRPr="00730542" w:rsidRDefault="00A70EF0" w:rsidP="00822B1D">
                    <w:pPr>
                      <w:numPr>
                        <w:ilvl w:val="0"/>
                        <w:numId w:val="18"/>
                      </w:numPr>
                      <w:autoSpaceDE w:val="0"/>
                      <w:autoSpaceDN w:val="0"/>
                      <w:spacing w:line="180" w:lineRule="exact"/>
                      <w:ind w:left="284" w:hanging="284"/>
                      <w:textAlignment w:val="auto"/>
                      <w:rPr>
                        <w:rFonts w:cs="標楷體"/>
                        <w:b/>
                        <w:bCs/>
                        <w:color w:val="000099"/>
                        <w:sz w:val="14"/>
                        <w:szCs w:val="18"/>
                        <w:lang w:val="zh-TW"/>
                      </w:rPr>
                    </w:pPr>
                    <w:r w:rsidRPr="00730542">
                      <w:rPr>
                        <w:rFonts w:cs="標楷體" w:hint="eastAsia"/>
                        <w:b/>
                        <w:bCs/>
                        <w:color w:val="000099"/>
                        <w:sz w:val="14"/>
                        <w:szCs w:val="18"/>
                        <w:lang w:val="zh-TW"/>
                      </w:rPr>
                      <w:t>現場勘查：工程主管機關於接獲民眾反映後，應立即要求工程主辦機關派員赴工程現場勘查。</w:t>
                    </w:r>
                  </w:p>
                  <w:p w:rsidR="00A70EF0" w:rsidRPr="00730542" w:rsidRDefault="00A70EF0" w:rsidP="00822B1D">
                    <w:pPr>
                      <w:numPr>
                        <w:ilvl w:val="0"/>
                        <w:numId w:val="18"/>
                      </w:numPr>
                      <w:autoSpaceDE w:val="0"/>
                      <w:autoSpaceDN w:val="0"/>
                      <w:spacing w:line="180" w:lineRule="exact"/>
                      <w:ind w:left="284" w:hanging="284"/>
                      <w:textAlignment w:val="auto"/>
                      <w:rPr>
                        <w:rFonts w:cs="標楷體"/>
                        <w:b/>
                        <w:bCs/>
                        <w:color w:val="000099"/>
                        <w:sz w:val="14"/>
                        <w:szCs w:val="18"/>
                        <w:lang w:val="zh-TW"/>
                      </w:rPr>
                    </w:pPr>
                    <w:r w:rsidRPr="00730542">
                      <w:rPr>
                        <w:rFonts w:cs="標楷體" w:hint="eastAsia"/>
                        <w:b/>
                        <w:bCs/>
                        <w:color w:val="000099"/>
                        <w:sz w:val="14"/>
                        <w:szCs w:val="18"/>
                        <w:lang w:val="zh-TW"/>
                      </w:rPr>
                      <w:t>處理時限：工程主機關接獲通知後應隨即勘查處理，以不超過</w:t>
                    </w:r>
                    <w:r w:rsidRPr="00730542">
                      <w:rPr>
                        <w:b/>
                        <w:bCs/>
                        <w:color w:val="000099"/>
                        <w:sz w:val="14"/>
                        <w:szCs w:val="18"/>
                      </w:rPr>
                      <w:t>5</w:t>
                    </w:r>
                    <w:r w:rsidRPr="00730542">
                      <w:rPr>
                        <w:rFonts w:cs="標楷體" w:hint="eastAsia"/>
                        <w:b/>
                        <w:bCs/>
                        <w:color w:val="000099"/>
                        <w:sz w:val="14"/>
                        <w:szCs w:val="18"/>
                        <w:lang w:val="zh-TW"/>
                      </w:rPr>
                      <w:t>個工作天為原則；勘查完成後，應將勘查結果登錄於網路。</w:t>
                    </w:r>
                  </w:p>
                </w:txbxContent>
              </v:textbox>
            </v:rect>
            <v:shape id="_x0000_s1560" style="position:absolute;left:7270;top:3995;width:1165;height:1416" coordsize="1345,1767" path="m135,1767r1075,l1210,1767r8,-2l1224,1765r7,-1l1238,1762r6,-2l1250,1758r6,-3l1263,1751r6,-2l1274,1744r6,-4l1286,1736r9,-11l1306,1714r8,-12l1322,1688r4,-7l1329,1674r2,-8l1334,1657r2,-6l1338,1642r2,-8l1341,1624r3,-8l1344,1608r1,-10l1345,1590r,l1345,1590r,-1414l1345,167r-1,-10l1344,149r-3,-9l1340,132r-2,-8l1336,116r-2,-9l1331,99r-2,-7l1326,84r-4,-7l1314,63r-8,-12l1295,40r-9,-11l1280,24r-6,-4l1269,16r-6,-3l1256,9r-6,-2l1244,5r-6,-3l1231,1,1224,r-6,l1210,,135,r-8,l121,r-6,1l107,2r-6,3l95,7,88,9r-6,4l77,16r-6,4l65,24r-6,5l50,40,39,51,31,63,23,77r-3,7l16,92r-2,7l11,107r-2,9l7,124r-3,8l3,140r-2,9l1,157,,167r,9l,176,,1590r,l,1598r1,10l1,1616r2,8l4,1634r3,8l9,1651r2,6l14,1666r2,8l20,1681r3,7l31,1702r8,12l50,1725r9,11l65,1740r6,4l77,1749r5,2l88,1755r7,3l101,1760r6,2l115,1764r6,1l127,1765r8,2l135,1767xe" stroked="f">
              <v:path arrowok="t"/>
            </v:shape>
            <v:shape id="_x0000_s1561" style="position:absolute;left:7300;top:3800;width:1337;height:1645" coordsize="1345,1767" path="m135,1767r1075,l1210,1767r8,-2l1224,1765r7,-1l1238,1762r6,-2l1250,1758r6,-3l1263,1751r6,-2l1274,1744r6,-4l1286,1736r9,-11l1306,1714r8,-12l1322,1688r4,-7l1329,1674r2,-8l1334,1657r2,-6l1338,1642r2,-8l1341,1624r3,-8l1344,1608r1,-10l1345,1590r,l1345,1590r,-1414l1345,167r-1,-10l1344,149r-3,-9l1340,132r-2,-8l1336,116r-2,-9l1331,99r-2,-7l1326,84r-4,-7l1314,63r-8,-12l1295,40r-9,-11l1280,24r-6,-4l1269,16r-6,-3l1256,9r-6,-2l1244,5r-6,-3l1231,1,1224,r-6,l1210,,135,r-8,l121,r-6,1l107,2r-6,3l95,7,88,9r-6,4l77,16r-6,4l65,24r-6,5l50,40,39,51,31,63,23,77r-3,7l16,92r-2,7l11,107r-2,9l7,124r-3,8l3,140r-2,9l1,157,,167r,9l,176,,1590r,l,1598r1,10l1,1616r2,8l4,1634r3,8l9,1651r2,6l14,1666r2,8l20,1681r3,7l31,1702r8,12l50,1725r9,11l65,1740r6,4l77,1749r5,2l88,1755r7,3l101,1760r6,2l115,1764r6,1l127,1765r8,2l135,1767e" filled="f" strokecolor="olive" strokeweight=".25pt">
              <v:path arrowok="t"/>
            </v:shape>
            <v:rect id="_x0000_s1562" style="position:absolute;left:7377;top:3868;width:1182;height:1577" filled="f" stroked="f">
              <v:textbox style="mso-next-textbox:#_x0000_s1562" inset="0,0,0,0">
                <w:txbxContent>
                  <w:p w:rsidR="00A70EF0" w:rsidRPr="00730542" w:rsidRDefault="00A70EF0" w:rsidP="00535669">
                    <w:pPr>
                      <w:numPr>
                        <w:ilvl w:val="0"/>
                        <w:numId w:val="18"/>
                      </w:numPr>
                      <w:autoSpaceDE w:val="0"/>
                      <w:autoSpaceDN w:val="0"/>
                      <w:spacing w:line="170" w:lineRule="exact"/>
                      <w:ind w:left="284" w:hanging="284"/>
                      <w:textAlignment w:val="auto"/>
                      <w:rPr>
                        <w:rFonts w:cs="標楷體"/>
                        <w:b/>
                        <w:bCs/>
                        <w:color w:val="000099"/>
                        <w:sz w:val="14"/>
                        <w:szCs w:val="18"/>
                        <w:lang w:val="zh-TW"/>
                      </w:rPr>
                    </w:pPr>
                    <w:r w:rsidRPr="00730542">
                      <w:rPr>
                        <w:rFonts w:cs="標楷體" w:hint="eastAsia"/>
                        <w:b/>
                        <w:bCs/>
                        <w:color w:val="000099"/>
                        <w:sz w:val="14"/>
                        <w:szCs w:val="18"/>
                        <w:lang w:val="zh-TW"/>
                      </w:rPr>
                      <w:t>限期改善：（原則為</w:t>
                    </w:r>
                    <w:r w:rsidRPr="00730542">
                      <w:rPr>
                        <w:b/>
                        <w:bCs/>
                        <w:color w:val="000099"/>
                        <w:sz w:val="14"/>
                        <w:szCs w:val="18"/>
                      </w:rPr>
                      <w:t>7</w:t>
                    </w:r>
                    <w:r w:rsidRPr="00730542">
                      <w:rPr>
                        <w:rFonts w:cs="標楷體" w:hint="eastAsia"/>
                        <w:b/>
                        <w:bCs/>
                        <w:color w:val="000099"/>
                        <w:sz w:val="14"/>
                        <w:szCs w:val="18"/>
                        <w:lang w:val="zh-TW"/>
                      </w:rPr>
                      <w:t>個工作天），特殊案件酌予延長。</w:t>
                    </w:r>
                  </w:p>
                  <w:p w:rsidR="00A70EF0" w:rsidRPr="00730542" w:rsidRDefault="00A70EF0" w:rsidP="00535669">
                    <w:pPr>
                      <w:numPr>
                        <w:ilvl w:val="0"/>
                        <w:numId w:val="18"/>
                      </w:numPr>
                      <w:autoSpaceDE w:val="0"/>
                      <w:autoSpaceDN w:val="0"/>
                      <w:spacing w:line="170" w:lineRule="exact"/>
                      <w:ind w:left="284" w:hanging="284"/>
                      <w:textAlignment w:val="auto"/>
                      <w:rPr>
                        <w:rFonts w:cs="標楷體"/>
                        <w:b/>
                        <w:bCs/>
                        <w:color w:val="000099"/>
                        <w:sz w:val="14"/>
                        <w:szCs w:val="18"/>
                        <w:lang w:val="zh-TW"/>
                      </w:rPr>
                    </w:pPr>
                    <w:r w:rsidRPr="00730542">
                      <w:rPr>
                        <w:rFonts w:cs="標楷體" w:hint="eastAsia"/>
                        <w:b/>
                        <w:bCs/>
                        <w:color w:val="000099"/>
                        <w:sz w:val="14"/>
                        <w:szCs w:val="18"/>
                        <w:lang w:val="zh-TW"/>
                      </w:rPr>
                      <w:t>工程會及主管機關將持續追蹤，必要時辦理查核或勘查。</w:t>
                    </w:r>
                  </w:p>
                </w:txbxContent>
              </v:textbox>
            </v:rect>
            <w10:wrap type="square"/>
          </v:group>
        </w:pict>
      </w:r>
      <w:r w:rsidR="00332508" w:rsidRPr="00DD126E">
        <w:rPr>
          <w:rFonts w:ascii="標楷體" w:eastAsia="標楷體" w:hAnsi="標楷體" w:hint="eastAsia"/>
          <w:color w:val="000000"/>
          <w:sz w:val="28"/>
          <w:szCs w:val="28"/>
        </w:rPr>
        <w:t>圖五　全民監督公共工程作業流程</w:t>
      </w:r>
    </w:p>
    <w:p w:rsidR="00332508" w:rsidRPr="00DD126E" w:rsidRDefault="00332508" w:rsidP="005B57C5">
      <w:pPr>
        <w:widowControl/>
        <w:spacing w:after="120" w:line="300" w:lineRule="auto"/>
        <w:jc w:val="center"/>
        <w:rPr>
          <w:rFonts w:ascii="標楷體" w:eastAsia="標楷體" w:hAnsi="標楷體"/>
          <w:color w:val="000000"/>
          <w:sz w:val="28"/>
          <w:szCs w:val="28"/>
        </w:rPr>
      </w:pPr>
    </w:p>
    <w:p w:rsidR="00332508" w:rsidRPr="00DD126E" w:rsidRDefault="00332508" w:rsidP="00227123">
      <w:pPr>
        <w:pStyle w:val="af9"/>
        <w:numPr>
          <w:ilvl w:val="0"/>
          <w:numId w:val="2"/>
        </w:numPr>
        <w:snapToGrid/>
        <w:spacing w:before="0" w:line="300" w:lineRule="auto"/>
        <w:ind w:left="0" w:firstLine="0"/>
        <w:jc w:val="left"/>
        <w:outlineLvl w:val="0"/>
        <w:rPr>
          <w:rFonts w:ascii="標楷體"/>
          <w:color w:val="000000"/>
        </w:rPr>
      </w:pPr>
      <w:bookmarkStart w:id="29" w:name="_Toc24729382"/>
      <w:r w:rsidRPr="00DD126E">
        <w:rPr>
          <w:rFonts w:ascii="標楷體" w:hAnsi="標楷體" w:hint="eastAsia"/>
          <w:color w:val="000000"/>
        </w:rPr>
        <w:t>品質查核、三級品管、文件檔案管理之意義</w:t>
      </w:r>
      <w:bookmarkEnd w:id="29"/>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依歷年來工程查核缺失統計的情形，制度面的缺失比例甚高，也就是主辦機關、專案管理廠商、監造廠商以及廠商在品質管理的作為上未能落實執行，且共同性的缺失一再重複出現，此一現象確實是一個值得探討的課題。</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以下特別針對施工品質查核、三級品管制度文件、檔案管理之意義加以說明，藉以導正品管觀念落實品質管理制度之執行。</w:t>
      </w: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30" w:name="_Toc24729383"/>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4.1</w:t>
      </w:r>
      <w:r w:rsidRPr="00DD126E">
        <w:rPr>
          <w:rFonts w:ascii="標楷體" w:hAnsi="標楷體" w:hint="eastAsia"/>
          <w:color w:val="000000"/>
        </w:rPr>
        <w:t>施工品質查核之意義</w:t>
      </w:r>
      <w:bookmarkEnd w:id="30"/>
    </w:p>
    <w:p w:rsidR="00332508" w:rsidRPr="00DD126E" w:rsidRDefault="00332508" w:rsidP="00B51EA4">
      <w:pPr>
        <w:pStyle w:val="afb"/>
        <w:adjustRightInd w:val="0"/>
        <w:spacing w:line="300" w:lineRule="auto"/>
        <w:ind w:left="0" w:firstLineChars="202" w:firstLine="566"/>
        <w:rPr>
          <w:rFonts w:ascii="標楷體"/>
          <w:color w:val="000000"/>
        </w:rPr>
      </w:pPr>
      <w:bookmarkStart w:id="31" w:name="_Toc338248039"/>
      <w:r w:rsidRPr="00DD126E">
        <w:rPr>
          <w:rFonts w:ascii="標楷體" w:hAnsi="標楷體" w:hint="eastAsia"/>
          <w:color w:val="000000"/>
        </w:rPr>
        <w:t>工程品質查核在於了解受查工程品質管理的手段、機制是否正確、妥適，進而評估判斷該項工程品質之優劣狀況，因而相信施工品質。</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品質查核工作相較於現場全程品質管控之執行，查核時間極為短暫，無法照顧到工程之施工狀況，好的工程品質</w:t>
      </w:r>
      <w:r w:rsidR="00F00028" w:rsidRPr="00AC3276">
        <w:rPr>
          <w:rFonts w:ascii="標楷體" w:hAnsi="標楷體" w:hint="eastAsia"/>
          <w:color w:val="000000"/>
        </w:rPr>
        <w:t>查證</w:t>
      </w:r>
      <w:r w:rsidRPr="00DD126E">
        <w:rPr>
          <w:rFonts w:ascii="標楷體" w:hAnsi="標楷體" w:hint="eastAsia"/>
          <w:color w:val="000000"/>
        </w:rPr>
        <w:t>不是要依賴工程品質的查核，而是必須現場人員自始至終一貫的努力與堅持優良的品質信念才能達到真正好的工程品質。</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查核委員指正之施工瑕疵，無法改變過去已施工部分存在的品質缺陷</w:t>
      </w:r>
      <w:r w:rsidRPr="00DD126E">
        <w:rPr>
          <w:rFonts w:ascii="標楷體" w:hAnsi="標楷體" w:hint="eastAsia"/>
          <w:color w:val="000000"/>
        </w:rPr>
        <w:lastRenderedPageBreak/>
        <w:t>事實，除非打除重新施工，但很多工程施工泰半已經無法如此去執行。</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缺失的改正不是僅止於瑕疵品的更換、重做或修補，最重要的還是在於廠商必須根本改變品質管控的機制，落實做到探討缺失的真正原因，徹底做到矯正與預防。</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32" w:name="_Toc24729384"/>
      <w:r w:rsidRPr="00DD126E">
        <w:rPr>
          <w:rFonts w:ascii="標楷體" w:hAnsi="標楷體"/>
          <w:color w:val="000000"/>
        </w:rPr>
        <w:t>4.2</w:t>
      </w:r>
      <w:bookmarkEnd w:id="31"/>
      <w:proofErr w:type="gramStart"/>
      <w:r w:rsidRPr="00DD126E">
        <w:rPr>
          <w:rFonts w:ascii="標楷體" w:hAnsi="標楷體" w:hint="eastAsia"/>
          <w:color w:val="000000"/>
        </w:rPr>
        <w:t>三</w:t>
      </w:r>
      <w:proofErr w:type="gramEnd"/>
      <w:r w:rsidRPr="00DD126E">
        <w:rPr>
          <w:rFonts w:ascii="標楷體" w:hAnsi="標楷體" w:hint="eastAsia"/>
          <w:color w:val="000000"/>
        </w:rPr>
        <w:t>級品管制度之意義</w:t>
      </w:r>
      <w:bookmarkEnd w:id="32"/>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推動三級品管制度是爲了提昇公共工程的品質，建立有效的品質管理系統，藉以督促、矯正、預防廠商品質管理的缺失。</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公共工程的施工品質，並不是藉由監造單位、專案管理單位或主辦機關的品保來完成，更不是藉由上級單位品質督導的執行來完成。</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公共工程的施工品質必須由施工廠商獨立完成，亦即施工廠商本身要做到自主檢查、品質管制及品質稽核的品管體系，在此一體系下完成契約工程品質目標。</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承攬人有瑕疵擔保的義務責任，民法債篇</w:t>
      </w:r>
      <w:r w:rsidRPr="00DD126E">
        <w:rPr>
          <w:rFonts w:ascii="標楷體" w:hAnsi="標楷體"/>
          <w:color w:val="000000"/>
        </w:rPr>
        <w:t>492</w:t>
      </w:r>
      <w:r w:rsidRPr="00DD126E">
        <w:rPr>
          <w:rFonts w:ascii="標楷體" w:hAnsi="標楷體" w:hint="eastAsia"/>
          <w:color w:val="000000"/>
        </w:rPr>
        <w:t>條規定：承攬人完成工作，應使其具備約定之品質及無減少或滅失價值或不適於通常或約定使用之瑕疵。</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契約要項第</w:t>
      </w:r>
      <w:r w:rsidRPr="00DD126E">
        <w:rPr>
          <w:rFonts w:ascii="標楷體" w:hAnsi="標楷體"/>
          <w:color w:val="000000"/>
        </w:rPr>
        <w:t>27</w:t>
      </w:r>
      <w:r w:rsidRPr="00DD126E">
        <w:rPr>
          <w:rFonts w:ascii="標楷體" w:hAnsi="標楷體" w:hint="eastAsia"/>
          <w:color w:val="000000"/>
        </w:rPr>
        <w:t>條：廠商不得因機關辦理查驗、測試或檢驗，而免除其依契約所應履行或承擔之責任，及費用之負擔。</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契約要項第</w:t>
      </w:r>
      <w:r w:rsidRPr="00DD126E">
        <w:rPr>
          <w:rFonts w:ascii="標楷體" w:hAnsi="標楷體"/>
          <w:color w:val="000000"/>
        </w:rPr>
        <w:t>61</w:t>
      </w:r>
      <w:r w:rsidRPr="00DD126E">
        <w:rPr>
          <w:rFonts w:ascii="標楷體" w:hAnsi="標楷體" w:hint="eastAsia"/>
          <w:color w:val="000000"/>
        </w:rPr>
        <w:t>條：廠商依契約規定應履行之責任，不因機關對於廠商履約事項之審查、認可或核准行為而減少或免除。</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政府推動三級品管制度，廠商、主辦機關（監造單位）、主管機關分屬一、二、三級，各有所司。廠商仍應負品質無瑕疵的完全責任，如有缺失，不能推諉主辦機關或監造單位應分擔部分責任。</w:t>
      </w:r>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 xml:space="preserve"> </w:t>
      </w:r>
      <w:bookmarkStart w:id="33" w:name="_Toc24729385"/>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4.3</w:t>
      </w:r>
      <w:r w:rsidRPr="00DD126E">
        <w:rPr>
          <w:rFonts w:ascii="標楷體" w:hAnsi="標楷體" w:hint="eastAsia"/>
          <w:color w:val="000000"/>
        </w:rPr>
        <w:t>檔案管理之意義</w:t>
      </w:r>
      <w:bookmarkEnd w:id="33"/>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工程品質成效係指工程本體品質達到契約規定，而非指簡報的美化及文件製作的完整。文件簡報做得再華麗，並不能改變已施作完成之工程本</w:t>
      </w:r>
      <w:r w:rsidRPr="00DD126E">
        <w:rPr>
          <w:rFonts w:ascii="標楷體" w:hAnsi="標楷體" w:hint="eastAsia"/>
          <w:color w:val="000000"/>
        </w:rPr>
        <w:lastRenderedPageBreak/>
        <w:t>身的品質。</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紀錄的產生是執行品質管控作為過程的記載，而不是另花時間刻意去編造。</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檔案管理的手段，僅係將龐雜無章的文件作有系統的整理分類，以便日後易於查閱，並運用電子化的技術做有效的管理。</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文件保存的功能在於記錄施工的實際過程（不管是好是壞，都要忠實記錄保存），當需要時用以佐證施工品質之狀況，且存檔作為日後管理維護階段重要的基礎資料。</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34" w:name="_Toc340605913"/>
      <w:bookmarkStart w:id="35" w:name="_Toc24729386"/>
      <w:r w:rsidRPr="00DD126E">
        <w:rPr>
          <w:rFonts w:ascii="標楷體" w:hAnsi="標楷體"/>
          <w:color w:val="000000"/>
        </w:rPr>
        <w:t>4.4</w:t>
      </w:r>
      <w:r w:rsidRPr="00DD126E">
        <w:rPr>
          <w:rFonts w:ascii="標楷體" w:hAnsi="標楷體" w:hint="eastAsia"/>
          <w:color w:val="000000"/>
        </w:rPr>
        <w:t>品質自我管理</w:t>
      </w:r>
      <w:bookmarkEnd w:id="34"/>
      <w:bookmarkEnd w:id="35"/>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廠商自我品管的作為，強調自主檢查，瑕疵擔保，因此在每一工項查驗點及檢驗停留點如何自我檢查，才能自行避免錯誤的產生，設計一個真正要自己去檢查的表格，其實是很重要的一件事，假如你拿到一張自主檢查表到了工地，而無法依照項目去檢查，或無法確認施工之對與錯，則此檢查表就失去效用。</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有了自主檢查的構想，也因此產生了每一分項的品質計畫。有了分項品質計畫的構想，相同的就會有整體的施工計畫的構想；為了確保品質，施工團隊必須遵守規劃周詳的品質管理機制，透過三級品管機制確保品管制度的運作，所有的文件表報就因此而自然產生。詳細描述預定執行的方式，也就自然產生分項品質計畫書、整體品質計畫書。如僅為了應付上級機關督導或主管機關查核，每次督導或查核前必須花費很多時間製作表報檔案，動員很多人力整理工地，就很難令人相信此一工程的品質，已達到契約要求的品質。</w:t>
      </w:r>
      <w:bookmarkStart w:id="36" w:name="_Toc24729387"/>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227123">
      <w:pPr>
        <w:pStyle w:val="af9"/>
        <w:numPr>
          <w:ilvl w:val="0"/>
          <w:numId w:val="2"/>
        </w:numPr>
        <w:snapToGrid/>
        <w:spacing w:before="0" w:line="300" w:lineRule="auto"/>
        <w:ind w:left="0" w:firstLine="0"/>
        <w:jc w:val="left"/>
        <w:outlineLvl w:val="0"/>
        <w:rPr>
          <w:rFonts w:ascii="標楷體"/>
          <w:color w:val="000000"/>
        </w:rPr>
      </w:pPr>
      <w:r w:rsidRPr="00DD126E">
        <w:rPr>
          <w:rFonts w:ascii="標楷體" w:hAnsi="標楷體" w:hint="eastAsia"/>
          <w:color w:val="000000"/>
        </w:rPr>
        <w:t>結語</w:t>
      </w:r>
      <w:bookmarkEnd w:id="36"/>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公共工程是提</w:t>
      </w:r>
      <w:r w:rsidRPr="00DD126E">
        <w:rPr>
          <w:rFonts w:ascii="標楷體" w:hAnsi="標楷體" w:hint="eastAsia"/>
          <w:color w:val="000000"/>
          <w:lang w:eastAsia="zh-HK"/>
        </w:rPr>
        <w:t>升</w:t>
      </w:r>
      <w:r w:rsidRPr="00DD126E">
        <w:rPr>
          <w:rFonts w:ascii="標楷體" w:hAnsi="標楷體" w:hint="eastAsia"/>
          <w:color w:val="000000"/>
        </w:rPr>
        <w:t>國家競爭力之基礎建設，也是國民生活水準的重要指標。工程會為提</w:t>
      </w:r>
      <w:r w:rsidRPr="00DD126E">
        <w:rPr>
          <w:rFonts w:ascii="標楷體" w:hAnsi="標楷體" w:hint="eastAsia"/>
          <w:color w:val="000000"/>
          <w:lang w:eastAsia="zh-HK"/>
        </w:rPr>
        <w:t>升</w:t>
      </w:r>
      <w:r w:rsidRPr="00DD126E">
        <w:rPr>
          <w:rFonts w:ascii="標楷體" w:hAnsi="標楷體" w:hint="eastAsia"/>
          <w:color w:val="000000"/>
        </w:rPr>
        <w:t>公共工程品質積極推動三級品管制度，工程主管機關、主辦機關（含監造單位）與施工廠商各</w:t>
      </w:r>
      <w:proofErr w:type="gramStart"/>
      <w:r w:rsidRPr="00DD126E">
        <w:rPr>
          <w:rFonts w:ascii="標楷體" w:hAnsi="標楷體" w:hint="eastAsia"/>
          <w:color w:val="000000"/>
        </w:rPr>
        <w:t>有所司且環環</w:t>
      </w:r>
      <w:proofErr w:type="gramEnd"/>
      <w:r w:rsidRPr="00DD126E">
        <w:rPr>
          <w:rFonts w:ascii="標楷體" w:hAnsi="標楷體" w:hint="eastAsia"/>
          <w:color w:val="000000"/>
        </w:rPr>
        <w:t>相扣，既分工又合作，</w:t>
      </w:r>
      <w:r w:rsidRPr="00DD126E">
        <w:rPr>
          <w:rFonts w:ascii="標楷體" w:hAnsi="標楷體" w:hint="eastAsia"/>
          <w:color w:val="000000"/>
        </w:rPr>
        <w:lastRenderedPageBreak/>
        <w:t>建立了確保公共工程品質完整的機制。</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為加強</w:t>
      </w:r>
      <w:r w:rsidRPr="00DD126E">
        <w:rPr>
          <w:rFonts w:ascii="標楷體" w:hAnsi="標楷體" w:hint="eastAsia"/>
          <w:color w:val="000000"/>
          <w:lang w:eastAsia="zh-HK"/>
        </w:rPr>
        <w:t>主管機關</w:t>
      </w:r>
      <w:r w:rsidRPr="00DD126E">
        <w:rPr>
          <w:rFonts w:ascii="標楷體" w:hAnsi="標楷體" w:hint="eastAsia"/>
          <w:color w:val="000000"/>
        </w:rPr>
        <w:t>之督導功能，工程會另依「政府採購法」第</w:t>
      </w:r>
      <w:r w:rsidRPr="00DD126E">
        <w:rPr>
          <w:rFonts w:ascii="標楷體" w:hAnsi="標楷體"/>
          <w:color w:val="000000"/>
        </w:rPr>
        <w:t>70</w:t>
      </w:r>
      <w:r w:rsidRPr="00DD126E">
        <w:rPr>
          <w:rFonts w:ascii="標楷體" w:hAnsi="標楷體" w:hint="eastAsia"/>
          <w:color w:val="000000"/>
        </w:rPr>
        <w:t>條訂定「工程施工查核小組組織準則」及「工程施工查核小組作業辦法」，要求工程主管機關成立「工程施工查核小組」查核所屬（轄）機關工程品質及進度等事宜，訂定「工程施工查核小組績效考核作業要點」，落實主管機關第三級品管。</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各主管機關工程施工查核小組精進查核作業、輔導所屬積極推動工程建設，工程會另依要點規定逐年考核各施工查核小組績效，並辦理公共工程金質獎以鼓舞士氣，整體工程品質進步顯著。優質、永續的公共工程品質是國人共同的期待，這一條永無止境的道路，需要大家手牽手，心連心，向前邁進！</w:t>
      </w:r>
    </w:p>
    <w:p w:rsidR="00332508" w:rsidRPr="00DD126E" w:rsidRDefault="00332508" w:rsidP="005B57C5">
      <w:pPr>
        <w:pStyle w:val="af9"/>
        <w:numPr>
          <w:ilvl w:val="0"/>
          <w:numId w:val="2"/>
        </w:numPr>
        <w:snapToGrid/>
        <w:spacing w:before="0" w:line="300" w:lineRule="auto"/>
        <w:ind w:left="0" w:firstLine="0"/>
        <w:outlineLvl w:val="0"/>
        <w:rPr>
          <w:rFonts w:ascii="標楷體"/>
          <w:color w:val="000000"/>
        </w:rPr>
      </w:pPr>
      <w:r w:rsidRPr="00DD126E">
        <w:rPr>
          <w:rFonts w:ascii="標楷體"/>
          <w:color w:val="000000"/>
        </w:rPr>
        <w:br w:type="page"/>
      </w:r>
      <w:bookmarkStart w:id="37" w:name="_Toc340605915"/>
      <w:bookmarkStart w:id="38" w:name="_Toc24729388"/>
      <w:r w:rsidRPr="00DD126E">
        <w:rPr>
          <w:rFonts w:ascii="標楷體" w:hAnsi="標楷體" w:hint="eastAsia"/>
          <w:color w:val="000000"/>
        </w:rPr>
        <w:lastRenderedPageBreak/>
        <w:t>附錄</w:t>
      </w:r>
      <w:bookmarkEnd w:id="37"/>
      <w:bookmarkEnd w:id="38"/>
    </w:p>
    <w:p w:rsidR="00332508" w:rsidRPr="00DD126E" w:rsidRDefault="00332508" w:rsidP="00B51EA4">
      <w:pPr>
        <w:pStyle w:val="afa"/>
        <w:spacing w:before="0" w:after="120" w:line="300" w:lineRule="auto"/>
        <w:ind w:left="561" w:hangingChars="200" w:hanging="561"/>
        <w:rPr>
          <w:rFonts w:ascii="標楷體"/>
          <w:b/>
          <w:color w:val="000000"/>
        </w:rPr>
      </w:pPr>
      <w:bookmarkStart w:id="39" w:name="_Toc340605916"/>
      <w:bookmarkStart w:id="40" w:name="_Toc24729389"/>
      <w:r w:rsidRPr="00DD126E">
        <w:rPr>
          <w:rFonts w:ascii="標楷體" w:hAnsi="標楷體"/>
          <w:b/>
          <w:color w:val="000000"/>
        </w:rPr>
        <w:t>6.1</w:t>
      </w:r>
      <w:r w:rsidRPr="00DD126E">
        <w:rPr>
          <w:rFonts w:ascii="標楷體" w:hAnsi="標楷體" w:hint="eastAsia"/>
          <w:b/>
          <w:color w:val="000000"/>
        </w:rPr>
        <w:t>工程施工</w:t>
      </w:r>
      <w:r w:rsidRPr="00DD126E">
        <w:rPr>
          <w:rFonts w:ascii="標楷體" w:hAnsi="標楷體" w:hint="eastAsia"/>
          <w:b/>
          <w:color w:val="000000"/>
          <w:lang w:eastAsia="zh-HK"/>
        </w:rPr>
        <w:t>查</w:t>
      </w:r>
      <w:r w:rsidRPr="00DD126E">
        <w:rPr>
          <w:rFonts w:ascii="標楷體" w:hAnsi="標楷體" w:hint="eastAsia"/>
          <w:b/>
          <w:color w:val="000000"/>
        </w:rPr>
        <w:t>核小組組織準則</w:t>
      </w:r>
      <w:bookmarkEnd w:id="39"/>
      <w:bookmarkEnd w:id="40"/>
    </w:p>
    <w:p w:rsidR="00332508" w:rsidRDefault="00780E62" w:rsidP="00227123">
      <w:pPr>
        <w:adjustRightInd/>
        <w:spacing w:line="300" w:lineRule="auto"/>
        <w:ind w:left="4451"/>
        <w:jc w:val="both"/>
        <w:rPr>
          <w:rFonts w:ascii="標楷體" w:eastAsia="標楷體" w:hAnsi="標楷體"/>
          <w:color w:val="000000"/>
          <w:kern w:val="2"/>
          <w:sz w:val="20"/>
        </w:rPr>
      </w:pPr>
      <w:r>
        <w:rPr>
          <w:rFonts w:ascii="標楷體" w:eastAsia="標楷體" w:hAnsi="標楷體" w:hint="eastAsia"/>
          <w:color w:val="000000"/>
          <w:kern w:val="2"/>
          <w:sz w:val="20"/>
        </w:rPr>
        <w:t>中華民國91</w:t>
      </w:r>
      <w:r w:rsidR="00332508" w:rsidRPr="00DD126E">
        <w:rPr>
          <w:rFonts w:ascii="標楷體" w:eastAsia="標楷體" w:hAnsi="標楷體" w:hint="eastAsia"/>
          <w:color w:val="000000"/>
          <w:kern w:val="2"/>
          <w:sz w:val="20"/>
        </w:rPr>
        <w:t>年</w:t>
      </w:r>
      <w:r>
        <w:rPr>
          <w:rFonts w:ascii="標楷體" w:eastAsia="標楷體" w:hAnsi="標楷體" w:hint="eastAsia"/>
          <w:color w:val="000000"/>
          <w:kern w:val="2"/>
          <w:sz w:val="20"/>
        </w:rPr>
        <w:t>8月21</w:t>
      </w:r>
      <w:r w:rsidR="00332508" w:rsidRPr="00DD126E">
        <w:rPr>
          <w:rFonts w:ascii="標楷體" w:eastAsia="標楷體" w:hAnsi="標楷體" w:hint="eastAsia"/>
          <w:color w:val="000000"/>
          <w:kern w:val="2"/>
          <w:sz w:val="20"/>
        </w:rPr>
        <w:t>日行政院公共工程委員會工程管字第</w:t>
      </w:r>
      <w:r>
        <w:rPr>
          <w:rFonts w:ascii="標楷體" w:eastAsia="標楷體" w:hAnsi="標楷體" w:hint="eastAsia"/>
          <w:color w:val="000000"/>
          <w:kern w:val="2"/>
          <w:sz w:val="20"/>
        </w:rPr>
        <w:t>091003529100</w:t>
      </w:r>
      <w:r w:rsidR="00AC3276">
        <w:rPr>
          <w:rFonts w:ascii="標楷體" w:eastAsia="標楷體" w:hAnsi="標楷體" w:hint="eastAsia"/>
          <w:color w:val="000000"/>
          <w:kern w:val="2"/>
          <w:sz w:val="20"/>
        </w:rPr>
        <w:t>號函分行</w:t>
      </w:r>
    </w:p>
    <w:p w:rsidR="00780E62" w:rsidRPr="00795B4F" w:rsidRDefault="00780E62" w:rsidP="00227123">
      <w:pPr>
        <w:adjustRightInd/>
        <w:spacing w:line="300" w:lineRule="auto"/>
        <w:ind w:left="4451"/>
        <w:jc w:val="both"/>
        <w:rPr>
          <w:rFonts w:ascii="標楷體" w:eastAsia="標楷體" w:hAnsi="標楷體"/>
          <w:color w:val="000000"/>
          <w:kern w:val="2"/>
          <w:sz w:val="20"/>
          <w:u w:val="single"/>
        </w:rPr>
      </w:pPr>
      <w:r w:rsidRPr="00AC3276">
        <w:rPr>
          <w:rFonts w:ascii="標楷體" w:eastAsia="標楷體" w:hAnsi="標楷體" w:hint="eastAsia"/>
          <w:color w:val="000000"/>
          <w:kern w:val="2"/>
          <w:sz w:val="20"/>
        </w:rPr>
        <w:t>民國 112年</w:t>
      </w:r>
      <w:r w:rsidR="00816E59" w:rsidRPr="00AC3276">
        <w:rPr>
          <w:rFonts w:ascii="標楷體" w:eastAsia="標楷體" w:hAnsi="標楷體" w:hint="eastAsia"/>
          <w:color w:val="000000"/>
          <w:kern w:val="2"/>
          <w:sz w:val="20"/>
        </w:rPr>
        <w:t>8</w:t>
      </w:r>
      <w:r w:rsidRPr="00AC3276">
        <w:rPr>
          <w:rFonts w:ascii="標楷體" w:eastAsia="標楷體" w:hAnsi="標楷體" w:hint="eastAsia"/>
          <w:color w:val="000000"/>
          <w:kern w:val="2"/>
          <w:sz w:val="20"/>
        </w:rPr>
        <w:t>月</w:t>
      </w:r>
      <w:r w:rsidR="00816E59" w:rsidRPr="00AC3276">
        <w:rPr>
          <w:rFonts w:ascii="標楷體" w:eastAsia="標楷體" w:hAnsi="標楷體" w:hint="eastAsia"/>
          <w:color w:val="000000"/>
          <w:kern w:val="2"/>
          <w:sz w:val="20"/>
        </w:rPr>
        <w:t>17</w:t>
      </w:r>
      <w:r w:rsidRPr="00AC3276">
        <w:rPr>
          <w:rFonts w:ascii="標楷體" w:eastAsia="標楷體" w:hAnsi="標楷體" w:hint="eastAsia"/>
          <w:color w:val="000000"/>
          <w:kern w:val="2"/>
          <w:sz w:val="20"/>
        </w:rPr>
        <w:t>日工程管字第1120300833號 令</w:t>
      </w:r>
    </w:p>
    <w:p w:rsidR="00332508" w:rsidRPr="00DD126E" w:rsidRDefault="00332508" w:rsidP="00B51EA4">
      <w:pPr>
        <w:snapToGrid w:val="0"/>
        <w:spacing w:after="120" w:line="300" w:lineRule="auto"/>
        <w:ind w:leftChars="1500" w:left="3600"/>
        <w:rPr>
          <w:rFonts w:ascii="標楷體" w:eastAsia="標楷體" w:hAnsi="標楷體"/>
          <w:color w:val="000000"/>
          <w:sz w:val="28"/>
          <w:szCs w:val="28"/>
        </w:rPr>
      </w:pPr>
    </w:p>
    <w:p w:rsidR="00332508" w:rsidRPr="00DD126E" w:rsidRDefault="00332508" w:rsidP="00F6525B">
      <w:pPr>
        <w:numPr>
          <w:ilvl w:val="0"/>
          <w:numId w:val="19"/>
        </w:numPr>
        <w:tabs>
          <w:tab w:val="clear" w:pos="1080"/>
          <w:tab w:val="num" w:pos="993"/>
        </w:tabs>
        <w:snapToGrid w:val="0"/>
        <w:spacing w:after="120" w:line="300" w:lineRule="auto"/>
        <w:textAlignment w:val="auto"/>
        <w:rPr>
          <w:rFonts w:ascii="標楷體" w:eastAsia="標楷體" w:hAnsi="標楷體"/>
          <w:color w:val="000000"/>
          <w:szCs w:val="24"/>
        </w:rPr>
      </w:pPr>
      <w:r w:rsidRPr="00DD126E">
        <w:rPr>
          <w:rFonts w:ascii="標楷體" w:eastAsia="標楷體" w:hAnsi="標楷體" w:hint="eastAsia"/>
          <w:color w:val="000000"/>
          <w:szCs w:val="24"/>
        </w:rPr>
        <w:t>本準則依政府採購法（以下簡稱本法）第七十條第四項規定訂定之。</w:t>
      </w:r>
      <w:r w:rsidRPr="00DD126E">
        <w:rPr>
          <w:rFonts w:ascii="標楷體" w:eastAsia="標楷體" w:hAnsi="標楷體"/>
          <w:color w:val="000000"/>
          <w:szCs w:val="24"/>
        </w:rPr>
        <w:t xml:space="preserve"> </w:t>
      </w:r>
    </w:p>
    <w:p w:rsidR="00332508" w:rsidRPr="00DD126E" w:rsidRDefault="00332508" w:rsidP="00F6525B">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中央及直轄市、縣（市）政府工程施工查核小組（以下簡稱查核小組）之設立機關如下：</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一、中央政府查核小組：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（一）中央查核小組：本法主管機關（以下簡稱主管機關）。</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查核小組：行政院所屬部會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二、直轄市政府查核小組：各直轄市政府。</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三、縣（市）政府查核小組：各縣（市）政府。</w:t>
      </w:r>
    </w:p>
    <w:p w:rsidR="00332508" w:rsidRPr="00DD126E" w:rsidRDefault="00332508" w:rsidP="00B51EA4">
      <w:pPr>
        <w:snapToGrid w:val="0"/>
        <w:spacing w:after="120" w:line="300" w:lineRule="auto"/>
        <w:ind w:leftChars="400" w:left="960"/>
        <w:rPr>
          <w:rFonts w:ascii="標楷體" w:eastAsia="標楷體" w:hAnsi="標楷體"/>
          <w:color w:val="000000"/>
          <w:szCs w:val="24"/>
        </w:rPr>
      </w:pPr>
      <w:r w:rsidRPr="00DD126E">
        <w:rPr>
          <w:rFonts w:ascii="標楷體" w:eastAsia="標楷體" w:hAnsi="標楷體" w:hint="eastAsia"/>
          <w:color w:val="000000"/>
          <w:szCs w:val="24"/>
        </w:rPr>
        <w:t>前項第一款第二目部會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查核小組，應冠以該部會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之名稱。</w:t>
      </w:r>
    </w:p>
    <w:p w:rsidR="00332508" w:rsidRPr="00DD126E" w:rsidRDefault="00332508" w:rsidP="00F6525B">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查核小組查核工程之範圍如下：</w:t>
      </w:r>
      <w:r w:rsidRPr="00DD126E">
        <w:rPr>
          <w:rFonts w:ascii="標楷體" w:eastAsia="標楷體" w:hAnsi="標楷體"/>
          <w:color w:val="000000"/>
          <w:szCs w:val="24"/>
        </w:rPr>
        <w:t xml:space="preserve"> </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一、中央查核小組：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（一）中央各機關辦理之工程。</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（二）中央各機關補助或委託其他機關、法人或團體辦理之工程，而適用本法之規定者。</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（三）地方機關辦理之工程。</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二、部會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（一）該部會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及所屬各機關辦理之工程。</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（二）該部會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及所屬各機關補助或委託其他機關、法人或團體辦理之工程，而適用本法之規定者。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三、直轄市政府查核小組：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（一）直轄市各機關辦理之工程。</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（二）直轄市各機關補助或委託其他機關、法人或團體辦理之工程，而適</w:t>
      </w:r>
      <w:r w:rsidRPr="00DD126E">
        <w:rPr>
          <w:rFonts w:ascii="標楷體" w:eastAsia="標楷體" w:hAnsi="標楷體" w:hint="eastAsia"/>
          <w:color w:val="000000"/>
          <w:szCs w:val="24"/>
        </w:rPr>
        <w:lastRenderedPageBreak/>
        <w:t>用本法之規定者。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四、縣（市）</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政府查核小組：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（一）縣（市）及</w:t>
      </w:r>
      <w:proofErr w:type="gramStart"/>
      <w:r w:rsidRPr="00DD126E">
        <w:rPr>
          <w:rFonts w:ascii="標楷體" w:eastAsia="標楷體" w:hAnsi="標楷體" w:hint="eastAsia"/>
          <w:color w:val="000000"/>
          <w:szCs w:val="24"/>
        </w:rPr>
        <w:t>所轄鄉</w:t>
      </w:r>
      <w:proofErr w:type="gramEnd"/>
      <w:r w:rsidRPr="00DD126E">
        <w:rPr>
          <w:rFonts w:ascii="標楷體" w:eastAsia="標楷體" w:hAnsi="標楷體" w:hint="eastAsia"/>
          <w:color w:val="000000"/>
          <w:szCs w:val="24"/>
        </w:rPr>
        <w:t>（鎮、市）各機關辦理之工程。</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（二）縣（市）及</w:t>
      </w:r>
      <w:proofErr w:type="gramStart"/>
      <w:r w:rsidRPr="00DD126E">
        <w:rPr>
          <w:rFonts w:ascii="標楷體" w:eastAsia="標楷體" w:hAnsi="標楷體" w:hint="eastAsia"/>
          <w:color w:val="000000"/>
          <w:szCs w:val="24"/>
        </w:rPr>
        <w:t>所轄鄉</w:t>
      </w:r>
      <w:proofErr w:type="gramEnd"/>
      <w:r w:rsidRPr="00DD126E">
        <w:rPr>
          <w:rFonts w:ascii="標楷體" w:eastAsia="標楷體" w:hAnsi="標楷體" w:hint="eastAsia"/>
          <w:color w:val="000000"/>
          <w:szCs w:val="24"/>
        </w:rPr>
        <w:t>（鎮、市）各機關補助或委託其他機關、法人或團體辦理之工程，而適用本法之規定者。</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查核小組之任務，為辦理查核工程品質及進度等事宜。</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查核小組置召集人一人，綜理工程施工查核事宜，由設立機關首長或其指定之高級主管人員兼之。查核小組置查核委員若干人，於實施個案工程查核時派（聘）兼之，並於完成查核且無待處理事項後免兼。</w:t>
      </w:r>
    </w:p>
    <w:p w:rsidR="00332508" w:rsidRPr="00DD126E" w:rsidRDefault="00332508" w:rsidP="00B51EA4">
      <w:pPr>
        <w:snapToGrid w:val="0"/>
        <w:spacing w:after="120" w:line="300" w:lineRule="auto"/>
        <w:ind w:leftChars="412" w:left="989"/>
        <w:rPr>
          <w:rFonts w:ascii="標楷體" w:eastAsia="標楷體" w:hAnsi="標楷體"/>
          <w:color w:val="000000"/>
          <w:szCs w:val="24"/>
        </w:rPr>
      </w:pPr>
      <w:r w:rsidRPr="00DD126E">
        <w:rPr>
          <w:rFonts w:ascii="標楷體" w:eastAsia="標楷體" w:hAnsi="標楷體" w:hint="eastAsia"/>
          <w:color w:val="000000"/>
          <w:szCs w:val="24"/>
        </w:rPr>
        <w:t>前項查核委員，除由設立機關指派機關具有工程專業知識人員擔任外，並由主管機關所建置之專家名單中遴選之，其中外聘之專家人數不得少於三分之一。但有特殊情形報經主管機關同意後，不在此限。</w:t>
      </w:r>
    </w:p>
    <w:p w:rsidR="00332508" w:rsidRPr="00DD126E" w:rsidRDefault="00332508" w:rsidP="00B51EA4">
      <w:pPr>
        <w:snapToGrid w:val="0"/>
        <w:spacing w:after="120" w:line="300" w:lineRule="auto"/>
        <w:ind w:leftChars="412" w:left="989"/>
        <w:rPr>
          <w:rFonts w:ascii="標楷體" w:eastAsia="標楷體" w:hAnsi="標楷體"/>
          <w:color w:val="000000"/>
          <w:szCs w:val="24"/>
        </w:rPr>
      </w:pPr>
      <w:r w:rsidRPr="00DD126E">
        <w:rPr>
          <w:rFonts w:ascii="標楷體" w:eastAsia="標楷體" w:hAnsi="標楷體" w:hint="eastAsia"/>
          <w:color w:val="000000"/>
          <w:szCs w:val="24"/>
        </w:rPr>
        <w:t>前項專家名單，由主管機關公開於資訊網路。未能自該名單覓得適當人選者，</w:t>
      </w:r>
      <w:proofErr w:type="gramStart"/>
      <w:r w:rsidRPr="00DD126E">
        <w:rPr>
          <w:rFonts w:ascii="標楷體" w:eastAsia="標楷體" w:hAnsi="標楷體" w:hint="eastAsia"/>
          <w:color w:val="000000"/>
          <w:szCs w:val="24"/>
        </w:rPr>
        <w:t>得敘明理</w:t>
      </w:r>
      <w:proofErr w:type="gramEnd"/>
      <w:r w:rsidRPr="00DD126E">
        <w:rPr>
          <w:rFonts w:ascii="標楷體" w:eastAsia="標楷體" w:hAnsi="標楷體" w:hint="eastAsia"/>
          <w:color w:val="000000"/>
          <w:szCs w:val="24"/>
        </w:rPr>
        <w:t>由，另行遴選後簽報機關首長核定。</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查核小組置執行秘書一人，由設立機關就具有工程管理專門知識或相關工作經驗之人員派（聘）兼之，承召集人之命，處理查核小組日常事務；工作人員若干人，由設立機關派兼之，協辦施工查核小組業務。</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有下列各款情形之</w:t>
      </w:r>
      <w:proofErr w:type="gramStart"/>
      <w:r w:rsidRPr="00DD126E">
        <w:rPr>
          <w:rFonts w:ascii="標楷體" w:eastAsia="標楷體" w:hAnsi="標楷體" w:hint="eastAsia"/>
          <w:color w:val="000000"/>
          <w:szCs w:val="24"/>
        </w:rPr>
        <w:t>一</w:t>
      </w:r>
      <w:proofErr w:type="gramEnd"/>
      <w:r w:rsidRPr="00DD126E">
        <w:rPr>
          <w:rFonts w:ascii="標楷體" w:eastAsia="標楷體" w:hAnsi="標楷體" w:hint="eastAsia"/>
          <w:color w:val="000000"/>
          <w:szCs w:val="24"/>
        </w:rPr>
        <w:t>者，不得擔任查核委員：</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一、犯刑法瀆職罪或貪污治罪條例規定之罪，經判刑確定者。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二、奪公權尚未復權者。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三、受破產宣告尚未復權者。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四、專門職業及技術人員已受停止執行業務或受撤銷執業執照或受撤銷開業證書之處分者。</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查核委員辦理查核時之迴避，</w:t>
      </w:r>
      <w:proofErr w:type="gramStart"/>
      <w:r w:rsidRPr="00DD126E">
        <w:rPr>
          <w:rFonts w:ascii="標楷體" w:eastAsia="標楷體" w:hAnsi="標楷體" w:hint="eastAsia"/>
          <w:color w:val="000000"/>
          <w:szCs w:val="24"/>
        </w:rPr>
        <w:t>準</w:t>
      </w:r>
      <w:proofErr w:type="gramEnd"/>
      <w:r w:rsidRPr="00DD126E">
        <w:rPr>
          <w:rFonts w:ascii="標楷體" w:eastAsia="標楷體" w:hAnsi="標楷體" w:hint="eastAsia"/>
          <w:color w:val="000000"/>
          <w:szCs w:val="24"/>
        </w:rPr>
        <w:t>用本法第十五條第二項及第三項之規定。</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查核委員有第七條或不能公正執行職權者，設立機關應解除其職務；其為外聘專家時，並通知主管機關自專家名單中刪除之。</w:t>
      </w:r>
    </w:p>
    <w:p w:rsidR="00332508"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查核小組應於每年四月、七月、十月及次年一月底前，將最近一季查核結果彙送主管機關備查。</w:t>
      </w:r>
    </w:p>
    <w:p w:rsidR="00816E59" w:rsidRPr="00AC3276" w:rsidRDefault="00816E59" w:rsidP="00816E59">
      <w:pPr>
        <w:snapToGrid w:val="0"/>
        <w:spacing w:after="120" w:line="300" w:lineRule="auto"/>
        <w:ind w:left="993"/>
        <w:textAlignment w:val="auto"/>
        <w:rPr>
          <w:rFonts w:ascii="標楷體" w:eastAsia="標楷體" w:hAnsi="標楷體"/>
          <w:color w:val="000000"/>
          <w:szCs w:val="24"/>
        </w:rPr>
      </w:pPr>
      <w:r w:rsidRPr="00AC3276">
        <w:rPr>
          <w:rFonts w:ascii="標楷體" w:eastAsia="標楷體" w:hAnsi="標楷體" w:hint="eastAsia"/>
          <w:color w:val="000000"/>
          <w:szCs w:val="24"/>
        </w:rPr>
        <w:t>前項查核結果彙送方式，得</w:t>
      </w:r>
      <w:proofErr w:type="gramStart"/>
      <w:r w:rsidRPr="00AC3276">
        <w:rPr>
          <w:rFonts w:ascii="標楷體" w:eastAsia="標楷體" w:hAnsi="標楷體" w:hint="eastAsia"/>
          <w:color w:val="000000"/>
          <w:szCs w:val="24"/>
        </w:rPr>
        <w:t>採</w:t>
      </w:r>
      <w:proofErr w:type="gramEnd"/>
      <w:r w:rsidRPr="00AC3276">
        <w:rPr>
          <w:rFonts w:ascii="標楷體" w:eastAsia="標楷體" w:hAnsi="標楷體" w:hint="eastAsia"/>
          <w:color w:val="000000"/>
          <w:szCs w:val="24"/>
        </w:rPr>
        <w:t>書面或電子化方式辦理。</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查核小組發文，以設立機關名義行之。</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lastRenderedPageBreak/>
        <w:t>本準則自發布日施行。</w:t>
      </w:r>
    </w:p>
    <w:p w:rsidR="00332508" w:rsidRPr="00DD126E" w:rsidRDefault="00332508" w:rsidP="00B51EA4">
      <w:pPr>
        <w:pStyle w:val="afa"/>
        <w:spacing w:before="0" w:after="120" w:line="300" w:lineRule="auto"/>
        <w:ind w:left="560" w:hangingChars="200" w:hanging="560"/>
        <w:rPr>
          <w:rFonts w:ascii="標楷體"/>
          <w:b/>
          <w:color w:val="000000"/>
          <w:sz w:val="32"/>
          <w:szCs w:val="32"/>
        </w:rPr>
      </w:pPr>
      <w:r w:rsidRPr="00DD126E">
        <w:rPr>
          <w:rFonts w:ascii="標楷體"/>
          <w:color w:val="000000"/>
        </w:rPr>
        <w:br w:type="page"/>
      </w:r>
      <w:bookmarkStart w:id="41" w:name="_Toc340605917"/>
      <w:bookmarkStart w:id="42" w:name="_Toc24729390"/>
      <w:r w:rsidRPr="00DD126E">
        <w:rPr>
          <w:rFonts w:ascii="標楷體" w:hAnsi="標楷體"/>
          <w:b/>
          <w:color w:val="000000"/>
        </w:rPr>
        <w:lastRenderedPageBreak/>
        <w:t>6.2</w:t>
      </w:r>
      <w:bookmarkEnd w:id="41"/>
      <w:r w:rsidRPr="00DD126E">
        <w:rPr>
          <w:rFonts w:ascii="標楷體" w:hAnsi="標楷體" w:hint="eastAsia"/>
          <w:b/>
          <w:color w:val="000000"/>
        </w:rPr>
        <w:t>工程施工查核小組作業辦法</w:t>
      </w:r>
      <w:bookmarkEnd w:id="42"/>
    </w:p>
    <w:p w:rsidR="00332508" w:rsidRPr="00DD126E" w:rsidRDefault="00332508" w:rsidP="00227123">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hint="eastAsia"/>
          <w:color w:val="000000"/>
          <w:kern w:val="2"/>
          <w:sz w:val="20"/>
        </w:rPr>
        <w:t>中華民國</w:t>
      </w:r>
      <w:r w:rsidR="006339A4">
        <w:rPr>
          <w:rFonts w:ascii="標楷體" w:eastAsia="標楷體" w:hAnsi="標楷體" w:hint="eastAsia"/>
          <w:color w:val="000000"/>
          <w:kern w:val="2"/>
          <w:sz w:val="20"/>
        </w:rPr>
        <w:t>91</w:t>
      </w:r>
      <w:r w:rsidRPr="00DD126E">
        <w:rPr>
          <w:rFonts w:ascii="標楷體" w:eastAsia="標楷體" w:hAnsi="標楷體" w:hint="eastAsia"/>
          <w:color w:val="000000"/>
          <w:kern w:val="2"/>
          <w:sz w:val="20"/>
        </w:rPr>
        <w:t>年</w:t>
      </w:r>
      <w:r w:rsidR="006339A4">
        <w:rPr>
          <w:rFonts w:ascii="標楷體" w:eastAsia="標楷體" w:hAnsi="標楷體" w:hint="eastAsia"/>
          <w:color w:val="000000"/>
          <w:kern w:val="2"/>
          <w:sz w:val="20"/>
        </w:rPr>
        <w:t>8</w:t>
      </w:r>
      <w:r w:rsidRPr="00DD126E">
        <w:rPr>
          <w:rFonts w:ascii="標楷體" w:eastAsia="標楷體" w:hAnsi="標楷體" w:hint="eastAsia"/>
          <w:color w:val="000000"/>
          <w:kern w:val="2"/>
          <w:sz w:val="20"/>
        </w:rPr>
        <w:t>月</w:t>
      </w:r>
      <w:r w:rsidR="006339A4">
        <w:rPr>
          <w:rFonts w:ascii="標楷體" w:eastAsia="標楷體" w:hAnsi="標楷體" w:hint="eastAsia"/>
          <w:color w:val="000000"/>
          <w:kern w:val="2"/>
          <w:sz w:val="20"/>
        </w:rPr>
        <w:t>21日行政院公共工程委員會（91</w:t>
      </w:r>
      <w:r w:rsidRPr="00DD126E">
        <w:rPr>
          <w:rFonts w:ascii="標楷體" w:eastAsia="標楷體" w:hAnsi="標楷體" w:hint="eastAsia"/>
          <w:color w:val="000000"/>
          <w:kern w:val="2"/>
          <w:sz w:val="20"/>
        </w:rPr>
        <w:t>）工程管字第</w:t>
      </w:r>
      <w:r w:rsidR="006339A4">
        <w:rPr>
          <w:rFonts w:ascii="標楷體" w:eastAsia="標楷體" w:hAnsi="標楷體" w:hint="eastAsia"/>
          <w:color w:val="000000"/>
          <w:kern w:val="2"/>
          <w:sz w:val="20"/>
        </w:rPr>
        <w:t>09100352910</w:t>
      </w:r>
      <w:r w:rsidRPr="00DD126E">
        <w:rPr>
          <w:rFonts w:ascii="標楷體" w:eastAsia="標楷體" w:hAnsi="標楷體" w:hint="eastAsia"/>
          <w:color w:val="000000"/>
          <w:kern w:val="2"/>
          <w:sz w:val="20"/>
        </w:rPr>
        <w:t>號令發布</w:t>
      </w:r>
      <w:r w:rsidRPr="00DD126E">
        <w:rPr>
          <w:rFonts w:ascii="標楷體" w:eastAsia="標楷體" w:hAnsi="標楷體"/>
          <w:color w:val="000000"/>
          <w:kern w:val="2"/>
          <w:sz w:val="20"/>
        </w:rPr>
        <w:t xml:space="preserve"> </w:t>
      </w:r>
    </w:p>
    <w:p w:rsidR="00332508" w:rsidRPr="00795B4F" w:rsidRDefault="006339A4" w:rsidP="00227123">
      <w:pPr>
        <w:adjustRightInd/>
        <w:spacing w:line="300" w:lineRule="auto"/>
        <w:ind w:left="4451"/>
        <w:jc w:val="both"/>
        <w:rPr>
          <w:rFonts w:ascii="標楷體" w:eastAsia="標楷體" w:hAnsi="標楷體"/>
          <w:color w:val="000000"/>
          <w:kern w:val="2"/>
          <w:sz w:val="20"/>
          <w:u w:val="single"/>
        </w:rPr>
      </w:pPr>
      <w:r w:rsidRPr="00AC3276">
        <w:rPr>
          <w:rFonts w:ascii="標楷體" w:eastAsia="標楷體" w:hAnsi="標楷體" w:hint="eastAsia"/>
          <w:color w:val="000000"/>
          <w:kern w:val="2"/>
          <w:sz w:val="20"/>
        </w:rPr>
        <w:t>民國 112年8月9日工程管字第1120300738號令</w:t>
      </w:r>
    </w:p>
    <w:p w:rsidR="00332508" w:rsidRPr="00DD126E" w:rsidRDefault="00332508" w:rsidP="005B57C5">
      <w:pPr>
        <w:autoSpaceDE w:val="0"/>
        <w:autoSpaceDN w:val="0"/>
        <w:spacing w:after="120" w:line="300" w:lineRule="auto"/>
        <w:rPr>
          <w:rFonts w:ascii="標楷體" w:eastAsia="標楷體" w:hAnsi="標楷體" w:cs="標楷體"/>
          <w:color w:val="000000"/>
          <w:sz w:val="28"/>
          <w:szCs w:val="28"/>
        </w:rPr>
      </w:pPr>
    </w:p>
    <w:p w:rsidR="00332508" w:rsidRPr="00DD126E" w:rsidRDefault="00332508" w:rsidP="00B51EA4">
      <w:pPr>
        <w:autoSpaceDE w:val="0"/>
        <w:autoSpaceDN w:val="0"/>
        <w:spacing w:after="120" w:line="300" w:lineRule="auto"/>
        <w:ind w:leftChars="1" w:left="722" w:hangingChars="300" w:hanging="720"/>
        <w:rPr>
          <w:rFonts w:ascii="標楷體" w:eastAsia="標楷體" w:hAnsi="標楷體" w:cs="標楷體"/>
          <w:color w:val="000000"/>
          <w:szCs w:val="24"/>
        </w:rPr>
      </w:pPr>
      <w:r w:rsidRPr="00DD126E">
        <w:rPr>
          <w:rFonts w:ascii="標楷體" w:eastAsia="標楷體" w:hAnsi="標楷體" w:cs="標楷體" w:hint="eastAsia"/>
          <w:color w:val="000000"/>
          <w:szCs w:val="24"/>
        </w:rPr>
        <w:t>第一條</w:t>
      </w:r>
      <w:r w:rsidRPr="00DD126E">
        <w:rPr>
          <w:rFonts w:ascii="標楷體" w:eastAsia="標楷體" w:hAnsi="標楷體" w:cs="標楷體"/>
          <w:color w:val="000000"/>
          <w:szCs w:val="24"/>
        </w:rPr>
        <w:t xml:space="preserve"> </w:t>
      </w:r>
      <w:r w:rsidRPr="00DD126E">
        <w:rPr>
          <w:rFonts w:ascii="標楷體" w:eastAsia="標楷體" w:hAnsi="標楷體" w:cs="標楷體" w:hint="eastAsia"/>
          <w:color w:val="000000"/>
          <w:szCs w:val="24"/>
        </w:rPr>
        <w:t>本辦法依政府採購法（以下簡稱本法）第七十條第四項規定訂定之。</w:t>
      </w:r>
    </w:p>
    <w:p w:rsidR="00332508" w:rsidRPr="00DD126E" w:rsidRDefault="00332508" w:rsidP="00B51EA4">
      <w:pPr>
        <w:autoSpaceDE w:val="0"/>
        <w:autoSpaceDN w:val="0"/>
        <w:spacing w:after="120" w:line="300" w:lineRule="auto"/>
        <w:ind w:leftChars="1" w:left="849" w:hangingChars="353" w:hanging="847"/>
        <w:rPr>
          <w:rFonts w:ascii="標楷體" w:eastAsia="標楷體" w:hAnsi="標楷體" w:cs="標楷體"/>
          <w:color w:val="000000"/>
          <w:szCs w:val="24"/>
        </w:rPr>
      </w:pPr>
      <w:r w:rsidRPr="00DD126E">
        <w:rPr>
          <w:rFonts w:ascii="標楷體" w:eastAsia="標楷體" w:hAnsi="標楷體" w:cs="標楷體" w:hint="eastAsia"/>
          <w:color w:val="000000"/>
          <w:szCs w:val="24"/>
        </w:rPr>
        <w:t>第二條</w:t>
      </w:r>
      <w:r w:rsidRPr="00DD126E">
        <w:rPr>
          <w:rFonts w:ascii="標楷體" w:eastAsia="標楷體" w:hAnsi="標楷體" w:cs="標楷體"/>
          <w:color w:val="000000"/>
          <w:szCs w:val="24"/>
        </w:rPr>
        <w:t xml:space="preserve"> </w:t>
      </w:r>
      <w:r w:rsidRPr="00DD126E">
        <w:rPr>
          <w:rFonts w:ascii="標楷體" w:eastAsia="標楷體" w:hAnsi="標楷體" w:cs="標楷體" w:hint="eastAsia"/>
          <w:color w:val="000000"/>
          <w:szCs w:val="24"/>
        </w:rPr>
        <w:t>工程施工查核小組（以下簡稱查核小組）進行查核時，應依行政院</w:t>
      </w:r>
      <w:r w:rsidRPr="00DD126E">
        <w:rPr>
          <w:rFonts w:ascii="標楷體" w:eastAsia="標楷體" w:hAnsi="標楷體" w:cs="標楷體"/>
          <w:color w:val="000000"/>
          <w:szCs w:val="24"/>
        </w:rPr>
        <w:t xml:space="preserve"> </w:t>
      </w:r>
      <w:r w:rsidRPr="00DD126E">
        <w:rPr>
          <w:rFonts w:ascii="標楷體" w:eastAsia="標楷體" w:hAnsi="標楷體" w:cs="標楷體" w:hint="eastAsia"/>
          <w:color w:val="000000"/>
          <w:szCs w:val="24"/>
        </w:rPr>
        <w:t>頒公共工程施工品質管理制度、相關法令及工程契約規定，並參照工程施工查核作業參考基準，查核工程品質及進度等事宜。</w:t>
      </w:r>
    </w:p>
    <w:p w:rsidR="00332508" w:rsidRPr="00DD126E" w:rsidRDefault="00332508" w:rsidP="00B51EA4">
      <w:pPr>
        <w:pStyle w:val="Default"/>
        <w:spacing w:after="120" w:line="300" w:lineRule="auto"/>
        <w:ind w:leftChars="355" w:left="1387" w:hangingChars="223" w:hanging="535"/>
        <w:rPr>
          <w:rFonts w:hAnsi="標楷體"/>
        </w:rPr>
      </w:pPr>
      <w:r w:rsidRPr="00DD126E">
        <w:rPr>
          <w:rFonts w:hAnsi="標楷體" w:hint="eastAsia"/>
        </w:rPr>
        <w:t>前項參考基準，由主管機關定之。</w:t>
      </w:r>
    </w:p>
    <w:p w:rsidR="00332508" w:rsidRPr="00DD126E" w:rsidRDefault="00332508" w:rsidP="00B51EA4">
      <w:pPr>
        <w:pStyle w:val="Default"/>
        <w:spacing w:after="120" w:line="300" w:lineRule="auto"/>
        <w:ind w:leftChars="1" w:left="722" w:hangingChars="300" w:hanging="720"/>
        <w:rPr>
          <w:rFonts w:hAnsi="標楷體"/>
        </w:rPr>
      </w:pPr>
      <w:r w:rsidRPr="00DD126E">
        <w:rPr>
          <w:rFonts w:hAnsi="標楷體" w:hint="eastAsia"/>
        </w:rPr>
        <w:t>第三條</w:t>
      </w:r>
      <w:r w:rsidRPr="00DD126E">
        <w:rPr>
          <w:rFonts w:hAnsi="標楷體"/>
        </w:rPr>
        <w:t xml:space="preserve"> </w:t>
      </w:r>
      <w:r w:rsidRPr="00DD126E">
        <w:rPr>
          <w:rFonts w:hAnsi="標楷體" w:hint="eastAsia"/>
        </w:rPr>
        <w:t>查核小組之主要查核項目，得包含：</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一、機關之品質督導機制、監造計畫之審查紀錄、施工進度管理措施及障礙之處理。</w:t>
      </w:r>
      <w:r w:rsidRPr="00DD126E">
        <w:rPr>
          <w:rFonts w:hAnsi="標楷體"/>
        </w:rPr>
        <w:t xml:space="preserve"> </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二、監造單位之監造組織、施工計畫及品質計畫之審查作業程序、材料設備抽驗及施工抽查之程序及標準、品質稽核、文件紀錄管理系統等監造計畫內容及執行情形；缺失改善追蹤及施工進度監督等之執行情形。</w:t>
      </w:r>
      <w:r w:rsidRPr="00DD126E">
        <w:rPr>
          <w:rFonts w:hAnsi="標楷體"/>
        </w:rPr>
        <w:t xml:space="preserve"> </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三、廠商之品管組織、施工要領、品質管理標準、材料及施工檢驗程序、自主檢查表、不合格品之管制、矯正與預防措施、內部品質稽核、文件紀錄管理系統等品質計畫內容及執行情形；施工進度管理、趕工計畫、安全衛生及環境保護措施等之執行情形。</w:t>
      </w:r>
    </w:p>
    <w:p w:rsidR="00332508" w:rsidRPr="00DD126E" w:rsidRDefault="00332508" w:rsidP="00B51EA4">
      <w:pPr>
        <w:pStyle w:val="Default"/>
        <w:spacing w:after="120" w:line="300" w:lineRule="auto"/>
        <w:ind w:leftChars="355" w:left="1387" w:hangingChars="223" w:hanging="535"/>
        <w:rPr>
          <w:rFonts w:hAnsi="標楷體"/>
        </w:rPr>
      </w:pPr>
      <w:r w:rsidRPr="00DD126E">
        <w:rPr>
          <w:rFonts w:hAnsi="標楷體" w:hint="eastAsia"/>
        </w:rPr>
        <w:t>查核小組發現有下列情形時，應加以記錄：</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一、工程規劃設計、生態環保、材料設備、圖說規範、變更設計等有缺失。</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二、監造單位之建築師、技師、派駐現場人員，承攬廠商之專任工程人員、工地主任或工地負責人、品質管理人員（以下簡稱品管人員）及安全衛生人員等執行職務時，有違背相關法令及契約規定。</w:t>
      </w:r>
    </w:p>
    <w:p w:rsidR="00332508" w:rsidRPr="00DD126E" w:rsidRDefault="00332508" w:rsidP="00B51EA4">
      <w:pPr>
        <w:pStyle w:val="Default"/>
        <w:spacing w:after="120" w:line="300" w:lineRule="auto"/>
        <w:ind w:leftChars="355" w:left="1387" w:hangingChars="223" w:hanging="535"/>
        <w:rPr>
          <w:rFonts w:hAnsi="標楷體"/>
        </w:rPr>
      </w:pPr>
      <w:r w:rsidRPr="00DD126E">
        <w:rPr>
          <w:rFonts w:hAnsi="標楷體" w:hint="eastAsia"/>
        </w:rPr>
        <w:t>工程施工查核各項書表格式，由主管機關定之。</w:t>
      </w:r>
    </w:p>
    <w:p w:rsidR="00E13999" w:rsidRPr="00AC3276" w:rsidRDefault="00332508" w:rsidP="00005AE6">
      <w:pPr>
        <w:pStyle w:val="Default"/>
        <w:spacing w:after="120" w:line="300" w:lineRule="auto"/>
        <w:ind w:leftChars="59" w:left="992" w:hangingChars="354" w:hanging="850"/>
        <w:rPr>
          <w:rFonts w:hAnsi="標楷體"/>
        </w:rPr>
      </w:pPr>
      <w:r w:rsidRPr="00DD126E">
        <w:rPr>
          <w:rFonts w:hAnsi="標楷體" w:hint="eastAsia"/>
        </w:rPr>
        <w:t>第四條</w:t>
      </w:r>
      <w:r w:rsidR="006339A4">
        <w:rPr>
          <w:rFonts w:hAnsi="標楷體" w:hint="eastAsia"/>
        </w:rPr>
        <w:t xml:space="preserve"> </w:t>
      </w:r>
      <w:r w:rsidR="006339A4" w:rsidRPr="00AC3276">
        <w:rPr>
          <w:rFonts w:hAnsi="標楷體" w:hint="eastAsia"/>
        </w:rPr>
        <w:t>查核小組每年應辦理工程施工查核之件數比率以不低於當年度所屬新臺幣一百五十萬元以上工程標案（不含補助及委託其他機關辦理案件）之百分之十為原則，且各規模之工程應查核件數如下：</w:t>
      </w:r>
    </w:p>
    <w:p w:rsidR="00005AE6" w:rsidRPr="00795B4F" w:rsidRDefault="006339A4" w:rsidP="00005AE6">
      <w:pPr>
        <w:pStyle w:val="Default"/>
        <w:spacing w:after="120" w:line="300" w:lineRule="auto"/>
        <w:ind w:leftChars="352" w:left="1272" w:hangingChars="178" w:hanging="427"/>
        <w:rPr>
          <w:rFonts w:hAnsi="標楷體"/>
          <w:highlight w:val="yellow"/>
          <w:u w:val="single"/>
        </w:rPr>
      </w:pPr>
      <w:r w:rsidRPr="00AC3276">
        <w:rPr>
          <w:rFonts w:hAnsi="標楷體" w:hint="eastAsia"/>
        </w:rPr>
        <w:t>一、新臺幣五千萬元以上之標案：以二十件以上為原則；當年度執行工程標案未達二十件者，則全數查核。</w:t>
      </w:r>
    </w:p>
    <w:p w:rsidR="00005AE6" w:rsidRPr="00AC3276" w:rsidRDefault="006339A4" w:rsidP="00005AE6">
      <w:pPr>
        <w:pStyle w:val="Default"/>
        <w:spacing w:after="120" w:line="300" w:lineRule="auto"/>
        <w:ind w:leftChars="353" w:left="1272" w:hangingChars="177" w:hanging="425"/>
        <w:rPr>
          <w:rFonts w:hAnsi="標楷體" w:cs="Times New Roman"/>
        </w:rPr>
      </w:pPr>
      <w:r w:rsidRPr="00AC3276">
        <w:rPr>
          <w:rFonts w:hAnsi="標楷體" w:cs="Times New Roman" w:hint="eastAsia"/>
        </w:rPr>
        <w:lastRenderedPageBreak/>
        <w:t>二、新臺幣一千萬元以上未達五千萬元之標案：以十五件以上為原則；當年度執行工程標案未達十五件者，則全數查核。</w:t>
      </w:r>
    </w:p>
    <w:p w:rsidR="00E13999" w:rsidRPr="00AC3276" w:rsidRDefault="006339A4" w:rsidP="00005AE6">
      <w:pPr>
        <w:pStyle w:val="Default"/>
        <w:spacing w:after="120" w:line="300" w:lineRule="auto"/>
        <w:ind w:leftChars="353" w:left="1272" w:hangingChars="177" w:hanging="425"/>
        <w:rPr>
          <w:rFonts w:hAnsi="標楷體" w:cs="Times New Roman"/>
        </w:rPr>
      </w:pPr>
      <w:r w:rsidRPr="00AC3276">
        <w:rPr>
          <w:rFonts w:hAnsi="標楷體" w:cs="Times New Roman" w:hint="eastAsia"/>
        </w:rPr>
        <w:t>三、新臺幣一百五十萬元以上未達一千萬元之標案：以十件以上為原則；當年度執行工程標案未達十件者，則全數查核。</w:t>
      </w:r>
    </w:p>
    <w:p w:rsidR="00E13999" w:rsidRPr="00AC3276" w:rsidRDefault="006339A4" w:rsidP="00B809F0">
      <w:pPr>
        <w:pStyle w:val="Default"/>
        <w:spacing w:after="120" w:line="300" w:lineRule="auto"/>
        <w:ind w:leftChars="351" w:left="847" w:hangingChars="2" w:hanging="5"/>
        <w:rPr>
          <w:rFonts w:hAnsi="標楷體" w:cs="Times New Roman"/>
        </w:rPr>
      </w:pPr>
      <w:r w:rsidRPr="00AC3276">
        <w:rPr>
          <w:rFonts w:hAnsi="標楷體" w:cs="Times New Roman" w:hint="eastAsia"/>
        </w:rPr>
        <w:t>前項各款之查核件數，必要時得經查核小組之機關首長核准予以調整，並報主管機關備查。</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查核小組就下列工程標案應視施工進度優先納入查核：</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一、民眾或廠商檢舉、媒體報導或有資料顯示</w:t>
      </w:r>
      <w:proofErr w:type="gramStart"/>
      <w:r w:rsidRPr="00AC3276">
        <w:rPr>
          <w:rFonts w:hAnsi="標楷體" w:cs="Times New Roman" w:hint="eastAsia"/>
        </w:rPr>
        <w:t>疑</w:t>
      </w:r>
      <w:proofErr w:type="gramEnd"/>
      <w:r w:rsidRPr="00AC3276">
        <w:rPr>
          <w:rFonts w:hAnsi="標楷體" w:cs="Times New Roman" w:hint="eastAsia"/>
        </w:rPr>
        <w:t>有違失或異常之工程標案。</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二、決標標價偏低、履約進度明顯落後或多次、大幅變更契約之工程標案。</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三、有資料顯示品質欠佳之工程標案。</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四、其他經主管機關或設立機關指定者。</w:t>
      </w:r>
    </w:p>
    <w:p w:rsidR="00FE0346" w:rsidRPr="00AC3276" w:rsidRDefault="006339A4" w:rsidP="00005AE6">
      <w:pPr>
        <w:pStyle w:val="Default"/>
        <w:spacing w:after="120" w:line="300" w:lineRule="auto"/>
        <w:ind w:leftChars="353" w:left="847" w:firstLineChars="1" w:firstLine="2"/>
        <w:rPr>
          <w:rFonts w:hAnsi="標楷體" w:cs="Times New Roman"/>
        </w:rPr>
      </w:pPr>
      <w:r w:rsidRPr="00AC3276">
        <w:rPr>
          <w:rFonts w:hAnsi="標楷體" w:cs="Times New Roman" w:hint="eastAsia"/>
        </w:rPr>
        <w:t>機關得視需要，提出工程施工查核需求，供該管查核小組作業參考。</w:t>
      </w:r>
    </w:p>
    <w:p w:rsidR="006339A4" w:rsidRPr="00DD126E" w:rsidRDefault="006339A4" w:rsidP="00005AE6">
      <w:pPr>
        <w:pStyle w:val="Default"/>
        <w:spacing w:after="120" w:line="300" w:lineRule="auto"/>
        <w:ind w:leftChars="353" w:left="847" w:firstLineChars="1" w:firstLine="2"/>
        <w:rPr>
          <w:rFonts w:hAnsi="標楷體"/>
        </w:rPr>
      </w:pPr>
      <w:r w:rsidRPr="00AC3276">
        <w:rPr>
          <w:rFonts w:hAnsi="標楷體" w:cs="Times New Roman" w:hint="eastAsia"/>
        </w:rPr>
        <w:t>第一項所定金額，為採購標案之預算金額。複數決標項目之標的不同者，依個別項目之預算金額認定之。</w:t>
      </w:r>
    </w:p>
    <w:p w:rsidR="00332508" w:rsidRPr="00DD126E" w:rsidRDefault="00332508" w:rsidP="00BA00E8">
      <w:pPr>
        <w:autoSpaceDE w:val="0"/>
        <w:autoSpaceDN w:val="0"/>
        <w:spacing w:after="120" w:line="300" w:lineRule="auto"/>
        <w:ind w:left="851" w:hanging="851"/>
        <w:rPr>
          <w:rFonts w:ascii="標楷體" w:eastAsia="標楷體" w:hAnsi="標楷體"/>
          <w:color w:val="000000"/>
          <w:szCs w:val="24"/>
        </w:rPr>
      </w:pPr>
      <w:r w:rsidRPr="00DD126E">
        <w:rPr>
          <w:rFonts w:ascii="標楷體" w:eastAsia="標楷體" w:hAnsi="標楷體" w:hint="eastAsia"/>
          <w:color w:val="000000"/>
          <w:szCs w:val="24"/>
        </w:rPr>
        <w:t>第五條</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查核小組應依前條規定之查核件數，視工程推動情形安排查核時機，定期辦理查核，並得</w:t>
      </w:r>
      <w:proofErr w:type="gramStart"/>
      <w:r w:rsidRPr="00DD126E">
        <w:rPr>
          <w:rFonts w:ascii="標楷體" w:eastAsia="標楷體" w:hAnsi="標楷體" w:hint="eastAsia"/>
          <w:color w:val="000000"/>
          <w:szCs w:val="24"/>
        </w:rPr>
        <w:t>不</w:t>
      </w:r>
      <w:proofErr w:type="gramEnd"/>
      <w:r w:rsidRPr="00DD126E">
        <w:rPr>
          <w:rFonts w:ascii="標楷體" w:eastAsia="標楷體" w:hAnsi="標楷體" w:hint="eastAsia"/>
          <w:color w:val="000000"/>
          <w:szCs w:val="24"/>
        </w:rPr>
        <w:t>預先通知赴工地進行查核。</w:t>
      </w:r>
      <w:r w:rsidRPr="00DD126E">
        <w:rPr>
          <w:rFonts w:ascii="標楷體" w:eastAsia="標楷體" w:hAnsi="標楷體"/>
          <w:color w:val="000000"/>
          <w:szCs w:val="24"/>
        </w:rPr>
        <w:t xml:space="preserve"> </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查核委員赴工地查核時，應主動出示查核小組之書面通知及相關證明文件。</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查核小組辦理查核時，監造單位之建築師或技師及廠商之專任工程人員應配合到場說明。無故缺席，應按契約規定處理。</w:t>
      </w:r>
    </w:p>
    <w:p w:rsidR="00C93F83" w:rsidRPr="00AC3276" w:rsidRDefault="00332508" w:rsidP="00226A81">
      <w:pPr>
        <w:autoSpaceDE w:val="0"/>
        <w:autoSpaceDN w:val="0"/>
        <w:spacing w:after="120" w:line="300" w:lineRule="auto"/>
        <w:ind w:left="851" w:hanging="851"/>
        <w:rPr>
          <w:rFonts w:ascii="標楷體" w:eastAsia="標楷體" w:hAnsi="標楷體" w:cs="標楷體"/>
          <w:color w:val="000000" w:themeColor="text1"/>
          <w:szCs w:val="24"/>
        </w:rPr>
      </w:pPr>
      <w:r w:rsidRPr="00DD126E">
        <w:rPr>
          <w:rFonts w:ascii="標楷體" w:eastAsia="標楷體" w:hAnsi="標楷體" w:hint="eastAsia"/>
          <w:color w:val="000000"/>
          <w:szCs w:val="24"/>
        </w:rPr>
        <w:t>第六條</w:t>
      </w:r>
      <w:r w:rsidR="00226A81">
        <w:rPr>
          <w:rFonts w:ascii="標楷體" w:eastAsia="標楷體" w:hAnsi="標楷體" w:hint="eastAsia"/>
          <w:color w:val="000000"/>
          <w:szCs w:val="24"/>
        </w:rPr>
        <w:t xml:space="preserve"> </w:t>
      </w:r>
      <w:r w:rsidR="00226A81" w:rsidRPr="00AC3276">
        <w:rPr>
          <w:rFonts w:ascii="標楷體" w:eastAsia="標楷體" w:hAnsi="標楷體" w:cs="標楷體" w:hint="eastAsia"/>
          <w:color w:val="000000" w:themeColor="text1"/>
          <w:szCs w:val="24"/>
        </w:rPr>
        <w:t>查核小組辦理查核時，得通知機關就指定之工程項目進行檢驗、拆驗或鑑定。涉及取樣者，應會同機關、專案管理廠商、監造單位及廠商，確認取樣方法、位置、數量及運送方式後辦理之。</w:t>
      </w:r>
    </w:p>
    <w:p w:rsidR="00226A81" w:rsidRPr="00795B4F" w:rsidRDefault="00226A81" w:rsidP="00C93F83">
      <w:pPr>
        <w:pStyle w:val="Default"/>
        <w:spacing w:after="120" w:line="300" w:lineRule="auto"/>
        <w:ind w:leftChars="353" w:left="847" w:firstLineChars="1" w:firstLine="2"/>
        <w:rPr>
          <w:rFonts w:hAnsi="標楷體"/>
          <w:u w:val="single"/>
        </w:rPr>
      </w:pPr>
      <w:r w:rsidRPr="00AC3276">
        <w:rPr>
          <w:rFonts w:hAnsi="標楷體" w:hint="eastAsia"/>
          <w:color w:val="000000" w:themeColor="text1"/>
        </w:rPr>
        <w:t>前項檢驗、拆驗或鑑定費用之負擔，依契約規定辦理。契約未規定，而檢驗、拆驗或鑑定結果與契約規定相符者，該費用由機關負擔；與規定不符者，該費用由廠商負擔。</w:t>
      </w:r>
    </w:p>
    <w:p w:rsidR="00332508" w:rsidRPr="00DD126E" w:rsidRDefault="00332508" w:rsidP="00226A81">
      <w:pPr>
        <w:pStyle w:val="Default"/>
        <w:spacing w:after="120" w:line="300" w:lineRule="auto"/>
        <w:ind w:left="850" w:hangingChars="354" w:hanging="850"/>
        <w:rPr>
          <w:rFonts w:hAnsi="標楷體"/>
        </w:rPr>
      </w:pPr>
      <w:r w:rsidRPr="00DD126E">
        <w:rPr>
          <w:rFonts w:hAnsi="標楷體" w:hint="eastAsia"/>
        </w:rPr>
        <w:t>第七條</w:t>
      </w:r>
      <w:r w:rsidRPr="00DD126E">
        <w:rPr>
          <w:rFonts w:hAnsi="標楷體"/>
        </w:rPr>
        <w:t xml:space="preserve"> </w:t>
      </w:r>
      <w:r w:rsidRPr="00DD126E">
        <w:rPr>
          <w:rFonts w:hAnsi="標楷體" w:hint="eastAsia"/>
        </w:rPr>
        <w:t>查核成績之計算，以各查核委員評分之總和平均計算之；九十分以上者為優等，八十分以上未達九十分者為甲等，七十分以上未達八十分者為乙等，未達七十分者為丙等。</w:t>
      </w:r>
      <w:r w:rsidRPr="00DD126E">
        <w:rPr>
          <w:rFonts w:hAnsi="標楷體"/>
        </w:rPr>
        <w:t xml:space="preserve"> </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前項總和平均結果有小數時，</w:t>
      </w:r>
      <w:proofErr w:type="gramStart"/>
      <w:r w:rsidRPr="00DD126E">
        <w:rPr>
          <w:rFonts w:hAnsi="標楷體" w:hint="eastAsia"/>
        </w:rPr>
        <w:t>採</w:t>
      </w:r>
      <w:proofErr w:type="gramEnd"/>
      <w:r w:rsidRPr="00DD126E">
        <w:rPr>
          <w:rFonts w:hAnsi="標楷體" w:hint="eastAsia"/>
        </w:rPr>
        <w:t>四捨五入進位方式，整數計算之。</w:t>
      </w:r>
    </w:p>
    <w:p w:rsidR="00332508" w:rsidRPr="00DD126E" w:rsidRDefault="00332508" w:rsidP="00B51EA4">
      <w:pPr>
        <w:autoSpaceDE w:val="0"/>
        <w:autoSpaceDN w:val="0"/>
        <w:spacing w:after="120" w:line="300" w:lineRule="auto"/>
        <w:ind w:leftChars="-43" w:left="1565" w:hanging="1668"/>
        <w:rPr>
          <w:rFonts w:ascii="標楷體" w:eastAsia="標楷體" w:hAnsi="標楷體"/>
          <w:color w:val="000000"/>
          <w:szCs w:val="24"/>
        </w:rPr>
      </w:pP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第八條</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查核小組查核結果，有下列情況之</w:t>
      </w:r>
      <w:proofErr w:type="gramStart"/>
      <w:r w:rsidRPr="00DD126E">
        <w:rPr>
          <w:rFonts w:ascii="標楷體" w:eastAsia="標楷體" w:hAnsi="標楷體" w:hint="eastAsia"/>
          <w:color w:val="000000"/>
          <w:szCs w:val="24"/>
        </w:rPr>
        <w:t>一</w:t>
      </w:r>
      <w:proofErr w:type="gramEnd"/>
      <w:r w:rsidRPr="00DD126E">
        <w:rPr>
          <w:rFonts w:ascii="標楷體" w:eastAsia="標楷體" w:hAnsi="標楷體" w:hint="eastAsia"/>
          <w:color w:val="000000"/>
          <w:szCs w:val="24"/>
        </w:rPr>
        <w:t>者，應列為丙等：</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lastRenderedPageBreak/>
        <w:t>一、鋼筋混凝土結構</w:t>
      </w:r>
      <w:proofErr w:type="gramStart"/>
      <w:r w:rsidRPr="00DD126E">
        <w:rPr>
          <w:rFonts w:ascii="標楷體" w:eastAsia="標楷體" w:hAnsi="標楷體" w:hint="eastAsia"/>
          <w:color w:val="000000"/>
          <w:szCs w:val="24"/>
        </w:rPr>
        <w:t>鑽心試體</w:t>
      </w:r>
      <w:proofErr w:type="gramEnd"/>
      <w:r w:rsidRPr="00DD126E">
        <w:rPr>
          <w:rFonts w:ascii="標楷體" w:eastAsia="標楷體" w:hAnsi="標楷體" w:hint="eastAsia"/>
          <w:color w:val="000000"/>
          <w:szCs w:val="24"/>
        </w:rPr>
        <w:t>試驗結果不合格。</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二、路面工程瀝青混凝土</w:t>
      </w:r>
      <w:proofErr w:type="gramStart"/>
      <w:r w:rsidRPr="00DD126E">
        <w:rPr>
          <w:rFonts w:ascii="標楷體" w:eastAsia="標楷體" w:hAnsi="標楷體" w:hint="eastAsia"/>
          <w:color w:val="000000"/>
          <w:szCs w:val="24"/>
        </w:rPr>
        <w:t>鑽心試體</w:t>
      </w:r>
      <w:proofErr w:type="gramEnd"/>
      <w:r w:rsidRPr="00DD126E">
        <w:rPr>
          <w:rFonts w:ascii="標楷體" w:eastAsia="標楷體" w:hAnsi="標楷體" w:hint="eastAsia"/>
          <w:color w:val="000000"/>
          <w:szCs w:val="24"/>
        </w:rPr>
        <w:t>試驗結果不合格。</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三、路基工程壓實度試驗結果不合格。</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四、主要結構與設計不符情節重大。</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五、主要材料設備與設計不符情節重大。</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六、其他缺失情節重大影響安全。</w:t>
      </w:r>
      <w:r w:rsidRPr="00DD126E">
        <w:rPr>
          <w:rFonts w:ascii="標楷體" w:eastAsia="標楷體" w:hAnsi="標楷體"/>
          <w:color w:val="000000"/>
          <w:szCs w:val="24"/>
        </w:rPr>
        <w:t xml:space="preserve"> </w:t>
      </w:r>
    </w:p>
    <w:p w:rsidR="00332508" w:rsidRPr="00795B4F" w:rsidRDefault="003B00C8" w:rsidP="00B51EA4">
      <w:pPr>
        <w:pStyle w:val="Default"/>
        <w:spacing w:after="120" w:line="300" w:lineRule="auto"/>
        <w:ind w:leftChars="353" w:left="847" w:firstLine="1"/>
        <w:rPr>
          <w:rFonts w:hAnsi="標楷體"/>
          <w:u w:val="single"/>
        </w:rPr>
      </w:pPr>
      <w:r w:rsidRPr="00AC3276">
        <w:rPr>
          <w:rFonts w:hAnsi="標楷體" w:cs="Times New Roman" w:hint="eastAsia"/>
        </w:rPr>
        <w:t>前項各款規定涉及相關試驗之判定標準者，應依國際標準或國家標準等相關法令或契約規定之設計標準辦理。</w:t>
      </w:r>
      <w:r w:rsidRPr="00AC3276">
        <w:rPr>
          <w:rFonts w:hAnsi="標楷體" w:cs="Times New Roman" w:hint="eastAsia"/>
        </w:rPr>
        <w:br/>
        <w:t>原查核成績達七十分以上者，應於試驗結果判定完成後，始通知機關查核成績；試驗結果為不合格時，其成績以六十九分計。</w:t>
      </w:r>
    </w:p>
    <w:p w:rsidR="00332508" w:rsidRPr="00DD126E" w:rsidRDefault="00332508" w:rsidP="00BA00E8">
      <w:pPr>
        <w:autoSpaceDE w:val="0"/>
        <w:autoSpaceDN w:val="0"/>
        <w:spacing w:after="120" w:line="300" w:lineRule="auto"/>
        <w:ind w:left="851" w:hanging="851"/>
        <w:rPr>
          <w:rFonts w:ascii="標楷體" w:eastAsia="標楷體" w:hAnsi="標楷體"/>
          <w:color w:val="000000"/>
          <w:szCs w:val="24"/>
        </w:rPr>
      </w:pPr>
      <w:r w:rsidRPr="00DD126E">
        <w:rPr>
          <w:rFonts w:ascii="標楷體" w:eastAsia="標楷體" w:hAnsi="標楷體" w:hint="eastAsia"/>
          <w:color w:val="000000"/>
          <w:szCs w:val="24"/>
        </w:rPr>
        <w:t>第九條</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查核小組於查核時發現缺失，機關應督促監造單位及廠商限期改善，並將改善前、中、後之情形拍照留存；其應檢討改善者，機關應於期限內改善並</w:t>
      </w:r>
      <w:proofErr w:type="gramStart"/>
      <w:r w:rsidRPr="00DD126E">
        <w:rPr>
          <w:rFonts w:ascii="標楷體" w:eastAsia="標楷體" w:hAnsi="標楷體" w:hint="eastAsia"/>
          <w:color w:val="000000"/>
          <w:szCs w:val="24"/>
        </w:rPr>
        <w:t>審查完妥後</w:t>
      </w:r>
      <w:proofErr w:type="gramEnd"/>
      <w:r w:rsidRPr="00DD126E">
        <w:rPr>
          <w:rFonts w:ascii="標楷體" w:eastAsia="標楷體" w:hAnsi="標楷體" w:hint="eastAsia"/>
          <w:color w:val="000000"/>
          <w:szCs w:val="24"/>
        </w:rPr>
        <w:t>，報查核小組備查。</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查核小組查核紀錄應於七個工作天內送機關，並應將查核結果及處理情形登錄於主管機關指定之資訊網路系統列管追蹤，並得隨時派員複查。</w:t>
      </w:r>
    </w:p>
    <w:p w:rsidR="00332508" w:rsidRPr="00DD126E" w:rsidRDefault="00332508" w:rsidP="00BA00E8">
      <w:pPr>
        <w:autoSpaceDE w:val="0"/>
        <w:autoSpaceDN w:val="0"/>
        <w:spacing w:after="120" w:line="300" w:lineRule="auto"/>
        <w:ind w:left="851" w:hanging="851"/>
        <w:rPr>
          <w:rFonts w:ascii="標楷體" w:eastAsia="標楷體" w:hAnsi="標楷體"/>
          <w:color w:val="000000"/>
          <w:szCs w:val="24"/>
        </w:rPr>
      </w:pPr>
      <w:r w:rsidRPr="00DD126E">
        <w:rPr>
          <w:rFonts w:ascii="標楷體" w:eastAsia="標楷體" w:hAnsi="標楷體" w:hint="eastAsia"/>
          <w:color w:val="000000"/>
          <w:szCs w:val="24"/>
        </w:rPr>
        <w:t>第十條</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機關得就查核小組之查核結果，依相關法令規定辦理相關人員之獎懲，並登錄於主管機關指定之資訊網路系統。</w:t>
      </w:r>
      <w:r w:rsidRPr="00DD126E">
        <w:rPr>
          <w:rFonts w:ascii="標楷體" w:eastAsia="標楷體" w:hAnsi="標楷體"/>
          <w:color w:val="000000"/>
          <w:szCs w:val="24"/>
        </w:rPr>
        <w:t xml:space="preserve"> </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機關得將查核成績列為工程採購以最有利標或評分及格最低標決標之履約績效評選或評分項目參考。</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查核成績列為丙等者，機關除應依契約規定處理外，並應依個案缺失情節檢討人員之責任歸屬後，採取下列之處置：</w:t>
      </w:r>
    </w:p>
    <w:p w:rsidR="00332508" w:rsidRPr="00DD126E" w:rsidRDefault="00332508" w:rsidP="00B51EA4">
      <w:pPr>
        <w:autoSpaceDE w:val="0"/>
        <w:autoSpaceDN w:val="0"/>
        <w:spacing w:after="120" w:line="300" w:lineRule="auto"/>
        <w:ind w:leftChars="375" w:left="1258" w:hanging="358"/>
        <w:rPr>
          <w:rFonts w:ascii="標楷體" w:eastAsia="標楷體" w:hAnsi="標楷體"/>
          <w:color w:val="000000"/>
          <w:szCs w:val="24"/>
        </w:rPr>
      </w:pPr>
      <w:r w:rsidRPr="00DD126E">
        <w:rPr>
          <w:rFonts w:ascii="標楷體" w:eastAsia="標楷體" w:hAnsi="標楷體" w:hint="eastAsia"/>
          <w:color w:val="000000"/>
          <w:szCs w:val="24"/>
        </w:rPr>
        <w:t>一、對所屬人員依法令為懲戒、懲處或移送司法機關。</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82" w:left="1484" w:hanging="567"/>
        <w:rPr>
          <w:rFonts w:ascii="標楷體" w:eastAsia="標楷體" w:hAnsi="標楷體"/>
          <w:color w:val="000000"/>
          <w:szCs w:val="24"/>
        </w:rPr>
      </w:pPr>
      <w:r w:rsidRPr="00DD126E">
        <w:rPr>
          <w:rFonts w:ascii="標楷體" w:eastAsia="標楷體" w:hAnsi="標楷體" w:hint="eastAsia"/>
          <w:color w:val="000000"/>
          <w:szCs w:val="24"/>
        </w:rPr>
        <w:t>二、對負責該工程之建築師、技師、專任工程人員或工地主任，報請各該主管機關依相關法規予以懲處或移送司法機關。</w:t>
      </w:r>
    </w:p>
    <w:p w:rsidR="00332508" w:rsidRPr="00DD126E" w:rsidRDefault="00332508" w:rsidP="00B51EA4">
      <w:pPr>
        <w:autoSpaceDE w:val="0"/>
        <w:autoSpaceDN w:val="0"/>
        <w:spacing w:after="120" w:line="300" w:lineRule="auto"/>
        <w:ind w:leftChars="382" w:left="1484" w:hanging="567"/>
        <w:rPr>
          <w:rFonts w:ascii="標楷體" w:eastAsia="標楷體" w:hAnsi="標楷體"/>
          <w:color w:val="000000"/>
          <w:szCs w:val="24"/>
        </w:rPr>
      </w:pPr>
      <w:r w:rsidRPr="00DD126E">
        <w:rPr>
          <w:rFonts w:ascii="標楷體" w:eastAsia="標楷體" w:hAnsi="標楷體" w:hint="eastAsia"/>
          <w:color w:val="000000"/>
          <w:szCs w:val="24"/>
        </w:rPr>
        <w:t>三、廠商有本法第一百零一條第一項各款規定之情形者，依本法第一百零一條至第一百零三條規定處理。</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四、通知監造單位撤換派駐現場人員。</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五、通知廠商依契約撤換工地</w:t>
      </w:r>
      <w:proofErr w:type="gramStart"/>
      <w:r w:rsidRPr="00DD126E">
        <w:rPr>
          <w:rFonts w:ascii="標楷體" w:eastAsia="標楷體" w:hAnsi="標楷體" w:hint="eastAsia"/>
          <w:color w:val="000000"/>
          <w:szCs w:val="24"/>
        </w:rPr>
        <w:t>負責人或品管</w:t>
      </w:r>
      <w:proofErr w:type="gramEnd"/>
      <w:r w:rsidRPr="00DD126E">
        <w:rPr>
          <w:rFonts w:ascii="標楷體" w:eastAsia="標楷體" w:hAnsi="標楷體" w:hint="eastAsia"/>
          <w:color w:val="000000"/>
          <w:szCs w:val="24"/>
        </w:rPr>
        <w:t>人員或安全衛生人員。</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缺失未於期限內改善完成且未經查核小組同意展延期限者，機關除應依契約規定處理外，並依前項第四款或第五款規定辦理。</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lastRenderedPageBreak/>
        <w:t>機關未依前二項規定處置或處置不當，查核小組得通知機關或其上級機關另為適當之處置，並副知審計機關；必要時，得函送監察院。有犯罪嫌疑者，應移送該管司法機關處理。</w:t>
      </w:r>
    </w:p>
    <w:p w:rsidR="00332508" w:rsidRPr="00DD126E" w:rsidRDefault="00332508" w:rsidP="005B57C5">
      <w:pPr>
        <w:pStyle w:val="Default"/>
        <w:spacing w:after="120" w:line="300" w:lineRule="auto"/>
        <w:rPr>
          <w:rFonts w:hAnsi="標楷體"/>
        </w:rPr>
      </w:pPr>
      <w:r w:rsidRPr="00DD126E">
        <w:rPr>
          <w:rFonts w:hAnsi="標楷體" w:hint="eastAsia"/>
        </w:rPr>
        <w:t>第十一條</w:t>
      </w:r>
      <w:r w:rsidRPr="00DD126E">
        <w:rPr>
          <w:rFonts w:hAnsi="標楷體"/>
        </w:rPr>
        <w:t xml:space="preserve"> </w:t>
      </w:r>
      <w:r w:rsidRPr="00DD126E">
        <w:rPr>
          <w:rFonts w:hAnsi="標楷體" w:hint="eastAsia"/>
        </w:rPr>
        <w:t>主管機關得辦理下列事項：</w:t>
      </w:r>
      <w:r w:rsidRPr="00DD126E">
        <w:rPr>
          <w:rFonts w:hAnsi="標楷體"/>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一、定期公告查核小組查核情形。</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二、不定期派員查核各查核小組作業情形。</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三、考核各查核小組之執行績效。</w:t>
      </w:r>
      <w:r w:rsidRPr="00DD126E">
        <w:rPr>
          <w:rFonts w:ascii="標楷體" w:eastAsia="標楷體" w:hAnsi="標楷體"/>
          <w:color w:val="000000"/>
          <w:szCs w:val="24"/>
        </w:rPr>
        <w:t xml:space="preserve"> </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前項第三款查核小組執行績效之考核作業規定，由主管機關定之。</w:t>
      </w:r>
      <w:r w:rsidRPr="00DD126E">
        <w:rPr>
          <w:rFonts w:hAnsi="標楷體"/>
        </w:rPr>
        <w:t xml:space="preserve"> </w:t>
      </w:r>
    </w:p>
    <w:p w:rsidR="00332508" w:rsidRPr="00DD126E" w:rsidRDefault="00332508" w:rsidP="005B57C5">
      <w:pPr>
        <w:pStyle w:val="Default"/>
        <w:spacing w:after="120" w:line="300" w:lineRule="auto"/>
        <w:rPr>
          <w:rFonts w:hAnsi="標楷體" w:cs="Arial"/>
        </w:rPr>
      </w:pPr>
      <w:r w:rsidRPr="00DD126E">
        <w:rPr>
          <w:rFonts w:hAnsi="標楷體" w:hint="eastAsia"/>
        </w:rPr>
        <w:t>第十二條</w:t>
      </w:r>
      <w:r w:rsidRPr="00DD126E">
        <w:rPr>
          <w:rFonts w:hAnsi="標楷體"/>
        </w:rPr>
        <w:t xml:space="preserve"> </w:t>
      </w:r>
      <w:r w:rsidRPr="00DD126E">
        <w:rPr>
          <w:rFonts w:hAnsi="標楷體" w:hint="eastAsia"/>
        </w:rPr>
        <w:t>查核小組得視工程性質與實際需求，另定查核補充規定。</w:t>
      </w:r>
      <w:r w:rsidRPr="00DD126E">
        <w:rPr>
          <w:rFonts w:hAnsi="標楷體"/>
        </w:rPr>
        <w:t xml:space="preserve"> </w:t>
      </w:r>
    </w:p>
    <w:p w:rsidR="00332508" w:rsidRPr="00DD126E" w:rsidRDefault="00332508" w:rsidP="005B57C5">
      <w:pPr>
        <w:pStyle w:val="Default"/>
        <w:spacing w:after="120" w:line="300" w:lineRule="auto"/>
        <w:rPr>
          <w:rFonts w:hAnsi="標楷體"/>
        </w:rPr>
      </w:pPr>
      <w:r w:rsidRPr="00DD126E">
        <w:rPr>
          <w:rFonts w:hAnsi="標楷體" w:hint="eastAsia"/>
        </w:rPr>
        <w:t>第十三條</w:t>
      </w:r>
      <w:r w:rsidRPr="00DD126E">
        <w:rPr>
          <w:rFonts w:hAnsi="標楷體"/>
        </w:rPr>
        <w:t xml:space="preserve"> </w:t>
      </w:r>
      <w:r w:rsidRPr="00DD126E">
        <w:rPr>
          <w:rFonts w:hAnsi="標楷體" w:hint="eastAsia"/>
        </w:rPr>
        <w:t>查核委員辦理查核時，應公正執行職權，不得有下列之情形：</w:t>
      </w:r>
      <w:r w:rsidRPr="00DD126E">
        <w:rPr>
          <w:rFonts w:hAnsi="標楷體"/>
        </w:rPr>
        <w:t xml:space="preserve"> </w:t>
      </w:r>
    </w:p>
    <w:p w:rsidR="00332508" w:rsidRPr="00DD126E" w:rsidRDefault="00332508" w:rsidP="00B51EA4">
      <w:pPr>
        <w:autoSpaceDE w:val="0"/>
        <w:autoSpaceDN w:val="0"/>
        <w:spacing w:after="120" w:line="300" w:lineRule="auto"/>
        <w:ind w:leftChars="394" w:left="1526" w:hanging="580"/>
        <w:rPr>
          <w:rFonts w:ascii="標楷體" w:eastAsia="標楷體" w:hAnsi="標楷體"/>
          <w:color w:val="000000"/>
          <w:szCs w:val="24"/>
        </w:rPr>
      </w:pPr>
      <w:r w:rsidRPr="00DD126E">
        <w:rPr>
          <w:rFonts w:ascii="標楷體" w:eastAsia="標楷體" w:hAnsi="標楷體" w:hint="eastAsia"/>
          <w:color w:val="000000"/>
          <w:szCs w:val="24"/>
        </w:rPr>
        <w:t>一、假藉查核之名，妨礙機關、監造單位或廠商依法及契約辦理工程施工。</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二、接受不當饋贈或招待。</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7" w:left="1485" w:hanging="580"/>
        <w:rPr>
          <w:rFonts w:ascii="標楷體" w:eastAsia="標楷體" w:hAnsi="標楷體"/>
          <w:color w:val="000000"/>
          <w:szCs w:val="24"/>
        </w:rPr>
      </w:pPr>
      <w:r w:rsidRPr="00DD126E">
        <w:rPr>
          <w:rFonts w:ascii="標楷體" w:eastAsia="標楷體" w:hAnsi="標楷體" w:hint="eastAsia"/>
          <w:color w:val="000000"/>
          <w:szCs w:val="24"/>
        </w:rPr>
        <w:t>三、藉查核之便，蒐集與查核無關之資訊或資料，或要求至受查之機關授課、擔任顧問，或為其他不當之要求。</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四、洩漏應保密之查核時間、地點及對象。</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五、洩漏因查核所獲應保密之資訊或資料。</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六、未經查核小組指派，自行辦理查核監督。</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七、有不能公正執行職務之情事。</w:t>
      </w:r>
      <w:r w:rsidRPr="00DD126E">
        <w:rPr>
          <w:rFonts w:ascii="標楷體" w:eastAsia="標楷體" w:hAnsi="標楷體"/>
          <w:color w:val="000000"/>
          <w:szCs w:val="24"/>
        </w:rPr>
        <w:t xml:space="preserve"> </w:t>
      </w:r>
    </w:p>
    <w:p w:rsidR="00332508" w:rsidRPr="00DD126E" w:rsidRDefault="00332508" w:rsidP="005B57C5">
      <w:pPr>
        <w:pStyle w:val="Default"/>
        <w:spacing w:after="120" w:line="300" w:lineRule="auto"/>
        <w:rPr>
          <w:rFonts w:hAnsi="標楷體"/>
        </w:rPr>
      </w:pPr>
      <w:r w:rsidRPr="00DD126E">
        <w:rPr>
          <w:rFonts w:hAnsi="標楷體" w:hint="eastAsia"/>
        </w:rPr>
        <w:t>第十四條</w:t>
      </w:r>
      <w:r w:rsidRPr="00DD126E">
        <w:rPr>
          <w:rFonts w:hAnsi="標楷體"/>
        </w:rPr>
        <w:t xml:space="preserve"> </w:t>
      </w:r>
      <w:r w:rsidRPr="00DD126E">
        <w:rPr>
          <w:rFonts w:hAnsi="標楷體" w:hint="eastAsia"/>
        </w:rPr>
        <w:t>本辦法自發布日施行。</w:t>
      </w:r>
    </w:p>
    <w:p w:rsidR="00332508" w:rsidRPr="00DD126E" w:rsidRDefault="00332508" w:rsidP="00B51EA4">
      <w:pPr>
        <w:pStyle w:val="afa"/>
        <w:spacing w:before="0" w:after="120" w:line="300" w:lineRule="auto"/>
        <w:ind w:left="560" w:hangingChars="200" w:hanging="560"/>
        <w:rPr>
          <w:rFonts w:ascii="標楷體"/>
          <w:b/>
          <w:color w:val="000000"/>
        </w:rPr>
      </w:pPr>
      <w:r w:rsidRPr="00DD126E">
        <w:rPr>
          <w:rFonts w:ascii="標楷體"/>
          <w:color w:val="000000"/>
        </w:rPr>
        <w:br w:type="page"/>
      </w:r>
      <w:bookmarkStart w:id="43" w:name="_Toc340605918"/>
      <w:bookmarkStart w:id="44" w:name="_Toc24729391"/>
      <w:r w:rsidRPr="00DD126E">
        <w:rPr>
          <w:rFonts w:ascii="標楷體" w:hAnsi="標楷體"/>
          <w:b/>
          <w:color w:val="000000"/>
        </w:rPr>
        <w:lastRenderedPageBreak/>
        <w:t>6.3</w:t>
      </w:r>
      <w:r w:rsidRPr="00DD126E">
        <w:rPr>
          <w:rFonts w:ascii="標楷體" w:hAnsi="標楷體" w:hint="eastAsia"/>
          <w:b/>
          <w:color w:val="000000"/>
        </w:rPr>
        <w:t>公共工程施工品質管理作業要點</w:t>
      </w:r>
      <w:bookmarkEnd w:id="43"/>
      <w:bookmarkEnd w:id="44"/>
    </w:p>
    <w:p w:rsidR="00332508" w:rsidRPr="00DD126E" w:rsidRDefault="00EE2E8B" w:rsidP="00227123">
      <w:pPr>
        <w:adjustRightInd/>
        <w:spacing w:line="300" w:lineRule="auto"/>
        <w:ind w:left="4451"/>
        <w:jc w:val="both"/>
        <w:rPr>
          <w:rFonts w:ascii="標楷體" w:eastAsia="標楷體" w:hAnsi="標楷體"/>
          <w:color w:val="000000"/>
          <w:kern w:val="2"/>
          <w:sz w:val="20"/>
        </w:rPr>
      </w:pPr>
      <w:r>
        <w:rPr>
          <w:rFonts w:ascii="標楷體" w:eastAsia="標楷體" w:hAnsi="標楷體" w:hint="eastAsia"/>
          <w:color w:val="000000"/>
          <w:kern w:val="2"/>
          <w:sz w:val="20"/>
        </w:rPr>
        <w:t>中華民國85年12月13</w:t>
      </w:r>
      <w:r w:rsidR="00332508" w:rsidRPr="00DD126E">
        <w:rPr>
          <w:rFonts w:ascii="標楷體" w:eastAsia="標楷體" w:hAnsi="標楷體" w:hint="eastAsia"/>
          <w:color w:val="000000"/>
          <w:kern w:val="2"/>
          <w:sz w:val="20"/>
        </w:rPr>
        <w:t>日行政院公共工程委</w:t>
      </w:r>
    </w:p>
    <w:p w:rsidR="00332508" w:rsidRPr="00DD126E" w:rsidRDefault="00EE2E8B" w:rsidP="00227123">
      <w:pPr>
        <w:adjustRightInd/>
        <w:spacing w:line="300" w:lineRule="auto"/>
        <w:ind w:left="4451"/>
        <w:jc w:val="both"/>
        <w:rPr>
          <w:rFonts w:ascii="標楷體" w:eastAsia="標楷體" w:hAnsi="標楷體"/>
          <w:color w:val="000000"/>
          <w:kern w:val="2"/>
          <w:sz w:val="20"/>
        </w:rPr>
      </w:pPr>
      <w:r>
        <w:rPr>
          <w:rFonts w:ascii="標楷體" w:eastAsia="標楷體" w:hAnsi="標楷體" w:hint="eastAsia"/>
          <w:color w:val="000000"/>
          <w:kern w:val="2"/>
          <w:sz w:val="20"/>
        </w:rPr>
        <w:t>員會（87</w:t>
      </w:r>
      <w:r w:rsidR="00332508" w:rsidRPr="00DD126E">
        <w:rPr>
          <w:rFonts w:ascii="標楷體" w:eastAsia="標楷體" w:hAnsi="標楷體" w:hint="eastAsia"/>
          <w:color w:val="000000"/>
          <w:kern w:val="2"/>
          <w:sz w:val="20"/>
        </w:rPr>
        <w:t>）工程管字</w:t>
      </w:r>
      <w:proofErr w:type="gramStart"/>
      <w:r w:rsidR="00332508" w:rsidRPr="00DD126E">
        <w:rPr>
          <w:rFonts w:ascii="標楷體" w:eastAsia="標楷體" w:hAnsi="標楷體" w:hint="eastAsia"/>
          <w:color w:val="000000"/>
          <w:kern w:val="2"/>
          <w:sz w:val="20"/>
        </w:rPr>
        <w:t>第</w:t>
      </w:r>
      <w:r>
        <w:rPr>
          <w:rFonts w:ascii="標楷體" w:eastAsia="標楷體" w:hAnsi="標楷體" w:hint="eastAsia"/>
          <w:color w:val="000000"/>
          <w:kern w:val="2"/>
          <w:sz w:val="20"/>
        </w:rPr>
        <w:t>2721</w:t>
      </w:r>
      <w:r w:rsidR="00332508" w:rsidRPr="00DD126E">
        <w:rPr>
          <w:rFonts w:ascii="標楷體" w:eastAsia="標楷體" w:hAnsi="標楷體" w:hint="eastAsia"/>
          <w:color w:val="000000"/>
          <w:kern w:val="2"/>
          <w:sz w:val="20"/>
        </w:rPr>
        <w:t>號函訂定</w:t>
      </w:r>
      <w:proofErr w:type="gramEnd"/>
    </w:p>
    <w:p w:rsidR="00937C1C" w:rsidRPr="00AC3276" w:rsidRDefault="00937C1C" w:rsidP="00227123">
      <w:pPr>
        <w:adjustRightInd/>
        <w:spacing w:line="300" w:lineRule="auto"/>
        <w:ind w:left="4451"/>
        <w:jc w:val="both"/>
        <w:rPr>
          <w:rFonts w:ascii="標楷體" w:eastAsia="標楷體" w:hAnsi="標楷體"/>
          <w:color w:val="000000"/>
          <w:kern w:val="2"/>
          <w:sz w:val="20"/>
        </w:rPr>
      </w:pPr>
      <w:r w:rsidRPr="00AC3276">
        <w:rPr>
          <w:rFonts w:ascii="標楷體" w:eastAsia="標楷體" w:hAnsi="標楷體" w:hint="eastAsia"/>
          <w:color w:val="000000"/>
          <w:kern w:val="2"/>
          <w:sz w:val="20"/>
        </w:rPr>
        <w:t>中華民國112年5月11日行政院公共工程委員</w:t>
      </w:r>
    </w:p>
    <w:p w:rsidR="00937C1C" w:rsidRDefault="00937C1C" w:rsidP="00227123">
      <w:pPr>
        <w:adjustRightInd/>
        <w:spacing w:line="300" w:lineRule="auto"/>
        <w:ind w:left="4451"/>
        <w:jc w:val="both"/>
        <w:rPr>
          <w:rFonts w:ascii="標楷體" w:eastAsia="標楷體" w:hAnsi="標楷體"/>
          <w:color w:val="000000"/>
          <w:kern w:val="2"/>
          <w:sz w:val="20"/>
        </w:rPr>
      </w:pPr>
      <w:r w:rsidRPr="00AC3276">
        <w:rPr>
          <w:rFonts w:ascii="標楷體" w:eastAsia="標楷體" w:hAnsi="標楷體" w:hint="eastAsia"/>
          <w:color w:val="000000"/>
          <w:kern w:val="2"/>
          <w:sz w:val="20"/>
        </w:rPr>
        <w:t>工程管字第1120300119號函修正</w:t>
      </w:r>
    </w:p>
    <w:p w:rsidR="0045584A" w:rsidRDefault="0045584A" w:rsidP="00937C1C">
      <w:pPr>
        <w:widowControl/>
        <w:shd w:val="clear" w:color="auto" w:fill="FFFFFF"/>
        <w:adjustRightInd/>
        <w:spacing w:line="240" w:lineRule="auto"/>
        <w:textAlignment w:val="bottom"/>
        <w:rPr>
          <w:rFonts w:hAnsi="細明體"/>
          <w:color w:val="000000"/>
          <w:sz w:val="27"/>
          <w:szCs w:val="27"/>
        </w:rPr>
      </w:pPr>
    </w:p>
    <w:p w:rsidR="0045584A" w:rsidRPr="0045584A" w:rsidRDefault="0045584A" w:rsidP="00227123">
      <w:pPr>
        <w:adjustRightInd/>
        <w:spacing w:line="300" w:lineRule="auto"/>
        <w:ind w:left="4451"/>
        <w:jc w:val="both"/>
        <w:rPr>
          <w:rFonts w:ascii="標楷體" w:eastAsia="標楷體" w:hAnsi="標楷體"/>
          <w:color w:val="000000"/>
          <w:kern w:val="2"/>
          <w:sz w:val="20"/>
        </w:rPr>
      </w:pPr>
    </w:p>
    <w:p w:rsidR="00332508" w:rsidRPr="00DD126E" w:rsidRDefault="00332508" w:rsidP="00B51EA4">
      <w:pPr>
        <w:autoSpaceDE w:val="0"/>
        <w:autoSpaceDN w:val="0"/>
        <w:spacing w:after="100" w:line="300" w:lineRule="auto"/>
        <w:ind w:leftChars="214" w:left="615" w:hangingChars="42" w:hanging="101"/>
        <w:rPr>
          <w:rFonts w:ascii="標楷體" w:eastAsia="標楷體" w:hAnsi="標楷體" w:cs="DFKaiShu-SB-Estd-BF"/>
          <w:color w:val="000000"/>
          <w:szCs w:val="28"/>
        </w:rPr>
      </w:pP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一、行政院公共工程委員會（以下簡稱工程會）為提升公共工程施工品質，確保公共工程施工成果符合其設計及規範之品質要求，並落實政府採購法第七十條工程採購品質管理之規定，</w:t>
      </w:r>
      <w:proofErr w:type="gramStart"/>
      <w:r w:rsidRPr="00DD126E">
        <w:rPr>
          <w:rFonts w:ascii="標楷體" w:eastAsia="標楷體" w:hAnsi="標楷體" w:cs="DFKaiShu-SB-Estd-BF" w:hint="eastAsia"/>
          <w:color w:val="000000"/>
          <w:szCs w:val="24"/>
        </w:rPr>
        <w:t>爰</w:t>
      </w:r>
      <w:proofErr w:type="gramEnd"/>
      <w:r w:rsidRPr="00DD126E">
        <w:rPr>
          <w:rFonts w:ascii="標楷體" w:eastAsia="標楷體" w:hAnsi="標楷體" w:cs="DFKaiShu-SB-Estd-BF" w:hint="eastAsia"/>
          <w:color w:val="000000"/>
          <w:szCs w:val="24"/>
        </w:rPr>
        <w:t>訂定本要點。</w:t>
      </w: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二、行政院暨所屬各級行政機關、公立學校及公營事業機構（以下簡稱機關）辦理工程採購，其施工品質管理作業，除法令另有規定外，依本要點之規定。</w:t>
      </w:r>
    </w:p>
    <w:p w:rsidR="00332508" w:rsidRPr="00DD126E" w:rsidRDefault="00332508" w:rsidP="00D236AF">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本要點所定工程金額係指採購標案預算金額，如為複數決標則為各項預算金額</w:t>
      </w:r>
      <w:r w:rsidR="0024409E" w:rsidRPr="00AC3276">
        <w:rPr>
          <w:rFonts w:ascii="標楷體" w:eastAsia="標楷體" w:hAnsi="標楷體" w:cs="DFKaiShu-SB-Estd-BF" w:hint="eastAsia"/>
          <w:color w:val="000000"/>
          <w:szCs w:val="24"/>
        </w:rPr>
        <w:t>；因契約變更致金額異動者，則為變更後之契約金額</w:t>
      </w:r>
      <w:r w:rsidRPr="00DD126E">
        <w:rPr>
          <w:rFonts w:ascii="標楷體" w:eastAsia="標楷體" w:hAnsi="標楷體" w:cs="DFKaiShu-SB-Estd-BF" w:hint="eastAsia"/>
          <w:color w:val="000000"/>
          <w:szCs w:val="24"/>
        </w:rPr>
        <w:t>。</w:t>
      </w: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三、機關辦理新臺幣</w:t>
      </w:r>
      <w:r w:rsidR="005945D1" w:rsidRPr="00AC3276">
        <w:rPr>
          <w:rFonts w:ascii="標楷體" w:eastAsia="標楷體" w:hAnsi="標楷體" w:cs="DFKaiShu-SB-Estd-BF" w:hint="eastAsia"/>
          <w:color w:val="000000"/>
          <w:szCs w:val="24"/>
        </w:rPr>
        <w:t>一百五十萬</w:t>
      </w:r>
      <w:r w:rsidRPr="00DD126E">
        <w:rPr>
          <w:rFonts w:ascii="標楷體" w:eastAsia="標楷體" w:hAnsi="標楷體" w:cs="DFKaiShu-SB-Estd-BF" w:hint="eastAsia"/>
          <w:color w:val="000000"/>
          <w:szCs w:val="24"/>
        </w:rPr>
        <w:t>元以上工程，應於招標文件內訂定廠商應提報品質計畫。</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品質計畫得視工程規模及性質，分整體品質計畫與分項品質計畫二種。整體品質計畫應依契約規定提報，分項品質計畫得於各分項工程施工前提報。未達新臺幣一千萬元之工程僅需提送整體品質計畫。</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整體品質計畫之內容，除機關及監造單位另有規定外，應包括：</w:t>
      </w:r>
    </w:p>
    <w:p w:rsidR="00332508" w:rsidRPr="00DD126E" w:rsidRDefault="00332508" w:rsidP="00B51EA4">
      <w:pPr>
        <w:snapToGrid w:val="0"/>
        <w:spacing w:after="100" w:line="300" w:lineRule="auto"/>
        <w:ind w:leftChars="177" w:left="1152" w:hangingChars="303" w:hanging="727"/>
        <w:rPr>
          <w:rFonts w:ascii="標楷體" w:eastAsia="標楷體" w:hAnsi="標楷體"/>
          <w:color w:val="000000"/>
          <w:szCs w:val="24"/>
        </w:rPr>
      </w:pPr>
      <w:r w:rsidRPr="00DD126E">
        <w:rPr>
          <w:rFonts w:ascii="標楷體" w:eastAsia="標楷體" w:hAnsi="標楷體" w:hint="eastAsia"/>
          <w:color w:val="000000"/>
          <w:szCs w:val="24"/>
        </w:rPr>
        <w:t>（一）新臺幣五千萬元以上工程：計畫範圍、管理權責及分工、施工要領、品質管理標準、材料及施工檢驗程序、自主檢查表、不合格品之管制、矯正與預防措施、內部品質稽核及文件紀錄管理系統等。</w:t>
      </w:r>
    </w:p>
    <w:p w:rsidR="00332508" w:rsidRPr="00DD126E" w:rsidRDefault="00332508" w:rsidP="00B51EA4">
      <w:pPr>
        <w:snapToGrid w:val="0"/>
        <w:spacing w:after="100" w:line="300" w:lineRule="auto"/>
        <w:ind w:leftChars="177" w:left="1152" w:hangingChars="303" w:hanging="727"/>
        <w:rPr>
          <w:rFonts w:ascii="標楷體" w:eastAsia="標楷體" w:hAnsi="標楷體"/>
          <w:color w:val="000000"/>
          <w:szCs w:val="24"/>
        </w:rPr>
      </w:pPr>
      <w:r w:rsidRPr="00DD126E">
        <w:rPr>
          <w:rFonts w:ascii="標楷體" w:eastAsia="標楷體" w:hAnsi="標楷體" w:hint="eastAsia"/>
          <w:color w:val="000000"/>
          <w:szCs w:val="24"/>
        </w:rPr>
        <w:t>（二）新臺幣一千萬元以上未達五千萬元之工程：計畫範圍、管理權責及分工、品質管理標準、材料及施工檢驗程序、自主檢查表及文件紀錄管理系統等。</w:t>
      </w:r>
    </w:p>
    <w:p w:rsidR="00332508" w:rsidRPr="00DD126E" w:rsidRDefault="00332508" w:rsidP="00B51EA4">
      <w:pPr>
        <w:snapToGrid w:val="0"/>
        <w:spacing w:after="100" w:line="300" w:lineRule="auto"/>
        <w:ind w:leftChars="177" w:left="1152" w:hangingChars="303" w:hanging="727"/>
        <w:rPr>
          <w:rFonts w:ascii="標楷體" w:eastAsia="標楷體" w:hAnsi="標楷體"/>
          <w:color w:val="000000"/>
          <w:szCs w:val="24"/>
        </w:rPr>
      </w:pPr>
      <w:r w:rsidRPr="00DD126E">
        <w:rPr>
          <w:rFonts w:ascii="標楷體" w:eastAsia="標楷體" w:hAnsi="標楷體" w:hint="eastAsia"/>
          <w:color w:val="000000"/>
          <w:szCs w:val="24"/>
        </w:rPr>
        <w:t>（三）新臺幣</w:t>
      </w:r>
      <w:r w:rsidR="005945D1" w:rsidRPr="007105EF">
        <w:rPr>
          <w:rFonts w:ascii="標楷體" w:eastAsia="標楷體" w:hAnsi="標楷體" w:hint="eastAsia"/>
          <w:color w:val="000000"/>
          <w:szCs w:val="24"/>
        </w:rPr>
        <w:t>一百五十萬</w:t>
      </w:r>
      <w:r w:rsidRPr="00DD126E">
        <w:rPr>
          <w:rFonts w:ascii="標楷體" w:eastAsia="標楷體" w:hAnsi="標楷體" w:hint="eastAsia"/>
          <w:color w:val="000000"/>
          <w:szCs w:val="24"/>
        </w:rPr>
        <w:t>元以上未達一千萬元之工程：管理權責及分工、材料及施工檢驗程序及自主檢查表等。</w:t>
      </w:r>
    </w:p>
    <w:p w:rsidR="00332508" w:rsidRPr="00DD126E" w:rsidRDefault="005945D1" w:rsidP="00B51EA4">
      <w:pPr>
        <w:snapToGrid w:val="0"/>
        <w:spacing w:after="100" w:line="300" w:lineRule="auto"/>
        <w:ind w:leftChars="177" w:left="425" w:firstLine="1"/>
        <w:rPr>
          <w:rFonts w:ascii="標楷體" w:eastAsia="標楷體" w:hAnsi="標楷體" w:cs="DFKaiShu-SB-Estd-BF"/>
          <w:color w:val="000000"/>
          <w:szCs w:val="24"/>
        </w:rPr>
      </w:pPr>
      <w:r w:rsidRPr="007105EF">
        <w:rPr>
          <w:rFonts w:ascii="標楷體" w:eastAsia="標楷體" w:hAnsi="標楷體" w:cs="DFKaiShu-SB-Estd-BF" w:hint="eastAsia"/>
          <w:color w:val="000000"/>
          <w:szCs w:val="24"/>
        </w:rPr>
        <w:t>工程具運轉類機電設備者</w:t>
      </w:r>
      <w:r w:rsidR="00332508" w:rsidRPr="00DD126E">
        <w:rPr>
          <w:rFonts w:ascii="標楷體" w:eastAsia="標楷體" w:hAnsi="標楷體" w:cs="DFKaiShu-SB-Estd-BF" w:hint="eastAsia"/>
          <w:color w:val="000000"/>
          <w:szCs w:val="24"/>
        </w:rPr>
        <w:t>，並應增訂設備功能運轉檢測程序及標準。</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分項品質計畫之內容，除機關及監造單位另有規定外，應包括施工要領、品質管理標準、材料及施工檢驗程序、自主檢查表等項目。</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品質計畫內容之製作綱要，由工程會另定之。</w:t>
      </w: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四、機關辦理新臺幣二千萬元以上之工程，應於工程招標文件內依工程規模及性質，訂</w:t>
      </w:r>
      <w:r w:rsidRPr="00DD126E">
        <w:rPr>
          <w:rFonts w:ascii="標楷體" w:eastAsia="標楷體" w:hAnsi="標楷體" w:cs="DFKaiShu-SB-Estd-BF" w:hint="eastAsia"/>
          <w:color w:val="000000"/>
          <w:szCs w:val="24"/>
        </w:rPr>
        <w:lastRenderedPageBreak/>
        <w:t>定下列事項。但性質特殊之工程，得報經工程會同意後不適用之：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（一）品質管理人員（以下簡稱品管人員）之資格、人數及其更換規定；每一標案最低品管人員人數規定如下：</w:t>
      </w:r>
    </w:p>
    <w:p w:rsidR="00332508" w:rsidRPr="00DD126E" w:rsidRDefault="00332508" w:rsidP="00B51EA4">
      <w:pPr>
        <w:snapToGrid w:val="0"/>
        <w:spacing w:after="100" w:line="300" w:lineRule="auto"/>
        <w:ind w:firstLineChars="472" w:firstLine="1133"/>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Pr="00DD126E">
        <w:rPr>
          <w:rFonts w:ascii="標楷體" w:eastAsia="標楷體" w:hAnsi="標楷體" w:cs="DFKaiShu-SB-Estd-BF" w:hint="eastAsia"/>
          <w:color w:val="000000"/>
          <w:szCs w:val="24"/>
        </w:rPr>
        <w:t>新臺幣二千萬元以上未達二億元之工程，至少一人。</w:t>
      </w:r>
    </w:p>
    <w:p w:rsidR="00332508" w:rsidRPr="00DD126E" w:rsidRDefault="00332508" w:rsidP="00B51EA4">
      <w:pPr>
        <w:snapToGrid w:val="0"/>
        <w:spacing w:after="100" w:line="300" w:lineRule="auto"/>
        <w:ind w:firstLineChars="472" w:firstLine="1133"/>
        <w:rPr>
          <w:rFonts w:ascii="標楷體" w:eastAsia="標楷體" w:hAnsi="標楷體" w:cs="DFKaiShu-SB-Estd-BF"/>
          <w:color w:val="000000"/>
          <w:szCs w:val="24"/>
        </w:rPr>
      </w:pPr>
      <w:r w:rsidRPr="00DD126E">
        <w:rPr>
          <w:rFonts w:ascii="標楷體" w:eastAsia="標楷體" w:hAnsi="標楷體" w:cs="DFKaiShu-SB-Estd-BF"/>
          <w:color w:val="000000"/>
          <w:szCs w:val="24"/>
        </w:rPr>
        <w:t>2.</w:t>
      </w:r>
      <w:r w:rsidRPr="00DD126E">
        <w:rPr>
          <w:rFonts w:ascii="標楷體" w:eastAsia="標楷體" w:hAnsi="標楷體" w:cs="DFKaiShu-SB-Estd-BF" w:hint="eastAsia"/>
          <w:color w:val="000000"/>
          <w:szCs w:val="24"/>
        </w:rPr>
        <w:t>新臺幣二億元以上之工程，至少二人。</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新臺幣五千萬元以上之工程，品管人員應專職，不得跨越其他標案，且契約施工期間應在工地執行職務；新臺幣二千萬元以上未達五千萬元之工程，品管人員得同時擔任其他法規允許之職務，但不得跨越其他標案，且契約施工期間應在工地執行職務。</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（三）廠商應於開工前，</w:t>
      </w:r>
      <w:proofErr w:type="gramStart"/>
      <w:r w:rsidRPr="00DD126E">
        <w:rPr>
          <w:rFonts w:ascii="標楷體" w:eastAsia="標楷體" w:hAnsi="標楷體" w:cs="DFKaiShu-SB-Estd-BF" w:hint="eastAsia"/>
          <w:color w:val="000000"/>
          <w:szCs w:val="24"/>
        </w:rPr>
        <w:t>將品管</w:t>
      </w:r>
      <w:proofErr w:type="gramEnd"/>
      <w:r w:rsidRPr="00DD126E">
        <w:rPr>
          <w:rFonts w:ascii="標楷體" w:eastAsia="標楷體" w:hAnsi="標楷體" w:cs="DFKaiShu-SB-Estd-BF" w:hint="eastAsia"/>
          <w:color w:val="000000"/>
          <w:szCs w:val="24"/>
        </w:rPr>
        <w:t>人員之登錄表（如附表一）</w:t>
      </w:r>
      <w:proofErr w:type="gramStart"/>
      <w:r w:rsidRPr="00DD126E">
        <w:rPr>
          <w:rFonts w:ascii="標楷體" w:eastAsia="標楷體" w:hAnsi="標楷體" w:cs="DFKaiShu-SB-Estd-BF" w:hint="eastAsia"/>
          <w:color w:val="000000"/>
          <w:szCs w:val="24"/>
        </w:rPr>
        <w:t>報監造</w:t>
      </w:r>
      <w:proofErr w:type="gramEnd"/>
      <w:r w:rsidRPr="00DD126E">
        <w:rPr>
          <w:rFonts w:ascii="標楷體" w:eastAsia="標楷體" w:hAnsi="標楷體" w:cs="DFKaiShu-SB-Estd-BF" w:hint="eastAsia"/>
          <w:color w:val="000000"/>
          <w:szCs w:val="24"/>
        </w:rPr>
        <w:t>單位審查，並於經機關核定後，由機關填報於工程會資訊網路系統備查；品管人員異動或工程竣工時，亦同。</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機關辦理未達新臺幣二千萬元之工程，得比照前項規定辦理。</w:t>
      </w: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五、品管人員，應接受工程會或其委託訓練機構辦理之公共工程品質管理訓練課程，並取得結業證書。</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取得前開結業證書逾四年者，應再取得最近四年內</w:t>
      </w:r>
      <w:proofErr w:type="gramStart"/>
      <w:r w:rsidRPr="00DD126E">
        <w:rPr>
          <w:rFonts w:ascii="標楷體" w:eastAsia="標楷體" w:hAnsi="標楷體" w:cs="DFKaiShu-SB-Estd-BF" w:hint="eastAsia"/>
          <w:color w:val="000000"/>
          <w:szCs w:val="24"/>
        </w:rPr>
        <w:t>之回訓證明</w:t>
      </w:r>
      <w:proofErr w:type="gramEnd"/>
      <w:r w:rsidRPr="00DD126E">
        <w:rPr>
          <w:rFonts w:ascii="標楷體" w:eastAsia="標楷體" w:hAnsi="標楷體" w:cs="DFKaiShu-SB-Estd-BF" w:hint="eastAsia"/>
          <w:color w:val="000000"/>
          <w:szCs w:val="24"/>
        </w:rPr>
        <w:t>，始得擔任品管人員。</w:t>
      </w:r>
    </w:p>
    <w:p w:rsidR="00332508" w:rsidRPr="00DD126E" w:rsidRDefault="00332508" w:rsidP="00B51EA4">
      <w:pPr>
        <w:snapToGrid w:val="0"/>
        <w:spacing w:after="100" w:line="300" w:lineRule="auto"/>
        <w:ind w:leftChars="178" w:left="566" w:hangingChars="58" w:hanging="139"/>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前兩項之訓練課程、時數及實施方式，及</w:t>
      </w:r>
      <w:proofErr w:type="gramStart"/>
      <w:r w:rsidRPr="00DD126E">
        <w:rPr>
          <w:rFonts w:ascii="標楷體" w:eastAsia="標楷體" w:hAnsi="標楷體" w:cs="DFKaiShu-SB-Estd-BF" w:hint="eastAsia"/>
          <w:color w:val="000000"/>
          <w:szCs w:val="24"/>
        </w:rPr>
        <w:t>前項回訓實施</w:t>
      </w:r>
      <w:proofErr w:type="gramEnd"/>
      <w:r w:rsidRPr="00DD126E">
        <w:rPr>
          <w:rFonts w:ascii="標楷體" w:eastAsia="標楷體" w:hAnsi="標楷體" w:cs="DFKaiShu-SB-Estd-BF" w:hint="eastAsia"/>
          <w:color w:val="000000"/>
          <w:szCs w:val="24"/>
        </w:rPr>
        <w:t>期程，由工程會另定之。</w:t>
      </w: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六、品管人員工作重點如下：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（一）依據工程契約、設計圖說、規範、相關技術法規及參考品質計畫製作綱要等，訂定品質計畫，據以推動實施。</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（二）執行內部品質稽核，如稽核自主檢查表之檢查項目、檢查結果是否詳實記錄等。</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（三）品管統計分析、矯正與預防措施之提出及追蹤改善。</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（四）品質文件、紀錄之管理。</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（五）其他提升工程品質事宜。</w:t>
      </w:r>
    </w:p>
    <w:p w:rsidR="00332508" w:rsidRPr="00B1407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七、</w:t>
      </w:r>
      <w:r w:rsidR="0045584A" w:rsidRPr="00B1407E">
        <w:rPr>
          <w:rFonts w:ascii="標楷體" w:eastAsia="標楷體" w:hAnsi="標楷體" w:cs="DFKaiShu-SB-Estd-BF"/>
          <w:color w:val="000000"/>
          <w:szCs w:val="24"/>
        </w:rPr>
        <w:t>機關辦理新臺幣一百五十萬元以上且適用營造業法規定之工程，應於招標文件內訂定有關營造廠商專任工程人員（主任技師或主任建築師）之下列事項</w:t>
      </w:r>
      <w:r w:rsidRPr="00B1407E">
        <w:rPr>
          <w:rFonts w:ascii="標楷體" w:eastAsia="標楷體" w:hAnsi="標楷體" w:cs="DFKaiShu-SB-Estd-BF" w:hint="eastAsia"/>
          <w:color w:val="000000"/>
          <w:szCs w:val="24"/>
        </w:rPr>
        <w:t>：</w:t>
      </w:r>
    </w:p>
    <w:p w:rsidR="0045584A" w:rsidRPr="00B1407E" w:rsidRDefault="00332508" w:rsidP="00F05837">
      <w:pPr>
        <w:snapToGrid w:val="0"/>
        <w:spacing w:after="100" w:line="300" w:lineRule="auto"/>
        <w:ind w:leftChars="177" w:left="1133" w:hangingChars="295" w:hanging="708"/>
        <w:rPr>
          <w:rFonts w:ascii="標楷體" w:eastAsia="標楷體" w:hAnsi="標楷體" w:cs="DFKaiShu-SB-Estd-BF"/>
          <w:color w:val="000000"/>
          <w:szCs w:val="24"/>
        </w:rPr>
      </w:pPr>
      <w:r w:rsidRPr="00B1407E">
        <w:rPr>
          <w:rFonts w:ascii="標楷體" w:eastAsia="標楷體" w:hAnsi="標楷體" w:cs="DFKaiShu-SB-Estd-BF" w:hint="eastAsia"/>
          <w:color w:val="000000"/>
          <w:szCs w:val="24"/>
        </w:rPr>
        <w:t>（一）</w:t>
      </w:r>
      <w:r w:rsidR="0045584A" w:rsidRPr="00B1407E">
        <w:rPr>
          <w:rFonts w:ascii="標楷體" w:eastAsia="標楷體" w:hAnsi="標楷體" w:cs="DFKaiShu-SB-Estd-BF"/>
          <w:color w:val="000000"/>
          <w:szCs w:val="24"/>
        </w:rPr>
        <w:t xml:space="preserve">督察品管人員及現場施工人員，落實執行品質計畫，並填具督察紀錄表（參考格式如附表二）。 </w:t>
      </w:r>
    </w:p>
    <w:p w:rsidR="0045584A" w:rsidRPr="0045584A" w:rsidRDefault="00B00524" w:rsidP="00B00524">
      <w:pPr>
        <w:snapToGrid w:val="0"/>
        <w:spacing w:after="100" w:line="300" w:lineRule="auto"/>
        <w:ind w:leftChars="177" w:left="1133" w:hangingChars="295" w:hanging="708"/>
        <w:rPr>
          <w:rFonts w:ascii="標楷體" w:eastAsia="標楷體" w:hAnsi="標楷體" w:cs="DFKaiShu-SB-Estd-BF"/>
          <w:color w:val="000000"/>
          <w:szCs w:val="24"/>
          <w:highlight w:val="yellow"/>
        </w:rPr>
      </w:pPr>
      <w:r w:rsidRPr="00B1407E">
        <w:rPr>
          <w:rFonts w:ascii="標楷體" w:eastAsia="標楷體" w:hAnsi="標楷體" w:cs="DFKaiShu-SB-Estd-BF" w:hint="eastAsia"/>
          <w:color w:val="000000"/>
          <w:szCs w:val="24"/>
        </w:rPr>
        <w:t>（</w:t>
      </w:r>
      <w:r w:rsidR="0045584A" w:rsidRPr="00B1407E">
        <w:rPr>
          <w:rFonts w:ascii="標楷體" w:eastAsia="標楷體" w:hAnsi="標楷體" w:cs="DFKaiShu-SB-Estd-BF"/>
          <w:color w:val="000000"/>
          <w:szCs w:val="24"/>
        </w:rPr>
        <w:t>二</w:t>
      </w:r>
      <w:r w:rsidRPr="00B1407E">
        <w:rPr>
          <w:rFonts w:ascii="標楷體" w:eastAsia="標楷體" w:hAnsi="標楷體" w:cs="DFKaiShu-SB-Estd-BF" w:hint="eastAsia"/>
          <w:color w:val="000000"/>
          <w:szCs w:val="24"/>
        </w:rPr>
        <w:t>）</w:t>
      </w:r>
      <w:r w:rsidR="0045584A" w:rsidRPr="00B1407E">
        <w:rPr>
          <w:rFonts w:ascii="標楷體" w:eastAsia="標楷體" w:hAnsi="標楷體" w:cs="DFKaiShu-SB-Estd-BF"/>
          <w:color w:val="000000"/>
          <w:szCs w:val="24"/>
        </w:rPr>
        <w:t>依據營造業法第三十五條規定，辦理相關工作，如督察按圖施工、解決施工技術問題；查驗工程時到場說明，並於工程查驗文件簽名或蓋章等。</w:t>
      </w:r>
    </w:p>
    <w:p w:rsidR="0045584A" w:rsidRPr="003348A6" w:rsidRDefault="00B00524" w:rsidP="0045584A">
      <w:pPr>
        <w:snapToGrid w:val="0"/>
        <w:spacing w:after="100" w:line="300" w:lineRule="auto"/>
        <w:ind w:leftChars="177" w:left="1152" w:hangingChars="303" w:hanging="727"/>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lastRenderedPageBreak/>
        <w:t>（三）</w:t>
      </w:r>
      <w:r w:rsidR="0045584A" w:rsidRPr="003348A6">
        <w:rPr>
          <w:rFonts w:ascii="標楷體" w:eastAsia="標楷體" w:hAnsi="標楷體" w:cs="DFKaiShu-SB-Estd-BF"/>
          <w:color w:val="000000"/>
          <w:szCs w:val="24"/>
        </w:rPr>
        <w:t>依據工程施工查核小組作業辦法規定於工程查核 時，到場說明。</w:t>
      </w:r>
    </w:p>
    <w:p w:rsidR="0045584A" w:rsidRPr="00DD126E" w:rsidRDefault="00B00524" w:rsidP="0045584A">
      <w:pPr>
        <w:snapToGrid w:val="0"/>
        <w:spacing w:after="100" w:line="300" w:lineRule="auto"/>
        <w:ind w:leftChars="177" w:left="1152" w:hangingChars="303" w:hanging="727"/>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（四）</w:t>
      </w:r>
      <w:r w:rsidR="0045584A" w:rsidRPr="003348A6">
        <w:rPr>
          <w:rFonts w:ascii="標楷體" w:eastAsia="標楷體" w:hAnsi="標楷體" w:cs="DFKaiShu-SB-Estd-BF"/>
          <w:color w:val="000000"/>
          <w:szCs w:val="24"/>
        </w:rPr>
        <w:t>未依上開各款</w:t>
      </w:r>
      <w:proofErr w:type="gramStart"/>
      <w:r w:rsidR="0045584A" w:rsidRPr="003348A6">
        <w:rPr>
          <w:rFonts w:ascii="標楷體" w:eastAsia="標楷體" w:hAnsi="標楷體" w:cs="DFKaiShu-SB-Estd-BF"/>
          <w:color w:val="000000"/>
          <w:szCs w:val="24"/>
        </w:rPr>
        <w:t>規</w:t>
      </w:r>
      <w:proofErr w:type="gramEnd"/>
      <w:r w:rsidR="0045584A" w:rsidRPr="003348A6">
        <w:rPr>
          <w:rFonts w:ascii="標楷體" w:eastAsia="標楷體" w:hAnsi="標楷體" w:cs="DFKaiShu-SB-Estd-BF"/>
          <w:color w:val="000000"/>
          <w:szCs w:val="24"/>
        </w:rPr>
        <w:t xml:space="preserve"> 定辦理之處理規定。</w:t>
      </w:r>
    </w:p>
    <w:p w:rsidR="0045584A" w:rsidRPr="003348A6" w:rsidRDefault="00332508" w:rsidP="0045584A">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八、</w:t>
      </w:r>
      <w:r w:rsidR="0045584A" w:rsidRPr="003348A6">
        <w:rPr>
          <w:rFonts w:ascii="標楷體" w:eastAsia="標楷體" w:hAnsi="標楷體" w:cs="DFKaiShu-SB-Estd-BF"/>
          <w:color w:val="000000"/>
          <w:szCs w:val="24"/>
        </w:rPr>
        <w:t>機關應視工程需要，指派具工程相關學經歷之適當人員或委託適當機構負責監造。新臺幣一百五十萬元以上工程，監造單位應提報監造計畫。監造計畫之內容 除機關另有規定外， 應包括：</w:t>
      </w:r>
    </w:p>
    <w:p w:rsidR="00332508" w:rsidRPr="003348A6" w:rsidRDefault="00725264" w:rsidP="00725264">
      <w:pPr>
        <w:snapToGrid w:val="0"/>
        <w:spacing w:after="100" w:line="300" w:lineRule="auto"/>
        <w:ind w:leftChars="177" w:left="1133" w:hangingChars="295" w:hanging="708"/>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（一）</w:t>
      </w:r>
      <w:r w:rsidR="0045584A" w:rsidRPr="003348A6">
        <w:rPr>
          <w:rFonts w:ascii="標楷體" w:eastAsia="標楷體" w:hAnsi="標楷體" w:cs="DFKaiShu-SB-Estd-BF"/>
          <w:color w:val="000000"/>
          <w:szCs w:val="24"/>
        </w:rPr>
        <w:t>新臺幣五千萬元以上工程：監造範圍、監造組織及權責分工、品質計畫審查作業程序、施工計畫審查作業程序、材料與設備抽驗程序及標準、施工抽查程序及標準、品質稽核、文件紀錄管理系統等</w:t>
      </w:r>
      <w:r w:rsidR="00332508" w:rsidRPr="003348A6">
        <w:rPr>
          <w:rFonts w:ascii="標楷體" w:eastAsia="標楷體" w:hAnsi="標楷體" w:cs="DFKaiShu-SB-Estd-BF" w:hint="eastAsia"/>
          <w:color w:val="000000"/>
          <w:szCs w:val="24"/>
        </w:rPr>
        <w:t>。</w:t>
      </w:r>
    </w:p>
    <w:p w:rsidR="006C13B6" w:rsidRPr="003348A6" w:rsidRDefault="00725264" w:rsidP="00725264">
      <w:pPr>
        <w:snapToGrid w:val="0"/>
        <w:spacing w:after="100" w:line="300" w:lineRule="auto"/>
        <w:ind w:leftChars="177" w:left="1133" w:hangingChars="295" w:hanging="708"/>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w:t>
      </w:r>
      <w:r w:rsidRPr="003348A6">
        <w:rPr>
          <w:rFonts w:ascii="標楷體" w:eastAsia="標楷體" w:hAnsi="標楷體" w:cs="DFKaiShu-SB-Estd-BF"/>
          <w:color w:val="000000"/>
          <w:szCs w:val="24"/>
        </w:rPr>
        <w:t>二</w:t>
      </w:r>
      <w:r w:rsidRPr="003348A6">
        <w:rPr>
          <w:rFonts w:ascii="標楷體" w:eastAsia="標楷體" w:hAnsi="標楷體" w:cs="DFKaiShu-SB-Estd-BF" w:hint="eastAsia"/>
          <w:color w:val="000000"/>
          <w:szCs w:val="24"/>
        </w:rPr>
        <w:t>）</w:t>
      </w:r>
      <w:r w:rsidR="006C13B6" w:rsidRPr="003348A6">
        <w:rPr>
          <w:rFonts w:ascii="標楷體" w:eastAsia="標楷體" w:hAnsi="標楷體" w:cs="DFKaiShu-SB-Estd-BF"/>
          <w:color w:val="000000"/>
          <w:szCs w:val="24"/>
        </w:rPr>
        <w:t xml:space="preserve">新臺幣一千萬元以上未達五千萬元之工程：監造 範圍、監造組織 及權責分工、品質計畫審查作業 程序、施工計畫審查作業程序、材料與設備抽驗 程序及標準、施工抽查程序及標準、文件紀錄管理系統等。 </w:t>
      </w:r>
    </w:p>
    <w:p w:rsidR="00332508" w:rsidRPr="003348A6" w:rsidRDefault="00725264" w:rsidP="00725264">
      <w:pPr>
        <w:snapToGrid w:val="0"/>
        <w:spacing w:after="100" w:line="300" w:lineRule="auto"/>
        <w:ind w:leftChars="177" w:left="1133" w:hangingChars="295" w:hanging="708"/>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（三）</w:t>
      </w:r>
      <w:r w:rsidR="006C13B6" w:rsidRPr="003348A6">
        <w:rPr>
          <w:rFonts w:ascii="標楷體" w:eastAsia="標楷體" w:hAnsi="標楷體" w:cs="DFKaiShu-SB-Estd-BF"/>
          <w:color w:val="000000"/>
          <w:szCs w:val="24"/>
        </w:rPr>
        <w:t>新臺幣一百五十萬元以上未達一千萬元之工程：監造組織及權責分工、品質計畫審查作業程序、施工計畫審查作業程序、材料與設備抽驗程序及標準、施工抽查程序及標準等</w:t>
      </w:r>
      <w:r w:rsidR="00332508" w:rsidRPr="003348A6">
        <w:rPr>
          <w:rFonts w:ascii="標楷體" w:eastAsia="標楷體" w:hAnsi="標楷體" w:cs="DFKaiShu-SB-Estd-BF" w:hint="eastAsia"/>
          <w:color w:val="000000"/>
          <w:szCs w:val="24"/>
        </w:rPr>
        <w:t>。</w:t>
      </w:r>
    </w:p>
    <w:p w:rsidR="006C13B6" w:rsidRPr="003348A6" w:rsidRDefault="006C13B6" w:rsidP="00B51EA4">
      <w:pPr>
        <w:snapToGrid w:val="0"/>
        <w:spacing w:after="100" w:line="300" w:lineRule="auto"/>
        <w:ind w:firstLineChars="202" w:firstLine="485"/>
        <w:rPr>
          <w:rFonts w:ascii="標楷體" w:eastAsia="標楷體" w:hAnsi="標楷體" w:cs="DFKaiShu-SB-Estd-BF"/>
          <w:color w:val="000000"/>
          <w:szCs w:val="24"/>
        </w:rPr>
      </w:pPr>
      <w:r w:rsidRPr="003348A6">
        <w:rPr>
          <w:rFonts w:ascii="標楷體" w:eastAsia="標楷體" w:hAnsi="標楷體" w:cs="DFKaiShu-SB-Estd-BF"/>
          <w:color w:val="000000"/>
          <w:szCs w:val="24"/>
        </w:rPr>
        <w:t>工程具運轉類機電設備者，並應增訂設備功能運轉測試等抽驗程序及標準。</w:t>
      </w:r>
    </w:p>
    <w:p w:rsidR="00332508" w:rsidRPr="00DD126E" w:rsidRDefault="006C13B6" w:rsidP="00B51EA4">
      <w:pPr>
        <w:snapToGrid w:val="0"/>
        <w:spacing w:after="100" w:line="300" w:lineRule="auto"/>
        <w:ind w:firstLineChars="202" w:firstLine="485"/>
        <w:rPr>
          <w:rFonts w:ascii="標楷體" w:eastAsia="標楷體" w:hAnsi="標楷體" w:cs="DFKaiShu-SB-Estd-BF"/>
          <w:color w:val="000000"/>
          <w:szCs w:val="24"/>
        </w:rPr>
      </w:pPr>
      <w:r w:rsidRPr="003348A6">
        <w:rPr>
          <w:rFonts w:ascii="標楷體" w:eastAsia="標楷體" w:hAnsi="標楷體" w:cs="DFKaiShu-SB-Estd-BF"/>
          <w:color w:val="000000"/>
          <w:szCs w:val="24"/>
        </w:rPr>
        <w:t>監造計畫內容之製作綱要，由工程會另定之。</w:t>
      </w:r>
    </w:p>
    <w:p w:rsidR="00332508" w:rsidRPr="00DD126E" w:rsidRDefault="00332508" w:rsidP="00B51EA4">
      <w:pPr>
        <w:snapToGrid w:val="0"/>
        <w:spacing w:after="100" w:line="300" w:lineRule="auto"/>
        <w:ind w:firstLineChars="202" w:firstLine="485"/>
        <w:rPr>
          <w:rFonts w:ascii="標楷體" w:eastAsia="標楷體" w:hAnsi="標楷體" w:cs="DFKaiShu-SB-Estd-BF"/>
          <w:color w:val="000000"/>
          <w:szCs w:val="24"/>
        </w:rPr>
      </w:pP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九、機關委託監造，應於招標文件內訂定下列事項：</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（一）監造單位派駐現場人員之資格及人數，並依據監造計畫執行監造作業。其未能有效達成品質要求時，得隨時撤換之。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（二）廠商監造不實或管理不善，致機關遭受損害之責任及罰則。</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（三）監造單位之建築師或技師，應依據工程施工查核小組作業辦法規定，於工程查核時到場說明。</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（四）未依前款規定辦理之處理規定。</w:t>
      </w: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十、機關辦理新臺幣五千萬元以上之工程，其委託監造者，應於招標文件內訂定下列事項。但性質特殊之工程，得報經工程會同意後不適用之：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（一）監造單位應比照第五點規定，置受訓合格之現場人員；每一標案最低人數規定如下：</w:t>
      </w:r>
    </w:p>
    <w:p w:rsidR="00332508" w:rsidRPr="00DD126E" w:rsidRDefault="00332508" w:rsidP="00B51EA4">
      <w:pPr>
        <w:snapToGrid w:val="0"/>
        <w:spacing w:after="100" w:line="300" w:lineRule="auto"/>
        <w:ind w:firstLineChars="472" w:firstLine="1133"/>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Pr="00DD126E">
        <w:rPr>
          <w:rFonts w:ascii="標楷體" w:eastAsia="標楷體" w:hAnsi="標楷體" w:cs="DFKaiShu-SB-Estd-BF" w:hint="eastAsia"/>
          <w:color w:val="000000"/>
          <w:szCs w:val="24"/>
        </w:rPr>
        <w:t>新臺幣五千萬元以上未達二億元之工程，至少一人。</w:t>
      </w:r>
    </w:p>
    <w:p w:rsidR="00332508" w:rsidRPr="00DD126E" w:rsidRDefault="00332508" w:rsidP="00B51EA4">
      <w:pPr>
        <w:snapToGrid w:val="0"/>
        <w:spacing w:after="100" w:line="300" w:lineRule="auto"/>
        <w:ind w:firstLineChars="472" w:firstLine="1133"/>
        <w:rPr>
          <w:rFonts w:ascii="標楷體" w:eastAsia="標楷體" w:hAnsi="標楷體" w:cs="DFKaiShu-SB-Estd-BF"/>
          <w:color w:val="000000"/>
          <w:szCs w:val="24"/>
        </w:rPr>
      </w:pPr>
      <w:r w:rsidRPr="00DD126E">
        <w:rPr>
          <w:rFonts w:ascii="標楷體" w:eastAsia="標楷體" w:hAnsi="標楷體" w:cs="DFKaiShu-SB-Estd-BF"/>
          <w:color w:val="000000"/>
          <w:szCs w:val="24"/>
        </w:rPr>
        <w:t>2.</w:t>
      </w:r>
      <w:r w:rsidRPr="00DD126E">
        <w:rPr>
          <w:rFonts w:ascii="標楷體" w:eastAsia="標楷體" w:hAnsi="標楷體" w:cs="DFKaiShu-SB-Estd-BF" w:hint="eastAsia"/>
          <w:color w:val="000000"/>
          <w:szCs w:val="24"/>
        </w:rPr>
        <w:t>新臺幣二億元以上之工程，至少二人。</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（二）前款現場人員應專職，不得跨越其他標案，且監造服務期間應在工地執行職</w:t>
      </w:r>
      <w:r w:rsidRPr="00DD126E">
        <w:rPr>
          <w:rFonts w:ascii="標楷體" w:eastAsia="標楷體" w:hAnsi="標楷體" w:cs="DFKaiShu-SB-Estd-BF" w:hint="eastAsia"/>
          <w:color w:val="000000"/>
          <w:szCs w:val="24"/>
        </w:rPr>
        <w:lastRenderedPageBreak/>
        <w:t>務。</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（三）監造單位應於開工前，將其符合第一款規定之現場人員之登錄表（如附表三）經機關核定後，由機關填報於工程會資訊網路備查；上開人員異動或工程竣工時，亦同。</w:t>
      </w:r>
    </w:p>
    <w:p w:rsidR="00332508" w:rsidRPr="00DD126E" w:rsidRDefault="00332508" w:rsidP="00B51EA4">
      <w:pPr>
        <w:snapToGrid w:val="0"/>
        <w:spacing w:after="100" w:line="300" w:lineRule="auto"/>
        <w:ind w:firstLineChars="202" w:firstLine="48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機關辦理未達新臺幣五千萬元之工程，得比照前項規定辦理。</w:t>
      </w:r>
    </w:p>
    <w:p w:rsidR="00332508" w:rsidRPr="00DD126E" w:rsidRDefault="00332508" w:rsidP="00B51EA4">
      <w:pPr>
        <w:snapToGrid w:val="0"/>
        <w:spacing w:after="100" w:line="300" w:lineRule="auto"/>
        <w:ind w:leftChars="236" w:left="567" w:hanging="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機關自辦監造者，其現場人員之資格、人數、專職及登錄規定，比照前二項規定辦理。但有特殊情形，得報經上級機關同意後不適用之。</w:t>
      </w: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十一、監造單位及其所派駐現場人員工作重點如下：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（一）</w:t>
      </w:r>
      <w:proofErr w:type="gramStart"/>
      <w:r w:rsidRPr="00DD126E">
        <w:rPr>
          <w:rFonts w:ascii="標楷體" w:eastAsia="標楷體" w:hAnsi="標楷體" w:cs="DFKaiShu-SB-Estd-BF" w:hint="eastAsia"/>
          <w:color w:val="000000"/>
          <w:szCs w:val="24"/>
        </w:rPr>
        <w:t>訂定監造</w:t>
      </w:r>
      <w:proofErr w:type="gramEnd"/>
      <w:r w:rsidRPr="00DD126E">
        <w:rPr>
          <w:rFonts w:ascii="標楷體" w:eastAsia="標楷體" w:hAnsi="標楷體" w:cs="DFKaiShu-SB-Estd-BF" w:hint="eastAsia"/>
          <w:color w:val="000000"/>
          <w:szCs w:val="24"/>
        </w:rPr>
        <w:t>計畫，並監督、</w:t>
      </w:r>
      <w:r w:rsidRPr="003348A6">
        <w:rPr>
          <w:rFonts w:ascii="標楷體" w:eastAsia="標楷體" w:hAnsi="標楷體" w:cs="DFKaiShu-SB-Estd-BF" w:hint="eastAsia"/>
          <w:color w:val="000000"/>
          <w:szCs w:val="24"/>
        </w:rPr>
        <w:t>查證</w:t>
      </w:r>
      <w:r w:rsidRPr="00DD126E">
        <w:rPr>
          <w:rFonts w:ascii="標楷體" w:eastAsia="標楷體" w:hAnsi="標楷體" w:cs="DFKaiShu-SB-Estd-BF" w:hint="eastAsia"/>
          <w:color w:val="000000"/>
          <w:szCs w:val="24"/>
        </w:rPr>
        <w:t>廠商履約。</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（二）施工廠商之施工計畫、品質計畫、預定進度、施工圖、施工日誌（參考格式如附表四）、器材樣品及其他送審案件之審核。</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（三）重要分包廠商及設備製造商資格之審查。</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（四）訂定檢驗停留點，辦理抽查施工作業及抽驗材料設備，並於抽查（驗）</w:t>
      </w:r>
      <w:proofErr w:type="gramStart"/>
      <w:r w:rsidRPr="00DD126E">
        <w:rPr>
          <w:rFonts w:ascii="標楷體" w:eastAsia="標楷體" w:hAnsi="標楷體" w:cs="DFKaiShu-SB-Estd-BF" w:hint="eastAsia"/>
          <w:color w:val="000000"/>
          <w:szCs w:val="24"/>
        </w:rPr>
        <w:t>紀錄表簽認</w:t>
      </w:r>
      <w:proofErr w:type="gramEnd"/>
      <w:r w:rsidRPr="00DD126E">
        <w:rPr>
          <w:rFonts w:ascii="標楷體" w:eastAsia="標楷體" w:hAnsi="標楷體" w:cs="DFKaiShu-SB-Estd-BF" w:hint="eastAsia"/>
          <w:color w:val="000000"/>
          <w:szCs w:val="24"/>
        </w:rPr>
        <w:t>。</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（五）抽查施工</w:t>
      </w:r>
      <w:proofErr w:type="gramStart"/>
      <w:r w:rsidRPr="00DD126E">
        <w:rPr>
          <w:rFonts w:ascii="標楷體" w:eastAsia="標楷體" w:hAnsi="標楷體" w:cs="DFKaiShu-SB-Estd-BF" w:hint="eastAsia"/>
          <w:color w:val="000000"/>
          <w:szCs w:val="24"/>
        </w:rPr>
        <w:t>廠商放樣</w:t>
      </w:r>
      <w:proofErr w:type="gramEnd"/>
      <w:r w:rsidRPr="00DD126E">
        <w:rPr>
          <w:rFonts w:ascii="標楷體" w:eastAsia="標楷體" w:hAnsi="標楷體" w:cs="DFKaiShu-SB-Estd-BF" w:hint="eastAsia"/>
          <w:color w:val="000000"/>
          <w:szCs w:val="24"/>
        </w:rPr>
        <w:t>、施工基準測量及各項測量之成果。</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（六）發現缺失時，應即通知廠商限期改善，並確認其改善成果。</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（七）督導施工廠商執行工地安全衛生、交通維持及環境保護等工作。</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（八）履約進度及履約估驗計價之審核。</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（九）履約界面之協調及整合。</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（十）契約變更之建議及協辦。</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（十一）機電設備測試及試運轉之監督。</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（十二）審查竣工圖表、工程結算明細表及契約所載其他結算資料。</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（十三）驗收之協辦。</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（十四）協辦履約爭議之處理。</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（十五）依規定填報監造報表（參考格式如附表五）。</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（十六）其他工程監造事宜。</w:t>
      </w:r>
    </w:p>
    <w:p w:rsidR="00332508" w:rsidRPr="00DD126E" w:rsidRDefault="00332508" w:rsidP="00B51EA4">
      <w:pPr>
        <w:snapToGrid w:val="0"/>
        <w:spacing w:after="100" w:line="300" w:lineRule="auto"/>
        <w:ind w:leftChars="295" w:left="708" w:firstLineChars="7" w:firstLine="1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前項各款得依工程之特性及實際需要，</w:t>
      </w:r>
      <w:proofErr w:type="gramStart"/>
      <w:r w:rsidRPr="00DD126E">
        <w:rPr>
          <w:rFonts w:ascii="標楷體" w:eastAsia="標楷體" w:hAnsi="標楷體" w:cs="DFKaiShu-SB-Estd-BF" w:hint="eastAsia"/>
          <w:color w:val="000000"/>
          <w:szCs w:val="24"/>
        </w:rPr>
        <w:t>擇項訂</w:t>
      </w:r>
      <w:proofErr w:type="gramEnd"/>
      <w:r w:rsidRPr="00DD126E">
        <w:rPr>
          <w:rFonts w:ascii="標楷體" w:eastAsia="標楷體" w:hAnsi="標楷體" w:cs="DFKaiShu-SB-Estd-BF" w:hint="eastAsia"/>
          <w:color w:val="000000"/>
          <w:szCs w:val="24"/>
        </w:rPr>
        <w:t>之。如屬委託監造者，應訂定於招標文件內。</w:t>
      </w:r>
    </w:p>
    <w:p w:rsidR="006C13B6" w:rsidRPr="006C13B6" w:rsidRDefault="00332508" w:rsidP="006C13B6">
      <w:pPr>
        <w:snapToGrid w:val="0"/>
        <w:spacing w:after="100" w:line="300" w:lineRule="auto"/>
        <w:ind w:left="727" w:hangingChars="303" w:hanging="727"/>
        <w:rPr>
          <w:rFonts w:ascii="標楷體" w:eastAsia="標楷體" w:hAnsi="標楷體" w:cs="DFKaiShu-SB-Estd-BF"/>
          <w:color w:val="000000"/>
          <w:szCs w:val="24"/>
          <w:highlight w:val="yellow"/>
        </w:rPr>
      </w:pPr>
      <w:r w:rsidRPr="00DD126E">
        <w:rPr>
          <w:rFonts w:ascii="標楷體" w:eastAsia="標楷體" w:hAnsi="標楷體" w:cs="DFKaiShu-SB-Estd-BF" w:hint="eastAsia"/>
          <w:color w:val="000000"/>
          <w:szCs w:val="24"/>
        </w:rPr>
        <w:t>十二、</w:t>
      </w:r>
      <w:r w:rsidR="006C13B6" w:rsidRPr="003348A6">
        <w:rPr>
          <w:rFonts w:ascii="標楷體" w:eastAsia="標楷體" w:hAnsi="標楷體" w:cs="DFKaiShu-SB-Estd-BF"/>
          <w:color w:val="000000"/>
          <w:szCs w:val="24"/>
        </w:rPr>
        <w:t xml:space="preserve">機關辦理新臺幣一百五十萬元以上工程，應於工程及委託監造招標文件內，分別訂定下列事項： </w:t>
      </w:r>
    </w:p>
    <w:p w:rsidR="006C13B6" w:rsidRPr="0037427D" w:rsidRDefault="006C13B6" w:rsidP="0037427D">
      <w:pPr>
        <w:snapToGrid w:val="0"/>
        <w:spacing w:after="100" w:line="300" w:lineRule="auto"/>
        <w:ind w:leftChars="295" w:left="1414" w:hangingChars="294" w:hanging="706"/>
        <w:rPr>
          <w:rFonts w:ascii="標楷體" w:eastAsia="標楷體" w:hAnsi="標楷體" w:cs="DFKaiShu-SB-Estd-BF"/>
          <w:color w:val="000000"/>
          <w:szCs w:val="24"/>
        </w:rPr>
      </w:pPr>
      <w:r w:rsidRPr="0037427D">
        <w:rPr>
          <w:rFonts w:ascii="標楷體" w:eastAsia="標楷體" w:hAnsi="標楷體" w:cs="DFKaiShu-SB-Estd-BF"/>
          <w:color w:val="000000"/>
          <w:szCs w:val="24"/>
        </w:rPr>
        <w:lastRenderedPageBreak/>
        <w:t>(</w:t>
      </w:r>
      <w:proofErr w:type="gramStart"/>
      <w:r w:rsidRPr="0037427D">
        <w:rPr>
          <w:rFonts w:ascii="標楷體" w:eastAsia="標楷體" w:hAnsi="標楷體" w:cs="DFKaiShu-SB-Estd-BF"/>
          <w:color w:val="000000"/>
          <w:szCs w:val="24"/>
        </w:rPr>
        <w:t>一</w:t>
      </w:r>
      <w:proofErr w:type="gramEnd"/>
      <w:r w:rsidRPr="0037427D">
        <w:rPr>
          <w:rFonts w:ascii="標楷體" w:eastAsia="標楷體" w:hAnsi="標楷體" w:cs="DFKaiShu-SB-Estd-BF"/>
          <w:color w:val="000000"/>
          <w:szCs w:val="24"/>
        </w:rPr>
        <w:t xml:space="preserve">)鋼筋、混凝 土、瀝青混凝土及其他適當檢驗或抽驗項目，應由符合CNS 17025（ISO /IEC 17025 ）規定之實驗室辦理，並出具檢驗或抽驗報告。 </w:t>
      </w:r>
    </w:p>
    <w:p w:rsidR="006C13B6" w:rsidRPr="00B54F8D" w:rsidRDefault="006C13B6" w:rsidP="0037427D">
      <w:pPr>
        <w:snapToGrid w:val="0"/>
        <w:spacing w:after="100" w:line="300" w:lineRule="auto"/>
        <w:ind w:leftChars="295" w:left="1414" w:hangingChars="294" w:hanging="706"/>
        <w:rPr>
          <w:rFonts w:ascii="標楷體" w:eastAsia="標楷體" w:hAnsi="標楷體" w:cs="DFKaiShu-SB-Estd-BF"/>
          <w:color w:val="000000"/>
          <w:szCs w:val="24"/>
          <w:u w:val="single"/>
        </w:rPr>
      </w:pPr>
      <w:r w:rsidRPr="0037427D">
        <w:rPr>
          <w:rFonts w:ascii="標楷體" w:eastAsia="標楷體" w:hAnsi="標楷體" w:cs="DFKaiShu-SB-Estd-BF"/>
          <w:color w:val="000000"/>
          <w:szCs w:val="24"/>
        </w:rPr>
        <w:t>(二)前款檢驗或抽驗報告，</w:t>
      </w:r>
      <w:proofErr w:type="gramStart"/>
      <w:r w:rsidRPr="0037427D">
        <w:rPr>
          <w:rFonts w:ascii="標楷體" w:eastAsia="標楷體" w:hAnsi="標楷體" w:cs="DFKaiShu-SB-Estd-BF"/>
          <w:color w:val="000000"/>
          <w:szCs w:val="24"/>
        </w:rPr>
        <w:t>應印有</w:t>
      </w:r>
      <w:proofErr w:type="gramEnd"/>
      <w:r w:rsidRPr="0037427D">
        <w:rPr>
          <w:rFonts w:ascii="標楷體" w:eastAsia="標楷體" w:hAnsi="標楷體" w:cs="DFKaiShu-SB-Estd-BF"/>
          <w:color w:val="000000"/>
          <w:szCs w:val="24"/>
        </w:rPr>
        <w:t>依標準法授權之實驗室認證機構之認可標誌。</w:t>
      </w:r>
    </w:p>
    <w:p w:rsidR="006C13B6" w:rsidRPr="003348A6" w:rsidRDefault="00332508" w:rsidP="006C13B6">
      <w:pPr>
        <w:snapToGrid w:val="0"/>
        <w:spacing w:after="100" w:line="300" w:lineRule="auto"/>
        <w:ind w:left="708" w:hangingChars="295" w:hanging="708"/>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十三、</w:t>
      </w:r>
      <w:r w:rsidR="006C13B6" w:rsidRPr="003348A6">
        <w:rPr>
          <w:rFonts w:ascii="標楷體" w:eastAsia="標楷體" w:hAnsi="標楷體" w:cs="DFKaiShu-SB-Estd-BF"/>
          <w:color w:val="000000"/>
          <w:szCs w:val="24"/>
        </w:rPr>
        <w:t>機關辦理新臺幣一百五十萬元以上工 程，應於相關採購案之招標文件內，依工程規模及性質編列品管</w:t>
      </w:r>
      <w:proofErr w:type="gramStart"/>
      <w:r w:rsidR="006C13B6" w:rsidRPr="003348A6">
        <w:rPr>
          <w:rFonts w:ascii="標楷體" w:eastAsia="標楷體" w:hAnsi="標楷體" w:cs="DFKaiShu-SB-Estd-BF"/>
          <w:color w:val="000000"/>
          <w:szCs w:val="24"/>
        </w:rPr>
        <w:t>費用及材</w:t>
      </w:r>
      <w:proofErr w:type="gramEnd"/>
      <w:r w:rsidR="006C13B6" w:rsidRPr="003348A6">
        <w:rPr>
          <w:rFonts w:ascii="標楷體" w:eastAsia="標楷體" w:hAnsi="標楷體" w:cs="DFKaiShu-SB-Estd-BF"/>
          <w:color w:val="000000"/>
          <w:szCs w:val="24"/>
        </w:rPr>
        <w:t xml:space="preserve"> 料設備抽（檢）驗費用。品管費用內得包含品管人員及行政管理費用。品管費用之編列，以招標</w:t>
      </w:r>
      <w:proofErr w:type="gramStart"/>
      <w:r w:rsidR="006C13B6" w:rsidRPr="003348A6">
        <w:rPr>
          <w:rFonts w:ascii="標楷體" w:eastAsia="標楷體" w:hAnsi="標楷體" w:cs="DFKaiShu-SB-Estd-BF"/>
          <w:color w:val="000000"/>
          <w:szCs w:val="24"/>
        </w:rPr>
        <w:t>文件內品管</w:t>
      </w:r>
      <w:proofErr w:type="gramEnd"/>
      <w:r w:rsidR="006C13B6" w:rsidRPr="003348A6">
        <w:rPr>
          <w:rFonts w:ascii="標楷體" w:eastAsia="標楷體" w:hAnsi="標楷體" w:cs="DFKaiShu-SB-Estd-BF"/>
          <w:color w:val="000000"/>
          <w:szCs w:val="24"/>
        </w:rPr>
        <w:t>人員設置規定 為依據，其訂有專職及人數等規定 者，以人月量化編列為原則；未訂有專職及人數等規定者，以</w:t>
      </w:r>
      <w:proofErr w:type="gramStart"/>
      <w:r w:rsidR="006C13B6" w:rsidRPr="003348A6">
        <w:rPr>
          <w:rFonts w:ascii="標楷體" w:eastAsia="標楷體" w:hAnsi="標楷體" w:cs="DFKaiShu-SB-Estd-BF"/>
          <w:color w:val="000000"/>
          <w:szCs w:val="24"/>
        </w:rPr>
        <w:t>百分比法編</w:t>
      </w:r>
      <w:proofErr w:type="gramEnd"/>
      <w:r w:rsidR="006C13B6" w:rsidRPr="003348A6">
        <w:rPr>
          <w:rFonts w:ascii="標楷體" w:eastAsia="標楷體" w:hAnsi="標楷體" w:cs="DFKaiShu-SB-Estd-BF"/>
          <w:color w:val="000000"/>
          <w:szCs w:val="24"/>
        </w:rPr>
        <w:t xml:space="preserve"> 列為原則。前項品管費用 之編列方式如下： </w:t>
      </w:r>
    </w:p>
    <w:p w:rsidR="006C13B6" w:rsidRPr="003348A6" w:rsidRDefault="006C13B6" w:rsidP="006C13B6">
      <w:pPr>
        <w:snapToGrid w:val="0"/>
        <w:spacing w:after="100" w:line="300" w:lineRule="auto"/>
        <w:ind w:leftChars="295" w:left="1414" w:hangingChars="294" w:hanging="706"/>
        <w:rPr>
          <w:rFonts w:ascii="標楷體" w:eastAsia="標楷體" w:hAnsi="標楷體" w:cs="DFKaiShu-SB-Estd-BF"/>
          <w:color w:val="000000"/>
          <w:szCs w:val="24"/>
        </w:rPr>
      </w:pPr>
      <w:r w:rsidRPr="003348A6">
        <w:rPr>
          <w:rFonts w:ascii="標楷體" w:eastAsia="標楷體" w:hAnsi="標楷體" w:cs="DFKaiShu-SB-Estd-BF"/>
          <w:color w:val="000000"/>
          <w:szCs w:val="24"/>
        </w:rPr>
        <w:t>(</w:t>
      </w:r>
      <w:proofErr w:type="gramStart"/>
      <w:r w:rsidRPr="003348A6">
        <w:rPr>
          <w:rFonts w:ascii="標楷體" w:eastAsia="標楷體" w:hAnsi="標楷體" w:cs="DFKaiShu-SB-Estd-BF"/>
          <w:color w:val="000000"/>
          <w:szCs w:val="24"/>
        </w:rPr>
        <w:t>一</w:t>
      </w:r>
      <w:proofErr w:type="gramEnd"/>
      <w:r w:rsidRPr="003348A6">
        <w:rPr>
          <w:rFonts w:ascii="標楷體" w:eastAsia="標楷體" w:hAnsi="標楷體" w:cs="DFKaiShu-SB-Estd-BF"/>
          <w:color w:val="000000"/>
          <w:szCs w:val="24"/>
        </w:rPr>
        <w:t>)人月量化編列：品管費用 ＝〔（品管人員薪資×人數）＋行政管理費〕× 工期。品管人員薪資得包含經常性薪資及非經常性薪資；工期以品 管人員執行</w:t>
      </w:r>
      <w:proofErr w:type="gramStart"/>
      <w:r w:rsidRPr="003348A6">
        <w:rPr>
          <w:rFonts w:ascii="標楷體" w:eastAsia="標楷體" w:hAnsi="標楷體" w:cs="DFKaiShu-SB-Estd-BF"/>
          <w:color w:val="000000"/>
          <w:szCs w:val="24"/>
        </w:rPr>
        <w:t>契</w:t>
      </w:r>
      <w:proofErr w:type="gramEnd"/>
      <w:r w:rsidRPr="003348A6">
        <w:rPr>
          <w:rFonts w:ascii="標楷體" w:eastAsia="標楷體" w:hAnsi="標楷體" w:cs="DFKaiShu-SB-Estd-BF"/>
          <w:color w:val="000000"/>
          <w:szCs w:val="24"/>
        </w:rPr>
        <w:t xml:space="preserve"> 約約定職務之工作期間計算。 </w:t>
      </w:r>
    </w:p>
    <w:p w:rsidR="006C13B6" w:rsidRPr="003348A6" w:rsidRDefault="006C13B6" w:rsidP="006C13B6">
      <w:pPr>
        <w:snapToGrid w:val="0"/>
        <w:spacing w:after="100" w:line="300" w:lineRule="auto"/>
        <w:ind w:leftChars="295" w:left="1414" w:hangingChars="294" w:hanging="706"/>
        <w:rPr>
          <w:rFonts w:ascii="標楷體" w:eastAsia="標楷體" w:hAnsi="標楷體" w:cs="DFKaiShu-SB-Estd-BF"/>
          <w:color w:val="000000"/>
          <w:szCs w:val="24"/>
        </w:rPr>
      </w:pPr>
      <w:r w:rsidRPr="003348A6">
        <w:rPr>
          <w:rFonts w:ascii="標楷體" w:eastAsia="標楷體" w:hAnsi="標楷體" w:cs="DFKaiShu-SB-Estd-BF"/>
          <w:color w:val="000000"/>
          <w:szCs w:val="24"/>
        </w:rPr>
        <w:t>(二)百分比法編列：發包施工費（直接工程費）之百分之零點六至百分之二。</w:t>
      </w:r>
    </w:p>
    <w:p w:rsidR="006C13B6" w:rsidRPr="003348A6" w:rsidRDefault="006C13B6" w:rsidP="00871D80">
      <w:pPr>
        <w:snapToGrid w:val="0"/>
        <w:spacing w:after="100" w:line="300" w:lineRule="auto"/>
        <w:ind w:leftChars="237" w:left="569" w:firstLineChars="236" w:firstLine="566"/>
        <w:rPr>
          <w:rFonts w:ascii="標楷體" w:eastAsia="標楷體" w:hAnsi="標楷體" w:cs="DFKaiShu-SB-Estd-BF"/>
          <w:color w:val="000000"/>
          <w:szCs w:val="24"/>
        </w:rPr>
      </w:pPr>
      <w:r w:rsidRPr="003348A6">
        <w:rPr>
          <w:rFonts w:ascii="標楷體" w:eastAsia="標楷體" w:hAnsi="標楷體" w:cs="DFKaiShu-SB-Estd-BF"/>
          <w:color w:val="000000"/>
          <w:szCs w:val="24"/>
        </w:rPr>
        <w:t xml:space="preserve">材料設備抽(檢)驗費用應單獨量化編列。廠商所需之檢驗費用應於工程招標文件內編列。監造單位所需之抽驗費用，機關委託監造者，應於委託監造招標文件 內編列；設計及監造一併委託者或自辦監造者，應於相關工程管理預算內 編列。以上抽（檢）驗費用如係機關自行支付，得免於招標文件內編列。 </w:t>
      </w:r>
    </w:p>
    <w:p w:rsidR="001C0389" w:rsidRPr="003348A6" w:rsidRDefault="006C13B6" w:rsidP="00871D80">
      <w:pPr>
        <w:snapToGrid w:val="0"/>
        <w:spacing w:after="100" w:line="300" w:lineRule="auto"/>
        <w:ind w:leftChars="235" w:left="564" w:firstLineChars="236" w:firstLine="566"/>
        <w:rPr>
          <w:rFonts w:ascii="標楷體" w:eastAsia="標楷體" w:hAnsi="標楷體" w:cs="DFKaiShu-SB-Estd-BF"/>
          <w:color w:val="000000"/>
          <w:szCs w:val="24"/>
        </w:rPr>
      </w:pPr>
      <w:r w:rsidRPr="003348A6">
        <w:rPr>
          <w:rFonts w:ascii="標楷體" w:eastAsia="標楷體" w:hAnsi="標楷體" w:cs="DFKaiShu-SB-Estd-BF"/>
          <w:color w:val="000000"/>
          <w:szCs w:val="24"/>
        </w:rPr>
        <w:t xml:space="preserve">契約規定以外之查驗、測試、抽驗或檢驗，其結果不符合契約規定者，由廠商負擔所生之費用；結果相符者，由機關負擔費用。 </w:t>
      </w:r>
    </w:p>
    <w:p w:rsidR="001C0389" w:rsidRPr="003348A6" w:rsidRDefault="006C13B6" w:rsidP="00871D80">
      <w:pPr>
        <w:snapToGrid w:val="0"/>
        <w:spacing w:after="100" w:line="300" w:lineRule="auto"/>
        <w:ind w:leftChars="236" w:left="566" w:firstLineChars="236" w:firstLine="566"/>
        <w:rPr>
          <w:rFonts w:ascii="標楷體" w:eastAsia="標楷體" w:hAnsi="標楷體" w:cs="DFKaiShu-SB-Estd-BF"/>
          <w:color w:val="000000"/>
          <w:szCs w:val="24"/>
        </w:rPr>
      </w:pPr>
      <w:r w:rsidRPr="003348A6">
        <w:rPr>
          <w:rFonts w:ascii="標楷體" w:eastAsia="標楷體" w:hAnsi="標楷體" w:cs="DFKaiShu-SB-Estd-BF"/>
          <w:color w:val="000000"/>
          <w:szCs w:val="24"/>
        </w:rPr>
        <w:t xml:space="preserve">機關除另有規定外，應依工程規模及性質於相關採購案之招標文件內訂定材料設備之抽（檢）驗、實驗室遴選及抽（檢）驗費用支付等規定： </w:t>
      </w:r>
    </w:p>
    <w:p w:rsidR="001C0389" w:rsidRPr="003348A6" w:rsidRDefault="006C13B6" w:rsidP="00871D80">
      <w:pPr>
        <w:snapToGrid w:val="0"/>
        <w:spacing w:after="100" w:line="300" w:lineRule="auto"/>
        <w:ind w:leftChars="294" w:left="1131" w:hangingChars="177" w:hanging="425"/>
        <w:rPr>
          <w:rFonts w:ascii="標楷體" w:eastAsia="標楷體" w:hAnsi="標楷體" w:cs="DFKaiShu-SB-Estd-BF"/>
          <w:color w:val="000000"/>
          <w:szCs w:val="24"/>
        </w:rPr>
      </w:pPr>
      <w:r w:rsidRPr="003348A6">
        <w:rPr>
          <w:rFonts w:ascii="標楷體" w:eastAsia="標楷體" w:hAnsi="標楷體" w:cs="DFKaiShu-SB-Estd-BF"/>
          <w:color w:val="000000"/>
          <w:szCs w:val="24"/>
        </w:rPr>
        <w:t>(</w:t>
      </w:r>
      <w:proofErr w:type="gramStart"/>
      <w:r w:rsidRPr="003348A6">
        <w:rPr>
          <w:rFonts w:ascii="標楷體" w:eastAsia="標楷體" w:hAnsi="標楷體" w:cs="DFKaiShu-SB-Estd-BF"/>
          <w:color w:val="000000"/>
          <w:szCs w:val="24"/>
        </w:rPr>
        <w:t>一</w:t>
      </w:r>
      <w:proofErr w:type="gramEnd"/>
      <w:r w:rsidRPr="003348A6">
        <w:rPr>
          <w:rFonts w:ascii="標楷體" w:eastAsia="標楷體" w:hAnsi="標楷體" w:cs="DFKaiShu-SB-Estd-BF"/>
          <w:color w:val="000000"/>
          <w:szCs w:val="24"/>
        </w:rPr>
        <w:t>)廠商應依品質計畫，辦理相 關材料設備之檢驗，由廠商自行取樣、送驗及判定檢驗 結果；如涉及契約約定之檢 驗，應由廠商</w:t>
      </w:r>
      <w:r w:rsidR="001C0389" w:rsidRPr="003348A6">
        <w:rPr>
          <w:rFonts w:ascii="標楷體" w:eastAsia="標楷體" w:hAnsi="標楷體" w:cs="DFKaiShu-SB-Estd-BF"/>
          <w:color w:val="000000"/>
          <w:szCs w:val="24"/>
        </w:rPr>
        <w:t xml:space="preserve">會同監造單位取樣、送驗，並由廠商及監造單位依序判定檢驗結果，以作為估驗及驗收之依據。 </w:t>
      </w:r>
    </w:p>
    <w:p w:rsidR="001C0389" w:rsidRPr="003348A6" w:rsidRDefault="001C0389" w:rsidP="00871D80">
      <w:pPr>
        <w:snapToGrid w:val="0"/>
        <w:spacing w:after="100" w:line="300" w:lineRule="auto"/>
        <w:ind w:leftChars="294" w:left="1131" w:hangingChars="177" w:hanging="425"/>
        <w:rPr>
          <w:rFonts w:ascii="標楷體" w:eastAsia="標楷體" w:hAnsi="標楷體" w:cs="DFKaiShu-SB-Estd-BF"/>
          <w:color w:val="000000"/>
          <w:szCs w:val="24"/>
        </w:rPr>
      </w:pPr>
      <w:r w:rsidRPr="003348A6">
        <w:rPr>
          <w:rFonts w:ascii="標楷體" w:eastAsia="標楷體" w:hAnsi="標楷體" w:cs="DFKaiShu-SB-Estd-BF"/>
          <w:color w:val="000000"/>
          <w:szCs w:val="24"/>
        </w:rPr>
        <w:t>(二)監造單位</w:t>
      </w:r>
      <w:proofErr w:type="gramStart"/>
      <w:r w:rsidRPr="003348A6">
        <w:rPr>
          <w:rFonts w:ascii="標楷體" w:eastAsia="標楷體" w:hAnsi="標楷體" w:cs="DFKaiShu-SB-Estd-BF"/>
          <w:color w:val="000000"/>
          <w:szCs w:val="24"/>
        </w:rPr>
        <w:t>得於監造</w:t>
      </w:r>
      <w:proofErr w:type="gramEnd"/>
      <w:r w:rsidRPr="003348A6">
        <w:rPr>
          <w:rFonts w:ascii="標楷體" w:eastAsia="標楷體" w:hAnsi="標楷體" w:cs="DFKaiShu-SB-Estd-BF"/>
          <w:color w:val="000000"/>
          <w:szCs w:val="24"/>
        </w:rPr>
        <w:t xml:space="preserve">計畫明訂材料設備抽驗 頻率，由監造單位會同廠商取樣、送驗，並由監造單位判定抽驗結果。 </w:t>
      </w:r>
    </w:p>
    <w:p w:rsidR="006C13B6" w:rsidRPr="001C0389" w:rsidRDefault="001C0389" w:rsidP="00871D80">
      <w:pPr>
        <w:snapToGrid w:val="0"/>
        <w:spacing w:after="100" w:line="300" w:lineRule="auto"/>
        <w:ind w:leftChars="294" w:left="1131" w:hangingChars="177" w:hanging="425"/>
        <w:rPr>
          <w:rFonts w:ascii="標楷體" w:eastAsia="標楷體" w:hAnsi="標楷體" w:cs="DFKaiShu-SB-Estd-BF"/>
          <w:color w:val="000000"/>
          <w:szCs w:val="24"/>
          <w:highlight w:val="yellow"/>
        </w:rPr>
      </w:pPr>
      <w:r w:rsidRPr="003348A6">
        <w:rPr>
          <w:rFonts w:ascii="標楷體" w:eastAsia="標楷體" w:hAnsi="標楷體" w:cs="DFKaiShu-SB-Estd-BF"/>
          <w:color w:val="000000"/>
          <w:szCs w:val="24"/>
        </w:rPr>
        <w:t>(三)實驗室遴選得由機關指定或由機關審查核定；抽（檢）驗費用得由機關、廠商或監造單位支付，或機關以代收代付方式辦理。</w:t>
      </w:r>
    </w:p>
    <w:p w:rsidR="00332508" w:rsidRPr="00DD126E" w:rsidRDefault="00332508" w:rsidP="00B51EA4">
      <w:pPr>
        <w:snapToGrid w:val="0"/>
        <w:spacing w:after="100" w:line="300" w:lineRule="auto"/>
        <w:ind w:left="727"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十四、</w:t>
      </w:r>
      <w:r w:rsidR="00F31AD9" w:rsidRPr="003348A6">
        <w:rPr>
          <w:rFonts w:ascii="標楷體" w:eastAsia="標楷體" w:hAnsi="標楷體" w:cs="DFKaiShu-SB-Estd-BF"/>
          <w:color w:val="000000"/>
          <w:szCs w:val="24"/>
        </w:rPr>
        <w:t>機關於新臺幣一百五十萬元以上工程開工時，應將工程基本資料填報於工程會指定之資訊網路系統，並應於填具結算驗收證明文件後二十日內，將結算資料填報於前開系統</w:t>
      </w:r>
      <w:r w:rsidRPr="003348A6">
        <w:rPr>
          <w:rFonts w:ascii="標楷體" w:eastAsia="標楷體" w:hAnsi="標楷體" w:cs="DFKaiShu-SB-Estd-BF" w:hint="eastAsia"/>
          <w:color w:val="000000"/>
          <w:szCs w:val="24"/>
        </w:rPr>
        <w:t>。</w:t>
      </w:r>
    </w:p>
    <w:p w:rsidR="00332508" w:rsidRPr="00DD126E" w:rsidRDefault="00332508" w:rsidP="00B51EA4">
      <w:pPr>
        <w:kinsoku w:val="0"/>
        <w:overflowPunct w:val="0"/>
        <w:snapToGrid w:val="0"/>
        <w:spacing w:after="100" w:line="300" w:lineRule="auto"/>
        <w:ind w:left="727"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十五、機關應隨時督導工程施工情形，並留存紀錄備查。機關或其上級機關另得視工程需要設置工程督導小組，隨時進行施工品質督導工作。機關發現工程缺失時，應即以書面通知監造單位或廠商限期改善。</w:t>
      </w:r>
    </w:p>
    <w:p w:rsidR="00332508" w:rsidRPr="00DD126E" w:rsidRDefault="00332508" w:rsidP="00B51EA4">
      <w:pPr>
        <w:snapToGrid w:val="0"/>
        <w:spacing w:after="100" w:line="300" w:lineRule="auto"/>
        <w:ind w:left="727"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lastRenderedPageBreak/>
        <w:t>十六、機關應依本要點第四點及第十點，於工程及委託監造招標文件內，分別</w:t>
      </w:r>
      <w:proofErr w:type="gramStart"/>
      <w:r w:rsidRPr="00DD126E">
        <w:rPr>
          <w:rFonts w:ascii="標楷體" w:eastAsia="標楷體" w:hAnsi="標楷體" w:cs="DFKaiShu-SB-Estd-BF" w:hint="eastAsia"/>
          <w:color w:val="000000"/>
          <w:szCs w:val="24"/>
        </w:rPr>
        <w:t>訂定品管</w:t>
      </w:r>
      <w:proofErr w:type="gramEnd"/>
      <w:r w:rsidRPr="00DD126E">
        <w:rPr>
          <w:rFonts w:ascii="標楷體" w:eastAsia="標楷體" w:hAnsi="標楷體" w:cs="DFKaiShu-SB-Estd-BF" w:hint="eastAsia"/>
          <w:color w:val="000000"/>
          <w:szCs w:val="24"/>
        </w:rPr>
        <w:t>人員或監造單位受訓合格之現場人員有下列情事之</w:t>
      </w:r>
      <w:proofErr w:type="gramStart"/>
      <w:r w:rsidRPr="00DD126E">
        <w:rPr>
          <w:rFonts w:ascii="標楷體" w:eastAsia="標楷體" w:hAnsi="標楷體" w:cs="DFKaiShu-SB-Estd-BF" w:hint="eastAsia"/>
          <w:color w:val="000000"/>
          <w:szCs w:val="24"/>
        </w:rPr>
        <w:t>一</w:t>
      </w:r>
      <w:proofErr w:type="gramEnd"/>
      <w:r w:rsidRPr="00DD126E">
        <w:rPr>
          <w:rFonts w:ascii="標楷體" w:eastAsia="標楷體" w:hAnsi="標楷體" w:cs="DFKaiShu-SB-Estd-BF" w:hint="eastAsia"/>
          <w:color w:val="000000"/>
          <w:szCs w:val="24"/>
        </w:rPr>
        <w:t>者，由機關通知廠商限期更換並調離工地，並由機關填報於工程會資訊網路系統備查：</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（一）未實際於工地執行品管或監造工作。</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（二）未能確實執行品管或監造工作。</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（三）工程經工程施工查核小組查核列為丙等，可歸責於品管或監造單位受訓合格現場人員者。</w:t>
      </w:r>
    </w:p>
    <w:p w:rsidR="00332508" w:rsidRPr="00DD126E" w:rsidRDefault="00332508" w:rsidP="00B51EA4">
      <w:pPr>
        <w:snapToGrid w:val="0"/>
        <w:spacing w:after="100" w:line="300" w:lineRule="auto"/>
        <w:ind w:left="727"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十七、廠商有施工品質不良、監造不實或其他違反本要點之情事，機關得</w:t>
      </w: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依契約規定暫停發放工程估驗款、扣（罰）款或為其他適當之處置，並得依政府採購法第一百零一條至第一百零三條規定處理。</w:t>
      </w: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十八、各機關得依本要點，另訂定有關之作業規定。</w:t>
      </w:r>
    </w:p>
    <w:p w:rsidR="00332508" w:rsidRPr="00DD126E" w:rsidRDefault="00332508" w:rsidP="00B51EA4">
      <w:pPr>
        <w:snapToGrid w:val="0"/>
        <w:spacing w:after="100" w:line="300" w:lineRule="auto"/>
        <w:ind w:leftChars="236" w:left="566"/>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直轄市政府、縣（市）政府及鄉（鎮、市）公所辦理工程採購，其施工品質管理作業，除法令另有規定外，得比照本要點之規定辦理。</w:t>
      </w:r>
    </w:p>
    <w:p w:rsidR="00332508" w:rsidRPr="00DD126E" w:rsidRDefault="00332508" w:rsidP="00B51EA4">
      <w:pPr>
        <w:pStyle w:val="afa"/>
        <w:spacing w:before="0" w:after="120" w:line="300" w:lineRule="auto"/>
        <w:ind w:left="560" w:hangingChars="200" w:hanging="560"/>
        <w:rPr>
          <w:rFonts w:ascii="標楷體"/>
          <w:b/>
          <w:color w:val="000000"/>
        </w:rPr>
      </w:pPr>
      <w:r w:rsidRPr="00DD126E">
        <w:rPr>
          <w:rFonts w:ascii="標楷體" w:cs="DFKaiShu-SB-Estd-BF"/>
          <w:color w:val="000000"/>
          <w:kern w:val="0"/>
        </w:rPr>
        <w:br w:type="page"/>
      </w:r>
      <w:bookmarkStart w:id="45" w:name="_Toc340605919"/>
      <w:bookmarkStart w:id="46" w:name="_Toc24729392"/>
      <w:r w:rsidRPr="00DD126E">
        <w:rPr>
          <w:rFonts w:ascii="標楷體" w:hAnsi="標楷體"/>
          <w:b/>
          <w:color w:val="000000"/>
        </w:rPr>
        <w:lastRenderedPageBreak/>
        <w:t>6.4</w:t>
      </w:r>
      <w:r w:rsidRPr="00DD126E">
        <w:rPr>
          <w:rFonts w:ascii="標楷體" w:hAnsi="標楷體" w:hint="eastAsia"/>
          <w:b/>
          <w:color w:val="000000"/>
        </w:rPr>
        <w:t>工程施工查核小組績效考核作業要點</w:t>
      </w:r>
    </w:p>
    <w:bookmarkEnd w:id="45"/>
    <w:bookmarkEnd w:id="46"/>
    <w:p w:rsidR="00332508" w:rsidRPr="00DD126E" w:rsidRDefault="00332508" w:rsidP="000021D5">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hint="eastAsia"/>
          <w:color w:val="000000"/>
          <w:kern w:val="2"/>
          <w:sz w:val="20"/>
        </w:rPr>
        <w:t>中華民國</w:t>
      </w:r>
      <w:r w:rsidRPr="00DD126E">
        <w:rPr>
          <w:rFonts w:ascii="標楷體" w:eastAsia="標楷體" w:hAnsi="標楷體"/>
          <w:color w:val="000000"/>
          <w:kern w:val="2"/>
          <w:sz w:val="20"/>
        </w:rPr>
        <w:t>92</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9</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26</w:t>
      </w:r>
      <w:r w:rsidRPr="00DD126E">
        <w:rPr>
          <w:rFonts w:ascii="標楷體" w:eastAsia="標楷體" w:hAnsi="標楷體" w:hint="eastAsia"/>
          <w:color w:val="000000"/>
          <w:kern w:val="2"/>
          <w:sz w:val="20"/>
        </w:rPr>
        <w:t>日行政院公共工程委員會工程管字</w:t>
      </w:r>
      <w:proofErr w:type="gramStart"/>
      <w:r w:rsidRPr="00DD126E">
        <w:rPr>
          <w:rFonts w:ascii="標楷體" w:eastAsia="標楷體" w:hAnsi="標楷體" w:hint="eastAsia"/>
          <w:color w:val="000000"/>
          <w:kern w:val="2"/>
          <w:sz w:val="20"/>
        </w:rPr>
        <w:t>第</w:t>
      </w:r>
      <w:r w:rsidRPr="00DD126E">
        <w:rPr>
          <w:rFonts w:ascii="標楷體" w:eastAsia="標楷體" w:hAnsi="標楷體"/>
          <w:color w:val="000000"/>
          <w:kern w:val="2"/>
          <w:sz w:val="20"/>
        </w:rPr>
        <w:t>09200395340</w:t>
      </w:r>
      <w:r w:rsidRPr="00DD126E">
        <w:rPr>
          <w:rFonts w:ascii="標楷體" w:eastAsia="標楷體" w:hAnsi="標楷體" w:hint="eastAsia"/>
          <w:color w:val="000000"/>
          <w:kern w:val="2"/>
          <w:sz w:val="20"/>
        </w:rPr>
        <w:t>號函訂定</w:t>
      </w:r>
      <w:proofErr w:type="gramEnd"/>
      <w:r w:rsidRPr="00DD126E">
        <w:rPr>
          <w:rFonts w:ascii="標楷體" w:eastAsia="標楷體" w:hAnsi="標楷體" w:hint="eastAsia"/>
          <w:color w:val="000000"/>
          <w:kern w:val="2"/>
          <w:sz w:val="20"/>
        </w:rPr>
        <w:t>全文</w:t>
      </w:r>
      <w:r w:rsidRPr="00DD126E">
        <w:rPr>
          <w:rFonts w:ascii="標楷體" w:eastAsia="標楷體" w:hAnsi="標楷體"/>
          <w:color w:val="000000"/>
          <w:kern w:val="2"/>
          <w:sz w:val="20"/>
        </w:rPr>
        <w:t>6</w:t>
      </w:r>
      <w:r w:rsidRPr="00DD126E">
        <w:rPr>
          <w:rFonts w:ascii="標楷體" w:eastAsia="標楷體" w:hAnsi="標楷體" w:hint="eastAsia"/>
          <w:color w:val="000000"/>
          <w:kern w:val="2"/>
          <w:sz w:val="20"/>
        </w:rPr>
        <w:t>點；並自</w:t>
      </w:r>
      <w:r w:rsidRPr="00DD126E">
        <w:rPr>
          <w:rFonts w:ascii="標楷體" w:eastAsia="標楷體" w:hAnsi="標楷體"/>
          <w:color w:val="000000"/>
          <w:kern w:val="2"/>
          <w:sz w:val="20"/>
        </w:rPr>
        <w:t>93</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1</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1</w:t>
      </w:r>
      <w:r w:rsidRPr="00DD126E">
        <w:rPr>
          <w:rFonts w:ascii="標楷體" w:eastAsia="標楷體" w:hAnsi="標楷體" w:hint="eastAsia"/>
          <w:color w:val="000000"/>
          <w:kern w:val="2"/>
          <w:sz w:val="20"/>
        </w:rPr>
        <w:t>日施行</w:t>
      </w:r>
    </w:p>
    <w:p w:rsidR="00290A5B" w:rsidRPr="0037427D" w:rsidRDefault="00290A5B" w:rsidP="000021D5">
      <w:pPr>
        <w:adjustRightInd/>
        <w:spacing w:line="300" w:lineRule="auto"/>
        <w:ind w:left="4451"/>
        <w:jc w:val="both"/>
        <w:rPr>
          <w:rFonts w:ascii="標楷體" w:eastAsia="標楷體" w:hAnsi="標楷體"/>
          <w:color w:val="000000"/>
          <w:kern w:val="2"/>
          <w:sz w:val="20"/>
        </w:rPr>
      </w:pPr>
      <w:r w:rsidRPr="0037427D">
        <w:rPr>
          <w:rFonts w:ascii="標楷體" w:eastAsia="標楷體" w:hAnsi="標楷體" w:hint="eastAsia"/>
          <w:color w:val="000000"/>
          <w:kern w:val="2"/>
          <w:sz w:val="20"/>
        </w:rPr>
        <w:t>中華民國 113 年 2 月 6 日行政院公共工程委員會</w:t>
      </w:r>
    </w:p>
    <w:p w:rsidR="00290A5B" w:rsidRPr="00DD126E" w:rsidRDefault="00290A5B" w:rsidP="000021D5">
      <w:pPr>
        <w:adjustRightInd/>
        <w:spacing w:line="300" w:lineRule="auto"/>
        <w:ind w:left="4451"/>
        <w:jc w:val="both"/>
        <w:rPr>
          <w:rFonts w:ascii="標楷體" w:eastAsia="標楷體" w:hAnsi="標楷體"/>
          <w:color w:val="000000"/>
          <w:kern w:val="2"/>
          <w:sz w:val="20"/>
        </w:rPr>
      </w:pPr>
      <w:r w:rsidRPr="0037427D">
        <w:rPr>
          <w:rFonts w:ascii="標楷體" w:eastAsia="標楷體" w:hAnsi="標楷體" w:hint="eastAsia"/>
          <w:color w:val="000000"/>
          <w:kern w:val="2"/>
          <w:sz w:val="20"/>
        </w:rPr>
        <w:t>工程管字第1130300076號函修正</w:t>
      </w:r>
    </w:p>
    <w:p w:rsidR="00332508" w:rsidRPr="00DD126E" w:rsidRDefault="00332508" w:rsidP="00B51EA4">
      <w:pPr>
        <w:snapToGrid w:val="0"/>
        <w:spacing w:after="120" w:line="300" w:lineRule="auto"/>
        <w:ind w:left="566" w:hangingChars="202" w:hanging="566"/>
        <w:rPr>
          <w:rFonts w:ascii="標楷體" w:eastAsia="標楷體" w:hAnsi="標楷體"/>
          <w:color w:val="000000"/>
          <w:sz w:val="28"/>
          <w:szCs w:val="28"/>
        </w:rPr>
      </w:pPr>
    </w:p>
    <w:p w:rsidR="00332508" w:rsidRPr="00DD126E" w:rsidRDefault="00332508" w:rsidP="00B51EA4">
      <w:pPr>
        <w:snapToGrid w:val="0"/>
        <w:spacing w:after="120" w:line="300" w:lineRule="auto"/>
        <w:ind w:left="485" w:hangingChars="202" w:hanging="485"/>
        <w:rPr>
          <w:rFonts w:ascii="標楷體" w:eastAsia="標楷體" w:hAnsi="標楷體"/>
          <w:color w:val="000000"/>
          <w:szCs w:val="24"/>
        </w:rPr>
      </w:pPr>
      <w:r w:rsidRPr="00DD126E">
        <w:rPr>
          <w:rFonts w:ascii="標楷體" w:eastAsia="標楷體" w:hAnsi="標楷體" w:hint="eastAsia"/>
          <w:color w:val="000000"/>
          <w:szCs w:val="24"/>
        </w:rPr>
        <w:t>一、</w:t>
      </w:r>
      <w:r w:rsidR="00FE2AF3" w:rsidRPr="0037427D">
        <w:rPr>
          <w:rFonts w:ascii="標楷體" w:eastAsia="標楷體" w:hAnsi="標楷體"/>
          <w:color w:val="000000"/>
          <w:szCs w:val="24"/>
        </w:rPr>
        <w:t>行政院公共工程委員會（以下簡稱本會）為促使行政院所屬部會行處院及直轄市、 縣（市）政府工程施工查核小組（以下簡 稱查核小組），確實依政府採購法定期查核所屬（轄）機關工程品質及進度等事宜，有效發揮查核功能，特依工程施工查核小組作業辦法第十一條 第二項規定，訂定本要點</w:t>
      </w:r>
      <w:r w:rsidRPr="0037427D">
        <w:rPr>
          <w:rFonts w:ascii="標楷體" w:eastAsia="標楷體" w:hAnsi="標楷體" w:hint="eastAsia"/>
          <w:color w:val="000000"/>
          <w:szCs w:val="24"/>
        </w:rPr>
        <w:t>。</w:t>
      </w:r>
    </w:p>
    <w:p w:rsidR="00332508" w:rsidRPr="00DD126E" w:rsidRDefault="00332508" w:rsidP="00B51EA4">
      <w:pPr>
        <w:snapToGrid w:val="0"/>
        <w:spacing w:after="120" w:line="300" w:lineRule="auto"/>
        <w:ind w:left="485" w:hangingChars="202" w:hanging="485"/>
        <w:rPr>
          <w:rFonts w:ascii="標楷體" w:eastAsia="標楷體" w:hAnsi="標楷體"/>
          <w:color w:val="000000"/>
          <w:szCs w:val="24"/>
        </w:rPr>
      </w:pPr>
      <w:r w:rsidRPr="00DD126E">
        <w:rPr>
          <w:rFonts w:ascii="標楷體" w:eastAsia="標楷體" w:hAnsi="標楷體" w:hint="eastAsia"/>
          <w:color w:val="000000"/>
          <w:szCs w:val="24"/>
        </w:rPr>
        <w:t>二、本會設工程施工查核小組績效考核會（以下簡稱績效考核會），辦理查核小組年度績效考核成績評比相關事宜。</w:t>
      </w:r>
    </w:p>
    <w:p w:rsidR="00332508" w:rsidRPr="0037427D" w:rsidRDefault="00290A5B" w:rsidP="00B51EA4">
      <w:pPr>
        <w:spacing w:after="120" w:line="300" w:lineRule="auto"/>
        <w:ind w:leftChars="177" w:left="425" w:firstLineChars="24" w:firstLine="58"/>
        <w:jc w:val="both"/>
        <w:rPr>
          <w:rFonts w:ascii="標楷體" w:eastAsia="標楷體" w:hAnsi="標楷體"/>
          <w:color w:val="000000"/>
          <w:szCs w:val="24"/>
        </w:rPr>
      </w:pPr>
      <w:r w:rsidRPr="0037427D">
        <w:rPr>
          <w:rFonts w:ascii="標楷體" w:eastAsia="標楷體" w:hAnsi="標楷體"/>
          <w:color w:val="000000"/>
          <w:szCs w:val="24"/>
        </w:rPr>
        <w:t>績效考核會置委員七名至九名，由本會主任委員就本會高階人員或自本會所建置之工程施工查核委員專家名單中派（聘）兼之，其中</w:t>
      </w:r>
      <w:proofErr w:type="gramStart"/>
      <w:r w:rsidRPr="0037427D">
        <w:rPr>
          <w:rFonts w:ascii="標楷體" w:eastAsia="標楷體" w:hAnsi="標楷體"/>
          <w:color w:val="000000"/>
          <w:szCs w:val="24"/>
        </w:rPr>
        <w:t>一</w:t>
      </w:r>
      <w:proofErr w:type="gramEnd"/>
      <w:r w:rsidRPr="0037427D">
        <w:rPr>
          <w:rFonts w:ascii="標楷體" w:eastAsia="標楷體" w:hAnsi="標楷體"/>
          <w:color w:val="000000"/>
          <w:szCs w:val="24"/>
        </w:rPr>
        <w:t>人為召集人。</w:t>
      </w:r>
    </w:p>
    <w:p w:rsidR="00332508" w:rsidRPr="00DD126E" w:rsidRDefault="00290A5B" w:rsidP="00B51EA4">
      <w:pPr>
        <w:spacing w:after="120" w:line="300" w:lineRule="auto"/>
        <w:ind w:leftChars="177" w:left="425" w:firstLineChars="24" w:firstLine="58"/>
        <w:jc w:val="both"/>
        <w:rPr>
          <w:rFonts w:ascii="標楷體" w:eastAsia="標楷體" w:hAnsi="標楷體"/>
          <w:color w:val="000000"/>
          <w:szCs w:val="24"/>
        </w:rPr>
      </w:pPr>
      <w:r w:rsidRPr="0037427D">
        <w:rPr>
          <w:rFonts w:ascii="標楷體" w:eastAsia="標楷體" w:hAnsi="標楷體"/>
          <w:color w:val="000000"/>
          <w:szCs w:val="24"/>
        </w:rPr>
        <w:t>查核小組績效考核（以下簡稱績效考核）幕僚作業，由中央查核小組（以下簡稱本小組）辦理。</w:t>
      </w:r>
    </w:p>
    <w:p w:rsidR="00332508" w:rsidRPr="00DD126E" w:rsidRDefault="00332508" w:rsidP="005B57C5">
      <w:pPr>
        <w:spacing w:after="120" w:line="300" w:lineRule="auto"/>
        <w:jc w:val="both"/>
        <w:rPr>
          <w:rFonts w:ascii="標楷體" w:eastAsia="標楷體" w:hAnsi="標楷體" w:cs="新細明體"/>
          <w:color w:val="000000"/>
          <w:szCs w:val="24"/>
        </w:rPr>
      </w:pPr>
      <w:r w:rsidRPr="00DD126E">
        <w:rPr>
          <w:rFonts w:ascii="標楷體" w:eastAsia="標楷體" w:hAnsi="標楷體" w:cs="新細明體" w:hint="eastAsia"/>
          <w:color w:val="000000"/>
          <w:szCs w:val="24"/>
        </w:rPr>
        <w:t>三、績效考核作業，依下列規定辦理：</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（一）初評作業：</w:t>
      </w:r>
    </w:p>
    <w:p w:rsidR="009D49A5" w:rsidRPr="0037427D" w:rsidRDefault="00332508" w:rsidP="00A85C2A">
      <w:pPr>
        <w:snapToGrid w:val="0"/>
        <w:spacing w:after="100" w:line="300" w:lineRule="auto"/>
        <w:ind w:leftChars="473" w:left="1560" w:hangingChars="177" w:hanging="425"/>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Pr="00DD126E">
        <w:rPr>
          <w:rFonts w:ascii="標楷體" w:eastAsia="標楷體" w:hAnsi="標楷體" w:cs="DFKaiShu-SB-Estd-BF" w:hint="eastAsia"/>
          <w:color w:val="000000"/>
          <w:szCs w:val="24"/>
        </w:rPr>
        <w:t>、</w:t>
      </w:r>
      <w:r w:rsidR="00A85C2A" w:rsidRPr="0037427D">
        <w:rPr>
          <w:rFonts w:ascii="標楷體" w:eastAsia="標楷體" w:hAnsi="標楷體" w:cs="DFKaiShu-SB-Estd-BF"/>
          <w:color w:val="000000"/>
          <w:szCs w:val="24"/>
        </w:rPr>
        <w:t>本小組於每年五月、八月、十一月及次年二月底前，依各查核小組彙送本會備查之</w:t>
      </w:r>
      <w:r w:rsidRPr="0037427D">
        <w:rPr>
          <w:rFonts w:ascii="標楷體" w:eastAsia="標楷體" w:hAnsi="標楷體" w:cs="DFKaiShu-SB-Estd-BF" w:hint="eastAsia"/>
          <w:color w:val="000000"/>
          <w:szCs w:val="24"/>
        </w:rPr>
        <w:t>。</w:t>
      </w:r>
      <w:r w:rsidR="00A85C2A" w:rsidRPr="0037427D">
        <w:rPr>
          <w:rFonts w:ascii="標楷體" w:eastAsia="標楷體" w:hAnsi="標楷體" w:cs="DFKaiShu-SB-Estd-BF"/>
          <w:color w:val="000000"/>
          <w:szCs w:val="24"/>
        </w:rPr>
        <w:t>查核結果，進行審查。其配分以百分之二十五為原則。</w:t>
      </w:r>
    </w:p>
    <w:p w:rsidR="00A85C2A" w:rsidRPr="0037427D" w:rsidRDefault="00A85C2A" w:rsidP="00A85C2A">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2.本小組每年針對各查核小組進行查證，並</w:t>
      </w:r>
      <w:proofErr w:type="gramStart"/>
      <w:r w:rsidRPr="0037427D">
        <w:rPr>
          <w:rFonts w:ascii="標楷體" w:eastAsia="標楷體" w:hAnsi="標楷體" w:cs="DFKaiShu-SB-Estd-BF"/>
          <w:color w:val="000000"/>
          <w:szCs w:val="24"/>
        </w:rPr>
        <w:t>採</w:t>
      </w:r>
      <w:proofErr w:type="gramEnd"/>
      <w:r w:rsidRPr="0037427D">
        <w:rPr>
          <w:rFonts w:ascii="標楷體" w:eastAsia="標楷體" w:hAnsi="標楷體" w:cs="DFKaiShu-SB-Estd-BF"/>
          <w:color w:val="000000"/>
          <w:szCs w:val="24"/>
        </w:rPr>
        <w:t>書面查證方式辦理，必要時得進行實地查證。其配分以百分之六十五為原則。</w:t>
      </w:r>
    </w:p>
    <w:p w:rsidR="00A85C2A" w:rsidRPr="0037427D" w:rsidRDefault="00A85C2A" w:rsidP="00A85C2A">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3.為維持查核運作基本功能及效益，各查核小組應依一般績效項目，於提報考核期程最後一季</w:t>
      </w:r>
      <w:proofErr w:type="gramStart"/>
      <w:r w:rsidRPr="0037427D">
        <w:rPr>
          <w:rFonts w:ascii="標楷體" w:eastAsia="標楷體" w:hAnsi="標楷體" w:cs="DFKaiShu-SB-Estd-BF"/>
          <w:color w:val="000000"/>
          <w:szCs w:val="24"/>
        </w:rPr>
        <w:t>季</w:t>
      </w:r>
      <w:proofErr w:type="gramEnd"/>
      <w:r w:rsidRPr="0037427D">
        <w:rPr>
          <w:rFonts w:ascii="標楷體" w:eastAsia="標楷體" w:hAnsi="標楷體" w:cs="DFKaiShu-SB-Estd-BF"/>
          <w:color w:val="000000"/>
          <w:szCs w:val="24"/>
        </w:rPr>
        <w:t>報表時，</w:t>
      </w:r>
      <w:proofErr w:type="gramStart"/>
      <w:r w:rsidRPr="0037427D">
        <w:rPr>
          <w:rFonts w:ascii="標楷體" w:eastAsia="標楷體" w:hAnsi="標楷體" w:cs="DFKaiShu-SB-Estd-BF"/>
          <w:color w:val="000000"/>
          <w:szCs w:val="24"/>
        </w:rPr>
        <w:t>併</w:t>
      </w:r>
      <w:proofErr w:type="gramEnd"/>
      <w:r w:rsidRPr="0037427D">
        <w:rPr>
          <w:rFonts w:ascii="標楷體" w:eastAsia="標楷體" w:hAnsi="標楷體" w:cs="DFKaiShu-SB-Estd-BF"/>
          <w:color w:val="000000"/>
          <w:szCs w:val="24"/>
        </w:rPr>
        <w:t>檢附相關佐證資料一併敘明。其配分以百分之十為原則。</w:t>
      </w:r>
    </w:p>
    <w:p w:rsidR="00A85C2A" w:rsidRPr="0037427D" w:rsidRDefault="00A85C2A" w:rsidP="00A85C2A">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4.前開各查核小組提報查核結果、書面查證、一般績效項目及其相關佐證資料之方式，</w:t>
      </w:r>
      <w:proofErr w:type="gramStart"/>
      <w:r w:rsidRPr="0037427D">
        <w:rPr>
          <w:rFonts w:ascii="標楷體" w:eastAsia="標楷體" w:hAnsi="標楷體" w:cs="DFKaiShu-SB-Estd-BF"/>
          <w:color w:val="000000"/>
          <w:szCs w:val="24"/>
        </w:rPr>
        <w:t>採</w:t>
      </w:r>
      <w:proofErr w:type="gramEnd"/>
      <w:r w:rsidRPr="0037427D">
        <w:rPr>
          <w:rFonts w:ascii="標楷體" w:eastAsia="標楷體" w:hAnsi="標楷體" w:cs="DFKaiShu-SB-Estd-BF"/>
          <w:color w:val="000000"/>
          <w:szCs w:val="24"/>
        </w:rPr>
        <w:t>電子化方式辦理，必要時得</w:t>
      </w:r>
      <w:proofErr w:type="gramStart"/>
      <w:r w:rsidRPr="0037427D">
        <w:rPr>
          <w:rFonts w:ascii="標楷體" w:eastAsia="標楷體" w:hAnsi="標楷體" w:cs="DFKaiShu-SB-Estd-BF"/>
          <w:color w:val="000000"/>
          <w:szCs w:val="24"/>
        </w:rPr>
        <w:t>採</w:t>
      </w:r>
      <w:proofErr w:type="gramEnd"/>
      <w:r w:rsidRPr="0037427D">
        <w:rPr>
          <w:rFonts w:ascii="標楷體" w:eastAsia="標楷體" w:hAnsi="標楷體" w:cs="DFKaiShu-SB-Estd-BF"/>
          <w:color w:val="000000"/>
          <w:szCs w:val="24"/>
        </w:rPr>
        <w:t>紙本方式提報。</w:t>
      </w:r>
    </w:p>
    <w:p w:rsidR="00A85C2A" w:rsidRPr="0037427D" w:rsidRDefault="00A85C2A" w:rsidP="005D66C1">
      <w:pPr>
        <w:snapToGrid w:val="0"/>
        <w:spacing w:after="100" w:line="300" w:lineRule="auto"/>
        <w:ind w:leftChars="237" w:left="1560" w:hangingChars="413" w:hanging="991"/>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w:t>
      </w:r>
      <w:r w:rsidRPr="00A85C2A">
        <w:rPr>
          <w:rFonts w:ascii="標楷體" w:eastAsia="標楷體" w:hAnsi="標楷體" w:cs="DFKaiShu-SB-Estd-BF"/>
          <w:color w:val="000000"/>
          <w:szCs w:val="24"/>
        </w:rPr>
        <w:t>(二)</w:t>
      </w:r>
      <w:proofErr w:type="gramStart"/>
      <w:r w:rsidRPr="0037427D">
        <w:rPr>
          <w:rFonts w:ascii="標楷體" w:eastAsia="標楷體" w:hAnsi="標楷體" w:cs="DFKaiShu-SB-Estd-BF"/>
          <w:color w:val="000000"/>
          <w:szCs w:val="24"/>
        </w:rPr>
        <w:t>複</w:t>
      </w:r>
      <w:proofErr w:type="gramEnd"/>
      <w:r w:rsidRPr="0037427D">
        <w:rPr>
          <w:rFonts w:ascii="標楷體" w:eastAsia="標楷體" w:hAnsi="標楷體" w:cs="DFKaiShu-SB-Estd-BF"/>
          <w:color w:val="000000"/>
          <w:szCs w:val="24"/>
        </w:rPr>
        <w:t xml:space="preserve">評作業： </w:t>
      </w:r>
    </w:p>
    <w:p w:rsidR="00A85C2A" w:rsidRPr="0037427D" w:rsidRDefault="00A85C2A" w:rsidP="005D66C1">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1.績效考核會應就本小組初評結果進行審議並評分後，決定績效考核等第。 </w:t>
      </w:r>
    </w:p>
    <w:p w:rsidR="00D94B7D" w:rsidRPr="0037427D" w:rsidRDefault="00A85C2A" w:rsidP="005D66C1">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2.</w:t>
      </w:r>
      <w:proofErr w:type="gramStart"/>
      <w:r w:rsidRPr="0037427D">
        <w:rPr>
          <w:rFonts w:ascii="標楷體" w:eastAsia="標楷體" w:hAnsi="標楷體" w:cs="DFKaiShu-SB-Estd-BF"/>
          <w:color w:val="000000"/>
          <w:szCs w:val="24"/>
        </w:rPr>
        <w:t>複</w:t>
      </w:r>
      <w:proofErr w:type="gramEnd"/>
      <w:r w:rsidRPr="0037427D">
        <w:rPr>
          <w:rFonts w:ascii="標楷體" w:eastAsia="標楷體" w:hAnsi="標楷體" w:cs="DFKaiShu-SB-Estd-BF"/>
          <w:color w:val="000000"/>
          <w:szCs w:val="24"/>
        </w:rPr>
        <w:t>評作業各項配分，必要時得由績效考核會調整之。</w:t>
      </w:r>
    </w:p>
    <w:p w:rsidR="00A85C2A" w:rsidRPr="0037427D" w:rsidRDefault="00A85C2A" w:rsidP="005D66C1">
      <w:pPr>
        <w:snapToGrid w:val="0"/>
        <w:spacing w:after="100" w:line="300" w:lineRule="auto"/>
        <w:ind w:leftChars="473" w:left="1560"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szCs w:val="24"/>
        </w:rPr>
        <w:t>3.績效考核會開會時，得視實際情況邀請受考機關列席陳述意見。審查評分</w:t>
      </w:r>
      <w:r w:rsidRPr="0037427D">
        <w:rPr>
          <w:rFonts w:ascii="標楷體" w:eastAsia="標楷體" w:hAnsi="標楷體"/>
          <w:color w:val="000000" w:themeColor="text1"/>
          <w:szCs w:val="24"/>
        </w:rPr>
        <w:lastRenderedPageBreak/>
        <w:t>表、查證評分表、一般績效評分表及</w:t>
      </w:r>
      <w:proofErr w:type="gramStart"/>
      <w:r w:rsidRPr="0037427D">
        <w:rPr>
          <w:rFonts w:ascii="標楷體" w:eastAsia="標楷體" w:hAnsi="標楷體"/>
          <w:color w:val="000000" w:themeColor="text1"/>
          <w:szCs w:val="24"/>
        </w:rPr>
        <w:t>複</w:t>
      </w:r>
      <w:proofErr w:type="gramEnd"/>
      <w:r w:rsidRPr="0037427D">
        <w:rPr>
          <w:rFonts w:ascii="標楷體" w:eastAsia="標楷體" w:hAnsi="標楷體"/>
          <w:color w:val="000000" w:themeColor="text1"/>
          <w:szCs w:val="24"/>
        </w:rPr>
        <w:t>評績效考</w:t>
      </w:r>
      <w:r w:rsidR="005D66C1" w:rsidRPr="0037427D">
        <w:rPr>
          <w:rFonts w:ascii="標楷體" w:eastAsia="標楷體" w:hAnsi="標楷體"/>
          <w:color w:val="000000" w:themeColor="text1"/>
          <w:szCs w:val="24"/>
        </w:rPr>
        <w:t>核評分表，如附表</w:t>
      </w:r>
      <w:proofErr w:type="gramStart"/>
      <w:r w:rsidR="005D66C1" w:rsidRPr="0037427D">
        <w:rPr>
          <w:rFonts w:ascii="標楷體" w:eastAsia="標楷體" w:hAnsi="標楷體"/>
          <w:color w:val="000000" w:themeColor="text1"/>
          <w:szCs w:val="24"/>
        </w:rPr>
        <w:t>一</w:t>
      </w:r>
      <w:proofErr w:type="gramEnd"/>
      <w:r w:rsidR="005D66C1" w:rsidRPr="0037427D">
        <w:rPr>
          <w:rFonts w:ascii="標楷體" w:eastAsia="標楷體" w:hAnsi="標楷體"/>
          <w:color w:val="000000" w:themeColor="text1"/>
          <w:szCs w:val="24"/>
        </w:rPr>
        <w:t>至附表四。</w:t>
      </w:r>
    </w:p>
    <w:p w:rsidR="00146931" w:rsidRPr="0037427D" w:rsidRDefault="00332508" w:rsidP="00146931">
      <w:pPr>
        <w:spacing w:after="120" w:line="300" w:lineRule="auto"/>
        <w:ind w:left="425" w:hangingChars="177" w:hanging="425"/>
        <w:jc w:val="both"/>
        <w:rPr>
          <w:rFonts w:ascii="標楷體" w:eastAsia="標楷體" w:hAnsi="標楷體" w:cs="新細明體"/>
          <w:color w:val="000000" w:themeColor="text1"/>
          <w:szCs w:val="24"/>
        </w:rPr>
      </w:pPr>
      <w:r w:rsidRPr="0037427D">
        <w:rPr>
          <w:rFonts w:ascii="標楷體" w:eastAsia="標楷體" w:hAnsi="標楷體" w:hint="eastAsia"/>
          <w:color w:val="000000" w:themeColor="text1"/>
          <w:szCs w:val="24"/>
        </w:rPr>
        <w:t>四、</w:t>
      </w:r>
      <w:r w:rsidR="00146931" w:rsidRPr="0037427D">
        <w:rPr>
          <w:rFonts w:ascii="標楷體" w:eastAsia="標楷體" w:hAnsi="標楷體"/>
          <w:color w:val="000000" w:themeColor="text1"/>
          <w:szCs w:val="24"/>
        </w:rPr>
        <w:t>績效考核成績之評比，按各部會行處院及地方之查核小組分別辦理。前項各部會行處院之查核小組分三級評比，依工程施工查核小組作業辦法第四條規定計算之年度應查核總件數四十五件以上者，為第一級；十件以上未達四十五件者，為第二級；未達十件者，為第三級。</w:t>
      </w:r>
    </w:p>
    <w:p w:rsidR="00146931" w:rsidRPr="0037427D" w:rsidRDefault="00332508" w:rsidP="00146931">
      <w:pPr>
        <w:widowControl/>
        <w:shd w:val="clear" w:color="auto" w:fill="FFFFFF"/>
        <w:spacing w:after="120" w:line="300" w:lineRule="auto"/>
        <w:ind w:leftChars="1" w:left="566" w:hangingChars="235" w:hanging="564"/>
        <w:rPr>
          <w:rFonts w:ascii="標楷體" w:eastAsia="標楷體" w:hAnsi="標楷體"/>
          <w:color w:val="000000" w:themeColor="text1"/>
          <w:szCs w:val="24"/>
        </w:rPr>
      </w:pPr>
      <w:r w:rsidRPr="0037427D">
        <w:rPr>
          <w:rFonts w:ascii="標楷體" w:eastAsia="標楷體" w:hAnsi="標楷體" w:cs="新細明體" w:hint="eastAsia"/>
          <w:color w:val="000000" w:themeColor="text1"/>
          <w:szCs w:val="24"/>
        </w:rPr>
        <w:t>五、</w:t>
      </w:r>
      <w:r w:rsidR="00146931" w:rsidRPr="0037427D">
        <w:rPr>
          <w:rFonts w:ascii="標楷體" w:eastAsia="標楷體" w:hAnsi="標楷體"/>
          <w:color w:val="000000" w:themeColor="text1"/>
          <w:szCs w:val="24"/>
        </w:rPr>
        <w:t>績效考核成績之等第 種類如下：</w:t>
      </w:r>
    </w:p>
    <w:p w:rsidR="00146931" w:rsidRPr="0037427D" w:rsidRDefault="00146931" w:rsidP="00146931">
      <w:pPr>
        <w:widowControl/>
        <w:shd w:val="clear" w:color="auto" w:fill="FFFFFF"/>
        <w:spacing w:after="120" w:line="300" w:lineRule="auto"/>
        <w:ind w:leftChars="222" w:left="991" w:hangingChars="191" w:hanging="458"/>
        <w:rPr>
          <w:rFonts w:ascii="標楷體" w:eastAsia="標楷體" w:hAnsi="標楷體"/>
          <w:color w:val="000000" w:themeColor="text1"/>
          <w:szCs w:val="24"/>
        </w:rPr>
      </w:pPr>
      <w:r w:rsidRPr="0037427D">
        <w:rPr>
          <w:rFonts w:ascii="標楷體" w:eastAsia="標楷體" w:hAnsi="標楷體"/>
          <w:color w:val="000000" w:themeColor="text1"/>
          <w:szCs w:val="24"/>
        </w:rPr>
        <w:t>(</w:t>
      </w:r>
      <w:proofErr w:type="gramStart"/>
      <w:r w:rsidRPr="0037427D">
        <w:rPr>
          <w:rFonts w:ascii="標楷體" w:eastAsia="標楷體" w:hAnsi="標楷體"/>
          <w:color w:val="000000" w:themeColor="text1"/>
          <w:szCs w:val="24"/>
        </w:rPr>
        <w:t>一</w:t>
      </w:r>
      <w:proofErr w:type="gramEnd"/>
      <w:r w:rsidRPr="0037427D">
        <w:rPr>
          <w:rFonts w:ascii="標楷體" w:eastAsia="標楷體" w:hAnsi="標楷體"/>
          <w:color w:val="000000" w:themeColor="text1"/>
          <w:szCs w:val="24"/>
        </w:rPr>
        <w:t>)第一級、第二級各部會行處院查核 小組、直轄市及縣（市）政府查核小組：年度考核</w:t>
      </w:r>
      <w:proofErr w:type="gramStart"/>
      <w:r w:rsidRPr="0037427D">
        <w:rPr>
          <w:rFonts w:ascii="標楷體" w:eastAsia="標楷體" w:hAnsi="標楷體"/>
          <w:color w:val="000000" w:themeColor="text1"/>
          <w:szCs w:val="24"/>
        </w:rPr>
        <w:t>成績分優</w:t>
      </w:r>
      <w:proofErr w:type="gramEnd"/>
      <w:r w:rsidRPr="0037427D">
        <w:rPr>
          <w:rFonts w:ascii="標楷體" w:eastAsia="標楷體" w:hAnsi="標楷體"/>
          <w:color w:val="000000" w:themeColor="text1"/>
          <w:szCs w:val="24"/>
        </w:rPr>
        <w:t xml:space="preserve">、甲、乙、丙、丁等五級，考核分數達九十分以上者為優等；八十分以上未滿九十分者為甲等；七十分 以上未滿八十分者為乙等；六十分 以上未滿七十分者為丙等；未滿六十分者為丁等。 </w:t>
      </w:r>
    </w:p>
    <w:p w:rsidR="00332508" w:rsidRPr="0037427D" w:rsidRDefault="00146931" w:rsidP="00146931">
      <w:pPr>
        <w:widowControl/>
        <w:shd w:val="clear" w:color="auto" w:fill="FFFFFF"/>
        <w:spacing w:after="120" w:line="300" w:lineRule="auto"/>
        <w:ind w:leftChars="222" w:left="991" w:hangingChars="191" w:hanging="458"/>
        <w:rPr>
          <w:rFonts w:ascii="標楷體" w:eastAsia="標楷體" w:hAnsi="標楷體" w:cs="新細明體"/>
          <w:color w:val="000000" w:themeColor="text1"/>
          <w:szCs w:val="24"/>
        </w:rPr>
      </w:pPr>
      <w:r w:rsidRPr="0037427D">
        <w:rPr>
          <w:rFonts w:ascii="標楷體" w:eastAsia="標楷體" w:hAnsi="標楷體"/>
          <w:color w:val="000000" w:themeColor="text1"/>
          <w:szCs w:val="24"/>
        </w:rPr>
        <w:t>(二)第三級各部會行處院查核小組：年度考核</w:t>
      </w:r>
      <w:proofErr w:type="gramStart"/>
      <w:r w:rsidRPr="0037427D">
        <w:rPr>
          <w:rFonts w:ascii="標楷體" w:eastAsia="標楷體" w:hAnsi="標楷體"/>
          <w:color w:val="000000" w:themeColor="text1"/>
          <w:szCs w:val="24"/>
        </w:rPr>
        <w:t>成績分優</w:t>
      </w:r>
      <w:proofErr w:type="gramEnd"/>
      <w:r w:rsidRPr="0037427D">
        <w:rPr>
          <w:rFonts w:ascii="標楷體" w:eastAsia="標楷體" w:hAnsi="標楷體"/>
          <w:color w:val="000000" w:themeColor="text1"/>
          <w:szCs w:val="24"/>
        </w:rPr>
        <w:t>、甲、乙、丙、丁等五級，考核分數達八十分以上者為優等；七十分以上未滿八十分者為甲等；六十分以上未滿七十分者為乙等；五十分以上未滿六十分者為丙等；未滿五十分者為丁等。</w:t>
      </w:r>
    </w:p>
    <w:p w:rsidR="00146931" w:rsidRPr="0037427D" w:rsidRDefault="00332508" w:rsidP="009D49A5">
      <w:pPr>
        <w:snapToGrid w:val="0"/>
        <w:spacing w:after="100" w:line="300" w:lineRule="auto"/>
        <w:ind w:left="566" w:hangingChars="236" w:hanging="566"/>
        <w:rPr>
          <w:rFonts w:ascii="標楷體" w:eastAsia="標楷體" w:hAnsi="標楷體"/>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hint="eastAsia"/>
          <w:color w:val="000000" w:themeColor="text1"/>
          <w:szCs w:val="24"/>
        </w:rPr>
        <w:t>六、</w:t>
      </w:r>
      <w:r w:rsidR="00146931" w:rsidRPr="0037427D">
        <w:rPr>
          <w:rFonts w:ascii="標楷體" w:eastAsia="標楷體" w:hAnsi="標楷體"/>
          <w:color w:val="000000" w:themeColor="text1"/>
          <w:szCs w:val="24"/>
        </w:rPr>
        <w:t>本會應將績效考核成績</w:t>
      </w:r>
      <w:proofErr w:type="gramStart"/>
      <w:r w:rsidR="00146931" w:rsidRPr="0037427D">
        <w:rPr>
          <w:rFonts w:ascii="標楷體" w:eastAsia="標楷體" w:hAnsi="標楷體"/>
          <w:color w:val="000000" w:themeColor="text1"/>
          <w:szCs w:val="24"/>
        </w:rPr>
        <w:t>函送受考查</w:t>
      </w:r>
      <w:proofErr w:type="gramEnd"/>
      <w:r w:rsidR="00146931" w:rsidRPr="0037427D">
        <w:rPr>
          <w:rFonts w:ascii="標楷體" w:eastAsia="標楷體" w:hAnsi="標楷體"/>
          <w:color w:val="000000" w:themeColor="text1"/>
          <w:szCs w:val="24"/>
        </w:rPr>
        <w:t>核小組設立機關，設立機關得就考核等第，依建 議獎懲標準，並考量其個別貢獻度、機關</w:t>
      </w:r>
      <w:proofErr w:type="gramStart"/>
      <w:r w:rsidR="00146931" w:rsidRPr="0037427D">
        <w:rPr>
          <w:rFonts w:ascii="標楷體" w:eastAsia="標楷體" w:hAnsi="標楷體"/>
          <w:color w:val="000000" w:themeColor="text1"/>
          <w:szCs w:val="24"/>
        </w:rPr>
        <w:t>之獎度標準</w:t>
      </w:r>
      <w:proofErr w:type="gramEnd"/>
      <w:r w:rsidR="00146931" w:rsidRPr="0037427D">
        <w:rPr>
          <w:rFonts w:ascii="標楷體" w:eastAsia="標楷體" w:hAnsi="標楷體"/>
          <w:color w:val="000000" w:themeColor="text1"/>
          <w:szCs w:val="24"/>
        </w:rPr>
        <w:t xml:space="preserve">、查核小組成員之敘獎之平衡 性等，核實辦理受考查核小組相關人員（召集人、執行秘書、查核委員具有在職公務員資格者及工作人員或其他實際參與工程施工查核業務等人員）之獎懲。除設立機關另有獎懲規定外，建議獎懲標準如下： </w:t>
      </w:r>
    </w:p>
    <w:p w:rsidR="00146931" w:rsidRPr="0037427D" w:rsidRDefault="00146931" w:rsidP="009D49A5">
      <w:pPr>
        <w:snapToGrid w:val="0"/>
        <w:spacing w:after="100" w:line="300" w:lineRule="auto"/>
        <w:ind w:leftChars="237" w:left="987" w:hangingChars="174" w:hanging="418"/>
        <w:rPr>
          <w:rFonts w:ascii="標楷體" w:eastAsia="標楷體" w:hAnsi="標楷體"/>
          <w:color w:val="000000" w:themeColor="text1"/>
          <w:szCs w:val="24"/>
        </w:rPr>
      </w:pPr>
      <w:r w:rsidRPr="0037427D">
        <w:rPr>
          <w:rFonts w:ascii="標楷體" w:eastAsia="標楷體" w:hAnsi="標楷體"/>
          <w:color w:val="000000" w:themeColor="text1"/>
          <w:szCs w:val="24"/>
        </w:rPr>
        <w:t>(</w:t>
      </w:r>
      <w:proofErr w:type="gramStart"/>
      <w:r w:rsidRPr="0037427D">
        <w:rPr>
          <w:rFonts w:ascii="標楷體" w:eastAsia="標楷體" w:hAnsi="標楷體"/>
          <w:color w:val="000000" w:themeColor="text1"/>
          <w:szCs w:val="24"/>
        </w:rPr>
        <w:t>一</w:t>
      </w:r>
      <w:proofErr w:type="gramEnd"/>
      <w:r w:rsidRPr="0037427D">
        <w:rPr>
          <w:rFonts w:ascii="標楷體" w:eastAsia="標楷體" w:hAnsi="標楷體"/>
          <w:color w:val="000000" w:themeColor="text1"/>
          <w:szCs w:val="24"/>
        </w:rPr>
        <w:t>)年度績效考核成績列優等者，最高得記功二次。</w:t>
      </w:r>
    </w:p>
    <w:p w:rsidR="00146931" w:rsidRPr="0037427D" w:rsidRDefault="00146931" w:rsidP="009D49A5">
      <w:pPr>
        <w:snapToGrid w:val="0"/>
        <w:spacing w:after="100" w:line="300" w:lineRule="auto"/>
        <w:ind w:leftChars="237" w:left="987" w:hangingChars="174" w:hanging="418"/>
        <w:rPr>
          <w:rFonts w:ascii="標楷體" w:eastAsia="標楷體" w:hAnsi="標楷體"/>
          <w:color w:val="000000" w:themeColor="text1"/>
          <w:szCs w:val="24"/>
        </w:rPr>
      </w:pPr>
      <w:r w:rsidRPr="0037427D">
        <w:rPr>
          <w:rFonts w:ascii="標楷體" w:eastAsia="標楷體" w:hAnsi="標楷體"/>
          <w:color w:val="000000" w:themeColor="text1"/>
          <w:szCs w:val="24"/>
        </w:rPr>
        <w:t>(二)年度績效考核成績列甲等者，最高得記嘉獎二次。</w:t>
      </w:r>
    </w:p>
    <w:p w:rsidR="001114DD" w:rsidRPr="0037427D" w:rsidRDefault="001114DD" w:rsidP="009D49A5">
      <w:pPr>
        <w:snapToGrid w:val="0"/>
        <w:spacing w:after="100" w:line="300" w:lineRule="auto"/>
        <w:ind w:leftChars="237" w:left="987" w:hangingChars="174" w:hanging="418"/>
        <w:rPr>
          <w:rFonts w:ascii="標楷體" w:eastAsia="標楷體" w:hAnsi="標楷體"/>
          <w:color w:val="000000" w:themeColor="text1"/>
          <w:szCs w:val="24"/>
        </w:rPr>
      </w:pPr>
      <w:r w:rsidRPr="0037427D">
        <w:rPr>
          <w:rFonts w:ascii="標楷體" w:eastAsia="標楷體" w:hAnsi="標楷體"/>
          <w:color w:val="000000" w:themeColor="text1"/>
          <w:szCs w:val="24"/>
        </w:rPr>
        <w:t xml:space="preserve">(三)年度績效考核成績列乙等者，不予獎勵。 </w:t>
      </w:r>
    </w:p>
    <w:p w:rsidR="001114DD" w:rsidRPr="0037427D" w:rsidRDefault="001114DD" w:rsidP="009D49A5">
      <w:pPr>
        <w:snapToGrid w:val="0"/>
        <w:spacing w:after="100" w:line="300" w:lineRule="auto"/>
        <w:ind w:leftChars="237" w:left="987" w:hangingChars="174" w:hanging="418"/>
        <w:rPr>
          <w:rFonts w:ascii="標楷體" w:eastAsia="標楷體" w:hAnsi="標楷體"/>
          <w:color w:val="000000" w:themeColor="text1"/>
          <w:szCs w:val="24"/>
        </w:rPr>
      </w:pPr>
      <w:r w:rsidRPr="0037427D">
        <w:rPr>
          <w:rFonts w:ascii="標楷體" w:eastAsia="標楷體" w:hAnsi="標楷體"/>
          <w:color w:val="000000" w:themeColor="text1"/>
          <w:szCs w:val="24"/>
        </w:rPr>
        <w:t xml:space="preserve">(四)年度績效考核成績列丙等者，最高得記申誡 一次。 </w:t>
      </w:r>
    </w:p>
    <w:p w:rsidR="001114DD" w:rsidRPr="00DD126E" w:rsidRDefault="001114DD" w:rsidP="009D49A5">
      <w:pPr>
        <w:snapToGrid w:val="0"/>
        <w:spacing w:after="100" w:line="300" w:lineRule="auto"/>
        <w:ind w:leftChars="237" w:left="987" w:hangingChars="174" w:hanging="418"/>
        <w:rPr>
          <w:rFonts w:ascii="標楷體" w:eastAsia="標楷體" w:hAnsi="標楷體" w:cs="DFKaiShu-SB-Estd-BF"/>
          <w:color w:val="000000"/>
          <w:szCs w:val="24"/>
        </w:rPr>
      </w:pPr>
      <w:r w:rsidRPr="0037427D">
        <w:rPr>
          <w:rFonts w:ascii="標楷體" w:eastAsia="標楷體" w:hAnsi="標楷體"/>
          <w:color w:val="000000" w:themeColor="text1"/>
          <w:szCs w:val="24"/>
        </w:rPr>
        <w:t>(五)年度績效考核成績列丁等者，最高得記過一次。</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p>
    <w:p w:rsidR="00332508" w:rsidRPr="00DD126E" w:rsidRDefault="00332508" w:rsidP="00B51EA4">
      <w:pPr>
        <w:pStyle w:val="afa"/>
        <w:spacing w:before="0" w:after="120" w:line="300" w:lineRule="auto"/>
        <w:ind w:left="560" w:hangingChars="200" w:hanging="560"/>
        <w:rPr>
          <w:rFonts w:ascii="標楷體"/>
          <w:b/>
          <w:color w:val="000000"/>
          <w:sz w:val="32"/>
          <w:szCs w:val="32"/>
        </w:rPr>
      </w:pPr>
      <w:bookmarkStart w:id="47" w:name="_Toc340605920"/>
      <w:r w:rsidRPr="00DD126E">
        <w:rPr>
          <w:rFonts w:ascii="標楷體"/>
          <w:color w:val="000000"/>
          <w:highlight w:val="yellow"/>
        </w:rPr>
        <w:br w:type="page"/>
      </w:r>
      <w:bookmarkStart w:id="48" w:name="_Toc24729393"/>
      <w:r w:rsidRPr="00DD126E">
        <w:rPr>
          <w:rFonts w:ascii="標楷體" w:hAnsi="標楷體"/>
          <w:b/>
          <w:color w:val="000000"/>
        </w:rPr>
        <w:lastRenderedPageBreak/>
        <w:t>6.5</w:t>
      </w:r>
      <w:r w:rsidRPr="00DD126E">
        <w:rPr>
          <w:rFonts w:ascii="標楷體" w:hAnsi="標楷體" w:hint="eastAsia"/>
          <w:b/>
          <w:color w:val="000000"/>
        </w:rPr>
        <w:t>公共工程金質獎頒發作業要點</w:t>
      </w:r>
      <w:bookmarkEnd w:id="47"/>
      <w:bookmarkEnd w:id="48"/>
    </w:p>
    <w:p w:rsidR="00332508" w:rsidRPr="00DD126E" w:rsidRDefault="00F85E25" w:rsidP="00A92478">
      <w:pPr>
        <w:adjustRightInd/>
        <w:spacing w:line="300" w:lineRule="auto"/>
        <w:ind w:left="4451"/>
        <w:jc w:val="both"/>
        <w:rPr>
          <w:rFonts w:ascii="標楷體" w:eastAsia="標楷體" w:hAnsi="標楷體"/>
          <w:color w:val="000000"/>
          <w:kern w:val="2"/>
          <w:sz w:val="20"/>
        </w:rPr>
      </w:pPr>
      <w:r>
        <w:rPr>
          <w:rFonts w:ascii="標楷體" w:eastAsia="標楷體" w:hAnsi="標楷體" w:hint="eastAsia"/>
          <w:color w:val="000000"/>
          <w:kern w:val="2"/>
          <w:sz w:val="20"/>
        </w:rPr>
        <w:t>中華民國90年5月15行政院公共工程委員會（90</w:t>
      </w:r>
      <w:r w:rsidR="00332508" w:rsidRPr="00DD126E">
        <w:rPr>
          <w:rFonts w:ascii="標楷體" w:eastAsia="標楷體" w:hAnsi="標楷體" w:hint="eastAsia"/>
          <w:color w:val="000000"/>
          <w:kern w:val="2"/>
          <w:sz w:val="20"/>
        </w:rPr>
        <w:t>）工程管字第</w:t>
      </w:r>
      <w:r>
        <w:rPr>
          <w:rFonts w:ascii="標楷體" w:eastAsia="標楷體" w:hAnsi="標楷體" w:hint="eastAsia"/>
          <w:color w:val="000000"/>
          <w:kern w:val="2"/>
          <w:sz w:val="20"/>
        </w:rPr>
        <w:t>9004539</w:t>
      </w:r>
      <w:r w:rsidR="00332508" w:rsidRPr="00DD126E">
        <w:rPr>
          <w:rFonts w:ascii="標楷體" w:eastAsia="標楷體" w:hAnsi="標楷體" w:hint="eastAsia"/>
          <w:color w:val="000000"/>
          <w:kern w:val="2"/>
          <w:sz w:val="20"/>
        </w:rPr>
        <w:t>號函分行</w:t>
      </w:r>
    </w:p>
    <w:p w:rsidR="00F85E25" w:rsidRPr="000B4510" w:rsidRDefault="00F85E25" w:rsidP="00A92478">
      <w:pPr>
        <w:adjustRightInd/>
        <w:spacing w:line="300" w:lineRule="auto"/>
        <w:ind w:left="4451"/>
        <w:jc w:val="both"/>
        <w:rPr>
          <w:rFonts w:ascii="標楷體" w:eastAsia="標楷體" w:hAnsi="標楷體"/>
          <w:color w:val="000000"/>
          <w:kern w:val="2"/>
          <w:sz w:val="20"/>
        </w:rPr>
      </w:pPr>
      <w:r w:rsidRPr="000B4510">
        <w:rPr>
          <w:rFonts w:ascii="標楷體" w:eastAsia="標楷體" w:hAnsi="標楷體" w:hint="eastAsia"/>
          <w:color w:val="000000"/>
          <w:kern w:val="2"/>
          <w:sz w:val="20"/>
        </w:rPr>
        <w:t>民國 113 年 07 月 26 日</w:t>
      </w:r>
    </w:p>
    <w:p w:rsidR="00F85E25" w:rsidRPr="00DD126E" w:rsidRDefault="00F85E25" w:rsidP="00A92478">
      <w:pPr>
        <w:adjustRightInd/>
        <w:spacing w:line="300" w:lineRule="auto"/>
        <w:ind w:left="4451"/>
        <w:jc w:val="both"/>
        <w:rPr>
          <w:rFonts w:ascii="標楷體" w:eastAsia="標楷體" w:hAnsi="標楷體"/>
          <w:color w:val="000000"/>
          <w:kern w:val="2"/>
          <w:sz w:val="20"/>
        </w:rPr>
      </w:pPr>
      <w:r w:rsidRPr="000B4510">
        <w:rPr>
          <w:rFonts w:ascii="標楷體" w:eastAsia="標楷體" w:hAnsi="標楷體" w:hint="eastAsia"/>
          <w:color w:val="000000"/>
          <w:kern w:val="2"/>
          <w:sz w:val="20"/>
        </w:rPr>
        <w:t>工程管字第1130300641號函修正</w:t>
      </w:r>
    </w:p>
    <w:p w:rsidR="00332508" w:rsidRPr="00DD126E" w:rsidRDefault="00332508" w:rsidP="00A92478">
      <w:pPr>
        <w:adjustRightInd/>
        <w:spacing w:line="300" w:lineRule="auto"/>
        <w:ind w:left="4451"/>
        <w:jc w:val="both"/>
        <w:rPr>
          <w:rFonts w:ascii="標楷體" w:eastAsia="標楷體" w:hAnsi="標楷體"/>
          <w:color w:val="000000"/>
          <w:kern w:val="2"/>
          <w:sz w:val="20"/>
        </w:rPr>
      </w:pPr>
    </w:p>
    <w:p w:rsidR="00332508" w:rsidRPr="00DD126E" w:rsidRDefault="00332508" w:rsidP="005B57C5">
      <w:pPr>
        <w:spacing w:after="120" w:line="300" w:lineRule="auto"/>
        <w:jc w:val="both"/>
        <w:rPr>
          <w:rFonts w:ascii="標楷體" w:eastAsia="標楷體" w:hAnsi="標楷體"/>
          <w:color w:val="000000"/>
          <w:szCs w:val="24"/>
        </w:rPr>
      </w:pPr>
      <w:r w:rsidRPr="00DD126E">
        <w:rPr>
          <w:rFonts w:ascii="標楷體" w:eastAsia="標楷體" w:hAnsi="標楷體" w:hint="eastAsia"/>
          <w:color w:val="000000"/>
          <w:szCs w:val="24"/>
        </w:rPr>
        <w:t>一、目的：</w:t>
      </w:r>
    </w:p>
    <w:p w:rsidR="00332508" w:rsidRPr="00DD126E" w:rsidRDefault="00332508" w:rsidP="00B51EA4">
      <w:pPr>
        <w:spacing w:after="120" w:line="300" w:lineRule="auto"/>
        <w:ind w:leftChars="177" w:left="425"/>
        <w:jc w:val="both"/>
        <w:rPr>
          <w:rFonts w:ascii="標楷體" w:eastAsia="標楷體" w:hAnsi="標楷體"/>
          <w:color w:val="000000"/>
          <w:szCs w:val="24"/>
        </w:rPr>
      </w:pPr>
      <w:r w:rsidRPr="00DD126E">
        <w:rPr>
          <w:rFonts w:ascii="標楷體" w:eastAsia="標楷體" w:hAnsi="標楷體" w:hint="eastAsia"/>
          <w:color w:val="000000"/>
          <w:szCs w:val="24"/>
        </w:rPr>
        <w:t>行政院公共工程委員會（以下簡稱本會）為藉由公開表揚優良公共工程之機關、廠商及個人，以提升公共工程品質，改善生活環境，促進廠商良性競爭，特訂定本要點。</w:t>
      </w:r>
    </w:p>
    <w:p w:rsidR="00332508" w:rsidRPr="00DD126E" w:rsidRDefault="00332508" w:rsidP="005B57C5">
      <w:pPr>
        <w:spacing w:after="120" w:line="300" w:lineRule="auto"/>
        <w:jc w:val="both"/>
        <w:rPr>
          <w:rFonts w:ascii="標楷體" w:eastAsia="標楷體" w:hAnsi="標楷體"/>
          <w:color w:val="000000"/>
          <w:szCs w:val="24"/>
        </w:rPr>
      </w:pPr>
      <w:r w:rsidRPr="00DD126E">
        <w:rPr>
          <w:rFonts w:ascii="標楷體" w:eastAsia="標楷體" w:hAnsi="標楷體" w:hint="eastAsia"/>
          <w:color w:val="000000"/>
          <w:szCs w:val="24"/>
        </w:rPr>
        <w:t>二、預期效益：</w:t>
      </w:r>
    </w:p>
    <w:p w:rsidR="00332508" w:rsidRPr="00DD126E" w:rsidRDefault="00332508" w:rsidP="005B57C5">
      <w:pPr>
        <w:spacing w:after="120" w:line="300" w:lineRule="auto"/>
        <w:jc w:val="both"/>
        <w:rPr>
          <w:rFonts w:ascii="標楷體" w:eastAsia="標楷體" w:hAnsi="標楷體"/>
          <w:color w:val="000000"/>
          <w:szCs w:val="24"/>
        </w:rPr>
      </w:pPr>
      <w:r w:rsidRPr="00DD126E">
        <w:rPr>
          <w:rFonts w:ascii="標楷體" w:eastAsia="標楷體" w:hAnsi="標楷體" w:hint="eastAsia"/>
          <w:color w:val="000000"/>
          <w:szCs w:val="24"/>
        </w:rPr>
        <w:t>（一）加強工程人員之榮譽感與使命感，並激勵其提升公共工程品質之決心。</w:t>
      </w:r>
    </w:p>
    <w:p w:rsidR="00332508" w:rsidRPr="00DD126E" w:rsidRDefault="00332508" w:rsidP="00B51EA4">
      <w:pPr>
        <w:spacing w:after="120" w:line="300" w:lineRule="auto"/>
        <w:ind w:left="708" w:hangingChars="295" w:hanging="708"/>
        <w:jc w:val="both"/>
        <w:rPr>
          <w:rFonts w:ascii="標楷體" w:eastAsia="標楷體" w:hAnsi="標楷體"/>
          <w:color w:val="000000"/>
          <w:szCs w:val="24"/>
        </w:rPr>
      </w:pPr>
      <w:r w:rsidRPr="00DD126E">
        <w:rPr>
          <w:rFonts w:ascii="標楷體" w:eastAsia="標楷體" w:hAnsi="標楷體" w:hint="eastAsia"/>
          <w:color w:val="000000"/>
          <w:szCs w:val="24"/>
        </w:rPr>
        <w:t>（二）提升品質管理文化，改善品質作業環境，邁向品質國際化，增進國人對公共工程品質之信心。</w:t>
      </w:r>
    </w:p>
    <w:p w:rsidR="00332508" w:rsidRPr="00DD126E" w:rsidRDefault="00332508" w:rsidP="00B51EA4">
      <w:pPr>
        <w:spacing w:after="120" w:line="300" w:lineRule="auto"/>
        <w:ind w:left="708" w:hangingChars="295" w:hanging="708"/>
        <w:jc w:val="both"/>
        <w:rPr>
          <w:rFonts w:ascii="標楷體" w:eastAsia="標楷體" w:hAnsi="標楷體"/>
          <w:color w:val="000000"/>
          <w:szCs w:val="24"/>
        </w:rPr>
      </w:pPr>
      <w:r w:rsidRPr="00DD126E">
        <w:rPr>
          <w:rFonts w:ascii="標楷體" w:eastAsia="標楷體" w:hAnsi="標楷體" w:hint="eastAsia"/>
          <w:color w:val="000000"/>
          <w:szCs w:val="24"/>
        </w:rPr>
        <w:t>（三）表揚執行公共工程品質管制作業績優單位及人員，肯定其對工程品質之貢獻；促使廠商朝良性循環方向前進，進而提升公共工程品質。</w:t>
      </w:r>
    </w:p>
    <w:p w:rsidR="00332508" w:rsidRPr="00DD126E" w:rsidRDefault="00332508" w:rsidP="005B57C5">
      <w:pPr>
        <w:spacing w:after="120" w:line="300" w:lineRule="auto"/>
        <w:jc w:val="both"/>
        <w:rPr>
          <w:rFonts w:ascii="標楷體" w:eastAsia="標楷體" w:hAnsi="標楷體"/>
          <w:color w:val="000000"/>
          <w:szCs w:val="24"/>
        </w:rPr>
      </w:pPr>
      <w:r w:rsidRPr="00DD126E">
        <w:rPr>
          <w:rFonts w:ascii="標楷體" w:eastAsia="標楷體" w:hAnsi="標楷體" w:hint="eastAsia"/>
          <w:color w:val="000000"/>
          <w:szCs w:val="24"/>
        </w:rPr>
        <w:t>三、獎項：</w:t>
      </w:r>
    </w:p>
    <w:p w:rsidR="00332508" w:rsidRPr="00DD126E" w:rsidRDefault="00332508"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（一）公共工程品質優良獎：</w:t>
      </w:r>
    </w:p>
    <w:p w:rsidR="00332508" w:rsidRPr="00DD126E" w:rsidRDefault="00332508" w:rsidP="00B51EA4">
      <w:pPr>
        <w:snapToGrid w:val="0"/>
        <w:spacing w:after="100" w:line="300" w:lineRule="auto"/>
        <w:ind w:leftChars="472" w:left="1414" w:hangingChars="117" w:hanging="281"/>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Pr="00DD126E">
        <w:rPr>
          <w:rFonts w:ascii="標楷體" w:eastAsia="標楷體" w:hAnsi="標楷體" w:cs="DFKaiShu-SB-Estd-BF" w:hint="eastAsia"/>
          <w:color w:val="000000"/>
          <w:szCs w:val="24"/>
        </w:rPr>
        <w:t>、對象：經本會評審施工品質優良之工程主辦機關</w:t>
      </w:r>
      <w:r w:rsidR="00BE0317" w:rsidRPr="0037427D">
        <w:rPr>
          <w:rFonts w:ascii="標楷體" w:eastAsia="標楷體" w:hAnsi="標楷體" w:cs="DFKaiShu-SB-Estd-BF" w:hint="eastAsia"/>
          <w:color w:val="000000"/>
          <w:szCs w:val="24"/>
        </w:rPr>
        <w:t>（含洽辦機關）</w:t>
      </w:r>
      <w:r w:rsidRPr="00DD126E">
        <w:rPr>
          <w:rFonts w:ascii="標楷體" w:eastAsia="標楷體" w:hAnsi="標楷體" w:cs="DFKaiShu-SB-Estd-BF" w:hint="eastAsia"/>
          <w:color w:val="000000"/>
          <w:szCs w:val="24"/>
        </w:rPr>
        <w:t>、設計單位、專案管理單位、監造單位及施工單位（含得標廠商及分包廠商）；並</w:t>
      </w:r>
      <w:r w:rsidR="00BE0317" w:rsidRPr="0037427D">
        <w:rPr>
          <w:rFonts w:ascii="標楷體" w:eastAsia="標楷體" w:hAnsi="標楷體" w:cs="DFKaiShu-SB-Estd-BF" w:hint="eastAsia"/>
          <w:color w:val="000000"/>
          <w:szCs w:val="24"/>
        </w:rPr>
        <w:t>對該工程之個別貢獻度擇優獎勵</w:t>
      </w:r>
      <w:r w:rsidRPr="00DD126E">
        <w:rPr>
          <w:rFonts w:ascii="標楷體" w:eastAsia="標楷體" w:hAnsi="標楷體" w:cs="DFKaiShu-SB-Estd-BF" w:hint="eastAsia"/>
          <w:color w:val="000000"/>
          <w:szCs w:val="24"/>
        </w:rPr>
        <w:t>。其中分包廠商應由得標廠商將分包契約報備於工程主辦機關，且分包廠商之分包比率需達契約金額百分之二十五以上。</w:t>
      </w:r>
    </w:p>
    <w:p w:rsidR="00332508" w:rsidRPr="00DD126E" w:rsidRDefault="00332508" w:rsidP="00B51EA4">
      <w:pPr>
        <w:snapToGrid w:val="0"/>
        <w:spacing w:after="100" w:line="300" w:lineRule="auto"/>
        <w:ind w:leftChars="472" w:left="1414" w:hangingChars="117" w:hanging="281"/>
        <w:rPr>
          <w:rFonts w:ascii="標楷體" w:eastAsia="標楷體" w:hAnsi="標楷體" w:cs="DFKaiShu-SB-Estd-BF"/>
          <w:color w:val="000000"/>
          <w:szCs w:val="24"/>
        </w:rPr>
      </w:pPr>
      <w:r w:rsidRPr="00DD126E">
        <w:rPr>
          <w:rFonts w:ascii="標楷體" w:eastAsia="標楷體" w:hAnsi="標楷體" w:cs="DFKaiShu-SB-Estd-BF"/>
          <w:color w:val="000000"/>
          <w:szCs w:val="24"/>
        </w:rPr>
        <w:t>2</w:t>
      </w:r>
      <w:r w:rsidRPr="00DD126E">
        <w:rPr>
          <w:rFonts w:ascii="標楷體" w:eastAsia="標楷體" w:hAnsi="標楷體" w:cs="DFKaiShu-SB-Estd-BF" w:hint="eastAsia"/>
          <w:color w:val="000000"/>
          <w:szCs w:val="24"/>
        </w:rPr>
        <w:t>、獎項及獎額：依第四點第一款</w:t>
      </w:r>
      <w:proofErr w:type="gramStart"/>
      <w:r w:rsidR="00BE0317" w:rsidRPr="0037427D">
        <w:rPr>
          <w:rFonts w:ascii="標楷體" w:eastAsia="標楷體" w:hAnsi="標楷體" w:cs="DFKaiShu-SB-Estd-BF" w:hint="eastAsia"/>
          <w:color w:val="000000"/>
          <w:szCs w:val="24"/>
        </w:rPr>
        <w:t>第三目各工程</w:t>
      </w:r>
      <w:proofErr w:type="gramEnd"/>
      <w:r w:rsidR="00BE0317" w:rsidRPr="0037427D">
        <w:rPr>
          <w:rFonts w:ascii="標楷體" w:eastAsia="標楷體" w:hAnsi="標楷體" w:cs="DFKaiShu-SB-Estd-BF" w:hint="eastAsia"/>
          <w:color w:val="000000"/>
          <w:szCs w:val="24"/>
        </w:rPr>
        <w:t>類別及第四</w:t>
      </w:r>
      <w:proofErr w:type="gramStart"/>
      <w:r w:rsidR="00BE0317" w:rsidRPr="0037427D">
        <w:rPr>
          <w:rFonts w:ascii="標楷體" w:eastAsia="標楷體" w:hAnsi="標楷體" w:cs="DFKaiShu-SB-Estd-BF" w:hint="eastAsia"/>
          <w:color w:val="000000"/>
          <w:szCs w:val="24"/>
        </w:rPr>
        <w:t>目各級別</w:t>
      </w:r>
      <w:proofErr w:type="gramEnd"/>
      <w:r w:rsidRPr="00DD126E">
        <w:rPr>
          <w:rFonts w:ascii="標楷體" w:eastAsia="標楷體" w:hAnsi="標楷體" w:cs="DFKaiShu-SB-Estd-BF" w:hint="eastAsia"/>
          <w:color w:val="000000"/>
          <w:szCs w:val="24"/>
        </w:rPr>
        <w:t>，每一工程類別之每一級別特優一件，優等及佳作若干件。</w:t>
      </w:r>
    </w:p>
    <w:p w:rsidR="002F3A04" w:rsidRPr="0037427D" w:rsidRDefault="00332508" w:rsidP="002F3A04">
      <w:pPr>
        <w:snapToGrid w:val="0"/>
        <w:spacing w:after="100" w:line="300" w:lineRule="auto"/>
        <w:ind w:leftChars="235" w:left="1414" w:hangingChars="354" w:hanging="850"/>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w:t>
      </w:r>
      <w:r w:rsidR="002F3A04" w:rsidRPr="0037427D">
        <w:rPr>
          <w:rFonts w:ascii="標楷體" w:eastAsia="標楷體" w:hAnsi="標楷體" w:cs="DFKaiShu-SB-Estd-BF" w:hint="eastAsia"/>
          <w:color w:val="000000"/>
          <w:szCs w:val="24"/>
        </w:rPr>
        <w:t>公共設施維護管理獎：</w:t>
      </w:r>
    </w:p>
    <w:p w:rsidR="002F3A04" w:rsidRPr="0037427D" w:rsidRDefault="002F3A04" w:rsidP="002F3A04">
      <w:pPr>
        <w:snapToGrid w:val="0"/>
        <w:spacing w:after="100" w:line="300" w:lineRule="auto"/>
        <w:ind w:leftChars="472" w:left="1411" w:hangingChars="116" w:hanging="278"/>
        <w:rPr>
          <w:rFonts w:ascii="標楷體" w:eastAsia="標楷體" w:hAnsi="標楷體" w:cs="DFKaiShu-SB-Estd-BF"/>
          <w:color w:val="000000"/>
          <w:szCs w:val="24"/>
        </w:rPr>
      </w:pPr>
      <w:r w:rsidRPr="0037427D">
        <w:rPr>
          <w:rFonts w:ascii="標楷體" w:eastAsia="標楷體" w:hAnsi="標楷體" w:cs="DFKaiShu-SB-Estd-BF" w:hint="eastAsia"/>
          <w:color w:val="000000"/>
          <w:szCs w:val="24"/>
        </w:rPr>
        <w:t>1.對象：經本會評審設施維護管理優良之主辦機關及維護管理廠商；對該設施維護之個別貢獻度擇優獎勵。</w:t>
      </w:r>
    </w:p>
    <w:p w:rsidR="002F3A04" w:rsidRDefault="002F3A04" w:rsidP="002F3A04">
      <w:pPr>
        <w:snapToGrid w:val="0"/>
        <w:spacing w:after="100" w:line="300" w:lineRule="auto"/>
        <w:ind w:leftChars="472" w:left="1411" w:hangingChars="116" w:hanging="278"/>
        <w:rPr>
          <w:rFonts w:ascii="標楷體" w:eastAsia="標楷體" w:hAnsi="標楷體" w:cs="DFKaiShu-SB-Estd-BF"/>
          <w:color w:val="000000"/>
          <w:szCs w:val="24"/>
        </w:rPr>
      </w:pPr>
      <w:r w:rsidRPr="0037427D">
        <w:rPr>
          <w:rFonts w:ascii="標楷體" w:eastAsia="標楷體" w:hAnsi="標楷體" w:cs="DFKaiShu-SB-Estd-BF" w:hint="eastAsia"/>
          <w:color w:val="000000"/>
          <w:szCs w:val="24"/>
        </w:rPr>
        <w:t>2.獎項及獎額：依第四點第二款第四目設施維護範圍之每一級別特優一件，優等及佳作若干件。</w:t>
      </w:r>
    </w:p>
    <w:p w:rsidR="00332508" w:rsidRPr="00DD126E" w:rsidRDefault="002F3A04"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w:t>
      </w:r>
      <w:r w:rsidR="00332508" w:rsidRPr="00DD126E">
        <w:rPr>
          <w:rFonts w:ascii="標楷體" w:eastAsia="標楷體" w:hAnsi="標楷體" w:cs="DFKaiShu-SB-Estd-BF" w:hint="eastAsia"/>
          <w:color w:val="000000"/>
          <w:szCs w:val="24"/>
        </w:rPr>
        <w:t>個人貢獻獎：</w:t>
      </w:r>
    </w:p>
    <w:p w:rsidR="00332508" w:rsidRPr="00DD126E" w:rsidRDefault="00332508" w:rsidP="00B51EA4">
      <w:pPr>
        <w:snapToGrid w:val="0"/>
        <w:spacing w:after="100" w:line="300" w:lineRule="auto"/>
        <w:ind w:leftChars="472" w:left="1414" w:hangingChars="117" w:hanging="281"/>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00C21D29">
        <w:rPr>
          <w:rFonts w:ascii="標楷體" w:eastAsia="標楷體" w:hAnsi="標楷體" w:cs="DFKaiShu-SB-Estd-BF" w:hint="eastAsia"/>
          <w:color w:val="000000"/>
          <w:szCs w:val="24"/>
        </w:rPr>
        <w:t>.</w:t>
      </w:r>
      <w:r w:rsidRPr="00DD126E">
        <w:rPr>
          <w:rFonts w:ascii="標楷體" w:eastAsia="標楷體" w:hAnsi="標楷體" w:cs="DFKaiShu-SB-Estd-BF" w:hint="eastAsia"/>
          <w:color w:val="000000"/>
          <w:szCs w:val="24"/>
        </w:rPr>
        <w:t>對象：推動公共工程品管制度或辦理品管教育訓練等，績效優良之人員</w:t>
      </w:r>
      <w:r w:rsidR="00BE0317" w:rsidRPr="0037427D">
        <w:rPr>
          <w:rFonts w:ascii="標楷體" w:eastAsia="標楷體" w:hAnsi="標楷體" w:cs="DFKaiShu-SB-Estd-BF" w:hint="eastAsia"/>
          <w:color w:val="000000"/>
          <w:szCs w:val="24"/>
        </w:rPr>
        <w:t>及</w:t>
      </w:r>
      <w:r w:rsidR="00BE0317" w:rsidRPr="0037427D">
        <w:rPr>
          <w:rFonts w:ascii="標楷體" w:eastAsia="標楷體" w:hAnsi="標楷體" w:cs="DFKaiShu-SB-Estd-BF" w:hint="eastAsia"/>
          <w:color w:val="000000"/>
          <w:szCs w:val="24"/>
        </w:rPr>
        <w:lastRenderedPageBreak/>
        <w:t>施工品質表現優良之現場</w:t>
      </w:r>
      <w:proofErr w:type="gramStart"/>
      <w:r w:rsidR="00BE0317" w:rsidRPr="0037427D">
        <w:rPr>
          <w:rFonts w:ascii="標楷體" w:eastAsia="標楷體" w:hAnsi="標楷體" w:cs="DFKaiShu-SB-Estd-BF" w:hint="eastAsia"/>
          <w:color w:val="000000"/>
          <w:szCs w:val="24"/>
        </w:rPr>
        <w:t>工班職</w:t>
      </w:r>
      <w:proofErr w:type="gramEnd"/>
      <w:r w:rsidR="00BE0317" w:rsidRPr="0037427D">
        <w:rPr>
          <w:rFonts w:ascii="標楷體" w:eastAsia="標楷體" w:hAnsi="標楷體" w:cs="DFKaiShu-SB-Estd-BF" w:hint="eastAsia"/>
          <w:color w:val="000000"/>
          <w:szCs w:val="24"/>
        </w:rPr>
        <w:t>人</w:t>
      </w:r>
      <w:r w:rsidRPr="00DD126E">
        <w:rPr>
          <w:rFonts w:ascii="標楷體" w:eastAsia="標楷體" w:hAnsi="標楷體" w:cs="DFKaiShu-SB-Estd-BF" w:hint="eastAsia"/>
          <w:color w:val="000000"/>
          <w:szCs w:val="24"/>
        </w:rPr>
        <w:t>。</w:t>
      </w:r>
    </w:p>
    <w:p w:rsidR="00332508" w:rsidRPr="00DD126E" w:rsidRDefault="00332508" w:rsidP="00B51EA4">
      <w:pPr>
        <w:snapToGrid w:val="0"/>
        <w:spacing w:after="100" w:line="300" w:lineRule="auto"/>
        <w:ind w:leftChars="472" w:left="1414" w:hangingChars="117" w:hanging="281"/>
        <w:rPr>
          <w:rFonts w:ascii="標楷體" w:eastAsia="標楷體" w:hAnsi="標楷體" w:cs="DFKaiShu-SB-Estd-BF"/>
          <w:color w:val="000000"/>
          <w:szCs w:val="24"/>
        </w:rPr>
      </w:pPr>
      <w:r w:rsidRPr="00DD126E">
        <w:rPr>
          <w:rFonts w:ascii="標楷體" w:eastAsia="標楷體" w:hAnsi="標楷體" w:cs="DFKaiShu-SB-Estd-BF"/>
          <w:color w:val="000000"/>
          <w:szCs w:val="24"/>
        </w:rPr>
        <w:t>2</w:t>
      </w:r>
      <w:r w:rsidR="00C21D29">
        <w:rPr>
          <w:rFonts w:ascii="標楷體" w:eastAsia="標楷體" w:hAnsi="標楷體" w:cs="DFKaiShu-SB-Estd-BF" w:hint="eastAsia"/>
          <w:color w:val="000000"/>
          <w:szCs w:val="24"/>
        </w:rPr>
        <w:t>.</w:t>
      </w:r>
      <w:r w:rsidRPr="00DD126E">
        <w:rPr>
          <w:rFonts w:ascii="標楷體" w:eastAsia="標楷體" w:hAnsi="標楷體" w:cs="DFKaiShu-SB-Estd-BF" w:hint="eastAsia"/>
          <w:color w:val="000000"/>
          <w:szCs w:val="24"/>
        </w:rPr>
        <w:t>獎項及獎額</w:t>
      </w:r>
      <w:r w:rsidRPr="0037427D">
        <w:rPr>
          <w:rFonts w:ascii="標楷體" w:eastAsia="標楷體" w:hAnsi="標楷體" w:cs="DFKaiShu-SB-Estd-BF" w:hint="eastAsia"/>
          <w:color w:val="000000"/>
          <w:szCs w:val="24"/>
        </w:rPr>
        <w:t>：</w:t>
      </w:r>
      <w:r w:rsidR="00BE0317" w:rsidRPr="0037427D">
        <w:rPr>
          <w:rFonts w:ascii="標楷體" w:eastAsia="標楷體" w:hAnsi="標楷體" w:cs="DFKaiShu-SB-Estd-BF" w:hint="eastAsia"/>
          <w:color w:val="000000"/>
          <w:szCs w:val="24"/>
        </w:rPr>
        <w:t>依第四點第三款第二目之類別</w:t>
      </w:r>
      <w:r w:rsidRPr="00DD126E">
        <w:rPr>
          <w:rFonts w:ascii="標楷體" w:eastAsia="標楷體" w:hAnsi="標楷體" w:cs="DFKaiShu-SB-Estd-BF" w:hint="eastAsia"/>
          <w:color w:val="000000"/>
          <w:szCs w:val="24"/>
        </w:rPr>
        <w:t>，每類特優一名，優等及甲等若干名。</w:t>
      </w:r>
    </w:p>
    <w:p w:rsidR="00332508" w:rsidRPr="00DD126E" w:rsidRDefault="00332508"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w:t>
      </w:r>
      <w:r w:rsidR="002F3A04" w:rsidRPr="00DD126E">
        <w:rPr>
          <w:rFonts w:ascii="標楷體" w:eastAsia="標楷體" w:hAnsi="標楷體" w:cs="DFKaiShu-SB-Estd-BF" w:hint="eastAsia"/>
          <w:color w:val="000000"/>
          <w:szCs w:val="24"/>
        </w:rPr>
        <w:t>四</w:t>
      </w:r>
      <w:r w:rsidRPr="00DD126E">
        <w:rPr>
          <w:rFonts w:ascii="標楷體" w:eastAsia="標楷體" w:hAnsi="標楷體" w:cs="DFKaiShu-SB-Estd-BF" w:hint="eastAsia"/>
          <w:color w:val="000000"/>
          <w:szCs w:val="24"/>
        </w:rPr>
        <w:t>）特別貢獻獎：</w:t>
      </w:r>
      <w:r w:rsidR="002F3A04" w:rsidRPr="0037427D">
        <w:rPr>
          <w:rFonts w:ascii="標楷體" w:eastAsia="標楷體" w:hAnsi="標楷體" w:cs="DFKaiShu-SB-Estd-BF" w:hint="eastAsia"/>
          <w:color w:val="000000"/>
          <w:szCs w:val="24"/>
        </w:rPr>
        <w:t>獎勵對象為公共工程品質優良獎連續五屆、十屆及十五屆得獎，表現優異之廠商及主辦機關（含洽辦機關）</w:t>
      </w:r>
      <w:r w:rsidRPr="0037427D">
        <w:rPr>
          <w:rFonts w:ascii="標楷體" w:eastAsia="標楷體" w:hAnsi="標楷體" w:cs="DFKaiShu-SB-Estd-BF" w:hint="eastAsia"/>
          <w:color w:val="000000"/>
          <w:szCs w:val="24"/>
        </w:rPr>
        <w:t>。</w:t>
      </w:r>
    </w:p>
    <w:p w:rsidR="00332508" w:rsidRPr="00DD126E" w:rsidRDefault="00332508"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（四）各類獎項、獎額得從缺。</w:t>
      </w:r>
    </w:p>
    <w:p w:rsidR="00332508" w:rsidRPr="0037427D" w:rsidRDefault="00332508" w:rsidP="005B57C5">
      <w:pPr>
        <w:spacing w:after="120" w:line="300" w:lineRule="auto"/>
        <w:jc w:val="both"/>
        <w:rPr>
          <w:rFonts w:ascii="標楷體" w:eastAsia="標楷體" w:hAnsi="標楷體" w:cs="DFKaiShu-SB-Estd-BF"/>
          <w:color w:val="000000"/>
          <w:szCs w:val="24"/>
        </w:rPr>
      </w:pPr>
      <w:r w:rsidRPr="0037427D">
        <w:rPr>
          <w:rFonts w:ascii="標楷體" w:eastAsia="標楷體" w:hAnsi="標楷體" w:cs="DFKaiShu-SB-Estd-BF" w:hint="eastAsia"/>
          <w:color w:val="000000"/>
          <w:szCs w:val="24"/>
        </w:rPr>
        <w:t>四、推薦方式：</w:t>
      </w:r>
    </w:p>
    <w:p w:rsidR="00332508" w:rsidRPr="00DD126E" w:rsidRDefault="00332508"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（一）公共工程品質優良獎：</w:t>
      </w:r>
    </w:p>
    <w:p w:rsidR="000E74F6" w:rsidRPr="0037427D" w:rsidRDefault="00332508" w:rsidP="000E74F6">
      <w:pPr>
        <w:snapToGrid w:val="0"/>
        <w:spacing w:after="100" w:line="300" w:lineRule="auto"/>
        <w:ind w:leftChars="472" w:left="1414" w:hangingChars="117" w:hanging="281"/>
        <w:rPr>
          <w:rFonts w:ascii="標楷體" w:eastAsia="標楷體" w:hAnsi="標楷體" w:cs="DFKaiShu-SB-Estd-BF"/>
          <w:color w:val="000000"/>
          <w:szCs w:val="24"/>
        </w:rPr>
      </w:pPr>
      <w:r w:rsidRPr="0037427D">
        <w:rPr>
          <w:rFonts w:ascii="標楷體" w:eastAsia="標楷體" w:hAnsi="標楷體" w:cs="DFKaiShu-SB-Estd-BF"/>
          <w:color w:val="000000"/>
          <w:szCs w:val="24"/>
        </w:rPr>
        <w:t>1</w:t>
      </w:r>
      <w:r w:rsidR="00C21D29" w:rsidRPr="0037427D">
        <w:rPr>
          <w:rFonts w:ascii="標楷體" w:eastAsia="標楷體" w:hAnsi="標楷體" w:cs="DFKaiShu-SB-Estd-BF" w:hint="eastAsia"/>
          <w:color w:val="000000"/>
          <w:szCs w:val="24"/>
        </w:rPr>
        <w:t>.</w:t>
      </w:r>
      <w:r w:rsidR="000E74F6" w:rsidRPr="0037427D">
        <w:rPr>
          <w:rFonts w:ascii="標楷體" w:eastAsia="標楷體" w:hAnsi="標楷體" w:cs="DFKaiShu-SB-Estd-BF"/>
          <w:color w:val="000000"/>
          <w:szCs w:val="24"/>
        </w:rPr>
        <w:t xml:space="preserve">推薦機關：各工程主管機關。分為以下二類別： </w:t>
      </w:r>
    </w:p>
    <w:p w:rsidR="000E74F6" w:rsidRPr="0037427D" w:rsidRDefault="000E74F6" w:rsidP="000E74F6">
      <w:pPr>
        <w:snapToGrid w:val="0"/>
        <w:spacing w:after="100" w:line="300" w:lineRule="auto"/>
        <w:ind w:leftChars="589" w:left="1556" w:hangingChars="59" w:hanging="14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(1)中央機關別：中央機關所屬部、會、行、處、局、院、館。 </w:t>
      </w:r>
    </w:p>
    <w:p w:rsidR="000E74F6" w:rsidRPr="0037427D" w:rsidRDefault="000E74F6" w:rsidP="000E74F6">
      <w:pPr>
        <w:snapToGrid w:val="0"/>
        <w:spacing w:after="100" w:line="300" w:lineRule="auto"/>
        <w:ind w:leftChars="589" w:left="1556" w:hangingChars="59" w:hanging="14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(2)地方機關別：直轄市及縣（市）政府。 </w:t>
      </w:r>
    </w:p>
    <w:p w:rsidR="009E12B3" w:rsidRPr="0037427D" w:rsidRDefault="000E74F6" w:rsidP="000E74F6">
      <w:pPr>
        <w:snapToGrid w:val="0"/>
        <w:spacing w:after="100" w:line="300" w:lineRule="auto"/>
        <w:ind w:leftChars="472" w:left="1414" w:hangingChars="117" w:hanging="281"/>
        <w:rPr>
          <w:rFonts w:ascii="標楷體" w:eastAsia="標楷體" w:hAnsi="標楷體" w:cs="DFKaiShu-SB-Estd-BF"/>
          <w:color w:val="000000"/>
          <w:szCs w:val="24"/>
        </w:rPr>
      </w:pPr>
      <w:r w:rsidRPr="0037427D">
        <w:rPr>
          <w:rFonts w:ascii="標楷體" w:eastAsia="標楷體" w:hAnsi="標楷體" w:cs="DFKaiShu-SB-Estd-BF"/>
          <w:color w:val="000000"/>
          <w:szCs w:val="24"/>
        </w:rPr>
        <w:t>2.推薦工程查核期程（以下簡稱查核期程）：自前一年七月一日至當年度六月三十日。但特殊情形，本會有</w:t>
      </w:r>
      <w:proofErr w:type="gramStart"/>
      <w:r w:rsidRPr="0037427D">
        <w:rPr>
          <w:rFonts w:ascii="標楷體" w:eastAsia="標楷體" w:hAnsi="標楷體" w:cs="DFKaiShu-SB-Estd-BF"/>
          <w:color w:val="000000"/>
          <w:szCs w:val="24"/>
        </w:rPr>
        <w:t>另定者</w:t>
      </w:r>
      <w:proofErr w:type="gramEnd"/>
      <w:r w:rsidRPr="0037427D">
        <w:rPr>
          <w:rFonts w:ascii="標楷體" w:eastAsia="標楷體" w:hAnsi="標楷體" w:cs="DFKaiShu-SB-Estd-BF"/>
          <w:color w:val="000000"/>
          <w:szCs w:val="24"/>
        </w:rPr>
        <w:t>，不在此限 。</w:t>
      </w:r>
    </w:p>
    <w:p w:rsidR="000E74F6" w:rsidRPr="0037427D" w:rsidRDefault="000E74F6" w:rsidP="000E74F6">
      <w:pPr>
        <w:snapToGrid w:val="0"/>
        <w:spacing w:after="100" w:line="300" w:lineRule="auto"/>
        <w:ind w:leftChars="472" w:left="1414" w:hangingChars="117" w:hanging="281"/>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3.工程分類： </w:t>
      </w:r>
    </w:p>
    <w:p w:rsidR="000E74F6" w:rsidRPr="0037427D" w:rsidRDefault="000E74F6" w:rsidP="000E74F6">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(1)土木工程類：道路運輸工程、工業區開發工程、機場工程、垃圾掩埋場工程、共同管道工程、新市鎮開發工程、鐵路工程、捷運工程及生態復育等。 </w:t>
      </w:r>
    </w:p>
    <w:p w:rsidR="000E74F6" w:rsidRPr="0037427D" w:rsidRDefault="000E74F6" w:rsidP="000E74F6">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(2)水利工程類：水庫及蓄水工程、海岸河川整治及水利工程、水土保持之處理及維護工程、港灣工程、下水道工程、自來水工程及生態復育等。 </w:t>
      </w:r>
    </w:p>
    <w:p w:rsidR="000E74F6" w:rsidRPr="0037427D" w:rsidRDefault="000E74F6" w:rsidP="000E74F6">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(3)建築工程類：一般建築物(包含辦公室、教室、社會住宅、停車場建築工程、室內裝修工程或其他類似公有建築物工程等)、特殊建築物(包含圖書館、體育館、競技場、博物館、音樂廳、劇場、醫院、紀念性建築物、歷史性建築物或其他類似公有建 築物工程等)及生態復育等。 </w:t>
      </w:r>
    </w:p>
    <w:p w:rsidR="000E74F6" w:rsidRPr="0037427D" w:rsidRDefault="000E74F6" w:rsidP="000E74F6">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(4)設施工程類：污水處理廠工程、焚化廠工程、環工設備設施組裝系統工程、交通控制系統工程、電業設備工程、機電或系統工程及生態復育等。 </w:t>
      </w:r>
    </w:p>
    <w:p w:rsidR="000E74F6" w:rsidRPr="0037427D" w:rsidRDefault="000E74F6" w:rsidP="000E74F6">
      <w:pPr>
        <w:snapToGrid w:val="0"/>
        <w:spacing w:after="100" w:line="300" w:lineRule="auto"/>
        <w:ind w:leftChars="472" w:left="1414" w:hangingChars="117" w:hanging="281"/>
        <w:rPr>
          <w:rFonts w:ascii="標楷體" w:eastAsia="標楷體" w:hAnsi="標楷體" w:cs="DFKaiShu-SB-Estd-BF"/>
          <w:color w:val="000000"/>
          <w:szCs w:val="24"/>
        </w:rPr>
      </w:pPr>
      <w:r w:rsidRPr="0037427D">
        <w:rPr>
          <w:rFonts w:ascii="標楷體" w:eastAsia="標楷體" w:hAnsi="標楷體" w:cs="DFKaiShu-SB-Estd-BF"/>
          <w:color w:val="000000"/>
          <w:szCs w:val="24"/>
        </w:rPr>
        <w:t>4.</w:t>
      </w:r>
      <w:proofErr w:type="gramStart"/>
      <w:r w:rsidRPr="0037427D">
        <w:rPr>
          <w:rFonts w:ascii="標楷體" w:eastAsia="標楷體" w:hAnsi="標楷體" w:cs="DFKaiShu-SB-Estd-BF"/>
          <w:color w:val="000000"/>
          <w:szCs w:val="24"/>
        </w:rPr>
        <w:t>前目工程</w:t>
      </w:r>
      <w:proofErr w:type="gramEnd"/>
      <w:r w:rsidRPr="0037427D">
        <w:rPr>
          <w:rFonts w:ascii="標楷體" w:eastAsia="標楷體" w:hAnsi="標楷體" w:cs="DFKaiShu-SB-Estd-BF"/>
          <w:color w:val="000000"/>
          <w:szCs w:val="24"/>
        </w:rPr>
        <w:t xml:space="preserve">分類，依其工程規模分為五級推薦：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(1)第一級工程：契約金額在新臺幣十億元以上。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(2)第二級工程：契約金額在新臺幣二億元以上未達十億元。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lastRenderedPageBreak/>
        <w:t xml:space="preserve">(3)第三級工程：契約金額在新臺幣五千萬元以上未達二億元。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(4)第四級工程：契約金額在新臺幣一千萬元以上未達五千萬元。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t>(5)第五級工程：契約金額在新臺幣一百五十萬元以上未達一千萬元。</w:t>
      </w:r>
    </w:p>
    <w:p w:rsidR="00AC1150" w:rsidRPr="0037427D" w:rsidRDefault="000E74F6" w:rsidP="00AC1150">
      <w:pPr>
        <w:snapToGrid w:val="0"/>
        <w:spacing w:after="100" w:line="300" w:lineRule="auto"/>
        <w:ind w:leftChars="473" w:left="1413" w:hangingChars="116" w:hanging="278"/>
        <w:rPr>
          <w:rFonts w:ascii="標楷體" w:eastAsia="標楷體" w:hAnsi="標楷體" w:cs="DFKaiShu-SB-Estd-BF"/>
          <w:color w:val="000000"/>
          <w:szCs w:val="24"/>
        </w:rPr>
      </w:pPr>
      <w:r w:rsidRPr="0037427D">
        <w:rPr>
          <w:rFonts w:ascii="標楷體" w:eastAsia="標楷體" w:hAnsi="標楷體" w:cs="DFKaiShu-SB-Estd-BF"/>
          <w:color w:val="000000"/>
          <w:szCs w:val="24"/>
        </w:rPr>
        <w:t>5.各工程主管機關推薦之類別、級別，本會</w:t>
      </w:r>
      <w:r w:rsidR="00AC1150" w:rsidRPr="0037427D">
        <w:rPr>
          <w:rFonts w:ascii="標楷體" w:eastAsia="標楷體" w:hAnsi="標楷體" w:cs="DFKaiShu-SB-Estd-BF"/>
          <w:color w:val="000000"/>
          <w:szCs w:val="24"/>
        </w:rPr>
        <w:t>得調整之。</w:t>
      </w:r>
    </w:p>
    <w:p w:rsidR="00AC1150" w:rsidRPr="0037427D" w:rsidRDefault="00AC1150" w:rsidP="00AC1150">
      <w:pPr>
        <w:snapToGrid w:val="0"/>
        <w:spacing w:after="100" w:line="300" w:lineRule="auto"/>
        <w:ind w:leftChars="473" w:left="1413" w:hangingChars="116" w:hanging="278"/>
        <w:rPr>
          <w:rFonts w:ascii="標楷體" w:eastAsia="標楷體" w:hAnsi="標楷體" w:cs="DFKaiShu-SB-Estd-BF"/>
          <w:color w:val="000000"/>
          <w:szCs w:val="24"/>
        </w:rPr>
      </w:pPr>
      <w:r w:rsidRPr="0037427D">
        <w:rPr>
          <w:rFonts w:ascii="標楷體" w:eastAsia="標楷體" w:hAnsi="標楷體" w:cs="DFKaiShu-SB-Estd-BF"/>
          <w:color w:val="000000"/>
          <w:szCs w:val="24"/>
        </w:rPr>
        <w:t>6.推薦基準：除特殊情形，本會有</w:t>
      </w:r>
      <w:proofErr w:type="gramStart"/>
      <w:r w:rsidRPr="0037427D">
        <w:rPr>
          <w:rFonts w:ascii="標楷體" w:eastAsia="標楷體" w:hAnsi="標楷體" w:cs="DFKaiShu-SB-Estd-BF"/>
          <w:color w:val="000000"/>
          <w:szCs w:val="24"/>
        </w:rPr>
        <w:t>另定者外</w:t>
      </w:r>
      <w:proofErr w:type="gramEnd"/>
      <w:r w:rsidRPr="0037427D">
        <w:rPr>
          <w:rFonts w:ascii="標楷體" w:eastAsia="標楷體" w:hAnsi="標楷體" w:cs="DFKaiShu-SB-Estd-BF"/>
          <w:color w:val="000000"/>
          <w:szCs w:val="24"/>
        </w:rPr>
        <w:t>，推薦之工程應符合下列規定：</w:t>
      </w:r>
    </w:p>
    <w:p w:rsidR="00AC1150"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(1)各工程主管機關推薦之優良工程件數，以不超過查核期程已查核件數二十五分之一為限，不足一件者，以一件計。 </w:t>
      </w:r>
    </w:p>
    <w:p w:rsidR="00AC1150"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(2)被推薦之工程在查核期程內經各工程主管機關施工查核小組或本會查核結果無涉及結構及使用安全等缺失，或其缺失已依限改善完成之工程，並就查核分數在八十五分以上之工程擇優推薦。 </w:t>
      </w:r>
    </w:p>
    <w:p w:rsidR="00AC1150"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(3)被推薦之工程施工進度達百分之六十以上（包含查核期程完工者），且進度落後幅度在百分之五以內為原則（依契約規定及核定之施工進度表計算）。 </w:t>
      </w:r>
    </w:p>
    <w:p w:rsidR="00AC1150"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(4)設施工程類，如為機電設備並單獨辦理發包者，應完成全部系統測試 及試運轉，且性能符合設計需求。 </w:t>
      </w:r>
    </w:p>
    <w:p w:rsidR="003911BE"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(5)屬公共工程生態檢核注意事項第二點須辦理生態檢核作業之工程，須符合該注意事項第十二點及第</w:t>
      </w:r>
      <w:r w:rsidR="003911BE" w:rsidRPr="0037427D">
        <w:rPr>
          <w:rFonts w:ascii="標楷體" w:eastAsia="標楷體" w:hAnsi="標楷體" w:cs="DFKaiShu-SB-Estd-BF"/>
          <w:color w:val="000000"/>
          <w:szCs w:val="24"/>
        </w:rPr>
        <w:t xml:space="preserve">十三點規定。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(6)以開口契約子案推薦者，其推薦子案經費需占總工程契約金額百分之二十五以上。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(7)屬財物採購兼有工程性質標案，以工程性質、規模推薦。 </w:t>
      </w:r>
    </w:p>
    <w:p w:rsidR="003911BE" w:rsidRPr="0037427D" w:rsidRDefault="003911BE" w:rsidP="003911BE">
      <w:pPr>
        <w:snapToGrid w:val="0"/>
        <w:spacing w:after="100" w:line="300" w:lineRule="auto"/>
        <w:ind w:leftChars="472" w:left="1839" w:hangingChars="294" w:hanging="706"/>
        <w:rPr>
          <w:rFonts w:ascii="標楷體" w:eastAsia="標楷體" w:hAnsi="標楷體" w:cs="DFKaiShu-SB-Estd-BF"/>
          <w:color w:val="000000"/>
          <w:szCs w:val="24"/>
        </w:rPr>
      </w:pPr>
      <w:r w:rsidRPr="0037427D">
        <w:rPr>
          <w:rFonts w:ascii="標楷體" w:eastAsia="標楷體" w:hAnsi="標楷體" w:cs="DFKaiShu-SB-Estd-BF"/>
          <w:color w:val="000000"/>
          <w:szCs w:val="24"/>
        </w:rPr>
        <w:t>7.有下列情形之</w:t>
      </w:r>
      <w:proofErr w:type="gramStart"/>
      <w:r w:rsidRPr="0037427D">
        <w:rPr>
          <w:rFonts w:ascii="標楷體" w:eastAsia="標楷體" w:hAnsi="標楷體" w:cs="DFKaiShu-SB-Estd-BF"/>
          <w:color w:val="000000"/>
          <w:szCs w:val="24"/>
        </w:rPr>
        <w:t>一</w:t>
      </w:r>
      <w:proofErr w:type="gramEnd"/>
      <w:r w:rsidRPr="0037427D">
        <w:rPr>
          <w:rFonts w:ascii="標楷體" w:eastAsia="標楷體" w:hAnsi="標楷體" w:cs="DFKaiShu-SB-Estd-BF"/>
          <w:color w:val="000000"/>
          <w:szCs w:val="24"/>
        </w:rPr>
        <w:t xml:space="preserve">者，不得推薦：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(1)被推薦工程於推薦截止日前</w:t>
      </w:r>
      <w:proofErr w:type="gramStart"/>
      <w:r w:rsidRPr="0037427D">
        <w:rPr>
          <w:rFonts w:ascii="標楷體" w:eastAsia="標楷體" w:hAnsi="標楷體" w:cs="DFKaiShu-SB-Estd-BF"/>
          <w:color w:val="000000"/>
          <w:szCs w:val="24"/>
        </w:rPr>
        <w:t>三</w:t>
      </w:r>
      <w:proofErr w:type="gramEnd"/>
      <w:r w:rsidRPr="0037427D">
        <w:rPr>
          <w:rFonts w:ascii="標楷體" w:eastAsia="標楷體" w:hAnsi="標楷體" w:cs="DFKaiShu-SB-Estd-BF"/>
          <w:color w:val="000000"/>
          <w:szCs w:val="24"/>
        </w:rPr>
        <w:t>年內或評審</w:t>
      </w:r>
      <w:proofErr w:type="gramStart"/>
      <w:r w:rsidRPr="0037427D">
        <w:rPr>
          <w:rFonts w:ascii="標楷體" w:eastAsia="標楷體" w:hAnsi="標楷體" w:cs="DFKaiShu-SB-Estd-BF"/>
          <w:color w:val="000000"/>
          <w:szCs w:val="24"/>
        </w:rPr>
        <w:t>期間，</w:t>
      </w:r>
      <w:proofErr w:type="gramEnd"/>
      <w:r w:rsidRPr="0037427D">
        <w:rPr>
          <w:rFonts w:ascii="標楷體" w:eastAsia="標楷體" w:hAnsi="標楷體" w:cs="DFKaiShu-SB-Estd-BF"/>
          <w:color w:val="000000"/>
          <w:szCs w:val="24"/>
        </w:rPr>
        <w:t>於被推薦工程之工作場所曾發生死亡職業災害或發生災害之</w:t>
      </w:r>
      <w:proofErr w:type="gramStart"/>
      <w:r w:rsidRPr="0037427D">
        <w:rPr>
          <w:rFonts w:ascii="標楷體" w:eastAsia="標楷體" w:hAnsi="標楷體" w:cs="DFKaiShu-SB-Estd-BF"/>
          <w:color w:val="000000"/>
          <w:szCs w:val="24"/>
        </w:rPr>
        <w:t>罹</w:t>
      </w:r>
      <w:proofErr w:type="gramEnd"/>
      <w:r w:rsidRPr="0037427D">
        <w:rPr>
          <w:rFonts w:ascii="標楷體" w:eastAsia="標楷體" w:hAnsi="標楷體" w:cs="DFKaiShu-SB-Estd-BF"/>
          <w:color w:val="000000"/>
          <w:szCs w:val="24"/>
        </w:rPr>
        <w:t xml:space="preserve">災住院人數達三人。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被推薦工程之施工廠商於查核期程內，曾因被推薦工程違反職業安全衛生法或勞動檢查法規定，經勞動檢查機構處以全部停工或部分停工合計三次以上、或累計罰鍰金額達新臺幣七十五萬元以上，且受處分件次與檢查次數之比率達百分之二十。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(3)被推薦工程之施工廠商經機關依政府採購法第一百零二條第三項規定刊登政府採購公報，且尚在政府採購法第一百零三條第一項所定期限內。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(4)被推薦工程之施工廠商於推薦截止日前二年內，曾因被推薦工程違反</w:t>
      </w:r>
      <w:r w:rsidRPr="0037427D">
        <w:rPr>
          <w:rFonts w:ascii="標楷體" w:eastAsia="標楷體" w:hAnsi="標楷體" w:cs="DFKaiShu-SB-Estd-BF"/>
          <w:color w:val="000000"/>
          <w:szCs w:val="24"/>
        </w:rPr>
        <w:lastRenderedPageBreak/>
        <w:t>環境保護法規，受主管機關處全部停工一次或部分停工二次以上之處分；契約金額在新臺幣二億元以上工程累計罰鍰金額達新臺幣</w:t>
      </w:r>
      <w:proofErr w:type="gramStart"/>
      <w:r w:rsidRPr="0037427D">
        <w:rPr>
          <w:rFonts w:ascii="標楷體" w:eastAsia="標楷體" w:hAnsi="標楷體" w:cs="DFKaiShu-SB-Estd-BF"/>
          <w:color w:val="000000"/>
          <w:szCs w:val="24"/>
        </w:rPr>
        <w:t>一</w:t>
      </w:r>
      <w:proofErr w:type="gramEnd"/>
      <w:r w:rsidRPr="0037427D">
        <w:rPr>
          <w:rFonts w:ascii="標楷體" w:eastAsia="標楷體" w:hAnsi="標楷體" w:cs="DFKaiShu-SB-Estd-BF"/>
          <w:color w:val="000000"/>
          <w:szCs w:val="24"/>
        </w:rPr>
        <w:t xml:space="preserve">百萬元；契約金額在新臺幣五千萬元以上未達二億元之工程累計罰鍰金額達新臺幣三十萬元；或未達新臺幣五千萬元之工程累計罰鍰金額達新臺幣十萬元。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highlight w:val="yellow"/>
        </w:rPr>
      </w:pPr>
      <w:r w:rsidRPr="0037427D">
        <w:rPr>
          <w:rFonts w:ascii="標楷體" w:eastAsia="標楷體" w:hAnsi="標楷體" w:cs="DFKaiShu-SB-Estd-BF"/>
          <w:color w:val="000000"/>
          <w:szCs w:val="24"/>
        </w:rPr>
        <w:t xml:space="preserve">(5)曾獲得金質獎之工程。 </w:t>
      </w:r>
    </w:p>
    <w:p w:rsidR="003911BE" w:rsidRPr="0037427D" w:rsidRDefault="003911BE" w:rsidP="003911BE">
      <w:pPr>
        <w:snapToGrid w:val="0"/>
        <w:spacing w:after="100" w:line="300" w:lineRule="auto"/>
        <w:ind w:leftChars="473" w:left="1841" w:hangingChars="294" w:hanging="70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8.不符合第六目或</w:t>
      </w:r>
      <w:proofErr w:type="gramStart"/>
      <w:r w:rsidRPr="0037427D">
        <w:rPr>
          <w:rFonts w:ascii="標楷體" w:eastAsia="標楷體" w:hAnsi="標楷體" w:cs="DFKaiShu-SB-Estd-BF"/>
          <w:color w:val="000000" w:themeColor="text1"/>
          <w:szCs w:val="24"/>
        </w:rPr>
        <w:t>有前目不得</w:t>
      </w:r>
      <w:proofErr w:type="gramEnd"/>
      <w:r w:rsidRPr="0037427D">
        <w:rPr>
          <w:rFonts w:ascii="標楷體" w:eastAsia="標楷體" w:hAnsi="標楷體" w:cs="DFKaiShu-SB-Estd-BF"/>
          <w:color w:val="000000" w:themeColor="text1"/>
          <w:szCs w:val="24"/>
        </w:rPr>
        <w:t xml:space="preserve">推薦情形者，應提評審會議決定。 </w:t>
      </w:r>
    </w:p>
    <w:p w:rsidR="003911BE" w:rsidRPr="0037427D" w:rsidRDefault="003911BE" w:rsidP="003911BE">
      <w:pPr>
        <w:snapToGrid w:val="0"/>
        <w:spacing w:after="100" w:line="300" w:lineRule="auto"/>
        <w:ind w:leftChars="473" w:left="1841" w:hangingChars="294" w:hanging="70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9.公共工程品質</w:t>
      </w:r>
      <w:proofErr w:type="gramStart"/>
      <w:r w:rsidRPr="0037427D">
        <w:rPr>
          <w:rFonts w:ascii="標楷體" w:eastAsia="標楷體" w:hAnsi="標楷體" w:cs="DFKaiShu-SB-Estd-BF"/>
          <w:color w:val="000000" w:themeColor="text1"/>
          <w:szCs w:val="24"/>
        </w:rPr>
        <w:t>優良獎檢附</w:t>
      </w:r>
      <w:proofErr w:type="gramEnd"/>
      <w:r w:rsidRPr="0037427D">
        <w:rPr>
          <w:rFonts w:ascii="標楷體" w:eastAsia="標楷體" w:hAnsi="標楷體" w:cs="DFKaiShu-SB-Estd-BF"/>
          <w:color w:val="000000" w:themeColor="text1"/>
          <w:szCs w:val="24"/>
        </w:rPr>
        <w:t xml:space="preserve">文件：（附件一）（含電子檔）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(1)表</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：「公共工程金質獎」公共工程品質優良獎推薦表（含電子檔）。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(2)表二：工程主辦機關聲明書。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(3)表</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 xml:space="preserve">：「公共工程金質獎」公共工程品質優良獎之工程自評意見表（含 電子檔）。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(4)表四：工程施工查核改善對策及結果表。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(5)表五：缺失改善照片表。</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(6)表六：主辦機關</w:t>
      </w:r>
      <w:proofErr w:type="gramStart"/>
      <w:r w:rsidRPr="0037427D">
        <w:rPr>
          <w:rFonts w:ascii="標楷體" w:eastAsia="標楷體" w:hAnsi="標楷體" w:cs="DFKaiShu-SB-Estd-BF"/>
          <w:color w:val="000000" w:themeColor="text1"/>
          <w:szCs w:val="24"/>
        </w:rPr>
        <w:t>自評表</w:t>
      </w:r>
      <w:proofErr w:type="gramEnd"/>
      <w:r w:rsidRPr="0037427D">
        <w:rPr>
          <w:rFonts w:ascii="標楷體" w:eastAsia="標楷體" w:hAnsi="標楷體" w:cs="DFKaiShu-SB-Estd-BF"/>
          <w:color w:val="000000" w:themeColor="text1"/>
          <w:szCs w:val="24"/>
        </w:rPr>
        <w:t>；表七：設計單位</w:t>
      </w:r>
      <w:proofErr w:type="gramStart"/>
      <w:r w:rsidRPr="0037427D">
        <w:rPr>
          <w:rFonts w:ascii="標楷體" w:eastAsia="標楷體" w:hAnsi="標楷體" w:cs="DFKaiShu-SB-Estd-BF"/>
          <w:color w:val="000000" w:themeColor="text1"/>
          <w:szCs w:val="24"/>
        </w:rPr>
        <w:t>自評表</w:t>
      </w:r>
      <w:proofErr w:type="gramEnd"/>
      <w:r w:rsidRPr="0037427D">
        <w:rPr>
          <w:rFonts w:ascii="標楷體" w:eastAsia="標楷體" w:hAnsi="標楷體" w:cs="DFKaiShu-SB-Estd-BF"/>
          <w:color w:val="000000" w:themeColor="text1"/>
          <w:szCs w:val="24"/>
        </w:rPr>
        <w:t xml:space="preserve">；表八：推薦機關（單位）審查評分表。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(7)歷次工程查核過程之相關紀錄。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(8)相關之契約部分影本（含首頁契約標的、契約金額、履約承商及立約雙方用印資料）。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(9)施工計畫書、品質計畫及監造計畫審查紀錄（含核定之計畫書電子檔）。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(10)其他解決困難問題之相關佐證資料。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(11)監察院、</w:t>
      </w:r>
      <w:proofErr w:type="gramStart"/>
      <w:r w:rsidRPr="0037427D">
        <w:rPr>
          <w:rFonts w:ascii="標楷體" w:eastAsia="標楷體" w:hAnsi="標楷體" w:cs="DFKaiShu-SB-Estd-BF"/>
          <w:color w:val="000000" w:themeColor="text1"/>
          <w:szCs w:val="24"/>
        </w:rPr>
        <w:t>審計部或法務部</w:t>
      </w:r>
      <w:proofErr w:type="gramEnd"/>
      <w:r w:rsidRPr="0037427D">
        <w:rPr>
          <w:rFonts w:ascii="標楷體" w:eastAsia="標楷體" w:hAnsi="標楷體" w:cs="DFKaiShu-SB-Estd-BF"/>
          <w:color w:val="000000" w:themeColor="text1"/>
          <w:szCs w:val="24"/>
        </w:rPr>
        <w:t xml:space="preserve">廉政署等相關機關調查施工缺失辦理情形。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(12)查核期程內勞動檢查機構之檢查紀錄。 </w:t>
      </w:r>
    </w:p>
    <w:p w:rsidR="003911BE" w:rsidRPr="0037427D" w:rsidRDefault="003911BE" w:rsidP="003911BE">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(二)公共設施維護管理獎 ： </w:t>
      </w:r>
    </w:p>
    <w:p w:rsidR="003911BE" w:rsidRPr="0037427D" w:rsidRDefault="003911BE" w:rsidP="003911BE">
      <w:pPr>
        <w:snapToGrid w:val="0"/>
        <w:spacing w:after="100" w:line="300" w:lineRule="auto"/>
        <w:ind w:leftChars="412" w:left="1126" w:hangingChars="57" w:hanging="137"/>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1.推薦機關：各主管機關。分為以下二類別：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(1)中央機關別：中央機關所屬部、會、行、處、局、院、館。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(2)地方機關別：直轄市及縣（市）政府。 </w:t>
      </w:r>
    </w:p>
    <w:p w:rsidR="003911BE" w:rsidRPr="0037427D" w:rsidRDefault="003911BE" w:rsidP="003911BE">
      <w:pPr>
        <w:snapToGrid w:val="0"/>
        <w:spacing w:after="100" w:line="300" w:lineRule="auto"/>
        <w:ind w:leftChars="414" w:left="1275"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2.推薦設施維護抽查期程（以下簡稱抽查期程）：自前一年七月一日至當年度六月三十日。但特殊情形，本會有</w:t>
      </w:r>
      <w:proofErr w:type="gramStart"/>
      <w:r w:rsidRPr="0037427D">
        <w:rPr>
          <w:rFonts w:ascii="標楷體" w:eastAsia="標楷體" w:hAnsi="標楷體" w:cs="DFKaiShu-SB-Estd-BF"/>
          <w:color w:val="000000" w:themeColor="text1"/>
          <w:szCs w:val="24"/>
        </w:rPr>
        <w:t>另定者</w:t>
      </w:r>
      <w:proofErr w:type="gramEnd"/>
      <w:r w:rsidRPr="0037427D">
        <w:rPr>
          <w:rFonts w:ascii="標楷體" w:eastAsia="標楷體" w:hAnsi="標楷體" w:cs="DFKaiShu-SB-Estd-BF"/>
          <w:color w:val="000000" w:themeColor="text1"/>
          <w:szCs w:val="24"/>
        </w:rPr>
        <w:t>，不在此限。</w:t>
      </w:r>
    </w:p>
    <w:p w:rsidR="003911BE" w:rsidRPr="0037427D" w:rsidRDefault="003911BE" w:rsidP="003911BE">
      <w:pPr>
        <w:snapToGrid w:val="0"/>
        <w:spacing w:after="100" w:line="300" w:lineRule="auto"/>
        <w:ind w:leftChars="414" w:left="1126" w:hangingChars="55" w:hanging="13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lastRenderedPageBreak/>
        <w:t xml:space="preserve">3.設施維護範圍：交通設施、水利設施、建築設施及其他設施。 </w:t>
      </w:r>
    </w:p>
    <w:p w:rsidR="003911BE" w:rsidRPr="0037427D" w:rsidRDefault="003911BE" w:rsidP="003911BE">
      <w:pPr>
        <w:snapToGrid w:val="0"/>
        <w:spacing w:after="100" w:line="300" w:lineRule="auto"/>
        <w:ind w:leftChars="414" w:left="1126" w:hangingChars="55" w:hanging="13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4.</w:t>
      </w:r>
      <w:proofErr w:type="gramStart"/>
      <w:r w:rsidRPr="0037427D">
        <w:rPr>
          <w:rFonts w:ascii="標楷體" w:eastAsia="標楷體" w:hAnsi="標楷體" w:cs="DFKaiShu-SB-Estd-BF"/>
          <w:color w:val="000000" w:themeColor="text1"/>
          <w:szCs w:val="24"/>
        </w:rPr>
        <w:t>前目設施</w:t>
      </w:r>
      <w:proofErr w:type="gramEnd"/>
      <w:r w:rsidRPr="0037427D">
        <w:rPr>
          <w:rFonts w:ascii="標楷體" w:eastAsia="標楷體" w:hAnsi="標楷體" w:cs="DFKaiShu-SB-Estd-BF"/>
          <w:color w:val="000000" w:themeColor="text1"/>
          <w:szCs w:val="24"/>
        </w:rPr>
        <w:t xml:space="preserve">維護範圍，依其整體設施興建 總規模分為五級推薦：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(1)第一級工程：契約金額在新臺幣十億元以上。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(2)第二級工程：契約金額在新臺幣二億元以上未達十億元。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(3)第三級工程：契約金額在新臺幣五千萬元以上未達二億元。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(4)第四級工程：契約金額在新臺幣一千萬元以上未達五千萬元。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(5)第五級工程：契約金額在新臺幣一百五十萬元以上未達一千萬元。 </w:t>
      </w:r>
    </w:p>
    <w:p w:rsidR="003911BE" w:rsidRPr="0037427D" w:rsidRDefault="003911BE" w:rsidP="003911BE">
      <w:pPr>
        <w:snapToGrid w:val="0"/>
        <w:spacing w:after="100" w:line="300" w:lineRule="auto"/>
        <w:ind w:leftChars="414" w:left="1126" w:hangingChars="55" w:hanging="13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5.各主管機關推薦之級別，本會得調整之。 </w:t>
      </w:r>
    </w:p>
    <w:p w:rsidR="003911BE" w:rsidRPr="0037427D" w:rsidRDefault="003911BE" w:rsidP="003911BE">
      <w:pPr>
        <w:snapToGrid w:val="0"/>
        <w:spacing w:after="100" w:line="300" w:lineRule="auto"/>
        <w:ind w:leftChars="414" w:left="1275"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6.推薦基準：除特殊情形，本會有</w:t>
      </w:r>
      <w:proofErr w:type="gramStart"/>
      <w:r w:rsidRPr="0037427D">
        <w:rPr>
          <w:rFonts w:ascii="標楷體" w:eastAsia="標楷體" w:hAnsi="標楷體" w:cs="DFKaiShu-SB-Estd-BF"/>
          <w:color w:val="000000" w:themeColor="text1"/>
          <w:szCs w:val="24"/>
        </w:rPr>
        <w:t>另定者外</w:t>
      </w:r>
      <w:proofErr w:type="gramEnd"/>
      <w:r w:rsidRPr="0037427D">
        <w:rPr>
          <w:rFonts w:ascii="標楷體" w:eastAsia="標楷體" w:hAnsi="標楷體" w:cs="DFKaiShu-SB-Estd-BF"/>
          <w:color w:val="000000" w:themeColor="text1"/>
          <w:szCs w:val="24"/>
        </w:rPr>
        <w:t xml:space="preserve">，推薦之設施維護應符合下列規定： </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(1)各主管機關推薦之設施維護件數，以不超過依公共設施維護管理資訊公開作業要點於本會網站完成公開維護管理情形之件數百分之一為限，不足一件者，以一件計。</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(2)公共設施完工達五年以上者。 </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(3)推薦之設施維護在抽查期程內經本會或權責機關抽查結果無涉及結構及使用安全等缺失，或其缺失已依限改善完成之設施，並就抽查分數在八十五分以上之工程擇優推薦。 </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(4)屬公共設施維護管理資訊公開作業要點規範範圍，資訊已公開，並上傳至本會指定資料庫。 </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(5)屬公共工程生態檢核注意事項第二點須辦理生態檢核作業之設施，須符合該注意事項第十二點及第十三點規定。 </w:t>
      </w:r>
    </w:p>
    <w:p w:rsidR="00535477" w:rsidRPr="0037427D" w:rsidRDefault="003911BE" w:rsidP="003911BE">
      <w:pPr>
        <w:snapToGrid w:val="0"/>
        <w:spacing w:after="100" w:line="300" w:lineRule="auto"/>
        <w:ind w:leftChars="414" w:left="1275"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7.有下列情形之</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者，不得推薦： </w:t>
      </w:r>
    </w:p>
    <w:p w:rsidR="00535477" w:rsidRPr="0037427D" w:rsidRDefault="003911BE" w:rsidP="00535477">
      <w:pPr>
        <w:snapToGrid w:val="0"/>
        <w:spacing w:after="100" w:line="300" w:lineRule="auto"/>
        <w:ind w:leftChars="530" w:left="1698" w:hanging="42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(1)被推薦設施維護於推薦截止日前</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年內或評審</w:t>
      </w:r>
      <w:proofErr w:type="gramStart"/>
      <w:r w:rsidRPr="0037427D">
        <w:rPr>
          <w:rFonts w:ascii="標楷體" w:eastAsia="標楷體" w:hAnsi="標楷體" w:cs="DFKaiShu-SB-Estd-BF"/>
          <w:color w:val="000000" w:themeColor="text1"/>
          <w:szCs w:val="24"/>
        </w:rPr>
        <w:t>期間，</w:t>
      </w:r>
      <w:proofErr w:type="gramEnd"/>
      <w:r w:rsidRPr="0037427D">
        <w:rPr>
          <w:rFonts w:ascii="標楷體" w:eastAsia="標楷體" w:hAnsi="標楷體" w:cs="DFKaiShu-SB-Estd-BF"/>
          <w:color w:val="000000" w:themeColor="text1"/>
          <w:szCs w:val="24"/>
        </w:rPr>
        <w:t>於被推薦設施維護之工作場所曾發生死亡職業災害或發生災害之</w:t>
      </w:r>
      <w:proofErr w:type="gramStart"/>
      <w:r w:rsidRPr="0037427D">
        <w:rPr>
          <w:rFonts w:ascii="標楷體" w:eastAsia="標楷體" w:hAnsi="標楷體" w:cs="DFKaiShu-SB-Estd-BF"/>
          <w:color w:val="000000" w:themeColor="text1"/>
          <w:szCs w:val="24"/>
        </w:rPr>
        <w:t>罹</w:t>
      </w:r>
      <w:proofErr w:type="gramEnd"/>
      <w:r w:rsidRPr="0037427D">
        <w:rPr>
          <w:rFonts w:ascii="標楷體" w:eastAsia="標楷體" w:hAnsi="標楷體" w:cs="DFKaiShu-SB-Estd-BF"/>
          <w:color w:val="000000" w:themeColor="text1"/>
          <w:szCs w:val="24"/>
        </w:rPr>
        <w:t xml:space="preserve">災住院人數達三人。 </w:t>
      </w:r>
    </w:p>
    <w:p w:rsidR="00535477" w:rsidRPr="0037427D" w:rsidRDefault="003911BE" w:rsidP="00535477">
      <w:pPr>
        <w:snapToGrid w:val="0"/>
        <w:spacing w:after="100" w:line="300" w:lineRule="auto"/>
        <w:ind w:leftChars="530" w:left="1698" w:hanging="42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(2)被推薦設施維護之維護管理單位就該設施於抽查期程內，曾因被推薦設施維護違反職業安全衛生法或勞動檢查法規定，經勞動檢查機</w:t>
      </w:r>
      <w:r w:rsidR="00535477" w:rsidRPr="0037427D">
        <w:rPr>
          <w:rFonts w:ascii="標楷體" w:eastAsia="標楷體" w:hAnsi="標楷體" w:cs="DFKaiShu-SB-Estd-BF"/>
          <w:color w:val="000000" w:themeColor="text1"/>
          <w:szCs w:val="24"/>
        </w:rPr>
        <w:t xml:space="preserve">構處以全部停工或部分停工合計三次以上、或累計罰鍰金額達新臺幣七十五萬元以上，且受處分件次與檢查次數之比率達百分之二十。 </w:t>
      </w:r>
    </w:p>
    <w:p w:rsidR="00535477" w:rsidRPr="0037427D" w:rsidRDefault="00535477" w:rsidP="00535477">
      <w:pPr>
        <w:snapToGrid w:val="0"/>
        <w:spacing w:after="100" w:line="300" w:lineRule="auto"/>
        <w:ind w:leftChars="530" w:left="1698" w:hanging="42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(3)被推薦設施維護之維護管理單位經機關依政府採購法第一百零二條第三項規定刊登政府採購公報，且尚在政府採購法第一百零三條第一項所定期限內。 </w:t>
      </w:r>
    </w:p>
    <w:p w:rsidR="00535477" w:rsidRPr="0037427D" w:rsidRDefault="00535477" w:rsidP="00535477">
      <w:pPr>
        <w:snapToGrid w:val="0"/>
        <w:spacing w:after="100" w:line="300" w:lineRule="auto"/>
        <w:ind w:leftChars="530" w:left="1698" w:hanging="42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(4)被推薦設施維護之維護管理單位推薦截止日前二年內，曾因被推薦設施</w:t>
      </w:r>
      <w:r w:rsidRPr="0037427D">
        <w:rPr>
          <w:rFonts w:ascii="標楷體" w:eastAsia="標楷體" w:hAnsi="標楷體" w:cs="DFKaiShu-SB-Estd-BF"/>
          <w:color w:val="000000" w:themeColor="text1"/>
          <w:szCs w:val="24"/>
        </w:rPr>
        <w:lastRenderedPageBreak/>
        <w:t>維護違反環境保護法規，受主管機關處全部停工一次或部分停工二次以上之處分；契約金額在新臺幣二億元以上工程累計罰鍰金額達新臺幣</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百萬元；契約金額在新臺幣五千萬元以上未達二億元之工程累計罰鍰金額達新臺幣三十萬元；或未達新臺幣五千萬元之工程累計罰鍰金額達新臺幣十萬元。 </w:t>
      </w:r>
    </w:p>
    <w:p w:rsidR="00535477" w:rsidRPr="0037427D" w:rsidRDefault="00535477" w:rsidP="0037427D">
      <w:pPr>
        <w:snapToGrid w:val="0"/>
        <w:spacing w:after="100" w:line="300" w:lineRule="auto"/>
        <w:ind w:leftChars="591" w:left="1698" w:hanging="280"/>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(5)曾獲得金質獎之設施維護。 </w:t>
      </w:r>
    </w:p>
    <w:p w:rsidR="00F77215" w:rsidRPr="0037427D" w:rsidRDefault="00535477" w:rsidP="00535477">
      <w:pPr>
        <w:snapToGrid w:val="0"/>
        <w:spacing w:after="100" w:line="300" w:lineRule="auto"/>
        <w:ind w:firstLineChars="472" w:firstLine="1133"/>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8.不符合第六目或</w:t>
      </w:r>
      <w:proofErr w:type="gramStart"/>
      <w:r w:rsidRPr="0037427D">
        <w:rPr>
          <w:rFonts w:ascii="標楷體" w:eastAsia="標楷體" w:hAnsi="標楷體" w:cs="DFKaiShu-SB-Estd-BF"/>
          <w:color w:val="000000" w:themeColor="text1"/>
          <w:szCs w:val="24"/>
        </w:rPr>
        <w:t>有前目不得</w:t>
      </w:r>
      <w:proofErr w:type="gramEnd"/>
      <w:r w:rsidRPr="0037427D">
        <w:rPr>
          <w:rFonts w:ascii="標楷體" w:eastAsia="標楷體" w:hAnsi="標楷體" w:cs="DFKaiShu-SB-Estd-BF"/>
          <w:color w:val="000000" w:themeColor="text1"/>
          <w:szCs w:val="24"/>
        </w:rPr>
        <w:t>推薦情形者，</w:t>
      </w:r>
      <w:r w:rsidR="00F77215" w:rsidRPr="0037427D">
        <w:rPr>
          <w:rFonts w:ascii="標楷體" w:eastAsia="標楷體" w:hAnsi="標楷體" w:cs="DFKaiShu-SB-Estd-BF"/>
          <w:color w:val="000000" w:themeColor="text1"/>
          <w:szCs w:val="24"/>
        </w:rPr>
        <w:t>應提評審會議決定。</w:t>
      </w:r>
    </w:p>
    <w:p w:rsidR="00F77215" w:rsidRPr="0037427D" w:rsidRDefault="00F77215" w:rsidP="00535477">
      <w:pPr>
        <w:snapToGrid w:val="0"/>
        <w:spacing w:after="100" w:line="300" w:lineRule="auto"/>
        <w:ind w:firstLineChars="472" w:firstLine="1133"/>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9.公共設施維護</w:t>
      </w:r>
      <w:proofErr w:type="gramStart"/>
      <w:r w:rsidRPr="0037427D">
        <w:rPr>
          <w:rFonts w:ascii="標楷體" w:eastAsia="標楷體" w:hAnsi="標楷體" w:cs="DFKaiShu-SB-Estd-BF"/>
          <w:color w:val="000000" w:themeColor="text1"/>
          <w:szCs w:val="24"/>
        </w:rPr>
        <w:t>管理獎檢附</w:t>
      </w:r>
      <w:proofErr w:type="gramEnd"/>
      <w:r w:rsidRPr="0037427D">
        <w:rPr>
          <w:rFonts w:ascii="標楷體" w:eastAsia="標楷體" w:hAnsi="標楷體" w:cs="DFKaiShu-SB-Estd-BF"/>
          <w:color w:val="000000" w:themeColor="text1"/>
          <w:szCs w:val="24"/>
        </w:rPr>
        <w:t xml:space="preserve">文件：（附件二）（含電子檔）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(1)表</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：「公共工程金質獎」公共設施維護管理獎推薦表（含電子檔）。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(2)表二：設施維護主辦機關聲明書。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(3)表</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 xml:space="preserve">：「公共工程金質獎」公共設施維護管理獎之自評意見表（含電子檔）。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(4)表四：主辦機關</w:t>
      </w:r>
      <w:proofErr w:type="gramStart"/>
      <w:r w:rsidRPr="0037427D">
        <w:rPr>
          <w:rFonts w:ascii="標楷體" w:eastAsia="標楷體" w:hAnsi="標楷體" w:cs="DFKaiShu-SB-Estd-BF"/>
          <w:color w:val="000000" w:themeColor="text1"/>
          <w:szCs w:val="24"/>
        </w:rPr>
        <w:t>自評表</w:t>
      </w:r>
      <w:proofErr w:type="gramEnd"/>
      <w:r w:rsidRPr="0037427D">
        <w:rPr>
          <w:rFonts w:ascii="標楷體" w:eastAsia="標楷體" w:hAnsi="標楷體" w:cs="DFKaiShu-SB-Estd-BF"/>
          <w:color w:val="000000" w:themeColor="text1"/>
          <w:szCs w:val="24"/>
        </w:rPr>
        <w:t xml:space="preserve">。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(5)歷次公共設施維護抽查過程之相關紀錄。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(6)各工程契約、維護 管理契約、結算驗收證明書影本（含首頁契約標的、契約金額、履約承商及末頁立約雙方兩造用印資料）。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(7)維護管理計畫、維護管理手冊及監測計畫審查紀錄（含核定之計畫書或手冊電子檔）。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(8)其他解決困難問題之相關佐證資料。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(9)監察院、</w:t>
      </w:r>
      <w:proofErr w:type="gramStart"/>
      <w:r w:rsidRPr="0037427D">
        <w:rPr>
          <w:rFonts w:ascii="標楷體" w:eastAsia="標楷體" w:hAnsi="標楷體" w:cs="DFKaiShu-SB-Estd-BF"/>
          <w:color w:val="000000" w:themeColor="text1"/>
          <w:szCs w:val="24"/>
        </w:rPr>
        <w:t>審計部或法務部</w:t>
      </w:r>
      <w:proofErr w:type="gramEnd"/>
      <w:r w:rsidRPr="0037427D">
        <w:rPr>
          <w:rFonts w:ascii="標楷體" w:eastAsia="標楷體" w:hAnsi="標楷體" w:cs="DFKaiShu-SB-Estd-BF"/>
          <w:color w:val="000000" w:themeColor="text1"/>
          <w:szCs w:val="24"/>
        </w:rPr>
        <w:t xml:space="preserve">廉政署等相關機關調查維護管理缺失辦理情形。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(10)抽查期程內勞動檢查機構之檢查紀錄。 </w:t>
      </w:r>
    </w:p>
    <w:p w:rsidR="000E35E8" w:rsidRPr="0037427D" w:rsidRDefault="00F77215" w:rsidP="00F77215">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(三)個人貢獻獎：</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1.推薦機關、廠商或團體：工程主管機關、工程主辦機關、專案管理單位、監造單位、施工單位或相關公會、協會、學會或本會委辦之公共工程品質管理人員訓練機構等團體。 </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2.推薦類別：分為第一類、第二類及第三類 。 </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3.第一類之候選人應符合下列之資格： </w:t>
      </w:r>
    </w:p>
    <w:p w:rsidR="000E35E8" w:rsidRPr="0037427D" w:rsidRDefault="000E35E8" w:rsidP="000E35E8">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(1)具有技師、建築師證照或本會核發之「公共工程品質管理訓練班」結業 證書。 </w:t>
      </w:r>
    </w:p>
    <w:p w:rsidR="000E35E8" w:rsidRPr="0037427D" w:rsidRDefault="000E35E8" w:rsidP="000E35E8">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(2)推動公共工程品質，執行成效優良，且所主辦之工程最近</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年度內獲工</w:t>
      </w:r>
      <w:r w:rsidRPr="0037427D">
        <w:rPr>
          <w:rFonts w:ascii="標楷體" w:eastAsia="標楷體" w:hAnsi="標楷體" w:cs="DFKaiShu-SB-Estd-BF"/>
          <w:color w:val="000000" w:themeColor="text1"/>
          <w:szCs w:val="24"/>
        </w:rPr>
        <w:lastRenderedPageBreak/>
        <w:t xml:space="preserve">程主管機關查核為優等或最近三屆公共工程金質獎獲有優等以上。 </w:t>
      </w:r>
    </w:p>
    <w:p w:rsidR="000E35E8" w:rsidRPr="0037427D" w:rsidRDefault="000E35E8" w:rsidP="000E35E8">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(3)最近</w:t>
      </w:r>
      <w:proofErr w:type="gramStart"/>
      <w:r w:rsidRPr="0037427D">
        <w:rPr>
          <w:rFonts w:ascii="標楷體" w:eastAsia="標楷體" w:hAnsi="標楷體" w:cs="DFKaiShu-SB-Estd-BF"/>
          <w:color w:val="000000" w:themeColor="text1"/>
          <w:szCs w:val="24"/>
        </w:rPr>
        <w:t>五</w:t>
      </w:r>
      <w:proofErr w:type="gramEnd"/>
      <w:r w:rsidRPr="0037427D">
        <w:rPr>
          <w:rFonts w:ascii="標楷體" w:eastAsia="標楷體" w:hAnsi="標楷體" w:cs="DFKaiShu-SB-Estd-BF"/>
          <w:color w:val="000000" w:themeColor="text1"/>
          <w:szCs w:val="24"/>
        </w:rPr>
        <w:t xml:space="preserve">年度內未曾獲得本獎項。 </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4.第二類候選人應為積極推動品管制度（包含主辦機關、洽辦機關、規劃設計單位、專案管理單位、監造單位及施工單位之非品管人員）或辦理品管教育訓練等，績效優良人員。 </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5.第三類候選人應為第一線現場</w:t>
      </w:r>
      <w:proofErr w:type="gramStart"/>
      <w:r w:rsidRPr="0037427D">
        <w:rPr>
          <w:rFonts w:ascii="標楷體" w:eastAsia="標楷體" w:hAnsi="標楷體" w:cs="DFKaiShu-SB-Estd-BF"/>
          <w:color w:val="000000" w:themeColor="text1"/>
          <w:szCs w:val="24"/>
        </w:rPr>
        <w:t>工班職</w:t>
      </w:r>
      <w:proofErr w:type="gramEnd"/>
      <w:r w:rsidRPr="0037427D">
        <w:rPr>
          <w:rFonts w:ascii="標楷體" w:eastAsia="標楷體" w:hAnsi="標楷體" w:cs="DFKaiShu-SB-Estd-BF"/>
          <w:color w:val="000000" w:themeColor="text1"/>
          <w:szCs w:val="24"/>
        </w:rPr>
        <w:t>人，且所施作之工程最近</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 xml:space="preserve">年度內獲工程主管機關查核為優等或最近三屆公共工程金質獎獲有優等以上者。 </w:t>
      </w:r>
    </w:p>
    <w:p w:rsidR="000E74F6"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6 .檢附文件：依公共工程金質獎個人貢獻獎推薦須知第五點規定辦理。</w:t>
      </w:r>
      <w:r w:rsidR="000A42EB" w:rsidRPr="0037427D">
        <w:rPr>
          <w:rFonts w:ascii="標楷體" w:eastAsia="標楷體" w:hAnsi="標楷體" w:cs="DFKaiShu-SB-Estd-BF" w:hint="eastAsia"/>
          <w:color w:val="000000" w:themeColor="text1"/>
          <w:szCs w:val="24"/>
        </w:rPr>
        <w:t>(附件三)</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五、評審組織：</w:t>
      </w:r>
    </w:p>
    <w:p w:rsidR="00332508" w:rsidRPr="0037427D" w:rsidRDefault="00332508" w:rsidP="000A42EB">
      <w:pPr>
        <w:snapToGrid w:val="0"/>
        <w:spacing w:after="100" w:line="300" w:lineRule="auto"/>
        <w:ind w:leftChars="237" w:left="1272" w:hangingChars="293" w:hanging="703"/>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w:t>
      </w:r>
      <w:proofErr w:type="gramStart"/>
      <w:r w:rsidRPr="0037427D">
        <w:rPr>
          <w:rFonts w:ascii="標楷體" w:eastAsia="標楷體" w:hAnsi="標楷體" w:cs="DFKaiShu-SB-Estd-BF" w:hint="eastAsia"/>
          <w:color w:val="000000" w:themeColor="text1"/>
          <w:szCs w:val="24"/>
        </w:rPr>
        <w:t>本獎評審</w:t>
      </w:r>
      <w:proofErr w:type="gramEnd"/>
      <w:r w:rsidRPr="0037427D">
        <w:rPr>
          <w:rFonts w:ascii="標楷體" w:eastAsia="標楷體" w:hAnsi="標楷體" w:cs="DFKaiShu-SB-Estd-BF" w:hint="eastAsia"/>
          <w:color w:val="000000" w:themeColor="text1"/>
          <w:szCs w:val="24"/>
        </w:rPr>
        <w:t>組織，</w:t>
      </w:r>
      <w:proofErr w:type="gramStart"/>
      <w:r w:rsidRPr="0037427D">
        <w:rPr>
          <w:rFonts w:ascii="標楷體" w:eastAsia="標楷體" w:hAnsi="標楷體" w:cs="DFKaiShu-SB-Estd-BF" w:hint="eastAsia"/>
          <w:color w:val="000000" w:themeColor="text1"/>
          <w:szCs w:val="24"/>
        </w:rPr>
        <w:t>設初評</w:t>
      </w:r>
      <w:proofErr w:type="gramEnd"/>
      <w:r w:rsidRPr="0037427D">
        <w:rPr>
          <w:rFonts w:ascii="標楷體" w:eastAsia="標楷體" w:hAnsi="標楷體" w:cs="DFKaiShu-SB-Estd-BF" w:hint="eastAsia"/>
          <w:color w:val="000000" w:themeColor="text1"/>
          <w:szCs w:val="24"/>
        </w:rPr>
        <w:t>委員會及</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評委員會；</w:t>
      </w:r>
      <w:r w:rsidR="000A42EB" w:rsidRPr="0037427D">
        <w:rPr>
          <w:rFonts w:ascii="標楷體" w:eastAsia="標楷體" w:hAnsi="標楷體" w:cs="DFKaiShu-SB-Estd-BF" w:hint="eastAsia"/>
          <w:color w:val="000000" w:themeColor="text1"/>
          <w:szCs w:val="24"/>
        </w:rPr>
        <w:t>行政業務由本會承辦</w:t>
      </w:r>
      <w:r w:rsidRPr="0037427D">
        <w:rPr>
          <w:rFonts w:ascii="標楷體" w:eastAsia="標楷體" w:hAnsi="標楷體" w:cs="DFKaiShu-SB-Estd-BF" w:hint="eastAsia"/>
          <w:color w:val="000000" w:themeColor="text1"/>
          <w:szCs w:val="24"/>
        </w:rPr>
        <w:t>。</w:t>
      </w:r>
    </w:p>
    <w:p w:rsidR="000A42EB" w:rsidRPr="0037427D" w:rsidRDefault="00332508" w:rsidP="000A42EB">
      <w:pPr>
        <w:snapToGrid w:val="0"/>
        <w:spacing w:after="100" w:line="300" w:lineRule="auto"/>
        <w:ind w:leftChars="237" w:left="1272" w:hangingChars="293" w:hanging="703"/>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（二）</w:t>
      </w:r>
      <w:r w:rsidR="000A42EB" w:rsidRPr="0037427D">
        <w:rPr>
          <w:rFonts w:ascii="標楷體" w:eastAsia="標楷體" w:hAnsi="標楷體" w:cs="DFKaiShu-SB-Estd-BF" w:hint="eastAsia"/>
          <w:color w:val="000000" w:themeColor="text1"/>
          <w:szCs w:val="24"/>
        </w:rPr>
        <w:t>初評小組：</w:t>
      </w:r>
    </w:p>
    <w:p w:rsidR="000A42EB" w:rsidRPr="0037427D" w:rsidRDefault="000A42EB" w:rsidP="000A42EB">
      <w:pPr>
        <w:snapToGrid w:val="0"/>
        <w:spacing w:after="100" w:line="300" w:lineRule="auto"/>
        <w:ind w:leftChars="237" w:left="1558" w:hangingChars="412" w:hanging="989"/>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      1.初評小組，分各類公共工程品質</w:t>
      </w:r>
      <w:proofErr w:type="gramStart"/>
      <w:r w:rsidRPr="0037427D">
        <w:rPr>
          <w:rFonts w:ascii="標楷體" w:eastAsia="標楷體" w:hAnsi="標楷體" w:cs="DFKaiShu-SB-Estd-BF" w:hint="eastAsia"/>
          <w:color w:val="000000" w:themeColor="text1"/>
          <w:szCs w:val="24"/>
        </w:rPr>
        <w:t>優良獎初評</w:t>
      </w:r>
      <w:proofErr w:type="gramEnd"/>
      <w:r w:rsidRPr="0037427D">
        <w:rPr>
          <w:rFonts w:ascii="標楷體" w:eastAsia="標楷體" w:hAnsi="標楷體" w:cs="DFKaiShu-SB-Estd-BF" w:hint="eastAsia"/>
          <w:color w:val="000000" w:themeColor="text1"/>
          <w:szCs w:val="24"/>
        </w:rPr>
        <w:t>小組、公共設施維護</w:t>
      </w:r>
      <w:proofErr w:type="gramStart"/>
      <w:r w:rsidRPr="0037427D">
        <w:rPr>
          <w:rFonts w:ascii="標楷體" w:eastAsia="標楷體" w:hAnsi="標楷體" w:cs="DFKaiShu-SB-Estd-BF" w:hint="eastAsia"/>
          <w:color w:val="000000" w:themeColor="text1"/>
          <w:szCs w:val="24"/>
        </w:rPr>
        <w:t>管理獎初評</w:t>
      </w:r>
      <w:proofErr w:type="gramEnd"/>
      <w:r w:rsidRPr="0037427D">
        <w:rPr>
          <w:rFonts w:ascii="標楷體" w:eastAsia="標楷體" w:hAnsi="標楷體" w:cs="DFKaiShu-SB-Estd-BF" w:hint="eastAsia"/>
          <w:color w:val="000000" w:themeColor="text1"/>
          <w:szCs w:val="24"/>
        </w:rPr>
        <w:t>小組及個人</w:t>
      </w:r>
      <w:proofErr w:type="gramStart"/>
      <w:r w:rsidRPr="0037427D">
        <w:rPr>
          <w:rFonts w:ascii="標楷體" w:eastAsia="標楷體" w:hAnsi="標楷體" w:cs="DFKaiShu-SB-Estd-BF" w:hint="eastAsia"/>
          <w:color w:val="000000" w:themeColor="text1"/>
          <w:szCs w:val="24"/>
        </w:rPr>
        <w:t>貢獻獎初評</w:t>
      </w:r>
      <w:proofErr w:type="gramEnd"/>
      <w:r w:rsidRPr="0037427D">
        <w:rPr>
          <w:rFonts w:ascii="標楷體" w:eastAsia="標楷體" w:hAnsi="標楷體" w:cs="DFKaiShu-SB-Estd-BF" w:hint="eastAsia"/>
          <w:color w:val="000000" w:themeColor="text1"/>
          <w:szCs w:val="24"/>
        </w:rPr>
        <w:t>小組等。</w:t>
      </w:r>
    </w:p>
    <w:p w:rsidR="000A42EB" w:rsidRPr="0037427D" w:rsidRDefault="000A42EB" w:rsidP="000A42EB">
      <w:pPr>
        <w:snapToGrid w:val="0"/>
        <w:spacing w:after="100" w:line="300" w:lineRule="auto"/>
        <w:ind w:leftChars="531" w:left="1555" w:hangingChars="117" w:hanging="281"/>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w:t>
      </w:r>
      <w:proofErr w:type="gramStart"/>
      <w:r w:rsidRPr="0037427D">
        <w:rPr>
          <w:rFonts w:ascii="標楷體" w:eastAsia="標楷體" w:hAnsi="標楷體" w:cs="DFKaiShu-SB-Estd-BF" w:hint="eastAsia"/>
          <w:color w:val="000000" w:themeColor="text1"/>
          <w:szCs w:val="24"/>
        </w:rPr>
        <w:t>各初評</w:t>
      </w:r>
      <w:proofErr w:type="gramEnd"/>
      <w:r w:rsidRPr="0037427D">
        <w:rPr>
          <w:rFonts w:ascii="標楷體" w:eastAsia="標楷體" w:hAnsi="標楷體" w:cs="DFKaiShu-SB-Estd-BF" w:hint="eastAsia"/>
          <w:color w:val="000000" w:themeColor="text1"/>
          <w:szCs w:val="24"/>
        </w:rPr>
        <w:t>小組，由本會</w:t>
      </w:r>
      <w:proofErr w:type="gramStart"/>
      <w:r w:rsidRPr="0037427D">
        <w:rPr>
          <w:rFonts w:ascii="標楷體" w:eastAsia="標楷體" w:hAnsi="標楷體" w:cs="DFKaiShu-SB-Estd-BF" w:hint="eastAsia"/>
          <w:color w:val="000000" w:themeColor="text1"/>
          <w:szCs w:val="24"/>
        </w:rPr>
        <w:t>遴</w:t>
      </w:r>
      <w:proofErr w:type="gramEnd"/>
      <w:r w:rsidRPr="0037427D">
        <w:rPr>
          <w:rFonts w:ascii="標楷體" w:eastAsia="標楷體" w:hAnsi="標楷體" w:cs="DFKaiShu-SB-Estd-BF" w:hint="eastAsia"/>
          <w:color w:val="000000" w:themeColor="text1"/>
          <w:szCs w:val="24"/>
        </w:rPr>
        <w:t>聘相關領域之專家學者組成，負責實際之評審工作；每一小組置委員五人至七人，並由委員中互推一人，擔任召集人。</w:t>
      </w:r>
    </w:p>
    <w:p w:rsidR="000A42EB" w:rsidRPr="0037427D" w:rsidRDefault="000A42EB" w:rsidP="000A42EB">
      <w:pPr>
        <w:snapToGrid w:val="0"/>
        <w:spacing w:after="100" w:line="300" w:lineRule="auto"/>
        <w:ind w:leftChars="237" w:left="1272" w:hangingChars="293" w:hanging="703"/>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（三）</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評小組：</w:t>
      </w:r>
      <w:r w:rsidRPr="0037427D">
        <w:rPr>
          <w:rFonts w:ascii="標楷體" w:eastAsia="標楷體" w:hAnsi="標楷體" w:cs="DFKaiShu-SB-Estd-BF" w:hint="eastAsia"/>
          <w:color w:val="000000" w:themeColor="text1"/>
          <w:szCs w:val="24"/>
        </w:rPr>
        <w:br/>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評小組置委員九人至十五人，其中</w:t>
      </w:r>
      <w:proofErr w:type="gramStart"/>
      <w:r w:rsidRPr="0037427D">
        <w:rPr>
          <w:rFonts w:ascii="標楷體" w:eastAsia="標楷體" w:hAnsi="標楷體" w:cs="DFKaiShu-SB-Estd-BF" w:hint="eastAsia"/>
          <w:color w:val="000000" w:themeColor="text1"/>
          <w:szCs w:val="24"/>
        </w:rPr>
        <w:t>一</w:t>
      </w:r>
      <w:proofErr w:type="gramEnd"/>
      <w:r w:rsidRPr="0037427D">
        <w:rPr>
          <w:rFonts w:ascii="標楷體" w:eastAsia="標楷體" w:hAnsi="標楷體" w:cs="DFKaiShu-SB-Estd-BF" w:hint="eastAsia"/>
          <w:color w:val="000000" w:themeColor="text1"/>
          <w:szCs w:val="24"/>
        </w:rPr>
        <w:t>人為召集人，由本會主任委員兼任；一人為副召集人，由本會副主任委員兼任；其餘委員由本會主任委員</w:t>
      </w:r>
      <w:proofErr w:type="gramStart"/>
      <w:r w:rsidRPr="0037427D">
        <w:rPr>
          <w:rFonts w:ascii="標楷體" w:eastAsia="標楷體" w:hAnsi="標楷體" w:cs="DFKaiShu-SB-Estd-BF" w:hint="eastAsia"/>
          <w:color w:val="000000" w:themeColor="text1"/>
          <w:szCs w:val="24"/>
        </w:rPr>
        <w:t>遴</w:t>
      </w:r>
      <w:proofErr w:type="gramEnd"/>
      <w:r w:rsidRPr="0037427D">
        <w:rPr>
          <w:rFonts w:ascii="標楷體" w:eastAsia="標楷體" w:hAnsi="標楷體" w:cs="DFKaiShu-SB-Estd-BF" w:hint="eastAsia"/>
          <w:color w:val="000000" w:themeColor="text1"/>
          <w:szCs w:val="24"/>
        </w:rPr>
        <w:t>聘相關學者、專家及社會公正人士兼任。</w:t>
      </w:r>
      <w:proofErr w:type="gramStart"/>
      <w:r w:rsidRPr="0037427D">
        <w:rPr>
          <w:rFonts w:ascii="標楷體" w:eastAsia="標楷體" w:hAnsi="標楷體" w:cs="DFKaiShu-SB-Estd-BF" w:hint="eastAsia"/>
          <w:color w:val="000000" w:themeColor="text1"/>
          <w:szCs w:val="24"/>
        </w:rPr>
        <w:t>各初評</w:t>
      </w:r>
      <w:proofErr w:type="gramEnd"/>
      <w:r w:rsidRPr="0037427D">
        <w:rPr>
          <w:rFonts w:ascii="標楷體" w:eastAsia="標楷體" w:hAnsi="標楷體" w:cs="DFKaiShu-SB-Estd-BF" w:hint="eastAsia"/>
          <w:color w:val="000000" w:themeColor="text1"/>
          <w:szCs w:val="24"/>
        </w:rPr>
        <w:t>小組召集人為當然委員。</w:t>
      </w:r>
    </w:p>
    <w:p w:rsidR="000A42EB" w:rsidRPr="0037427D" w:rsidRDefault="000A42EB" w:rsidP="000A42EB">
      <w:pPr>
        <w:snapToGrid w:val="0"/>
        <w:spacing w:after="100" w:line="300" w:lineRule="auto"/>
        <w:ind w:leftChars="237" w:left="1272" w:hangingChars="293" w:hanging="703"/>
        <w:rPr>
          <w:rFonts w:hAnsi="細明體"/>
          <w:color w:val="000000" w:themeColor="text1"/>
          <w:sz w:val="22"/>
          <w:szCs w:val="22"/>
        </w:rPr>
      </w:pPr>
      <w:r w:rsidRPr="0037427D">
        <w:rPr>
          <w:rFonts w:ascii="標楷體" w:eastAsia="標楷體" w:hAnsi="標楷體" w:cs="DFKaiShu-SB-Estd-BF" w:hint="eastAsia"/>
          <w:color w:val="000000" w:themeColor="text1"/>
          <w:szCs w:val="24"/>
        </w:rPr>
        <w:t>（四）評審組織圖如附件四。</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六、初評作業：</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（一）評審方式：</w:t>
      </w:r>
    </w:p>
    <w:p w:rsidR="00332508" w:rsidRPr="0037427D" w:rsidRDefault="00332508" w:rsidP="00B51EA4">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w:t>
      </w:r>
      <w:r w:rsidR="00A70EF0" w:rsidRPr="0037427D">
        <w:rPr>
          <w:rFonts w:ascii="標楷體" w:eastAsia="標楷體" w:hAnsi="標楷體" w:cs="DFKaiShu-SB-Estd-BF" w:hint="eastAsia"/>
          <w:color w:val="000000" w:themeColor="text1"/>
          <w:szCs w:val="24"/>
        </w:rPr>
        <w:t>.</w:t>
      </w:r>
      <w:r w:rsidRPr="0037427D">
        <w:rPr>
          <w:rFonts w:ascii="標楷體" w:eastAsia="標楷體" w:hAnsi="標楷體" w:cs="DFKaiShu-SB-Estd-BF" w:hint="eastAsia"/>
          <w:color w:val="000000" w:themeColor="text1"/>
          <w:szCs w:val="24"/>
        </w:rPr>
        <w:t>公共工程品質優良獎：</w:t>
      </w:r>
    </w:p>
    <w:p w:rsidR="00332508" w:rsidRPr="0037427D" w:rsidRDefault="00332508" w:rsidP="00B51EA4">
      <w:pPr>
        <w:spacing w:after="120" w:line="300" w:lineRule="auto"/>
        <w:ind w:leftChars="530" w:left="1841" w:hangingChars="237" w:hanging="569"/>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1</w:t>
      </w:r>
      <w:r w:rsidRPr="0037427D">
        <w:rPr>
          <w:rFonts w:ascii="標楷體" w:eastAsia="標楷體" w:hAnsi="標楷體" w:hint="eastAsia"/>
          <w:color w:val="000000" w:themeColor="text1"/>
          <w:szCs w:val="24"/>
        </w:rPr>
        <w:t>）依工程類別，由各類工程初評小組分別赴施工地點進行實地評審。</w:t>
      </w:r>
    </w:p>
    <w:p w:rsidR="00332508" w:rsidRPr="0037427D" w:rsidRDefault="00332508" w:rsidP="00B51EA4">
      <w:pPr>
        <w:spacing w:after="120" w:line="300" w:lineRule="auto"/>
        <w:ind w:leftChars="530" w:left="1841" w:hangingChars="237" w:hanging="569"/>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2</w:t>
      </w:r>
      <w:r w:rsidRPr="0037427D">
        <w:rPr>
          <w:rFonts w:ascii="標楷體" w:eastAsia="標楷體" w:hAnsi="標楷體" w:hint="eastAsia"/>
          <w:color w:val="000000" w:themeColor="text1"/>
          <w:szCs w:val="24"/>
        </w:rPr>
        <w:t>）評審作業除依本要點辦理外，並依「工程施工查核小組組織準則」及「工程施工查核小組作業辦法」等有關規定辦理。</w:t>
      </w:r>
    </w:p>
    <w:p w:rsidR="00332508" w:rsidRPr="0037427D" w:rsidRDefault="00332508" w:rsidP="00B51EA4">
      <w:pPr>
        <w:spacing w:after="120" w:line="300" w:lineRule="auto"/>
        <w:ind w:leftChars="530" w:left="1841" w:hangingChars="237" w:hanging="569"/>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3</w:t>
      </w:r>
      <w:r w:rsidRPr="0037427D">
        <w:rPr>
          <w:rFonts w:ascii="標楷體" w:eastAsia="標楷體" w:hAnsi="標楷體" w:hint="eastAsia"/>
          <w:color w:val="000000" w:themeColor="text1"/>
          <w:szCs w:val="24"/>
        </w:rPr>
        <w:t>）評審標準，如附件五及附件六（初評小組得調整之）。</w:t>
      </w:r>
    </w:p>
    <w:p w:rsidR="00332508" w:rsidRPr="0037427D" w:rsidRDefault="00332508" w:rsidP="00B51EA4">
      <w:pPr>
        <w:spacing w:after="120" w:line="300" w:lineRule="auto"/>
        <w:ind w:leftChars="530" w:left="1841" w:hangingChars="237" w:hanging="569"/>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4</w:t>
      </w:r>
      <w:r w:rsidRPr="0037427D">
        <w:rPr>
          <w:rFonts w:ascii="標楷體" w:eastAsia="標楷體" w:hAnsi="標楷體" w:hint="eastAsia"/>
          <w:color w:val="000000" w:themeColor="text1"/>
          <w:szCs w:val="24"/>
        </w:rPr>
        <w:t>）廠商於查核期程及評審期間承攬其他工程之被查核結果納入綜合評比。</w:t>
      </w:r>
    </w:p>
    <w:p w:rsidR="000A42EB" w:rsidRPr="0037427D" w:rsidRDefault="00332508" w:rsidP="00B51EA4">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lastRenderedPageBreak/>
        <w:t>2</w:t>
      </w:r>
      <w:r w:rsidR="00A70EF0" w:rsidRPr="0037427D">
        <w:rPr>
          <w:rFonts w:ascii="標楷體" w:eastAsia="標楷體" w:hAnsi="標楷體" w:cs="DFKaiShu-SB-Estd-BF" w:hint="eastAsia"/>
          <w:color w:val="000000" w:themeColor="text1"/>
          <w:szCs w:val="24"/>
        </w:rPr>
        <w:t>.</w:t>
      </w:r>
      <w:r w:rsidR="000A42EB" w:rsidRPr="0037427D">
        <w:rPr>
          <w:rFonts w:ascii="標楷體" w:eastAsia="標楷體" w:hAnsi="標楷體" w:cs="DFKaiShu-SB-Estd-BF" w:hint="eastAsia"/>
          <w:color w:val="000000" w:themeColor="text1"/>
          <w:szCs w:val="24"/>
        </w:rPr>
        <w:t>公共設施維護管理獎：</w:t>
      </w:r>
    </w:p>
    <w:p w:rsidR="000A42EB" w:rsidRPr="0037427D" w:rsidRDefault="000A42EB" w:rsidP="000A42EB">
      <w:pPr>
        <w:snapToGrid w:val="0"/>
        <w:spacing w:after="100" w:line="300" w:lineRule="auto"/>
        <w:ind w:leftChars="591" w:left="2126"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（1）由初評小組分別赴設施維護地點進行實地評審。</w:t>
      </w:r>
    </w:p>
    <w:p w:rsidR="000A42EB" w:rsidRPr="0037427D" w:rsidRDefault="000A42EB" w:rsidP="00A70EF0">
      <w:pPr>
        <w:snapToGrid w:val="0"/>
        <w:spacing w:after="100" w:line="300" w:lineRule="auto"/>
        <w:ind w:leftChars="591" w:left="1946" w:hangingChars="220" w:hanging="52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（2）評審作業除依本要點辦理外，並依公共設施維護管理資訊公開作業要點及各目的事業主管機關之設施維護（養護）規範與手冊等有關規定辦理。</w:t>
      </w:r>
    </w:p>
    <w:p w:rsidR="000A42EB" w:rsidRPr="0037427D" w:rsidRDefault="000A42EB" w:rsidP="00A70EF0">
      <w:pPr>
        <w:snapToGrid w:val="0"/>
        <w:spacing w:after="100" w:line="300" w:lineRule="auto"/>
        <w:ind w:leftChars="591" w:left="1946" w:hangingChars="220" w:hanging="52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（3）評審標準，如附件七（初評小組得調整之）。</w:t>
      </w:r>
    </w:p>
    <w:p w:rsidR="000A42EB" w:rsidRPr="0037427D" w:rsidRDefault="000A42EB" w:rsidP="00A70EF0">
      <w:pPr>
        <w:snapToGrid w:val="0"/>
        <w:spacing w:after="100" w:line="300" w:lineRule="auto"/>
        <w:ind w:leftChars="591" w:left="1946" w:hangingChars="220" w:hanging="52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（4）廠商於抽查期程及評審期間承攬其他設施維護之被抽查結果納入綜合評比。</w:t>
      </w:r>
    </w:p>
    <w:p w:rsidR="00332508" w:rsidRPr="0037427D" w:rsidRDefault="000A42EB" w:rsidP="00B51EA4">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w:t>
      </w:r>
      <w:r w:rsidR="00A70EF0" w:rsidRPr="0037427D">
        <w:rPr>
          <w:rFonts w:ascii="標楷體" w:eastAsia="標楷體" w:hAnsi="標楷體" w:cs="DFKaiShu-SB-Estd-BF" w:hint="eastAsia"/>
          <w:color w:val="000000" w:themeColor="text1"/>
          <w:szCs w:val="24"/>
        </w:rPr>
        <w:t>.</w:t>
      </w:r>
      <w:r w:rsidR="00332508" w:rsidRPr="0037427D">
        <w:rPr>
          <w:rFonts w:ascii="標楷體" w:eastAsia="標楷體" w:hAnsi="標楷體" w:cs="DFKaiShu-SB-Estd-BF" w:hint="eastAsia"/>
          <w:color w:val="000000" w:themeColor="text1"/>
          <w:szCs w:val="24"/>
        </w:rPr>
        <w:t>個人貢獻獎：</w:t>
      </w:r>
    </w:p>
    <w:p w:rsidR="000679E3" w:rsidRPr="0037427D" w:rsidRDefault="00332508" w:rsidP="000679E3">
      <w:pPr>
        <w:spacing w:after="120" w:line="300" w:lineRule="auto"/>
        <w:ind w:leftChars="591" w:left="1984" w:hangingChars="236" w:hanging="566"/>
        <w:jc w:val="both"/>
        <w:rPr>
          <w:rFonts w:ascii="標楷體" w:eastAsia="標楷體" w:hAnsi="標楷體" w:cs="DFKaiShu-SB-Estd-BF"/>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1</w:t>
      </w:r>
      <w:r w:rsidRPr="0037427D">
        <w:rPr>
          <w:rFonts w:ascii="標楷體" w:eastAsia="標楷體" w:hAnsi="標楷體" w:hint="eastAsia"/>
          <w:color w:val="000000" w:themeColor="text1"/>
          <w:szCs w:val="24"/>
        </w:rPr>
        <w:t>）</w:t>
      </w:r>
      <w:r w:rsidR="000679E3" w:rsidRPr="0037427D">
        <w:rPr>
          <w:rFonts w:ascii="標楷體" w:eastAsia="標楷體" w:hAnsi="標楷體" w:cs="DFKaiShu-SB-Estd-BF" w:hint="eastAsia"/>
          <w:color w:val="000000" w:themeColor="text1"/>
          <w:szCs w:val="24"/>
        </w:rPr>
        <w:t>書面審查：本會先就各機關、廠商或團體推薦之候選人，審查資格相符後，提個人</w:t>
      </w:r>
      <w:proofErr w:type="gramStart"/>
      <w:r w:rsidR="000679E3" w:rsidRPr="0037427D">
        <w:rPr>
          <w:rFonts w:ascii="標楷體" w:eastAsia="標楷體" w:hAnsi="標楷體" w:cs="DFKaiShu-SB-Estd-BF" w:hint="eastAsia"/>
          <w:color w:val="000000" w:themeColor="text1"/>
          <w:szCs w:val="24"/>
        </w:rPr>
        <w:t>貢獻獎初評</w:t>
      </w:r>
      <w:proofErr w:type="gramEnd"/>
      <w:r w:rsidR="000679E3" w:rsidRPr="0037427D">
        <w:rPr>
          <w:rFonts w:ascii="標楷體" w:eastAsia="標楷體" w:hAnsi="標楷體" w:cs="DFKaiShu-SB-Estd-BF" w:hint="eastAsia"/>
          <w:color w:val="000000" w:themeColor="text1"/>
          <w:szCs w:val="24"/>
        </w:rPr>
        <w:t>小組進行書面審查。</w:t>
      </w:r>
    </w:p>
    <w:p w:rsidR="000679E3" w:rsidRPr="0037427D" w:rsidRDefault="000679E3" w:rsidP="000679E3">
      <w:pPr>
        <w:spacing w:after="120" w:line="300" w:lineRule="auto"/>
        <w:ind w:leftChars="591" w:left="1984" w:hangingChars="236" w:hanging="566"/>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（2）初評：初評小組依書面審查結果，擇優訂期簡報，必要時得辦理實地查證。</w:t>
      </w:r>
    </w:p>
    <w:p w:rsidR="000679E3" w:rsidRPr="0037427D" w:rsidRDefault="000679E3" w:rsidP="000679E3">
      <w:pPr>
        <w:spacing w:after="120" w:line="300" w:lineRule="auto"/>
        <w:ind w:leftChars="591" w:left="1984" w:hangingChars="236" w:hanging="566"/>
        <w:jc w:val="both"/>
        <w:rPr>
          <w:rFonts w:ascii="標楷體" w:eastAsia="標楷體" w:hAnsi="標楷體"/>
          <w:color w:val="000000" w:themeColor="text1"/>
          <w:szCs w:val="24"/>
        </w:rPr>
      </w:pPr>
      <w:r w:rsidRPr="0037427D">
        <w:rPr>
          <w:rFonts w:ascii="標楷體" w:eastAsia="標楷體" w:hAnsi="標楷體" w:cs="DFKaiShu-SB-Estd-BF" w:hint="eastAsia"/>
          <w:color w:val="000000" w:themeColor="text1"/>
          <w:szCs w:val="24"/>
        </w:rPr>
        <w:t>（3）評審標準，如附件八。</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（二）初評小組定期召開初評會議，決定</w:t>
      </w:r>
      <w:proofErr w:type="gramStart"/>
      <w:r w:rsidRPr="0037427D">
        <w:rPr>
          <w:rFonts w:ascii="標楷體" w:eastAsia="標楷體" w:hAnsi="標楷體" w:cs="DFKaiShu-SB-Estd-BF" w:hint="eastAsia"/>
          <w:color w:val="000000" w:themeColor="text1"/>
          <w:szCs w:val="24"/>
        </w:rPr>
        <w:t>各類獎別得獎</w:t>
      </w:r>
      <w:proofErr w:type="gramEnd"/>
      <w:r w:rsidRPr="0037427D">
        <w:rPr>
          <w:rFonts w:ascii="標楷體" w:eastAsia="標楷體" w:hAnsi="標楷體" w:cs="DFKaiShu-SB-Estd-BF" w:hint="eastAsia"/>
          <w:color w:val="000000" w:themeColor="text1"/>
          <w:szCs w:val="24"/>
        </w:rPr>
        <w:t>之名單及名次，</w:t>
      </w:r>
      <w:proofErr w:type="gramStart"/>
      <w:r w:rsidRPr="0037427D">
        <w:rPr>
          <w:rFonts w:ascii="標楷體" w:eastAsia="標楷體" w:hAnsi="標楷體" w:cs="DFKaiShu-SB-Estd-BF" w:hint="eastAsia"/>
          <w:color w:val="000000" w:themeColor="text1"/>
          <w:szCs w:val="24"/>
        </w:rPr>
        <w:t>其獎額</w:t>
      </w:r>
      <w:proofErr w:type="gramEnd"/>
      <w:r w:rsidRPr="0037427D">
        <w:rPr>
          <w:rFonts w:ascii="標楷體" w:eastAsia="標楷體" w:hAnsi="標楷體" w:cs="DFKaiShu-SB-Estd-BF" w:hint="eastAsia"/>
          <w:color w:val="000000" w:themeColor="text1"/>
          <w:szCs w:val="24"/>
        </w:rPr>
        <w:t>如下：</w:t>
      </w:r>
    </w:p>
    <w:p w:rsidR="000679E3" w:rsidRPr="0037427D" w:rsidRDefault="00332508" w:rsidP="000679E3">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w:t>
      </w:r>
      <w:r w:rsidR="00A70EF0" w:rsidRPr="0037427D">
        <w:rPr>
          <w:rFonts w:ascii="標楷體" w:eastAsia="標楷體" w:hAnsi="標楷體" w:cs="DFKaiShu-SB-Estd-BF" w:hint="eastAsia"/>
          <w:color w:val="000000" w:themeColor="text1"/>
          <w:szCs w:val="24"/>
        </w:rPr>
        <w:t>.</w:t>
      </w:r>
      <w:r w:rsidR="000679E3" w:rsidRPr="0037427D">
        <w:rPr>
          <w:rFonts w:ascii="標楷體" w:eastAsia="標楷體" w:hAnsi="標楷體" w:cs="DFKaiShu-SB-Estd-BF" w:hint="eastAsia"/>
          <w:color w:val="000000" w:themeColor="text1"/>
          <w:szCs w:val="24"/>
        </w:rPr>
        <w:t>公共工程品質優良獎各類各級優等以上總件數不得超過三件，其中各類各級特優不得超過一件，各類各級佳作以不超過三件為原則；各類各級參選件數十件以上時，得酌增得獎件數，提送</w:t>
      </w:r>
      <w:proofErr w:type="gramStart"/>
      <w:r w:rsidR="000679E3" w:rsidRPr="0037427D">
        <w:rPr>
          <w:rFonts w:ascii="標楷體" w:eastAsia="標楷體" w:hAnsi="標楷體" w:cs="DFKaiShu-SB-Estd-BF" w:hint="eastAsia"/>
          <w:color w:val="000000" w:themeColor="text1"/>
          <w:szCs w:val="24"/>
        </w:rPr>
        <w:t>複</w:t>
      </w:r>
      <w:proofErr w:type="gramEnd"/>
      <w:r w:rsidR="000679E3" w:rsidRPr="0037427D">
        <w:rPr>
          <w:rFonts w:ascii="標楷體" w:eastAsia="標楷體" w:hAnsi="標楷體" w:cs="DFKaiShu-SB-Estd-BF" w:hint="eastAsia"/>
          <w:color w:val="000000" w:themeColor="text1"/>
          <w:szCs w:val="24"/>
        </w:rPr>
        <w:t>評會議決定。</w:t>
      </w:r>
    </w:p>
    <w:p w:rsidR="000679E3" w:rsidRPr="0037427D" w:rsidRDefault="000679E3" w:rsidP="000679E3">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w:t>
      </w:r>
      <w:r w:rsidR="00A70EF0" w:rsidRPr="0037427D">
        <w:rPr>
          <w:rFonts w:ascii="標楷體" w:eastAsia="標楷體" w:hAnsi="標楷體" w:cs="DFKaiShu-SB-Estd-BF" w:hint="eastAsia"/>
          <w:color w:val="000000" w:themeColor="text1"/>
          <w:szCs w:val="24"/>
        </w:rPr>
        <w:t>.</w:t>
      </w:r>
      <w:r w:rsidRPr="0037427D">
        <w:rPr>
          <w:rFonts w:ascii="標楷體" w:eastAsia="標楷體" w:hAnsi="標楷體" w:cs="DFKaiShu-SB-Estd-BF" w:hint="eastAsia"/>
          <w:color w:val="000000" w:themeColor="text1"/>
          <w:szCs w:val="24"/>
        </w:rPr>
        <w:t>公共設施維護管理獎各級優等以上總件數不得超過三件，其中各級特優不得超過一件，各級佳作以不超過三件為原則；各級參選件數十件以上時，得酌增得獎件數，提送</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評會議決定。</w:t>
      </w:r>
    </w:p>
    <w:p w:rsidR="000679E3" w:rsidRPr="0037427D" w:rsidRDefault="000679E3" w:rsidP="000679E3">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w:t>
      </w:r>
      <w:r w:rsidR="00A70EF0" w:rsidRPr="0037427D">
        <w:rPr>
          <w:rFonts w:ascii="標楷體" w:eastAsia="標楷體" w:hAnsi="標楷體" w:cs="DFKaiShu-SB-Estd-BF" w:hint="eastAsia"/>
          <w:color w:val="000000" w:themeColor="text1"/>
          <w:szCs w:val="24"/>
        </w:rPr>
        <w:t>.</w:t>
      </w:r>
      <w:r w:rsidRPr="0037427D">
        <w:rPr>
          <w:rFonts w:ascii="標楷體" w:eastAsia="標楷體" w:hAnsi="標楷體" w:cs="DFKaiShu-SB-Estd-BF" w:hint="eastAsia"/>
          <w:color w:val="000000" w:themeColor="text1"/>
          <w:szCs w:val="24"/>
        </w:rPr>
        <w:t>個人貢獻獎得獎</w:t>
      </w:r>
      <w:proofErr w:type="gramStart"/>
      <w:r w:rsidRPr="0037427D">
        <w:rPr>
          <w:rFonts w:ascii="標楷體" w:eastAsia="標楷體" w:hAnsi="標楷體" w:cs="DFKaiShu-SB-Estd-BF" w:hint="eastAsia"/>
          <w:color w:val="000000" w:themeColor="text1"/>
          <w:szCs w:val="24"/>
        </w:rPr>
        <w:t>獎</w:t>
      </w:r>
      <w:proofErr w:type="gramEnd"/>
      <w:r w:rsidRPr="0037427D">
        <w:rPr>
          <w:rFonts w:ascii="標楷體" w:eastAsia="標楷體" w:hAnsi="標楷體" w:cs="DFKaiShu-SB-Estd-BF" w:hint="eastAsia"/>
          <w:color w:val="000000" w:themeColor="text1"/>
          <w:szCs w:val="24"/>
        </w:rPr>
        <w:t>額，各類優等以上總名額不得超過三名，其中各類特優不得超過一名，各類甲等名額不得超過三名。</w:t>
      </w:r>
    </w:p>
    <w:p w:rsidR="000679E3" w:rsidRPr="0037427D" w:rsidRDefault="000679E3" w:rsidP="000679E3">
      <w:pPr>
        <w:snapToGrid w:val="0"/>
        <w:spacing w:after="100" w:line="300" w:lineRule="auto"/>
        <w:ind w:leftChars="472" w:left="1414" w:hangingChars="117" w:hanging="281"/>
        <w:rPr>
          <w:rFonts w:ascii="標楷體" w:eastAsia="標楷體" w:hAnsi="標楷體"/>
          <w:color w:val="000000" w:themeColor="text1"/>
          <w:szCs w:val="24"/>
        </w:rPr>
      </w:pPr>
      <w:r w:rsidRPr="0037427D">
        <w:rPr>
          <w:rFonts w:ascii="標楷體" w:eastAsia="標楷體" w:hAnsi="標楷體" w:cs="DFKaiShu-SB-Estd-BF" w:hint="eastAsia"/>
          <w:color w:val="000000" w:themeColor="text1"/>
          <w:szCs w:val="24"/>
        </w:rPr>
        <w:t>4</w:t>
      </w:r>
      <w:r w:rsidR="00A70EF0" w:rsidRPr="0037427D">
        <w:rPr>
          <w:rFonts w:ascii="標楷體" w:eastAsia="標楷體" w:hAnsi="標楷體" w:cs="DFKaiShu-SB-Estd-BF" w:hint="eastAsia"/>
          <w:color w:val="000000" w:themeColor="text1"/>
          <w:szCs w:val="24"/>
        </w:rPr>
        <w:t>.</w:t>
      </w:r>
      <w:proofErr w:type="gramStart"/>
      <w:r w:rsidRPr="0037427D">
        <w:rPr>
          <w:rFonts w:ascii="標楷體" w:eastAsia="標楷體" w:hAnsi="標楷體" w:cs="DFKaiShu-SB-Estd-BF" w:hint="eastAsia"/>
          <w:color w:val="000000" w:themeColor="text1"/>
          <w:szCs w:val="24"/>
        </w:rPr>
        <w:t>以上獎</w:t>
      </w:r>
      <w:proofErr w:type="gramEnd"/>
      <w:r w:rsidRPr="0037427D">
        <w:rPr>
          <w:rFonts w:ascii="標楷體" w:eastAsia="標楷體" w:hAnsi="標楷體" w:cs="DFKaiShu-SB-Estd-BF" w:hint="eastAsia"/>
          <w:color w:val="000000" w:themeColor="text1"/>
          <w:szCs w:val="24"/>
        </w:rPr>
        <w:t>額得從缺。</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七、</w:t>
      </w:r>
      <w:proofErr w:type="gramStart"/>
      <w:r w:rsidRPr="0037427D">
        <w:rPr>
          <w:rFonts w:ascii="標楷體" w:eastAsia="標楷體" w:hAnsi="標楷體" w:hint="eastAsia"/>
          <w:color w:val="000000" w:themeColor="text1"/>
          <w:szCs w:val="24"/>
        </w:rPr>
        <w:t>複</w:t>
      </w:r>
      <w:proofErr w:type="gramEnd"/>
      <w:r w:rsidRPr="0037427D">
        <w:rPr>
          <w:rFonts w:ascii="標楷體" w:eastAsia="標楷體" w:hAnsi="標楷體" w:hint="eastAsia"/>
          <w:color w:val="000000" w:themeColor="text1"/>
          <w:szCs w:val="24"/>
        </w:rPr>
        <w:t>評作業：</w:t>
      </w:r>
    </w:p>
    <w:p w:rsidR="000679E3" w:rsidRPr="0037427D" w:rsidRDefault="000679E3" w:rsidP="000679E3">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評小組召開</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評會議，程序如下：</w:t>
      </w:r>
    </w:p>
    <w:p w:rsidR="000679E3" w:rsidRPr="0037427D" w:rsidRDefault="000679E3" w:rsidP="000679E3">
      <w:pPr>
        <w:snapToGrid w:val="0"/>
        <w:spacing w:after="100" w:line="300" w:lineRule="auto"/>
        <w:ind w:leftChars="413" w:left="1128" w:hangingChars="57" w:hanging="137"/>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1.本會報告評審作業情形、初評小組之初評得獎名單。</w:t>
      </w:r>
    </w:p>
    <w:p w:rsidR="000679E3" w:rsidRPr="0037427D" w:rsidRDefault="000679E3" w:rsidP="000679E3">
      <w:pPr>
        <w:snapToGrid w:val="0"/>
        <w:spacing w:after="100" w:line="300" w:lineRule="auto"/>
        <w:ind w:leftChars="413" w:left="1128" w:hangingChars="57" w:hanging="137"/>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2.各初評小組召集人說明原因。</w:t>
      </w:r>
    </w:p>
    <w:p w:rsidR="000679E3" w:rsidRPr="0037427D" w:rsidRDefault="000679E3" w:rsidP="0061773E">
      <w:pPr>
        <w:snapToGrid w:val="0"/>
        <w:spacing w:after="100" w:line="300" w:lineRule="auto"/>
        <w:ind w:leftChars="413" w:left="1128" w:hangingChars="57" w:hanging="137"/>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3.就各初評小組之初評得獎名單及名次辦理確認，必要時得予調整。</w:t>
      </w:r>
    </w:p>
    <w:p w:rsidR="000679E3" w:rsidRPr="0037427D" w:rsidRDefault="000679E3" w:rsidP="000679E3">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（二）特別貢獻獎由本會報告公共工程品質優良獎近五屆（含當屆）、十屆及十五屆連續得獎統計結果及得獎名單後，由</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評委員確認。</w:t>
      </w:r>
    </w:p>
    <w:p w:rsidR="000679E3" w:rsidRPr="0037427D" w:rsidRDefault="000679E3" w:rsidP="000679E3">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lastRenderedPageBreak/>
        <w:t>（三）得獎名單應獲出席委員過半數以上之同意。</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八、得獎名單公布方式：</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color w:val="000000" w:themeColor="text1"/>
          <w:szCs w:val="24"/>
        </w:rPr>
        <w:t xml:space="preserve">    </w:t>
      </w:r>
      <w:proofErr w:type="gramStart"/>
      <w:r w:rsidRPr="0037427D">
        <w:rPr>
          <w:rFonts w:ascii="標楷體" w:eastAsia="標楷體" w:hAnsi="標楷體" w:hint="eastAsia"/>
          <w:color w:val="000000" w:themeColor="text1"/>
          <w:szCs w:val="24"/>
        </w:rPr>
        <w:t>複</w:t>
      </w:r>
      <w:proofErr w:type="gramEnd"/>
      <w:r w:rsidRPr="0037427D">
        <w:rPr>
          <w:rFonts w:ascii="標楷體" w:eastAsia="標楷體" w:hAnsi="標楷體" w:hint="eastAsia"/>
          <w:color w:val="000000" w:themeColor="text1"/>
          <w:szCs w:val="24"/>
        </w:rPr>
        <w:t>評會議後公布得獎名單。</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九、獎勵：</w:t>
      </w:r>
    </w:p>
    <w:p w:rsidR="00332508" w:rsidRPr="0037427D" w:rsidRDefault="00332508" w:rsidP="00B51EA4">
      <w:pPr>
        <w:spacing w:after="120" w:line="300" w:lineRule="auto"/>
        <w:ind w:firstLineChars="236" w:firstLine="566"/>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得獎機關、廠商及個人之獎勵內容如下：</w:t>
      </w:r>
    </w:p>
    <w:p w:rsidR="00844172"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w:t>
      </w:r>
      <w:r w:rsidR="00844172" w:rsidRPr="0037427D">
        <w:rPr>
          <w:rFonts w:ascii="標楷體" w:eastAsia="標楷體" w:hAnsi="標楷體" w:cs="DFKaiShu-SB-Estd-BF"/>
          <w:color w:val="000000" w:themeColor="text1"/>
          <w:szCs w:val="24"/>
        </w:rPr>
        <w:t xml:space="preserve">公共工程品質優良獎及公共設施維護管理獎： </w:t>
      </w:r>
    </w:p>
    <w:p w:rsidR="00844172" w:rsidRPr="0037427D" w:rsidRDefault="00844172" w:rsidP="00844172">
      <w:pPr>
        <w:snapToGrid w:val="0"/>
        <w:spacing w:after="100" w:line="300" w:lineRule="auto"/>
        <w:ind w:leftChars="471" w:left="1130" w:firstLineChars="1" w:firstLine="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1.機關：</w:t>
      </w:r>
    </w:p>
    <w:p w:rsidR="00844172" w:rsidRPr="0037427D" w:rsidRDefault="00844172" w:rsidP="00844172">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(1)頒發獎座一座及獎狀一幅。</w:t>
      </w:r>
    </w:p>
    <w:p w:rsidR="00844172" w:rsidRPr="0037427D" w:rsidRDefault="00844172" w:rsidP="00844172">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(2)由本會函請獲獎者之主管機關，對所屬人員依貢獻度及相關規定辦理獎勵。特優者，最高記二大功；優等者，最高記</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大功；佳作者，最高記功二次。 </w:t>
      </w:r>
    </w:p>
    <w:p w:rsidR="00844172" w:rsidRPr="0037427D" w:rsidRDefault="00844172" w:rsidP="00844172">
      <w:pPr>
        <w:snapToGrid w:val="0"/>
        <w:spacing w:after="100" w:line="300" w:lineRule="auto"/>
        <w:ind w:leftChars="471" w:left="1130" w:firstLineChars="1" w:firstLine="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2.廠商： </w:t>
      </w:r>
    </w:p>
    <w:p w:rsidR="00844172" w:rsidRPr="0037427D" w:rsidRDefault="00844172" w:rsidP="00844172">
      <w:pPr>
        <w:snapToGrid w:val="0"/>
        <w:spacing w:after="100" w:line="300" w:lineRule="auto"/>
        <w:ind w:leftChars="590" w:left="1697"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(1)頒發獎座一座及獎狀一幅。</w:t>
      </w:r>
    </w:p>
    <w:p w:rsidR="00844172" w:rsidRPr="0037427D" w:rsidRDefault="00844172" w:rsidP="00844172">
      <w:pPr>
        <w:snapToGrid w:val="0"/>
        <w:spacing w:after="100" w:line="300" w:lineRule="auto"/>
        <w:ind w:leftChars="590" w:left="1697"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(2)得獎廠商由本會公告於指定之優良廠商資料庫。特優及優等者，獎勵期間自資料庫公告日起二年；佳作者，獎勵期間自資料庫公告日起一年。 </w:t>
      </w:r>
    </w:p>
    <w:p w:rsidR="00844172" w:rsidRPr="0037427D" w:rsidRDefault="00844172" w:rsidP="00844172">
      <w:pPr>
        <w:snapToGrid w:val="0"/>
        <w:spacing w:after="100" w:line="300" w:lineRule="auto"/>
        <w:ind w:leftChars="590" w:left="1697"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(3)機關依押標金保證金暨其他擔保作業辦法第三十三條之五規定，辦理減收優良廠商</w:t>
      </w:r>
      <w:proofErr w:type="gramStart"/>
      <w:r w:rsidRPr="0037427D">
        <w:rPr>
          <w:rFonts w:ascii="標楷體" w:eastAsia="標楷體" w:hAnsi="標楷體" w:cs="DFKaiShu-SB-Estd-BF"/>
          <w:color w:val="000000" w:themeColor="text1"/>
          <w:szCs w:val="24"/>
        </w:rPr>
        <w:t>押</w:t>
      </w:r>
      <w:proofErr w:type="gramEnd"/>
      <w:r w:rsidRPr="0037427D">
        <w:rPr>
          <w:rFonts w:ascii="標楷體" w:eastAsia="標楷體" w:hAnsi="標楷體" w:cs="DFKaiShu-SB-Estd-BF"/>
          <w:color w:val="000000" w:themeColor="text1"/>
          <w:szCs w:val="24"/>
        </w:rPr>
        <w:t xml:space="preserve">標金、履約保證金或保固保證金之作業；其減收額度為原定應繳總額之百分之五十。 </w:t>
      </w:r>
    </w:p>
    <w:p w:rsidR="00844172" w:rsidRPr="0037427D" w:rsidRDefault="00844172" w:rsidP="00844172">
      <w:pPr>
        <w:snapToGrid w:val="0"/>
        <w:spacing w:after="100" w:line="300" w:lineRule="auto"/>
        <w:ind w:leftChars="590" w:left="1697"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(4)機關辦理工程及技術服務採購，得於招標文件規定依優良廠商得獎紀錄納為最有利標、評分及格最低標之評選加分項目，參考加分額度為特優者，加五分；優等者，加三分；佳作者，加二分。以共同投標方式參與採購，就評選加分項目之計分，以該獲獎廠商之參與範圍為計算。如投標廠商獲多個獎項，</w:t>
      </w:r>
      <w:proofErr w:type="gramStart"/>
      <w:r w:rsidRPr="0037427D">
        <w:rPr>
          <w:rFonts w:ascii="標楷體" w:eastAsia="標楷體" w:hAnsi="標楷體" w:cs="DFKaiShu-SB-Estd-BF"/>
          <w:color w:val="000000" w:themeColor="text1"/>
          <w:szCs w:val="24"/>
        </w:rPr>
        <w:t>採</w:t>
      </w:r>
      <w:proofErr w:type="gramEnd"/>
      <w:r w:rsidRPr="0037427D">
        <w:rPr>
          <w:rFonts w:ascii="標楷體" w:eastAsia="標楷體" w:hAnsi="標楷體" w:cs="DFKaiShu-SB-Estd-BF"/>
          <w:color w:val="000000" w:themeColor="text1"/>
          <w:szCs w:val="24"/>
        </w:rPr>
        <w:t>累加方式加分，並得訂定加分上限。其中工程採購評選</w:t>
      </w:r>
      <w:proofErr w:type="gramStart"/>
      <w:r w:rsidRPr="0037427D">
        <w:rPr>
          <w:rFonts w:ascii="標楷體" w:eastAsia="標楷體" w:hAnsi="標楷體" w:cs="DFKaiShu-SB-Estd-BF"/>
          <w:color w:val="000000" w:themeColor="text1"/>
          <w:szCs w:val="24"/>
        </w:rPr>
        <w:t>加分僅適用</w:t>
      </w:r>
      <w:proofErr w:type="gramEnd"/>
      <w:r w:rsidRPr="0037427D">
        <w:rPr>
          <w:rFonts w:ascii="標楷體" w:eastAsia="標楷體" w:hAnsi="標楷體" w:cs="DFKaiShu-SB-Estd-BF"/>
          <w:color w:val="000000" w:themeColor="text1"/>
          <w:szCs w:val="24"/>
        </w:rPr>
        <w:t xml:space="preserve">於得獎工程或設施維護標案之規模級距以下之預算金額採購案。 </w:t>
      </w:r>
    </w:p>
    <w:p w:rsidR="00844172" w:rsidRPr="0037427D" w:rsidRDefault="00844172" w:rsidP="0061773E">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(5)投標廠商獲國外政府二年內之相關工程品質優良同等獎項，經本會審查同意者，納入前小目採購 評選加分項目。 </w:t>
      </w:r>
    </w:p>
    <w:p w:rsidR="00844172" w:rsidRPr="0037427D" w:rsidRDefault="00844172" w:rsidP="0061773E">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(6)機關辦理採購，依招標文件規定優良廠商減低估</w:t>
      </w:r>
      <w:proofErr w:type="gramStart"/>
      <w:r w:rsidRPr="0037427D">
        <w:rPr>
          <w:rFonts w:ascii="標楷體" w:eastAsia="標楷體" w:hAnsi="標楷體" w:cs="DFKaiShu-SB-Estd-BF"/>
          <w:color w:val="000000" w:themeColor="text1"/>
          <w:szCs w:val="24"/>
        </w:rPr>
        <w:t>驗</w:t>
      </w:r>
      <w:proofErr w:type="gramEnd"/>
      <w:r w:rsidRPr="0037427D">
        <w:rPr>
          <w:rFonts w:ascii="標楷體" w:eastAsia="標楷體" w:hAnsi="標楷體" w:cs="DFKaiShu-SB-Estd-BF"/>
          <w:color w:val="000000" w:themeColor="text1"/>
          <w:szCs w:val="24"/>
        </w:rPr>
        <w:t>計價保留款額度，特優者，減低百分之三；優等者，減低百分之二；佳作者，減低百分之一。如得獎廠商獲多個獎項，</w:t>
      </w:r>
      <w:proofErr w:type="gramStart"/>
      <w:r w:rsidRPr="0037427D">
        <w:rPr>
          <w:rFonts w:ascii="標楷體" w:eastAsia="標楷體" w:hAnsi="標楷體" w:cs="DFKaiShu-SB-Estd-BF"/>
          <w:color w:val="000000" w:themeColor="text1"/>
          <w:szCs w:val="24"/>
        </w:rPr>
        <w:t>採</w:t>
      </w:r>
      <w:proofErr w:type="gramEnd"/>
      <w:r w:rsidRPr="0037427D">
        <w:rPr>
          <w:rFonts w:ascii="標楷體" w:eastAsia="標楷體" w:hAnsi="標楷體" w:cs="DFKaiShu-SB-Estd-BF"/>
          <w:color w:val="000000" w:themeColor="text1"/>
          <w:szCs w:val="24"/>
        </w:rPr>
        <w:t xml:space="preserve">擇優方式辦理；獎勵期滿而尚在履約期限內者仍適用 。 </w:t>
      </w:r>
    </w:p>
    <w:p w:rsidR="00844172" w:rsidRPr="0037427D" w:rsidRDefault="00844172" w:rsidP="0061773E">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lastRenderedPageBreak/>
        <w:t xml:space="preserve">(7)特優及優等者，經公告於優良廠商資料庫之廠商，得由機關依政府採購法規定優先邀請比價。 </w:t>
      </w:r>
    </w:p>
    <w:p w:rsidR="00844172" w:rsidRPr="0037427D" w:rsidRDefault="00844172" w:rsidP="00844172">
      <w:pPr>
        <w:snapToGrid w:val="0"/>
        <w:spacing w:after="100" w:line="300" w:lineRule="auto"/>
        <w:ind w:leftChars="413" w:left="1413"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(二)個人貢獻獎： </w:t>
      </w:r>
    </w:p>
    <w:p w:rsidR="00844172" w:rsidRPr="0037427D" w:rsidRDefault="00844172" w:rsidP="00C0370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1.頒發獎座一座及獎狀一幅。 </w:t>
      </w:r>
    </w:p>
    <w:p w:rsidR="00C0370E" w:rsidRPr="0037427D" w:rsidRDefault="00844172" w:rsidP="00C0370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2.由本會函請獲獎者主管機關及廠商，對所屬人員依貢獻度及相關規定辦 理獎勵。特優者，最高記二大功；優等者，最高記</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大功；甲等者，最高記功二次。 </w:t>
      </w:r>
    </w:p>
    <w:p w:rsidR="00C0370E" w:rsidRPr="0037427D" w:rsidRDefault="00844172" w:rsidP="00844172">
      <w:pPr>
        <w:snapToGrid w:val="0"/>
        <w:spacing w:after="100" w:line="300" w:lineRule="auto"/>
        <w:ind w:leftChars="413" w:left="1413"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(三)特別貢獻獎： </w:t>
      </w:r>
    </w:p>
    <w:p w:rsidR="00C0370E" w:rsidRPr="0037427D" w:rsidRDefault="00844172" w:rsidP="0061773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1.頒發獎座一座。 </w:t>
      </w:r>
    </w:p>
    <w:p w:rsidR="00C0370E" w:rsidRPr="0037427D" w:rsidRDefault="00844172" w:rsidP="0061773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2.得獎廠商獎勵期間自公告於指定之優良廠商資料庫起一年。 </w:t>
      </w:r>
    </w:p>
    <w:p w:rsidR="00C0370E" w:rsidRPr="0037427D" w:rsidRDefault="00844172" w:rsidP="0061773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3.機關辦理採購，依招標文件規定優良廠商減低估</w:t>
      </w:r>
      <w:proofErr w:type="gramStart"/>
      <w:r w:rsidRPr="0037427D">
        <w:rPr>
          <w:rFonts w:ascii="標楷體" w:eastAsia="標楷體" w:hAnsi="標楷體" w:cs="DFKaiShu-SB-Estd-BF"/>
          <w:color w:val="000000" w:themeColor="text1"/>
          <w:szCs w:val="24"/>
        </w:rPr>
        <w:t>驗</w:t>
      </w:r>
      <w:proofErr w:type="gramEnd"/>
      <w:r w:rsidRPr="0037427D">
        <w:rPr>
          <w:rFonts w:ascii="標楷體" w:eastAsia="標楷體" w:hAnsi="標楷體" w:cs="DFKaiShu-SB-Estd-BF"/>
          <w:color w:val="000000" w:themeColor="text1"/>
          <w:szCs w:val="24"/>
        </w:rPr>
        <w:t>計價保留款額度，特別貢獻獎五屆者(為獲公共工程品質優良獎連續五屆)，減低百分之零點五；特別貢獻獎十屆者，減低百分之一；特別貢獻獎</w:t>
      </w:r>
      <w:proofErr w:type="gramStart"/>
      <w:r w:rsidRPr="0037427D">
        <w:rPr>
          <w:rFonts w:ascii="標楷體" w:eastAsia="標楷體" w:hAnsi="標楷體" w:cs="DFKaiShu-SB-Estd-BF"/>
          <w:color w:val="000000" w:themeColor="text1"/>
          <w:szCs w:val="24"/>
        </w:rPr>
        <w:t>十五屆者</w:t>
      </w:r>
      <w:proofErr w:type="gramEnd"/>
      <w:r w:rsidRPr="0037427D">
        <w:rPr>
          <w:rFonts w:ascii="標楷體" w:eastAsia="標楷體" w:hAnsi="標楷體" w:cs="DFKaiShu-SB-Estd-BF"/>
          <w:color w:val="000000" w:themeColor="text1"/>
          <w:szCs w:val="24"/>
        </w:rPr>
        <w:t>，減低百分之一點五。</w:t>
      </w:r>
    </w:p>
    <w:p w:rsidR="00C0370E" w:rsidRPr="0037427D" w:rsidRDefault="00C0370E" w:rsidP="00A70EF0">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得獎廠商、得獎工程或設施維護自本會網路公告得獎名單起五年內，有下列情形之</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者，除取消該屆金質獎資格，不再適用本優惠規定，並自本會網路公告名單移除。廠商如於該年度得獎名單公布前取消，不得參選該年度公共工程金質獎；如於該年度得獎名單公布後取消，則不得參選下一年度公共工程金質獎： </w:t>
      </w:r>
    </w:p>
    <w:p w:rsidR="00C0370E" w:rsidRPr="0037427D" w:rsidRDefault="00C0370E" w:rsidP="0061773E">
      <w:pPr>
        <w:snapToGrid w:val="0"/>
        <w:spacing w:after="100" w:line="300" w:lineRule="auto"/>
        <w:ind w:leftChars="590" w:left="1985" w:hangingChars="237" w:hanging="56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)依政府採購法第一百零二條第三項規定刊登政府採購公報，且尚在政府採購法第一百零三條第一項所定期限內。 </w:t>
      </w:r>
    </w:p>
    <w:p w:rsidR="00C0370E" w:rsidRPr="0037427D" w:rsidRDefault="00C0370E" w:rsidP="00593BD4">
      <w:pPr>
        <w:snapToGrid w:val="0"/>
        <w:spacing w:after="100" w:line="300" w:lineRule="auto"/>
        <w:ind w:leftChars="590" w:left="1985" w:hangingChars="237" w:hanging="56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(二)得獎工程完工前或設施維護完成前發生死亡</w:t>
      </w:r>
      <w:proofErr w:type="gramStart"/>
      <w:r w:rsidRPr="0037427D">
        <w:rPr>
          <w:rFonts w:ascii="標楷體" w:eastAsia="標楷體" w:hAnsi="標楷體" w:cs="DFKaiShu-SB-Estd-BF"/>
          <w:color w:val="000000" w:themeColor="text1"/>
          <w:szCs w:val="24"/>
        </w:rPr>
        <w:t>職災或因</w:t>
      </w:r>
      <w:proofErr w:type="gramEnd"/>
      <w:r w:rsidRPr="0037427D">
        <w:rPr>
          <w:rFonts w:ascii="標楷體" w:eastAsia="標楷體" w:hAnsi="標楷體" w:cs="DFKaiShu-SB-Estd-BF"/>
          <w:color w:val="000000" w:themeColor="text1"/>
          <w:szCs w:val="24"/>
        </w:rPr>
        <w:t xml:space="preserve">品質不佳發生重大事故。 </w:t>
      </w:r>
    </w:p>
    <w:p w:rsidR="00C0370E" w:rsidRPr="0037427D" w:rsidRDefault="00C0370E" w:rsidP="00C0370E">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得獎廠商、得奬工程或設施維護自本會網路公告得獎名單起五年內，如有設計、施工、維護問題或媒體報導有品質不良之情形，工程或設施主管機關應主動查處函報本會，並由本會視情節組成複查評估小組審查確定屬情節重大者，取消得獎資格，不再適用本優惠規定，並自本會網路公告名單移除；如有涉及機關責任者，主辦機關得獎資格將一併取消。廠商得獎資格於該年度得獎名單公布前取消，不得參選該年度公共工程金質獎；如於該年度得獎名單公布後取消，則不得參選下一年度公共工程金質獎。</w:t>
      </w:r>
    </w:p>
    <w:p w:rsidR="00C0370E" w:rsidRPr="0037427D" w:rsidRDefault="00C0370E" w:rsidP="00C0370E">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各工程主管、主辦機關發現所屬工程或設 施維護之得獎廠商有前二項情事發生者，應即函知本會取消廠商得獎資格。 </w:t>
      </w:r>
    </w:p>
    <w:p w:rsidR="00C0370E" w:rsidRPr="0037427D" w:rsidRDefault="00C0370E" w:rsidP="00C0370E">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lastRenderedPageBreak/>
        <w:t xml:space="preserve">得獎之個人自本會網路公告得獎名單起五年內，所負責之工程因個人操守經有罪判刑確定或緩起訴處分確定者，取消其得獎資格。 </w:t>
      </w:r>
    </w:p>
    <w:p w:rsidR="00844172" w:rsidRPr="0037427D" w:rsidRDefault="00C0370E" w:rsidP="00C0370E">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廠商如獲機關（構 ）推薦，於查核(抽查) 期程內所承攬之工程累積有二件以上查核成績為丙等者，不具參選資格，惟得向原主管機關工程施工查核小組或本會再申請</w:t>
      </w:r>
      <w:proofErr w:type="gramStart"/>
      <w:r w:rsidRPr="0037427D">
        <w:rPr>
          <w:rFonts w:ascii="標楷體" w:eastAsia="標楷體" w:hAnsi="標楷體" w:cs="DFKaiShu-SB-Estd-BF"/>
          <w:color w:val="000000" w:themeColor="text1"/>
          <w:szCs w:val="24"/>
        </w:rPr>
        <w:t>釐</w:t>
      </w:r>
      <w:proofErr w:type="gramEnd"/>
      <w:r w:rsidRPr="0037427D">
        <w:rPr>
          <w:rFonts w:ascii="標楷體" w:eastAsia="標楷體" w:hAnsi="標楷體" w:cs="DFKaiShu-SB-Estd-BF"/>
          <w:color w:val="000000" w:themeColor="text1"/>
          <w:szCs w:val="24"/>
        </w:rPr>
        <w:t>清責任歸屬，並應於受推薦時，檢具相關歸責性之證明文件，提送評審會議決定是否具參選資格。</w:t>
      </w:r>
    </w:p>
    <w:p w:rsidR="00C0370E" w:rsidRPr="0037427D" w:rsidRDefault="00332508" w:rsidP="00C0370E">
      <w:pPr>
        <w:spacing w:after="120" w:line="300" w:lineRule="auto"/>
        <w:jc w:val="both"/>
        <w:rPr>
          <w:rFonts w:ascii="標楷體" w:eastAsia="標楷體" w:hAnsi="標楷體" w:cs="DFKaiShu-SB-Estd-BF"/>
          <w:color w:val="000000" w:themeColor="text1"/>
          <w:szCs w:val="24"/>
        </w:rPr>
      </w:pPr>
      <w:r w:rsidRPr="0037427D">
        <w:rPr>
          <w:rFonts w:ascii="標楷體" w:eastAsia="標楷體" w:hAnsi="標楷體" w:hint="eastAsia"/>
          <w:color w:val="000000" w:themeColor="text1"/>
          <w:szCs w:val="24"/>
        </w:rPr>
        <w:t>十、</w:t>
      </w:r>
      <w:r w:rsidR="00C0370E" w:rsidRPr="0037427D">
        <w:rPr>
          <w:rFonts w:ascii="標楷體" w:eastAsia="標楷體" w:hAnsi="標楷體" w:cs="DFKaiShu-SB-Estd-BF" w:hint="eastAsia"/>
          <w:color w:val="000000" w:themeColor="text1"/>
          <w:szCs w:val="24"/>
        </w:rPr>
        <w:t>辦理時程除特殊情形，本會有</w:t>
      </w:r>
      <w:proofErr w:type="gramStart"/>
      <w:r w:rsidR="00C0370E" w:rsidRPr="0037427D">
        <w:rPr>
          <w:rFonts w:ascii="標楷體" w:eastAsia="標楷體" w:hAnsi="標楷體" w:cs="DFKaiShu-SB-Estd-BF" w:hint="eastAsia"/>
          <w:color w:val="000000" w:themeColor="text1"/>
          <w:szCs w:val="24"/>
        </w:rPr>
        <w:t>另定者外</w:t>
      </w:r>
      <w:proofErr w:type="gramEnd"/>
      <w:r w:rsidR="00C0370E" w:rsidRPr="0037427D">
        <w:rPr>
          <w:rFonts w:ascii="標楷體" w:eastAsia="標楷體" w:hAnsi="標楷體" w:cs="DFKaiShu-SB-Estd-BF" w:hint="eastAsia"/>
          <w:color w:val="000000" w:themeColor="text1"/>
          <w:szCs w:val="24"/>
        </w:rPr>
        <w:t>，其時程如下：</w:t>
      </w:r>
    </w:p>
    <w:p w:rsidR="0061773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（一）公共工程品質優良獎及公共設施維護管理獎：</w:t>
      </w:r>
      <w:r w:rsidRPr="0037427D">
        <w:rPr>
          <w:rFonts w:ascii="標楷體" w:eastAsia="標楷體" w:hAnsi="標楷體" w:cs="DFKaiShu-SB-Estd-BF" w:hint="eastAsia"/>
          <w:color w:val="000000" w:themeColor="text1"/>
          <w:szCs w:val="24"/>
        </w:rPr>
        <w:br/>
        <w:t>1.每年八月一日起至八月三十一日止，辦理推薦作業。</w:t>
      </w:r>
      <w:r w:rsidRPr="0037427D">
        <w:rPr>
          <w:rFonts w:ascii="標楷體" w:eastAsia="標楷體" w:hAnsi="標楷體" w:cs="DFKaiShu-SB-Estd-BF" w:hint="eastAsia"/>
          <w:color w:val="000000" w:themeColor="text1"/>
          <w:szCs w:val="24"/>
        </w:rPr>
        <w:br/>
        <w:t>2.每年十月十五日前完成實地評審。</w:t>
      </w:r>
      <w:r w:rsidRPr="0037427D">
        <w:rPr>
          <w:rFonts w:ascii="標楷體" w:eastAsia="標楷體" w:hAnsi="標楷體" w:cs="DFKaiShu-SB-Estd-BF" w:hint="eastAsia"/>
          <w:color w:val="000000" w:themeColor="text1"/>
          <w:szCs w:val="24"/>
        </w:rPr>
        <w:br/>
        <w:t>3.每年十月底前召開評審會議。</w:t>
      </w:r>
    </w:p>
    <w:p w:rsidR="0061773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（二）個人貢獻獎：</w:t>
      </w:r>
    </w:p>
    <w:p w:rsidR="0061773E" w:rsidRPr="0037427D" w:rsidRDefault="00C0370E" w:rsidP="0061773E">
      <w:pPr>
        <w:spacing w:after="120" w:line="300" w:lineRule="auto"/>
        <w:ind w:leftChars="413" w:left="1130" w:hangingChars="58" w:hanging="139"/>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1.每年八月一日起至八月三十一日止，受理推薦作業。</w:t>
      </w:r>
    </w:p>
    <w:p w:rsidR="0061773E" w:rsidRPr="0037427D" w:rsidRDefault="00C0370E" w:rsidP="0061773E">
      <w:pPr>
        <w:spacing w:after="120" w:line="300" w:lineRule="auto"/>
        <w:ind w:leftChars="413" w:left="1130" w:hangingChars="58" w:hanging="139"/>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2.每年十月十五日前完成初審。</w:t>
      </w:r>
    </w:p>
    <w:p w:rsidR="0061773E" w:rsidRPr="0037427D" w:rsidRDefault="00C0370E" w:rsidP="0061773E">
      <w:pPr>
        <w:spacing w:after="120" w:line="300" w:lineRule="auto"/>
        <w:ind w:leftChars="413" w:left="1130" w:hangingChars="58" w:hanging="139"/>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3.每年十月底前完成</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審及召開檢討會議。</w:t>
      </w:r>
    </w:p>
    <w:p w:rsidR="0061773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（三）</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評小組：每年十一月底前召開</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評會議，並確定得獎名單。</w:t>
      </w:r>
    </w:p>
    <w:p w:rsidR="0061773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（四）頒獎典禮：每年十二月中旬辦理為原則。</w:t>
      </w:r>
    </w:p>
    <w:p w:rsidR="00C0370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（五）辦理作業流程圖，如附件九。</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十一、評審委員應公正執行職權，不得有下列之情形：</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（一）接受不當饋贈或招待。</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（二）藉評審之便，蒐集與評審無關之資訊或資料，或為其他不當之要</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求。</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（三）洩漏因評審所獲應保密之資訊或資料。</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（四）未經初評小組指派，自行辦理評審。</w:t>
      </w:r>
    </w:p>
    <w:p w:rsidR="00332508" w:rsidRPr="0037427D" w:rsidRDefault="00332508" w:rsidP="00C17055">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（五）有不能公正執行職務之情事。</w:t>
      </w:r>
    </w:p>
    <w:sectPr w:rsidR="00332508" w:rsidRPr="0037427D" w:rsidSect="002A79C0">
      <w:footerReference w:type="default" r:id="rId22"/>
      <w:pgSz w:w="11907" w:h="16840" w:code="9"/>
      <w:pgMar w:top="1418" w:right="1418" w:bottom="1418" w:left="1418" w:header="851" w:footer="567" w:gutter="0"/>
      <w:cols w:space="425"/>
      <w:docGrid w:linePitch="383" w:charSpace="-56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F0" w:rsidRDefault="00A70EF0">
      <w:pPr>
        <w:adjustRightInd/>
        <w:spacing w:line="240" w:lineRule="auto"/>
        <w:textAlignment w:val="auto"/>
        <w:rPr>
          <w:rFonts w:ascii="Times New Roman" w:eastAsia="標楷體"/>
          <w:kern w:val="2"/>
          <w:sz w:val="28"/>
        </w:rPr>
      </w:pPr>
      <w:r>
        <w:rPr>
          <w:rFonts w:ascii="Times New Roman" w:eastAsia="標楷體"/>
          <w:kern w:val="2"/>
          <w:sz w:val="28"/>
        </w:rPr>
        <w:separator/>
      </w:r>
    </w:p>
  </w:endnote>
  <w:endnote w:type="continuationSeparator" w:id="0">
    <w:p w:rsidR="00A70EF0" w:rsidRDefault="00A70EF0">
      <w:pPr>
        <w:adjustRightInd/>
        <w:spacing w:line="240" w:lineRule="auto"/>
        <w:textAlignment w:val="auto"/>
        <w:rPr>
          <w:rFonts w:ascii="Times New Roman" w:eastAsia="標楷體"/>
          <w:kern w:val="2"/>
          <w:sz w:val="28"/>
        </w:rPr>
      </w:pPr>
      <w:r>
        <w:rPr>
          <w:rFonts w:ascii="Times New Roman" w:eastAsia="標楷體"/>
          <w:kern w:val="2"/>
          <w:sz w:val="2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楷書體W5">
    <w:altName w:val="Arial Unicode MS"/>
    <w:charset w:val="88"/>
    <w:family w:val="modern"/>
    <w:pitch w:val="fixed"/>
    <w:sig w:usb0="00000001" w:usb1="08080000" w:usb2="00000010" w:usb3="00000000" w:csb0="00100000" w:csb1="00000000"/>
  </w:font>
  <w:font w:name="雅真中楷">
    <w:altName w:val="新細明體"/>
    <w:panose1 w:val="00000000000000000000"/>
    <w:charset w:val="88"/>
    <w:family w:val="modern"/>
    <w:notTrueType/>
    <w:pitch w:val="fixed"/>
    <w:sig w:usb0="00000001" w:usb1="08080000" w:usb2="00000010" w:usb3="00000000" w:csb0="00100000" w:csb1="00000000"/>
  </w:font>
  <w:font w:name="畢昇楷書">
    <w:altName w:val="新細明體"/>
    <w:panose1 w:val="00000000000000000000"/>
    <w:charset w:val="88"/>
    <w:family w:val="auto"/>
    <w:notTrueType/>
    <w:pitch w:val="variable"/>
    <w:sig w:usb0="00000001" w:usb1="08080000" w:usb2="00000010" w:usb3="00000000" w:csb0="001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藏珠中明">
    <w:altName w:val="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隸書體W5">
    <w:charset w:val="88"/>
    <w:family w:val="modern"/>
    <w:pitch w:val="fixed"/>
    <w:sig w:usb0="80000001" w:usb1="28091800" w:usb2="00000016" w:usb3="00000000" w:csb0="00100000" w:csb1="00000000"/>
  </w:font>
  <w:font w:name="華康特粗楷體">
    <w:altName w:val="新細明體"/>
    <w:panose1 w:val="00000000000000000000"/>
    <w:charset w:val="88"/>
    <w:family w:val="modern"/>
    <w:notTrueType/>
    <w:pitch w:val="fixed"/>
    <w:sig w:usb0="00000001" w:usb1="08080000" w:usb2="00000010" w:usb3="00000000" w:csb0="00100000" w:csb1="00000000"/>
  </w:font>
  <w:font w:name="文鼎ＰＯＰ－２">
    <w:altName w:val="細明體"/>
    <w:panose1 w:val="00000000000000000000"/>
    <w:charset w:val="88"/>
    <w:family w:val="modern"/>
    <w:notTrueType/>
    <w:pitch w:val="default"/>
    <w:sig w:usb0="00000001" w:usb1="08080000" w:usb2="00000010" w:usb3="00000000" w:csb0="00100000" w:csb1="00000000"/>
  </w:font>
  <w:font w:name="DFKaiShu-SB-Estd-BF">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F0" w:rsidRDefault="002B404D" w:rsidP="008C47BB">
    <w:pPr>
      <w:framePr w:wrap="around" w:vAnchor="text" w:hAnchor="margin" w:xAlign="right" w:y="1"/>
      <w:adjustRightInd/>
      <w:spacing w:line="240" w:lineRule="auto"/>
      <w:textAlignment w:val="auto"/>
      <w:rPr>
        <w:rFonts w:ascii="Times New Roman" w:eastAsia="標楷體"/>
        <w:kern w:val="2"/>
        <w:sz w:val="28"/>
      </w:rPr>
    </w:pPr>
    <w:r>
      <w:rPr>
        <w:rFonts w:ascii="Times New Roman" w:eastAsia="標楷體"/>
        <w:kern w:val="2"/>
        <w:sz w:val="28"/>
      </w:rPr>
      <w:fldChar w:fldCharType="begin"/>
    </w:r>
    <w:r w:rsidR="00A70EF0">
      <w:rPr>
        <w:rFonts w:ascii="Times New Roman" w:eastAsia="標楷體"/>
        <w:kern w:val="2"/>
        <w:sz w:val="28"/>
      </w:rPr>
      <w:instrText xml:space="preserve">PAGE  </w:instrText>
    </w:r>
    <w:r>
      <w:rPr>
        <w:rFonts w:ascii="Times New Roman" w:eastAsia="標楷體"/>
        <w:kern w:val="2"/>
        <w:sz w:val="28"/>
      </w:rPr>
      <w:fldChar w:fldCharType="separate"/>
    </w:r>
    <w:r w:rsidR="00A70EF0">
      <w:rPr>
        <w:rFonts w:ascii="Times New Roman" w:eastAsia="標楷體"/>
        <w:noProof/>
        <w:kern w:val="2"/>
        <w:sz w:val="28"/>
      </w:rPr>
      <w:t>2</w:t>
    </w:r>
    <w:r>
      <w:rPr>
        <w:rFonts w:ascii="Times New Roman" w:eastAsia="標楷體"/>
        <w:kern w:val="2"/>
        <w:sz w:val="28"/>
      </w:rPr>
      <w:fldChar w:fldCharType="end"/>
    </w:r>
  </w:p>
  <w:p w:rsidR="00A70EF0" w:rsidRDefault="00A70EF0" w:rsidP="002A79C0">
    <w:pPr>
      <w:adjustRightInd/>
      <w:spacing w:line="240" w:lineRule="auto"/>
      <w:ind w:right="360"/>
      <w:textAlignment w:val="auto"/>
      <w:rPr>
        <w:rFonts w:ascii="Times New Roman" w:eastAsia="標楷體"/>
        <w:kern w:val="2"/>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F0" w:rsidRPr="006A4253" w:rsidRDefault="00A70EF0" w:rsidP="008C47BB">
    <w:pPr>
      <w:pStyle w:val="af1"/>
      <w:framePr w:hSpace="567" w:wrap="around" w:vAnchor="page" w:hAnchor="page" w:yAlign="center"/>
      <w:textDirection w:val="tbRlV"/>
      <w:rPr>
        <w:rStyle w:val="af5"/>
        <w:sz w:val="24"/>
        <w:szCs w:val="24"/>
      </w:rPr>
    </w:pPr>
    <w:r>
      <w:rPr>
        <w:rStyle w:val="af5"/>
        <w:sz w:val="24"/>
        <w:szCs w:val="24"/>
      </w:rPr>
      <w:t>- 1-</w:t>
    </w:r>
    <w:r w:rsidR="002B404D" w:rsidRPr="006A4253">
      <w:rPr>
        <w:rStyle w:val="af5"/>
        <w:sz w:val="24"/>
        <w:szCs w:val="24"/>
      </w:rPr>
      <w:fldChar w:fldCharType="begin"/>
    </w:r>
    <w:r w:rsidRPr="006A4253">
      <w:rPr>
        <w:rStyle w:val="af5"/>
        <w:sz w:val="24"/>
        <w:szCs w:val="24"/>
      </w:rPr>
      <w:instrText xml:space="preserve">PAGE  </w:instrText>
    </w:r>
    <w:r w:rsidR="002B404D" w:rsidRPr="006A4253">
      <w:rPr>
        <w:rStyle w:val="af5"/>
        <w:sz w:val="24"/>
        <w:szCs w:val="24"/>
      </w:rPr>
      <w:fldChar w:fldCharType="separate"/>
    </w:r>
    <w:r w:rsidR="000B4510">
      <w:rPr>
        <w:rStyle w:val="af5"/>
        <w:noProof/>
        <w:sz w:val="24"/>
        <w:szCs w:val="24"/>
      </w:rPr>
      <w:t>12</w:t>
    </w:r>
    <w:r w:rsidR="002B404D" w:rsidRPr="006A4253">
      <w:rPr>
        <w:rStyle w:val="af5"/>
        <w:sz w:val="24"/>
        <w:szCs w:val="24"/>
      </w:rPr>
      <w:fldChar w:fldCharType="end"/>
    </w:r>
    <w:r>
      <w:rPr>
        <w:rStyle w:val="af5"/>
        <w:sz w:val="24"/>
        <w:szCs w:val="24"/>
      </w:rPr>
      <w:t xml:space="preserve"> -</w:t>
    </w:r>
  </w:p>
  <w:p w:rsidR="00A70EF0" w:rsidRDefault="00A70EF0">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F0" w:rsidRPr="00FC2D94" w:rsidRDefault="00A70EF0" w:rsidP="00FC2D94">
    <w:pPr>
      <w:pStyle w:val="af1"/>
      <w:ind w:right="360"/>
      <w:jc w:val="center"/>
      <w:rPr>
        <w:sz w:val="24"/>
        <w:szCs w:val="24"/>
      </w:rPr>
    </w:pPr>
    <w:r w:rsidRPr="00FC2D94">
      <w:rPr>
        <w:kern w:val="0"/>
        <w:sz w:val="24"/>
        <w:szCs w:val="24"/>
      </w:rPr>
      <w:t>-</w:t>
    </w:r>
    <w:r>
      <w:rPr>
        <w:kern w:val="0"/>
        <w:sz w:val="24"/>
        <w:szCs w:val="24"/>
      </w:rPr>
      <w:t xml:space="preserve"> 1-</w:t>
    </w:r>
    <w:r w:rsidR="002B404D" w:rsidRPr="008C47BB">
      <w:rPr>
        <w:rStyle w:val="af5"/>
        <w:sz w:val="24"/>
        <w:szCs w:val="24"/>
      </w:rPr>
      <w:fldChar w:fldCharType="begin"/>
    </w:r>
    <w:r w:rsidRPr="008C47BB">
      <w:rPr>
        <w:rStyle w:val="af5"/>
        <w:sz w:val="24"/>
        <w:szCs w:val="24"/>
      </w:rPr>
      <w:instrText xml:space="preserve"> PAGE </w:instrText>
    </w:r>
    <w:r w:rsidR="002B404D" w:rsidRPr="008C47BB">
      <w:rPr>
        <w:rStyle w:val="af5"/>
        <w:sz w:val="24"/>
        <w:szCs w:val="24"/>
      </w:rPr>
      <w:fldChar w:fldCharType="separate"/>
    </w:r>
    <w:r w:rsidR="000B4510">
      <w:rPr>
        <w:rStyle w:val="af5"/>
        <w:noProof/>
        <w:sz w:val="24"/>
        <w:szCs w:val="24"/>
      </w:rPr>
      <w:t>13</w:t>
    </w:r>
    <w:r w:rsidR="002B404D" w:rsidRPr="008C47BB">
      <w:rPr>
        <w:rStyle w:val="af5"/>
        <w:sz w:val="24"/>
        <w:szCs w:val="24"/>
      </w:rPr>
      <w:fldChar w:fldCharType="end"/>
    </w:r>
    <w:r>
      <w:rPr>
        <w:rStyle w:val="af5"/>
        <w:sz w:val="24"/>
        <w:szCs w:val="24"/>
      </w:rPr>
      <w:t xml:space="preserve"> </w:t>
    </w:r>
    <w:r w:rsidRPr="00FC2D94">
      <w:rPr>
        <w:kern w:val="0"/>
        <w:sz w:val="24"/>
        <w:szCs w:val="24"/>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F0" w:rsidRPr="006A4253" w:rsidRDefault="00A70EF0" w:rsidP="00020E1F">
    <w:pPr>
      <w:pStyle w:val="af1"/>
      <w:framePr w:hSpace="567" w:wrap="around" w:vAnchor="page" w:hAnchor="page" w:yAlign="center"/>
      <w:textDirection w:val="tbRlV"/>
      <w:rPr>
        <w:rStyle w:val="af5"/>
        <w:sz w:val="24"/>
        <w:szCs w:val="24"/>
      </w:rPr>
    </w:pPr>
    <w:r>
      <w:rPr>
        <w:rStyle w:val="af5"/>
        <w:sz w:val="24"/>
        <w:szCs w:val="24"/>
      </w:rPr>
      <w:t>- 1-</w:t>
    </w:r>
    <w:r w:rsidR="002B404D" w:rsidRPr="006A4253">
      <w:rPr>
        <w:rStyle w:val="af5"/>
        <w:sz w:val="24"/>
        <w:szCs w:val="24"/>
      </w:rPr>
      <w:fldChar w:fldCharType="begin"/>
    </w:r>
    <w:r w:rsidRPr="006A4253">
      <w:rPr>
        <w:rStyle w:val="af5"/>
        <w:sz w:val="24"/>
        <w:szCs w:val="24"/>
      </w:rPr>
      <w:instrText xml:space="preserve">PAGE  </w:instrText>
    </w:r>
    <w:r w:rsidR="002B404D" w:rsidRPr="006A4253">
      <w:rPr>
        <w:rStyle w:val="af5"/>
        <w:sz w:val="24"/>
        <w:szCs w:val="24"/>
      </w:rPr>
      <w:fldChar w:fldCharType="separate"/>
    </w:r>
    <w:r w:rsidR="000B4510">
      <w:rPr>
        <w:rStyle w:val="af5"/>
        <w:noProof/>
        <w:sz w:val="24"/>
        <w:szCs w:val="24"/>
      </w:rPr>
      <w:t>14</w:t>
    </w:r>
    <w:r w:rsidR="002B404D" w:rsidRPr="006A4253">
      <w:rPr>
        <w:rStyle w:val="af5"/>
        <w:sz w:val="24"/>
        <w:szCs w:val="24"/>
      </w:rPr>
      <w:fldChar w:fldCharType="end"/>
    </w:r>
    <w:r>
      <w:rPr>
        <w:rStyle w:val="af5"/>
        <w:sz w:val="24"/>
        <w:szCs w:val="24"/>
      </w:rPr>
      <w:t xml:space="preserve"> -</w:t>
    </w:r>
  </w:p>
  <w:p w:rsidR="00A70EF0" w:rsidRPr="006A4253" w:rsidRDefault="00A70EF0" w:rsidP="00020E1F">
    <w:pPr>
      <w:pStyle w:val="af1"/>
      <w:tabs>
        <w:tab w:val="clear" w:pos="4153"/>
        <w:tab w:val="clear" w:pos="8306"/>
      </w:tabs>
      <w:ind w:firstLine="360"/>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EF0" w:rsidRPr="00F225DC" w:rsidRDefault="00A70EF0" w:rsidP="002A79C0">
    <w:pPr>
      <w:pStyle w:val="af1"/>
      <w:ind w:right="360"/>
      <w:jc w:val="center"/>
      <w:rPr>
        <w:sz w:val="24"/>
        <w:szCs w:val="24"/>
      </w:rPr>
    </w:pPr>
    <w:r w:rsidRPr="00F225DC">
      <w:rPr>
        <w:kern w:val="0"/>
        <w:sz w:val="24"/>
        <w:szCs w:val="24"/>
      </w:rPr>
      <w:t xml:space="preserve">- </w:t>
    </w:r>
    <w:r>
      <w:rPr>
        <w:kern w:val="0"/>
        <w:sz w:val="24"/>
        <w:szCs w:val="24"/>
      </w:rPr>
      <w:t>1-</w:t>
    </w:r>
    <w:r w:rsidR="002B404D" w:rsidRPr="008143A9">
      <w:rPr>
        <w:rStyle w:val="af5"/>
        <w:sz w:val="24"/>
        <w:szCs w:val="24"/>
      </w:rPr>
      <w:fldChar w:fldCharType="begin"/>
    </w:r>
    <w:r w:rsidRPr="008143A9">
      <w:rPr>
        <w:rStyle w:val="af5"/>
        <w:sz w:val="24"/>
        <w:szCs w:val="24"/>
      </w:rPr>
      <w:instrText xml:space="preserve"> PAGE </w:instrText>
    </w:r>
    <w:r w:rsidR="002B404D" w:rsidRPr="008143A9">
      <w:rPr>
        <w:rStyle w:val="af5"/>
        <w:sz w:val="24"/>
        <w:szCs w:val="24"/>
      </w:rPr>
      <w:fldChar w:fldCharType="separate"/>
    </w:r>
    <w:r w:rsidR="000B4510">
      <w:rPr>
        <w:rStyle w:val="af5"/>
        <w:noProof/>
        <w:sz w:val="24"/>
        <w:szCs w:val="24"/>
      </w:rPr>
      <w:t>66</w:t>
    </w:r>
    <w:r w:rsidR="002B404D" w:rsidRPr="008143A9">
      <w:rPr>
        <w:rStyle w:val="af5"/>
        <w:sz w:val="24"/>
        <w:szCs w:val="24"/>
      </w:rPr>
      <w:fldChar w:fldCharType="end"/>
    </w:r>
    <w:r w:rsidRPr="00F225DC">
      <w:rPr>
        <w:kern w:val="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F0" w:rsidRDefault="00A70EF0">
      <w:pPr>
        <w:adjustRightInd/>
        <w:spacing w:line="240" w:lineRule="auto"/>
        <w:textAlignment w:val="auto"/>
        <w:rPr>
          <w:rFonts w:ascii="Times New Roman" w:eastAsia="標楷體"/>
          <w:kern w:val="2"/>
          <w:sz w:val="28"/>
        </w:rPr>
      </w:pPr>
      <w:r>
        <w:rPr>
          <w:rFonts w:ascii="Times New Roman" w:eastAsia="標楷體"/>
          <w:kern w:val="2"/>
          <w:sz w:val="28"/>
        </w:rPr>
        <w:separator/>
      </w:r>
    </w:p>
  </w:footnote>
  <w:footnote w:type="continuationSeparator" w:id="0">
    <w:p w:rsidR="00A70EF0" w:rsidRDefault="00A70EF0">
      <w:pPr>
        <w:adjustRightInd/>
        <w:spacing w:line="240" w:lineRule="auto"/>
        <w:textAlignment w:val="auto"/>
        <w:rPr>
          <w:rFonts w:ascii="Times New Roman" w:eastAsia="標楷體"/>
          <w:kern w:val="2"/>
          <w:sz w:val="28"/>
        </w:rPr>
      </w:pPr>
      <w:r>
        <w:rPr>
          <w:rFonts w:ascii="Times New Roman" w:eastAsia="標楷體"/>
          <w:kern w:val="2"/>
          <w:sz w:val="28"/>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340"/>
      <w:lvlJc w:val="left"/>
      <w:pPr>
        <w:ind w:left="580" w:hanging="340"/>
      </w:pPr>
      <w:rPr>
        <w:rFonts w:ascii="Times New Roman" w:hAnsi="Times New Roman" w:cs="Times New Roman" w:hint="default"/>
      </w:rPr>
    </w:lvl>
    <w:lvl w:ilvl="1">
      <w:start w:val="1"/>
      <w:numFmt w:val="decimal"/>
      <w:lvlText w:val="%1.%2"/>
      <w:legacy w:legacy="1" w:legacySpace="0" w:legacyIndent="539"/>
      <w:lvlJc w:val="left"/>
      <w:pPr>
        <w:ind w:left="1140" w:hanging="539"/>
      </w:pPr>
      <w:rPr>
        <w:rFonts w:ascii="Times New Roman" w:hAnsi="Times New Roman" w:cs="Times New Roman" w:hint="default"/>
      </w:rPr>
    </w:lvl>
    <w:lvl w:ilvl="2">
      <w:start w:val="1"/>
      <w:numFmt w:val="decimal"/>
      <w:lvlText w:val="%1.%2.%3"/>
      <w:legacy w:legacy="1" w:legacySpace="0" w:legacyIndent="680"/>
      <w:lvlJc w:val="left"/>
      <w:pPr>
        <w:ind w:left="1720" w:hanging="680"/>
      </w:pPr>
      <w:rPr>
        <w:rFonts w:ascii="Times New Roman" w:hAnsi="Times New Roman" w:cs="Times New Roman" w:hint="default"/>
      </w:rPr>
    </w:lvl>
    <w:lvl w:ilvl="3">
      <w:start w:val="1"/>
      <w:numFmt w:val="decimal"/>
      <w:lvlText w:val="%4)"/>
      <w:legacy w:legacy="1" w:legacySpace="0" w:legacyIndent="510"/>
      <w:lvlJc w:val="left"/>
      <w:pPr>
        <w:ind w:left="1720" w:hanging="510"/>
      </w:pPr>
      <w:rPr>
        <w:rFonts w:ascii="Times New Roman" w:hAnsi="Times New Roman" w:cs="Times New Roman" w:hint="default"/>
      </w:rPr>
    </w:lvl>
    <w:lvl w:ilvl="4">
      <w:start w:val="1"/>
      <w:numFmt w:val="decimal"/>
      <w:pStyle w:val="5"/>
      <w:lvlText w:val="(%5)"/>
      <w:legacy w:legacy="1" w:legacySpace="0" w:legacyIndent="539"/>
      <w:lvlJc w:val="left"/>
      <w:pPr>
        <w:ind w:left="1720" w:hanging="539"/>
      </w:pPr>
      <w:rPr>
        <w:rFonts w:ascii="Times New Roman" w:hAnsi="Times New Roman" w:cs="Times New Roman" w:hint="default"/>
      </w:rPr>
    </w:lvl>
    <w:lvl w:ilvl="5">
      <w:start w:val="1"/>
      <w:numFmt w:val="lowerLetter"/>
      <w:pStyle w:val="6"/>
      <w:lvlText w:val="%6)"/>
      <w:legacy w:legacy="1" w:legacySpace="0" w:legacyIndent="539"/>
      <w:lvlJc w:val="left"/>
      <w:pPr>
        <w:ind w:left="1720" w:hanging="539"/>
      </w:pPr>
      <w:rPr>
        <w:rFonts w:ascii="Times New Roman" w:hAnsi="Times New Roman" w:cs="Times New Roman" w:hint="default"/>
      </w:rPr>
    </w:lvl>
    <w:lvl w:ilvl="6">
      <w:start w:val="1"/>
      <w:numFmt w:val="lowerLetter"/>
      <w:pStyle w:val="7"/>
      <w:lvlText w:val="(%7)"/>
      <w:legacy w:legacy="1" w:legacySpace="0" w:legacyIndent="425"/>
      <w:lvlJc w:val="left"/>
      <w:pPr>
        <w:ind w:left="1720" w:hanging="425"/>
      </w:pPr>
      <w:rPr>
        <w:rFonts w:ascii="Times New Roman" w:hAnsi="Times New Roman" w:cs="Times New Roman" w:hint="default"/>
      </w:rPr>
    </w:lvl>
    <w:lvl w:ilvl="7">
      <w:start w:val="1"/>
      <w:numFmt w:val="lowerLetter"/>
      <w:pStyle w:val="8"/>
      <w:lvlText w:val="(%8)"/>
      <w:legacy w:legacy="1" w:legacySpace="0" w:legacyIndent="425"/>
      <w:lvlJc w:val="left"/>
      <w:pPr>
        <w:ind w:left="1720" w:hanging="425"/>
      </w:pPr>
      <w:rPr>
        <w:rFonts w:ascii="Times New Roman" w:hAnsi="Times New Roman" w:cs="Times New Roman" w:hint="default"/>
      </w:rPr>
    </w:lvl>
    <w:lvl w:ilvl="8">
      <w:start w:val="1"/>
      <w:numFmt w:val="lowerRoman"/>
      <w:pStyle w:val="9"/>
      <w:lvlText w:val="(%9)"/>
      <w:legacy w:legacy="1" w:legacySpace="0" w:legacyIndent="425"/>
      <w:lvlJc w:val="left"/>
      <w:pPr>
        <w:ind w:left="1718" w:hanging="425"/>
      </w:pPr>
      <w:rPr>
        <w:rFonts w:ascii="Times New Roman" w:hAnsi="Times New Roman" w:cs="Times New Roman" w:hint="default"/>
      </w:rPr>
    </w:lvl>
  </w:abstractNum>
  <w:abstractNum w:abstractNumId="1">
    <w:nsid w:val="FFFFFFFE"/>
    <w:multiLevelType w:val="singleLevel"/>
    <w:tmpl w:val="5CC0B31E"/>
    <w:lvl w:ilvl="0">
      <w:numFmt w:val="bullet"/>
      <w:lvlText w:val="*"/>
      <w:lvlJc w:val="left"/>
    </w:lvl>
  </w:abstractNum>
  <w:abstractNum w:abstractNumId="2">
    <w:nsid w:val="04306397"/>
    <w:multiLevelType w:val="singleLevel"/>
    <w:tmpl w:val="E61EC414"/>
    <w:lvl w:ilvl="0">
      <w:start w:val="1"/>
      <w:numFmt w:val="taiwaneseCountingThousand"/>
      <w:lvlText w:val="（%1）"/>
      <w:lvlJc w:val="left"/>
      <w:pPr>
        <w:tabs>
          <w:tab w:val="num" w:pos="960"/>
        </w:tabs>
        <w:ind w:left="960" w:hanging="960"/>
      </w:pPr>
      <w:rPr>
        <w:rFonts w:ascii="標楷體" w:eastAsia="標楷體" w:cs="Times New Roman" w:hint="eastAsia"/>
      </w:rPr>
    </w:lvl>
  </w:abstractNum>
  <w:abstractNum w:abstractNumId="3">
    <w:nsid w:val="049C7AF7"/>
    <w:multiLevelType w:val="hybridMultilevel"/>
    <w:tmpl w:val="52C257C4"/>
    <w:lvl w:ilvl="0" w:tplc="BD2E0E7E">
      <w:start w:val="1"/>
      <w:numFmt w:val="decimalFullWidth"/>
      <w:lvlText w:val="（%1）"/>
      <w:lvlJc w:val="left"/>
      <w:pPr>
        <w:tabs>
          <w:tab w:val="num" w:pos="1726"/>
        </w:tabs>
        <w:ind w:left="1726" w:hanging="1080"/>
      </w:pPr>
      <w:rPr>
        <w:rFonts w:cs="Times New Roman" w:hint="eastAsia"/>
      </w:rPr>
    </w:lvl>
    <w:lvl w:ilvl="1" w:tplc="04090019" w:tentative="1">
      <w:start w:val="1"/>
      <w:numFmt w:val="ideographTraditional"/>
      <w:lvlText w:val="%2、"/>
      <w:lvlJc w:val="left"/>
      <w:pPr>
        <w:tabs>
          <w:tab w:val="num" w:pos="-314"/>
        </w:tabs>
        <w:ind w:left="-314" w:hanging="480"/>
      </w:pPr>
      <w:rPr>
        <w:rFonts w:cs="Times New Roman"/>
      </w:rPr>
    </w:lvl>
    <w:lvl w:ilvl="2" w:tplc="0409001B" w:tentative="1">
      <w:start w:val="1"/>
      <w:numFmt w:val="lowerRoman"/>
      <w:lvlText w:val="%3."/>
      <w:lvlJc w:val="right"/>
      <w:pPr>
        <w:tabs>
          <w:tab w:val="num" w:pos="166"/>
        </w:tabs>
        <w:ind w:left="166" w:hanging="480"/>
      </w:pPr>
      <w:rPr>
        <w:rFonts w:cs="Times New Roman"/>
      </w:rPr>
    </w:lvl>
    <w:lvl w:ilvl="3" w:tplc="0409000F" w:tentative="1">
      <w:start w:val="1"/>
      <w:numFmt w:val="decimal"/>
      <w:lvlText w:val="%4."/>
      <w:lvlJc w:val="left"/>
      <w:pPr>
        <w:tabs>
          <w:tab w:val="num" w:pos="646"/>
        </w:tabs>
        <w:ind w:left="646" w:hanging="480"/>
      </w:pPr>
      <w:rPr>
        <w:rFonts w:cs="Times New Roman"/>
      </w:rPr>
    </w:lvl>
    <w:lvl w:ilvl="4" w:tplc="04090019" w:tentative="1">
      <w:start w:val="1"/>
      <w:numFmt w:val="ideographTraditional"/>
      <w:lvlText w:val="%5、"/>
      <w:lvlJc w:val="left"/>
      <w:pPr>
        <w:tabs>
          <w:tab w:val="num" w:pos="1126"/>
        </w:tabs>
        <w:ind w:left="1126" w:hanging="480"/>
      </w:pPr>
      <w:rPr>
        <w:rFonts w:cs="Times New Roman"/>
      </w:rPr>
    </w:lvl>
    <w:lvl w:ilvl="5" w:tplc="0409001B" w:tentative="1">
      <w:start w:val="1"/>
      <w:numFmt w:val="lowerRoman"/>
      <w:lvlText w:val="%6."/>
      <w:lvlJc w:val="right"/>
      <w:pPr>
        <w:tabs>
          <w:tab w:val="num" w:pos="1606"/>
        </w:tabs>
        <w:ind w:left="1606" w:hanging="480"/>
      </w:pPr>
      <w:rPr>
        <w:rFonts w:cs="Times New Roman"/>
      </w:rPr>
    </w:lvl>
    <w:lvl w:ilvl="6" w:tplc="0409000F" w:tentative="1">
      <w:start w:val="1"/>
      <w:numFmt w:val="decimal"/>
      <w:lvlText w:val="%7."/>
      <w:lvlJc w:val="left"/>
      <w:pPr>
        <w:tabs>
          <w:tab w:val="num" w:pos="2086"/>
        </w:tabs>
        <w:ind w:left="2086" w:hanging="480"/>
      </w:pPr>
      <w:rPr>
        <w:rFonts w:cs="Times New Roman"/>
      </w:rPr>
    </w:lvl>
    <w:lvl w:ilvl="7" w:tplc="04090019" w:tentative="1">
      <w:start w:val="1"/>
      <w:numFmt w:val="ideographTraditional"/>
      <w:lvlText w:val="%8、"/>
      <w:lvlJc w:val="left"/>
      <w:pPr>
        <w:tabs>
          <w:tab w:val="num" w:pos="2566"/>
        </w:tabs>
        <w:ind w:left="2566" w:hanging="480"/>
      </w:pPr>
      <w:rPr>
        <w:rFonts w:cs="Times New Roman"/>
      </w:rPr>
    </w:lvl>
    <w:lvl w:ilvl="8" w:tplc="0409001B" w:tentative="1">
      <w:start w:val="1"/>
      <w:numFmt w:val="lowerRoman"/>
      <w:lvlText w:val="%9."/>
      <w:lvlJc w:val="right"/>
      <w:pPr>
        <w:tabs>
          <w:tab w:val="num" w:pos="3046"/>
        </w:tabs>
        <w:ind w:left="3046" w:hanging="480"/>
      </w:pPr>
      <w:rPr>
        <w:rFonts w:cs="Times New Roman"/>
      </w:rPr>
    </w:lvl>
  </w:abstractNum>
  <w:abstractNum w:abstractNumId="4">
    <w:nsid w:val="0C9139EE"/>
    <w:multiLevelType w:val="hybridMultilevel"/>
    <w:tmpl w:val="E0C8D4B8"/>
    <w:lvl w:ilvl="0" w:tplc="C67AEED4">
      <w:start w:val="1"/>
      <w:numFmt w:val="taiwaneseCountingThousand"/>
      <w:lvlText w:val="第%1條"/>
      <w:lvlJc w:val="left"/>
      <w:pPr>
        <w:tabs>
          <w:tab w:val="num" w:pos="1080"/>
        </w:tabs>
        <w:ind w:left="1080" w:hanging="108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EC84E69"/>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6">
    <w:nsid w:val="113B3CDC"/>
    <w:multiLevelType w:val="hybridMultilevel"/>
    <w:tmpl w:val="DC5C3CBC"/>
    <w:lvl w:ilvl="0" w:tplc="D7440D6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1D53B4B"/>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8">
    <w:nsid w:val="18A231F7"/>
    <w:multiLevelType w:val="singleLevel"/>
    <w:tmpl w:val="F8043DFC"/>
    <w:lvl w:ilvl="0">
      <w:start w:val="1"/>
      <w:numFmt w:val="taiwaneseCountingThousand"/>
      <w:lvlText w:val="（%1）"/>
      <w:lvlJc w:val="left"/>
      <w:pPr>
        <w:tabs>
          <w:tab w:val="num" w:pos="1680"/>
        </w:tabs>
        <w:ind w:left="1680" w:hanging="960"/>
      </w:pPr>
      <w:rPr>
        <w:rFonts w:cs="Times New Roman" w:hint="eastAsia"/>
      </w:rPr>
    </w:lvl>
  </w:abstractNum>
  <w:abstractNum w:abstractNumId="9">
    <w:nsid w:val="196C7CC8"/>
    <w:multiLevelType w:val="hybridMultilevel"/>
    <w:tmpl w:val="81B0BA62"/>
    <w:lvl w:ilvl="0" w:tplc="FD30B992">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9E05455"/>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1">
    <w:nsid w:val="1D922CE0"/>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2">
    <w:nsid w:val="200E6313"/>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3">
    <w:nsid w:val="22106C0C"/>
    <w:multiLevelType w:val="hybridMultilevel"/>
    <w:tmpl w:val="B6708252"/>
    <w:lvl w:ilvl="0" w:tplc="FFFFFFFF">
      <w:start w:val="1"/>
      <w:numFmt w:val="decimalFullWidth"/>
      <w:lvlText w:val="（%1）"/>
      <w:lvlJc w:val="left"/>
      <w:pPr>
        <w:tabs>
          <w:tab w:val="num" w:pos="1726"/>
        </w:tabs>
        <w:ind w:left="1726" w:hanging="1080"/>
      </w:pPr>
      <w:rPr>
        <w:rFonts w:cs="Times New Roman" w:hint="eastAsia"/>
      </w:rPr>
    </w:lvl>
    <w:lvl w:ilvl="1" w:tplc="FFFFFFFF" w:tentative="1">
      <w:start w:val="1"/>
      <w:numFmt w:val="ideographTraditional"/>
      <w:lvlText w:val="%2、"/>
      <w:lvlJc w:val="left"/>
      <w:pPr>
        <w:tabs>
          <w:tab w:val="num" w:pos="-314"/>
        </w:tabs>
        <w:ind w:left="-314" w:hanging="480"/>
      </w:pPr>
      <w:rPr>
        <w:rFonts w:cs="Times New Roman"/>
      </w:rPr>
    </w:lvl>
    <w:lvl w:ilvl="2" w:tplc="FFFFFFFF" w:tentative="1">
      <w:start w:val="1"/>
      <w:numFmt w:val="lowerRoman"/>
      <w:lvlText w:val="%3."/>
      <w:lvlJc w:val="right"/>
      <w:pPr>
        <w:tabs>
          <w:tab w:val="num" w:pos="166"/>
        </w:tabs>
        <w:ind w:left="166" w:hanging="480"/>
      </w:pPr>
      <w:rPr>
        <w:rFonts w:cs="Times New Roman"/>
      </w:rPr>
    </w:lvl>
    <w:lvl w:ilvl="3" w:tplc="FFFFFFFF" w:tentative="1">
      <w:start w:val="1"/>
      <w:numFmt w:val="decimal"/>
      <w:lvlText w:val="%4."/>
      <w:lvlJc w:val="left"/>
      <w:pPr>
        <w:tabs>
          <w:tab w:val="num" w:pos="646"/>
        </w:tabs>
        <w:ind w:left="646" w:hanging="480"/>
      </w:pPr>
      <w:rPr>
        <w:rFonts w:cs="Times New Roman"/>
      </w:rPr>
    </w:lvl>
    <w:lvl w:ilvl="4" w:tplc="FFFFFFFF" w:tentative="1">
      <w:start w:val="1"/>
      <w:numFmt w:val="ideographTraditional"/>
      <w:lvlText w:val="%5、"/>
      <w:lvlJc w:val="left"/>
      <w:pPr>
        <w:tabs>
          <w:tab w:val="num" w:pos="1126"/>
        </w:tabs>
        <w:ind w:left="1126" w:hanging="480"/>
      </w:pPr>
      <w:rPr>
        <w:rFonts w:cs="Times New Roman"/>
      </w:rPr>
    </w:lvl>
    <w:lvl w:ilvl="5" w:tplc="FFFFFFFF" w:tentative="1">
      <w:start w:val="1"/>
      <w:numFmt w:val="lowerRoman"/>
      <w:lvlText w:val="%6."/>
      <w:lvlJc w:val="right"/>
      <w:pPr>
        <w:tabs>
          <w:tab w:val="num" w:pos="1606"/>
        </w:tabs>
        <w:ind w:left="1606" w:hanging="480"/>
      </w:pPr>
      <w:rPr>
        <w:rFonts w:cs="Times New Roman"/>
      </w:rPr>
    </w:lvl>
    <w:lvl w:ilvl="6" w:tplc="FFFFFFFF" w:tentative="1">
      <w:start w:val="1"/>
      <w:numFmt w:val="decimal"/>
      <w:lvlText w:val="%7."/>
      <w:lvlJc w:val="left"/>
      <w:pPr>
        <w:tabs>
          <w:tab w:val="num" w:pos="2086"/>
        </w:tabs>
        <w:ind w:left="2086" w:hanging="480"/>
      </w:pPr>
      <w:rPr>
        <w:rFonts w:cs="Times New Roman"/>
      </w:rPr>
    </w:lvl>
    <w:lvl w:ilvl="7" w:tplc="FFFFFFFF" w:tentative="1">
      <w:start w:val="1"/>
      <w:numFmt w:val="ideographTraditional"/>
      <w:lvlText w:val="%8、"/>
      <w:lvlJc w:val="left"/>
      <w:pPr>
        <w:tabs>
          <w:tab w:val="num" w:pos="2566"/>
        </w:tabs>
        <w:ind w:left="2566" w:hanging="480"/>
      </w:pPr>
      <w:rPr>
        <w:rFonts w:cs="Times New Roman"/>
      </w:rPr>
    </w:lvl>
    <w:lvl w:ilvl="8" w:tplc="FFFFFFFF" w:tentative="1">
      <w:start w:val="1"/>
      <w:numFmt w:val="lowerRoman"/>
      <w:lvlText w:val="%9."/>
      <w:lvlJc w:val="right"/>
      <w:pPr>
        <w:tabs>
          <w:tab w:val="num" w:pos="3046"/>
        </w:tabs>
        <w:ind w:left="3046" w:hanging="480"/>
      </w:pPr>
      <w:rPr>
        <w:rFonts w:cs="Times New Roman"/>
      </w:rPr>
    </w:lvl>
  </w:abstractNum>
  <w:abstractNum w:abstractNumId="14">
    <w:nsid w:val="22665D2F"/>
    <w:multiLevelType w:val="hybridMultilevel"/>
    <w:tmpl w:val="94B2F012"/>
    <w:lvl w:ilvl="0" w:tplc="BD2E0E7E">
      <w:start w:val="1"/>
      <w:numFmt w:val="decimalFullWidth"/>
      <w:lvlText w:val="（%1）"/>
      <w:lvlJc w:val="left"/>
      <w:pPr>
        <w:tabs>
          <w:tab w:val="num" w:pos="2640"/>
        </w:tabs>
        <w:ind w:left="2640" w:hanging="1080"/>
      </w:pPr>
      <w:rPr>
        <w:rFonts w:cs="Times New Roman" w:hint="eastAsia"/>
      </w:rPr>
    </w:lvl>
    <w:lvl w:ilvl="1" w:tplc="04090019">
      <w:start w:val="1"/>
      <w:numFmt w:val="taiwaneseCountingThousand"/>
      <w:lvlText w:val="（%2）"/>
      <w:lvlJc w:val="left"/>
      <w:pPr>
        <w:tabs>
          <w:tab w:val="num" w:pos="1080"/>
        </w:tabs>
        <w:ind w:left="1080" w:hanging="1080"/>
      </w:pPr>
      <w:rPr>
        <w:rFonts w:cs="Times New Roman" w:hint="eastAsia"/>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15">
    <w:nsid w:val="232D1BEB"/>
    <w:multiLevelType w:val="singleLevel"/>
    <w:tmpl w:val="3572BC38"/>
    <w:lvl w:ilvl="0">
      <w:start w:val="1"/>
      <w:numFmt w:val="taiwaneseCountingThousand"/>
      <w:lvlText w:val="（%1）"/>
      <w:lvlJc w:val="left"/>
      <w:pPr>
        <w:tabs>
          <w:tab w:val="num" w:pos="960"/>
        </w:tabs>
        <w:ind w:left="960" w:hanging="960"/>
      </w:pPr>
      <w:rPr>
        <w:rFonts w:cs="Times New Roman" w:hint="eastAsia"/>
      </w:rPr>
    </w:lvl>
  </w:abstractNum>
  <w:abstractNum w:abstractNumId="16">
    <w:nsid w:val="2CB43ACA"/>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7">
    <w:nsid w:val="2F840549"/>
    <w:multiLevelType w:val="hybridMultilevel"/>
    <w:tmpl w:val="DD849000"/>
    <w:lvl w:ilvl="0" w:tplc="8E12EB8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B793E71"/>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9">
    <w:nsid w:val="459A5D48"/>
    <w:multiLevelType w:val="multilevel"/>
    <w:tmpl w:val="F23A22EC"/>
    <w:lvl w:ilvl="0">
      <w:start w:val="1"/>
      <w:numFmt w:val="taiwaneseCountingThousand"/>
      <w:suff w:val="nothing"/>
      <w:lvlText w:val="%1、"/>
      <w:lvlJc w:val="left"/>
      <w:rPr>
        <w:rFonts w:cs="Times New Roman" w:hint="eastAsia"/>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start w:val="1"/>
      <w:numFmt w:val="decimalFullWidth"/>
      <w:suff w:val="nothing"/>
      <w:lvlText w:val="（%4）"/>
      <w:lvlJc w:val="left"/>
      <w:rPr>
        <w:rFonts w:cs="Times New Roman" w:hint="eastAsia"/>
      </w:rPr>
    </w:lvl>
    <w:lvl w:ilvl="4">
      <w:start w:val="1"/>
      <w:numFmt w:val="upperLetter"/>
      <w:lvlText w:val="%5、"/>
      <w:lvlJc w:val="left"/>
      <w:rPr>
        <w:rFonts w:cs="Times New Roman" w:hint="eastAsia"/>
      </w:rPr>
    </w:lvl>
    <w:lvl w:ilvl="5">
      <w:start w:val="1"/>
      <w:numFmt w:val="decimal"/>
      <w:lvlText w:val="%6)"/>
      <w:lvlJc w:val="left"/>
      <w:pPr>
        <w:ind w:left="3260" w:hanging="1134"/>
      </w:pPr>
      <w:rPr>
        <w:rFonts w:cs="Times New Roman" w:hint="eastAsia"/>
      </w:rPr>
    </w:lvl>
    <w:lvl w:ilvl="6">
      <w:start w:val="1"/>
      <w:numFmt w:val="decimal"/>
      <w:lvlText w:val="(%7)"/>
      <w:lvlJc w:val="left"/>
      <w:pPr>
        <w:ind w:left="3827" w:hanging="1276"/>
      </w:pPr>
      <w:rPr>
        <w:rFonts w:cs="Times New Roman" w:hint="eastAsia"/>
      </w:rPr>
    </w:lvl>
    <w:lvl w:ilvl="7">
      <w:start w:val="1"/>
      <w:numFmt w:val="lowerLetter"/>
      <w:lvlText w:val="%8."/>
      <w:lvlJc w:val="left"/>
      <w:pPr>
        <w:ind w:left="4394" w:hanging="1418"/>
      </w:pPr>
      <w:rPr>
        <w:rFonts w:cs="Times New Roman" w:hint="eastAsia"/>
      </w:rPr>
    </w:lvl>
    <w:lvl w:ilvl="8">
      <w:start w:val="1"/>
      <w:numFmt w:val="lowerLetter"/>
      <w:lvlText w:val="%9)"/>
      <w:lvlJc w:val="left"/>
      <w:pPr>
        <w:ind w:left="5102" w:hanging="1700"/>
      </w:pPr>
      <w:rPr>
        <w:rFonts w:cs="Times New Roman" w:hint="eastAsia"/>
      </w:rPr>
    </w:lvl>
  </w:abstractNum>
  <w:abstractNum w:abstractNumId="20">
    <w:nsid w:val="498C55BB"/>
    <w:multiLevelType w:val="hybridMultilevel"/>
    <w:tmpl w:val="6B6697EA"/>
    <w:lvl w:ilvl="0" w:tplc="09A418B0">
      <w:start w:val="1"/>
      <w:numFmt w:val="taiwaneseCountingThousand"/>
      <w:lvlText w:val="(%1)"/>
      <w:lvlJc w:val="left"/>
      <w:pPr>
        <w:tabs>
          <w:tab w:val="num" w:pos="1186"/>
        </w:tabs>
        <w:ind w:left="1186" w:hanging="540"/>
      </w:pPr>
      <w:rPr>
        <w:rFonts w:ascii="標楷體" w:eastAsia="標楷體" w:cs="Times New Roman" w:hint="eastAsia"/>
        <w:sz w:val="24"/>
      </w:rPr>
    </w:lvl>
    <w:lvl w:ilvl="1" w:tplc="04090019">
      <w:numFmt w:val="decimalFullWidth"/>
      <w:lvlText w:val="%2、"/>
      <w:lvlJc w:val="left"/>
      <w:pPr>
        <w:tabs>
          <w:tab w:val="num" w:pos="1110"/>
        </w:tabs>
        <w:ind w:left="1110" w:hanging="630"/>
      </w:pPr>
      <w:rPr>
        <w:rFonts w:ascii="標楷體" w:eastAsia="標楷體" w:cs="Times New Roman" w:hint="eastAsia"/>
        <w:sz w:val="24"/>
      </w:rPr>
    </w:lvl>
    <w:lvl w:ilvl="2" w:tplc="0409001B">
      <w:start w:val="1"/>
      <w:numFmt w:val="taiwaneseCountingThousand"/>
      <w:lvlText w:val="(%3)"/>
      <w:lvlJc w:val="left"/>
      <w:pPr>
        <w:tabs>
          <w:tab w:val="num" w:pos="1186"/>
        </w:tabs>
        <w:ind w:left="1186" w:hanging="540"/>
      </w:pPr>
      <w:rPr>
        <w:rFonts w:ascii="標楷體" w:eastAsia="標楷體" w:cs="Times New Roman" w:hint="eastAsia"/>
        <w:sz w:val="24"/>
      </w:rPr>
    </w:lvl>
    <w:lvl w:ilvl="3" w:tplc="0409000F">
      <w:start w:val="1"/>
      <w:numFmt w:val="decimalFullWidth"/>
      <w:lvlText w:val="（%4）"/>
      <w:lvlJc w:val="left"/>
      <w:pPr>
        <w:tabs>
          <w:tab w:val="num" w:pos="2160"/>
        </w:tabs>
        <w:ind w:left="2160" w:hanging="720"/>
      </w:pPr>
      <w:rPr>
        <w:rFonts w:cs="Times New Roman" w:hint="eastAsia"/>
      </w:rPr>
    </w:lvl>
    <w:lvl w:ilvl="4" w:tplc="04090019">
      <w:start w:val="1"/>
      <w:numFmt w:val="decimalFullWidth"/>
      <w:lvlText w:val="（%5）"/>
      <w:lvlJc w:val="left"/>
      <w:pPr>
        <w:tabs>
          <w:tab w:val="num" w:pos="3000"/>
        </w:tabs>
        <w:ind w:left="3000" w:hanging="1080"/>
      </w:pPr>
      <w:rPr>
        <w:rFonts w:cs="Times New Roman" w:hint="eastAsia"/>
      </w:rPr>
    </w:lvl>
    <w:lvl w:ilvl="5" w:tplc="0409001B">
      <w:start w:val="1"/>
      <w:numFmt w:val="decimalFullWidth"/>
      <w:lvlText w:val="（%6）"/>
      <w:lvlJc w:val="left"/>
      <w:pPr>
        <w:tabs>
          <w:tab w:val="num" w:pos="3480"/>
        </w:tabs>
        <w:ind w:left="3480" w:hanging="1080"/>
      </w:pPr>
      <w:rPr>
        <w:rFonts w:cs="Times New Roman" w:hint="eastAsia"/>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9F44D32"/>
    <w:multiLevelType w:val="hybridMultilevel"/>
    <w:tmpl w:val="83140780"/>
    <w:lvl w:ilvl="0" w:tplc="D6F294B6">
      <w:start w:val="1"/>
      <w:numFmt w:val="decimal"/>
      <w:lvlText w:val="%1."/>
      <w:lvlJc w:val="left"/>
      <w:pPr>
        <w:tabs>
          <w:tab w:val="num" w:pos="720"/>
        </w:tabs>
        <w:ind w:left="720" w:hanging="36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2">
    <w:nsid w:val="4AB24D1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4E5B45C8"/>
    <w:multiLevelType w:val="singleLevel"/>
    <w:tmpl w:val="8C6818FC"/>
    <w:lvl w:ilvl="0">
      <w:start w:val="3"/>
      <w:numFmt w:val="bullet"/>
      <w:lvlText w:val="□"/>
      <w:lvlJc w:val="left"/>
      <w:pPr>
        <w:tabs>
          <w:tab w:val="num" w:pos="420"/>
        </w:tabs>
        <w:ind w:left="420" w:hanging="276"/>
      </w:pPr>
      <w:rPr>
        <w:rFonts w:ascii="標楷體" w:eastAsia="標楷體" w:hAnsi="Times New Roman" w:hint="eastAsia"/>
      </w:rPr>
    </w:lvl>
  </w:abstractNum>
  <w:abstractNum w:abstractNumId="24">
    <w:nsid w:val="4FBD5E1F"/>
    <w:multiLevelType w:val="hybridMultilevel"/>
    <w:tmpl w:val="71F6836A"/>
    <w:lvl w:ilvl="0" w:tplc="58CC21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4FEA1AF1"/>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26">
    <w:nsid w:val="50DE0A88"/>
    <w:multiLevelType w:val="hybridMultilevel"/>
    <w:tmpl w:val="4612B5FA"/>
    <w:lvl w:ilvl="0" w:tplc="FFFFFFFF">
      <w:start w:val="1"/>
      <w:numFmt w:val="decimalFullWidth"/>
      <w:lvlText w:val="%1、"/>
      <w:lvlJc w:val="left"/>
      <w:pPr>
        <w:tabs>
          <w:tab w:val="num" w:pos="2280"/>
        </w:tabs>
        <w:ind w:left="2280" w:hanging="720"/>
      </w:pPr>
      <w:rPr>
        <w:rFonts w:cs="Times New Roman" w:hint="eastAsia"/>
      </w:rPr>
    </w:lvl>
    <w:lvl w:ilvl="1" w:tplc="FFFFFFFF">
      <w:start w:val="1"/>
      <w:numFmt w:val="decimalFullWidth"/>
      <w:lvlText w:val="（%2）"/>
      <w:lvlJc w:val="left"/>
      <w:pPr>
        <w:tabs>
          <w:tab w:val="num" w:pos="3120"/>
        </w:tabs>
        <w:ind w:left="3120" w:hanging="1080"/>
      </w:pPr>
      <w:rPr>
        <w:rFonts w:cs="Times New Roman" w:hint="eastAsia"/>
      </w:rPr>
    </w:lvl>
    <w:lvl w:ilvl="2" w:tplc="FFFFFFFF">
      <w:start w:val="1"/>
      <w:numFmt w:val="decimalFullWidth"/>
      <w:lvlText w:val="（%3）"/>
      <w:lvlJc w:val="left"/>
      <w:pPr>
        <w:tabs>
          <w:tab w:val="num" w:pos="3600"/>
        </w:tabs>
        <w:ind w:left="3600" w:hanging="1080"/>
      </w:pPr>
      <w:rPr>
        <w:rFonts w:cs="Times New Roman" w:hint="eastAsia"/>
      </w:rPr>
    </w:lvl>
    <w:lvl w:ilvl="3" w:tplc="FFFFFFFF">
      <w:start w:val="1"/>
      <w:numFmt w:val="taiwaneseCountingThousand"/>
      <w:lvlText w:val="（%4）"/>
      <w:lvlJc w:val="left"/>
      <w:pPr>
        <w:tabs>
          <w:tab w:val="num" w:pos="4080"/>
        </w:tabs>
        <w:ind w:left="4080" w:hanging="1080"/>
      </w:pPr>
      <w:rPr>
        <w:rFonts w:cs="Times New Roman" w:hint="eastAsia"/>
      </w:rPr>
    </w:lvl>
    <w:lvl w:ilvl="4" w:tplc="FFFFFFFF" w:tentative="1">
      <w:start w:val="1"/>
      <w:numFmt w:val="ideographTraditional"/>
      <w:lvlText w:val="%5、"/>
      <w:lvlJc w:val="left"/>
      <w:pPr>
        <w:tabs>
          <w:tab w:val="num" w:pos="3960"/>
        </w:tabs>
        <w:ind w:left="3960" w:hanging="480"/>
      </w:pPr>
      <w:rPr>
        <w:rFonts w:cs="Times New Roman"/>
      </w:rPr>
    </w:lvl>
    <w:lvl w:ilvl="5" w:tplc="FFFFFFFF" w:tentative="1">
      <w:start w:val="1"/>
      <w:numFmt w:val="lowerRoman"/>
      <w:lvlText w:val="%6."/>
      <w:lvlJc w:val="right"/>
      <w:pPr>
        <w:tabs>
          <w:tab w:val="num" w:pos="4440"/>
        </w:tabs>
        <w:ind w:left="4440" w:hanging="480"/>
      </w:pPr>
      <w:rPr>
        <w:rFonts w:cs="Times New Roman"/>
      </w:rPr>
    </w:lvl>
    <w:lvl w:ilvl="6" w:tplc="FFFFFFFF" w:tentative="1">
      <w:start w:val="1"/>
      <w:numFmt w:val="decimal"/>
      <w:lvlText w:val="%7."/>
      <w:lvlJc w:val="left"/>
      <w:pPr>
        <w:tabs>
          <w:tab w:val="num" w:pos="4920"/>
        </w:tabs>
        <w:ind w:left="4920" w:hanging="480"/>
      </w:pPr>
      <w:rPr>
        <w:rFonts w:cs="Times New Roman"/>
      </w:rPr>
    </w:lvl>
    <w:lvl w:ilvl="7" w:tplc="FFFFFFFF" w:tentative="1">
      <w:start w:val="1"/>
      <w:numFmt w:val="ideographTraditional"/>
      <w:lvlText w:val="%8、"/>
      <w:lvlJc w:val="left"/>
      <w:pPr>
        <w:tabs>
          <w:tab w:val="num" w:pos="5400"/>
        </w:tabs>
        <w:ind w:left="5400" w:hanging="480"/>
      </w:pPr>
      <w:rPr>
        <w:rFonts w:cs="Times New Roman"/>
      </w:rPr>
    </w:lvl>
    <w:lvl w:ilvl="8" w:tplc="FFFFFFFF" w:tentative="1">
      <w:start w:val="1"/>
      <w:numFmt w:val="lowerRoman"/>
      <w:lvlText w:val="%9."/>
      <w:lvlJc w:val="right"/>
      <w:pPr>
        <w:tabs>
          <w:tab w:val="num" w:pos="5880"/>
        </w:tabs>
        <w:ind w:left="5880" w:hanging="480"/>
      </w:pPr>
      <w:rPr>
        <w:rFonts w:cs="Times New Roman"/>
      </w:rPr>
    </w:lvl>
  </w:abstractNum>
  <w:abstractNum w:abstractNumId="27">
    <w:nsid w:val="512664D4"/>
    <w:multiLevelType w:val="singleLevel"/>
    <w:tmpl w:val="40683ADA"/>
    <w:lvl w:ilvl="0">
      <w:start w:val="1"/>
      <w:numFmt w:val="taiwaneseCountingThousand"/>
      <w:lvlText w:val="（%1）"/>
      <w:lvlJc w:val="left"/>
      <w:pPr>
        <w:tabs>
          <w:tab w:val="num" w:pos="960"/>
        </w:tabs>
        <w:ind w:left="960" w:hanging="960"/>
      </w:pPr>
      <w:rPr>
        <w:rFonts w:cs="Times New Roman" w:hint="eastAsia"/>
        <w:b w:val="0"/>
      </w:rPr>
    </w:lvl>
  </w:abstractNum>
  <w:abstractNum w:abstractNumId="28">
    <w:nsid w:val="541C7FB2"/>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29">
    <w:nsid w:val="549E737E"/>
    <w:multiLevelType w:val="hybridMultilevel"/>
    <w:tmpl w:val="1EF285D6"/>
    <w:lvl w:ilvl="0" w:tplc="06067C8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55BB230D"/>
    <w:multiLevelType w:val="singleLevel"/>
    <w:tmpl w:val="3572BC38"/>
    <w:lvl w:ilvl="0">
      <w:start w:val="1"/>
      <w:numFmt w:val="taiwaneseCountingThousand"/>
      <w:lvlText w:val="（%1）"/>
      <w:lvlJc w:val="left"/>
      <w:pPr>
        <w:tabs>
          <w:tab w:val="num" w:pos="1560"/>
        </w:tabs>
        <w:ind w:left="1560" w:hanging="960"/>
      </w:pPr>
      <w:rPr>
        <w:rFonts w:cs="Times New Roman" w:hint="eastAsia"/>
      </w:rPr>
    </w:lvl>
  </w:abstractNum>
  <w:abstractNum w:abstractNumId="31">
    <w:nsid w:val="56F77E7A"/>
    <w:multiLevelType w:val="singleLevel"/>
    <w:tmpl w:val="3572BC38"/>
    <w:lvl w:ilvl="0">
      <w:start w:val="1"/>
      <w:numFmt w:val="taiwaneseCountingThousand"/>
      <w:lvlText w:val="（%1）"/>
      <w:lvlJc w:val="left"/>
      <w:pPr>
        <w:tabs>
          <w:tab w:val="num" w:pos="960"/>
        </w:tabs>
        <w:ind w:left="960" w:hanging="960"/>
      </w:pPr>
      <w:rPr>
        <w:rFonts w:cs="Times New Roman" w:hint="eastAsia"/>
      </w:rPr>
    </w:lvl>
  </w:abstractNum>
  <w:abstractNum w:abstractNumId="32">
    <w:nsid w:val="57D70DF3"/>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33">
    <w:nsid w:val="5847606D"/>
    <w:multiLevelType w:val="multilevel"/>
    <w:tmpl w:val="00C00296"/>
    <w:lvl w:ilvl="0">
      <w:start w:val="1"/>
      <w:numFmt w:val="taiwaneseCountingThousand"/>
      <w:suff w:val="nothing"/>
      <w:lvlText w:val="%1、"/>
      <w:lvlJc w:val="left"/>
      <w:pPr>
        <w:ind w:left="839" w:hanging="555"/>
      </w:pPr>
      <w:rPr>
        <w:rFonts w:cs="Times New Roman" w:hint="eastAsia"/>
        <w:sz w:val="28"/>
      </w:rPr>
    </w:lvl>
    <w:lvl w:ilvl="1">
      <w:start w:val="1"/>
      <w:numFmt w:val="taiwaneseCountingThousand"/>
      <w:suff w:val="nothing"/>
      <w:lvlText w:val="（%2）"/>
      <w:lvlJc w:val="left"/>
      <w:pPr>
        <w:ind w:left="1406" w:hanging="839"/>
      </w:pPr>
      <w:rPr>
        <w:rFonts w:cs="Times New Roman" w:hint="eastAsia"/>
        <w:sz w:val="28"/>
      </w:rPr>
    </w:lvl>
    <w:lvl w:ilvl="2">
      <w:start w:val="1"/>
      <w:numFmt w:val="decimalFullWidth"/>
      <w:suff w:val="nothing"/>
      <w:lvlText w:val="%3、"/>
      <w:lvlJc w:val="left"/>
      <w:pPr>
        <w:ind w:left="1673" w:hanging="550"/>
      </w:pPr>
      <w:rPr>
        <w:rFonts w:cs="Times New Roman" w:hint="eastAsia"/>
        <w:sz w:val="28"/>
      </w:rPr>
    </w:lvl>
    <w:lvl w:ilvl="3">
      <w:start w:val="1"/>
      <w:numFmt w:val="decimalFullWidth"/>
      <w:suff w:val="nothing"/>
      <w:lvlText w:val="（%4）"/>
      <w:lvlJc w:val="left"/>
      <w:pPr>
        <w:ind w:left="1956" w:hanging="833"/>
      </w:pPr>
      <w:rPr>
        <w:rFonts w:cs="Times New Roman" w:hint="eastAsia"/>
        <w:sz w:val="28"/>
      </w:rPr>
    </w:lvl>
    <w:lvl w:ilvl="4">
      <w:start w:val="1"/>
      <w:numFmt w:val="ideographTraditional"/>
      <w:suff w:val="nothing"/>
      <w:lvlText w:val="%5、"/>
      <w:lvlJc w:val="left"/>
      <w:pPr>
        <w:ind w:left="2240" w:hanging="567"/>
      </w:pPr>
      <w:rPr>
        <w:rFonts w:cs="Times New Roman" w:hint="eastAsia"/>
        <w:sz w:val="28"/>
      </w:rPr>
    </w:lvl>
    <w:lvl w:ilvl="5">
      <w:start w:val="1"/>
      <w:numFmt w:val="decimal"/>
      <w:lvlText w:val="%6)"/>
      <w:lvlJc w:val="left"/>
      <w:pPr>
        <w:tabs>
          <w:tab w:val="num" w:pos="3022"/>
        </w:tabs>
        <w:ind w:left="3022" w:hanging="896"/>
      </w:pPr>
      <w:rPr>
        <w:rFonts w:cs="Times New Roman" w:hint="eastAsia"/>
      </w:rPr>
    </w:lvl>
    <w:lvl w:ilvl="6">
      <w:start w:val="1"/>
      <w:numFmt w:val="decimal"/>
      <w:lvlText w:val="(%7)"/>
      <w:lvlJc w:val="left"/>
      <w:pPr>
        <w:tabs>
          <w:tab w:val="num" w:pos="3589"/>
        </w:tabs>
        <w:ind w:left="3589" w:hanging="1038"/>
      </w:pPr>
      <w:rPr>
        <w:rFonts w:cs="Times New Roman" w:hint="eastAsia"/>
      </w:rPr>
    </w:lvl>
    <w:lvl w:ilvl="7">
      <w:start w:val="1"/>
      <w:numFmt w:val="lowerLetter"/>
      <w:lvlText w:val="%8."/>
      <w:lvlJc w:val="left"/>
      <w:pPr>
        <w:tabs>
          <w:tab w:val="num" w:pos="4156"/>
        </w:tabs>
        <w:ind w:left="4156" w:hanging="1180"/>
      </w:pPr>
      <w:rPr>
        <w:rFonts w:cs="Times New Roman" w:hint="eastAsia"/>
      </w:rPr>
    </w:lvl>
    <w:lvl w:ilvl="8">
      <w:start w:val="1"/>
      <w:numFmt w:val="lowerLetter"/>
      <w:lvlText w:val="%9)"/>
      <w:lvlJc w:val="left"/>
      <w:pPr>
        <w:tabs>
          <w:tab w:val="num" w:pos="4865"/>
        </w:tabs>
        <w:ind w:left="4865" w:hanging="1463"/>
      </w:pPr>
      <w:rPr>
        <w:rFonts w:cs="Times New Roman" w:hint="eastAsia"/>
      </w:rPr>
    </w:lvl>
  </w:abstractNum>
  <w:abstractNum w:abstractNumId="34">
    <w:nsid w:val="65F12E81"/>
    <w:multiLevelType w:val="hybridMultilevel"/>
    <w:tmpl w:val="7956647E"/>
    <w:lvl w:ilvl="0" w:tplc="A9D845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6286AEC"/>
    <w:multiLevelType w:val="multilevel"/>
    <w:tmpl w:val="6962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EE55C5"/>
    <w:multiLevelType w:val="hybridMultilevel"/>
    <w:tmpl w:val="496C0662"/>
    <w:lvl w:ilvl="0" w:tplc="FFFFFFFF">
      <w:start w:val="1"/>
      <w:numFmt w:val="decimalFullWidth"/>
      <w:lvlText w:val="（%1）"/>
      <w:lvlJc w:val="left"/>
      <w:pPr>
        <w:tabs>
          <w:tab w:val="num" w:pos="2640"/>
        </w:tabs>
        <w:ind w:left="2640" w:hanging="1080"/>
      </w:pPr>
      <w:rPr>
        <w:rFonts w:cs="Times New Roman" w:hint="eastAsia"/>
      </w:rPr>
    </w:lvl>
    <w:lvl w:ilvl="1" w:tplc="FFFFFFFF" w:tentative="1">
      <w:start w:val="1"/>
      <w:numFmt w:val="ideographTraditional"/>
      <w:lvlText w:val="%2、"/>
      <w:lvlJc w:val="left"/>
      <w:pPr>
        <w:tabs>
          <w:tab w:val="num" w:pos="480"/>
        </w:tabs>
        <w:ind w:left="480" w:hanging="480"/>
      </w:pPr>
      <w:rPr>
        <w:rFonts w:cs="Times New Roman"/>
      </w:rPr>
    </w:lvl>
    <w:lvl w:ilvl="2" w:tplc="FFFFFFFF" w:tentative="1">
      <w:start w:val="1"/>
      <w:numFmt w:val="lowerRoman"/>
      <w:lvlText w:val="%3."/>
      <w:lvlJc w:val="right"/>
      <w:pPr>
        <w:tabs>
          <w:tab w:val="num" w:pos="960"/>
        </w:tabs>
        <w:ind w:left="960" w:hanging="480"/>
      </w:pPr>
      <w:rPr>
        <w:rFonts w:cs="Times New Roman"/>
      </w:rPr>
    </w:lvl>
    <w:lvl w:ilvl="3" w:tplc="FFFFFFFF" w:tentative="1">
      <w:start w:val="1"/>
      <w:numFmt w:val="decimal"/>
      <w:lvlText w:val="%4."/>
      <w:lvlJc w:val="left"/>
      <w:pPr>
        <w:tabs>
          <w:tab w:val="num" w:pos="1440"/>
        </w:tabs>
        <w:ind w:left="1440" w:hanging="480"/>
      </w:pPr>
      <w:rPr>
        <w:rFonts w:cs="Times New Roman"/>
      </w:rPr>
    </w:lvl>
    <w:lvl w:ilvl="4" w:tplc="FFFFFFFF" w:tentative="1">
      <w:start w:val="1"/>
      <w:numFmt w:val="ideographTraditional"/>
      <w:lvlText w:val="%5、"/>
      <w:lvlJc w:val="left"/>
      <w:pPr>
        <w:tabs>
          <w:tab w:val="num" w:pos="1920"/>
        </w:tabs>
        <w:ind w:left="1920" w:hanging="480"/>
      </w:pPr>
      <w:rPr>
        <w:rFonts w:cs="Times New Roman"/>
      </w:rPr>
    </w:lvl>
    <w:lvl w:ilvl="5" w:tplc="FFFFFFFF" w:tentative="1">
      <w:start w:val="1"/>
      <w:numFmt w:val="lowerRoman"/>
      <w:lvlText w:val="%6."/>
      <w:lvlJc w:val="right"/>
      <w:pPr>
        <w:tabs>
          <w:tab w:val="num" w:pos="2400"/>
        </w:tabs>
        <w:ind w:left="2400" w:hanging="480"/>
      </w:pPr>
      <w:rPr>
        <w:rFonts w:cs="Times New Roman"/>
      </w:rPr>
    </w:lvl>
    <w:lvl w:ilvl="6" w:tplc="FFFFFFFF" w:tentative="1">
      <w:start w:val="1"/>
      <w:numFmt w:val="decimal"/>
      <w:lvlText w:val="%7."/>
      <w:lvlJc w:val="left"/>
      <w:pPr>
        <w:tabs>
          <w:tab w:val="num" w:pos="2880"/>
        </w:tabs>
        <w:ind w:left="2880" w:hanging="480"/>
      </w:pPr>
      <w:rPr>
        <w:rFonts w:cs="Times New Roman"/>
      </w:rPr>
    </w:lvl>
    <w:lvl w:ilvl="7" w:tplc="FFFFFFFF" w:tentative="1">
      <w:start w:val="1"/>
      <w:numFmt w:val="ideographTraditional"/>
      <w:lvlText w:val="%8、"/>
      <w:lvlJc w:val="left"/>
      <w:pPr>
        <w:tabs>
          <w:tab w:val="num" w:pos="3360"/>
        </w:tabs>
        <w:ind w:left="3360" w:hanging="480"/>
      </w:pPr>
      <w:rPr>
        <w:rFonts w:cs="Times New Roman"/>
      </w:rPr>
    </w:lvl>
    <w:lvl w:ilvl="8" w:tplc="FFFFFFFF" w:tentative="1">
      <w:start w:val="1"/>
      <w:numFmt w:val="lowerRoman"/>
      <w:lvlText w:val="%9."/>
      <w:lvlJc w:val="right"/>
      <w:pPr>
        <w:tabs>
          <w:tab w:val="num" w:pos="3840"/>
        </w:tabs>
        <w:ind w:left="3840" w:hanging="480"/>
      </w:pPr>
      <w:rPr>
        <w:rFonts w:cs="Times New Roman"/>
      </w:rPr>
    </w:lvl>
  </w:abstractNum>
  <w:abstractNum w:abstractNumId="37">
    <w:nsid w:val="6AAB5FFD"/>
    <w:multiLevelType w:val="multilevel"/>
    <w:tmpl w:val="F184D8CC"/>
    <w:lvl w:ilvl="0">
      <w:start w:val="1"/>
      <w:numFmt w:val="ideographLegalTraditional"/>
      <w:lvlText w:val="%1、"/>
      <w:lvlJc w:val="left"/>
      <w:pPr>
        <w:tabs>
          <w:tab w:val="num" w:pos="1080"/>
        </w:tabs>
      </w:pPr>
      <w:rPr>
        <w:rFonts w:cs="Times New Roman" w:hint="eastAsia"/>
        <w:color w:val="auto"/>
      </w:rPr>
    </w:lvl>
    <w:lvl w:ilvl="1">
      <w:start w:val="1"/>
      <w:numFmt w:val="decimal"/>
      <w:isLgl/>
      <w:lvlText w:val="%2"/>
      <w:lvlJc w:val="left"/>
      <w:pPr>
        <w:tabs>
          <w:tab w:val="num" w:pos="680"/>
        </w:tabs>
        <w:ind w:left="680" w:hanging="680"/>
      </w:pPr>
      <w:rPr>
        <w:rFonts w:ascii="華康粗黑體" w:eastAsia="華康粗黑體" w:cs="Times New Roman" w:hint="eastAsia"/>
        <w:color w:val="FFFFFF"/>
        <w:sz w:val="44"/>
      </w:rPr>
    </w:lvl>
    <w:lvl w:ilvl="2">
      <w:start w:val="1"/>
      <w:numFmt w:val="decimal"/>
      <w:isLgl/>
      <w:lvlText w:val="%2.%3"/>
      <w:lvlJc w:val="left"/>
      <w:pPr>
        <w:tabs>
          <w:tab w:val="num" w:pos="765"/>
        </w:tabs>
        <w:ind w:left="765" w:hanging="765"/>
      </w:pPr>
      <w:rPr>
        <w:rFonts w:ascii="Arial" w:hAnsi="Arial" w:cs="Times New Roman" w:hint="default"/>
        <w:sz w:val="32"/>
      </w:rPr>
    </w:lvl>
    <w:lvl w:ilvl="3">
      <w:start w:val="1"/>
      <w:numFmt w:val="decimal"/>
      <w:lvlText w:val="%2.%3.%4"/>
      <w:lvlJc w:val="left"/>
      <w:pPr>
        <w:tabs>
          <w:tab w:val="num" w:pos="1021"/>
        </w:tabs>
        <w:ind w:left="1021" w:hanging="1021"/>
      </w:pPr>
      <w:rPr>
        <w:rFonts w:ascii="Arial" w:hAnsi="Arial" w:cs="Times New Roman" w:hint="default"/>
        <w:sz w:val="28"/>
      </w:rPr>
    </w:lvl>
    <w:lvl w:ilvl="4">
      <w:start w:val="1"/>
      <w:numFmt w:val="decimal"/>
      <w:isLgl/>
      <w:lvlText w:val="%1.%2.%3.%4.%5"/>
      <w:lvlJc w:val="left"/>
      <w:pPr>
        <w:tabs>
          <w:tab w:val="num" w:pos="1800"/>
        </w:tabs>
        <w:ind w:left="390" w:hanging="390"/>
      </w:pPr>
      <w:rPr>
        <w:rFonts w:cs="Times New Roman" w:hint="eastAsia"/>
      </w:rPr>
    </w:lvl>
    <w:lvl w:ilvl="5">
      <w:start w:val="1"/>
      <w:numFmt w:val="decimal"/>
      <w:isLgl/>
      <w:lvlText w:val="%1.%2.%3.%4.%5.%6"/>
      <w:lvlJc w:val="left"/>
      <w:pPr>
        <w:tabs>
          <w:tab w:val="num" w:pos="2160"/>
        </w:tabs>
        <w:ind w:left="390" w:hanging="390"/>
      </w:pPr>
      <w:rPr>
        <w:rFonts w:cs="Times New Roman" w:hint="eastAsia"/>
      </w:rPr>
    </w:lvl>
    <w:lvl w:ilvl="6">
      <w:start w:val="1"/>
      <w:numFmt w:val="decimal"/>
      <w:isLgl/>
      <w:lvlText w:val="%1.%2.%3.%4.%5.%6.%7"/>
      <w:lvlJc w:val="left"/>
      <w:pPr>
        <w:tabs>
          <w:tab w:val="num" w:pos="390"/>
        </w:tabs>
        <w:ind w:left="390" w:hanging="390"/>
      </w:pPr>
      <w:rPr>
        <w:rFonts w:cs="Times New Roman" w:hint="eastAsia"/>
      </w:rPr>
    </w:lvl>
    <w:lvl w:ilvl="7">
      <w:start w:val="1"/>
      <w:numFmt w:val="decimal"/>
      <w:isLgl/>
      <w:lvlText w:val="%1.%2.%3.%4.%5.%6.%7.%8"/>
      <w:lvlJc w:val="left"/>
      <w:pPr>
        <w:tabs>
          <w:tab w:val="num" w:pos="390"/>
        </w:tabs>
        <w:ind w:left="390" w:hanging="390"/>
      </w:pPr>
      <w:rPr>
        <w:rFonts w:cs="Times New Roman" w:hint="eastAsia"/>
      </w:rPr>
    </w:lvl>
    <w:lvl w:ilvl="8">
      <w:start w:val="1"/>
      <w:numFmt w:val="decimal"/>
      <w:isLgl/>
      <w:lvlText w:val="%1.%2.%3.%4.%5.%6.%7.%8.%9"/>
      <w:lvlJc w:val="left"/>
      <w:pPr>
        <w:tabs>
          <w:tab w:val="num" w:pos="390"/>
        </w:tabs>
        <w:ind w:left="390" w:hanging="390"/>
      </w:pPr>
      <w:rPr>
        <w:rFonts w:cs="Times New Roman" w:hint="eastAsia"/>
      </w:rPr>
    </w:lvl>
  </w:abstractNum>
  <w:abstractNum w:abstractNumId="38">
    <w:nsid w:val="6AD674B8"/>
    <w:multiLevelType w:val="singleLevel"/>
    <w:tmpl w:val="3572BC38"/>
    <w:lvl w:ilvl="0">
      <w:start w:val="1"/>
      <w:numFmt w:val="taiwaneseCountingThousand"/>
      <w:lvlText w:val="（%1）"/>
      <w:lvlJc w:val="left"/>
      <w:pPr>
        <w:tabs>
          <w:tab w:val="num" w:pos="960"/>
        </w:tabs>
        <w:ind w:left="960" w:hanging="960"/>
      </w:pPr>
      <w:rPr>
        <w:rFonts w:cs="Times New Roman" w:hint="eastAsia"/>
      </w:rPr>
    </w:lvl>
  </w:abstractNum>
  <w:abstractNum w:abstractNumId="39">
    <w:nsid w:val="706225A6"/>
    <w:multiLevelType w:val="singleLevel"/>
    <w:tmpl w:val="3572BC38"/>
    <w:lvl w:ilvl="0">
      <w:start w:val="1"/>
      <w:numFmt w:val="taiwaneseCountingThousand"/>
      <w:lvlText w:val="（%1）"/>
      <w:lvlJc w:val="left"/>
      <w:pPr>
        <w:tabs>
          <w:tab w:val="num" w:pos="960"/>
        </w:tabs>
        <w:ind w:left="960" w:hanging="960"/>
      </w:pPr>
      <w:rPr>
        <w:rFonts w:cs="Times New Roman" w:hint="eastAsia"/>
      </w:rPr>
    </w:lvl>
  </w:abstractNum>
  <w:abstractNum w:abstractNumId="40">
    <w:nsid w:val="713E2979"/>
    <w:multiLevelType w:val="hybridMultilevel"/>
    <w:tmpl w:val="B5063FF0"/>
    <w:lvl w:ilvl="0" w:tplc="FFFFFFFF">
      <w:start w:val="1"/>
      <w:numFmt w:val="decimal"/>
      <w:lvlText w:val="%1."/>
      <w:lvlJc w:val="left"/>
      <w:pPr>
        <w:tabs>
          <w:tab w:val="num" w:pos="1488"/>
        </w:tabs>
        <w:ind w:left="1488" w:hanging="360"/>
      </w:pPr>
      <w:rPr>
        <w:rFonts w:cs="Times New Roman" w:hint="eastAsia"/>
      </w:rPr>
    </w:lvl>
    <w:lvl w:ilvl="1" w:tplc="FFFFFFFF">
      <w:start w:val="1"/>
      <w:numFmt w:val="decimal"/>
      <w:lvlText w:val="(%2)"/>
      <w:lvlJc w:val="left"/>
      <w:pPr>
        <w:tabs>
          <w:tab w:val="num" w:pos="1968"/>
        </w:tabs>
        <w:ind w:left="1968" w:hanging="360"/>
      </w:pPr>
      <w:rPr>
        <w:rFonts w:cs="Times New Roman" w:hint="eastAsia"/>
      </w:rPr>
    </w:lvl>
    <w:lvl w:ilvl="2" w:tplc="FFFFFFFF" w:tentative="1">
      <w:start w:val="1"/>
      <w:numFmt w:val="lowerRoman"/>
      <w:lvlText w:val="%3."/>
      <w:lvlJc w:val="right"/>
      <w:pPr>
        <w:tabs>
          <w:tab w:val="num" w:pos="2568"/>
        </w:tabs>
        <w:ind w:left="2568" w:hanging="480"/>
      </w:pPr>
      <w:rPr>
        <w:rFonts w:cs="Times New Roman"/>
      </w:rPr>
    </w:lvl>
    <w:lvl w:ilvl="3" w:tplc="FFFFFFFF" w:tentative="1">
      <w:start w:val="1"/>
      <w:numFmt w:val="decimal"/>
      <w:lvlText w:val="%4."/>
      <w:lvlJc w:val="left"/>
      <w:pPr>
        <w:tabs>
          <w:tab w:val="num" w:pos="3048"/>
        </w:tabs>
        <w:ind w:left="3048" w:hanging="480"/>
      </w:pPr>
      <w:rPr>
        <w:rFonts w:cs="Times New Roman"/>
      </w:rPr>
    </w:lvl>
    <w:lvl w:ilvl="4" w:tplc="FFFFFFFF" w:tentative="1">
      <w:start w:val="1"/>
      <w:numFmt w:val="ideographTraditional"/>
      <w:lvlText w:val="%5、"/>
      <w:lvlJc w:val="left"/>
      <w:pPr>
        <w:tabs>
          <w:tab w:val="num" w:pos="3528"/>
        </w:tabs>
        <w:ind w:left="3528" w:hanging="480"/>
      </w:pPr>
      <w:rPr>
        <w:rFonts w:cs="Times New Roman"/>
      </w:rPr>
    </w:lvl>
    <w:lvl w:ilvl="5" w:tplc="FFFFFFFF" w:tentative="1">
      <w:start w:val="1"/>
      <w:numFmt w:val="lowerRoman"/>
      <w:lvlText w:val="%6."/>
      <w:lvlJc w:val="right"/>
      <w:pPr>
        <w:tabs>
          <w:tab w:val="num" w:pos="4008"/>
        </w:tabs>
        <w:ind w:left="4008" w:hanging="480"/>
      </w:pPr>
      <w:rPr>
        <w:rFonts w:cs="Times New Roman"/>
      </w:rPr>
    </w:lvl>
    <w:lvl w:ilvl="6" w:tplc="FFFFFFFF" w:tentative="1">
      <w:start w:val="1"/>
      <w:numFmt w:val="decimal"/>
      <w:lvlText w:val="%7."/>
      <w:lvlJc w:val="left"/>
      <w:pPr>
        <w:tabs>
          <w:tab w:val="num" w:pos="4488"/>
        </w:tabs>
        <w:ind w:left="4488" w:hanging="480"/>
      </w:pPr>
      <w:rPr>
        <w:rFonts w:cs="Times New Roman"/>
      </w:rPr>
    </w:lvl>
    <w:lvl w:ilvl="7" w:tplc="FFFFFFFF" w:tentative="1">
      <w:start w:val="1"/>
      <w:numFmt w:val="ideographTraditional"/>
      <w:lvlText w:val="%8、"/>
      <w:lvlJc w:val="left"/>
      <w:pPr>
        <w:tabs>
          <w:tab w:val="num" w:pos="4968"/>
        </w:tabs>
        <w:ind w:left="4968" w:hanging="480"/>
      </w:pPr>
      <w:rPr>
        <w:rFonts w:cs="Times New Roman"/>
      </w:rPr>
    </w:lvl>
    <w:lvl w:ilvl="8" w:tplc="FFFFFFFF" w:tentative="1">
      <w:start w:val="1"/>
      <w:numFmt w:val="lowerRoman"/>
      <w:lvlText w:val="%9."/>
      <w:lvlJc w:val="right"/>
      <w:pPr>
        <w:tabs>
          <w:tab w:val="num" w:pos="5448"/>
        </w:tabs>
        <w:ind w:left="5448" w:hanging="480"/>
      </w:pPr>
      <w:rPr>
        <w:rFonts w:cs="Times New Roman"/>
      </w:rPr>
    </w:lvl>
  </w:abstractNum>
  <w:abstractNum w:abstractNumId="41">
    <w:nsid w:val="71BA2AB0"/>
    <w:multiLevelType w:val="multilevel"/>
    <w:tmpl w:val="0A28DC3C"/>
    <w:lvl w:ilvl="0">
      <w:start w:val="1"/>
      <w:numFmt w:val="taiwaneseCountingThousand"/>
      <w:suff w:val="nothing"/>
      <w:lvlText w:val="%1、"/>
      <w:lvlJc w:val="left"/>
      <w:rPr>
        <w:rFonts w:cs="Times New Roman" w:hint="eastAsia"/>
        <w:b/>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start w:val="1"/>
      <w:numFmt w:val="decimalFullWidth"/>
      <w:suff w:val="nothing"/>
      <w:lvlText w:val="（%4）"/>
      <w:lvlJc w:val="left"/>
      <w:rPr>
        <w:rFonts w:cs="Times New Roman" w:hint="eastAsia"/>
      </w:rPr>
    </w:lvl>
    <w:lvl w:ilvl="4">
      <w:start w:val="1"/>
      <w:numFmt w:val="upperLetter"/>
      <w:lvlText w:val="%5、"/>
      <w:lvlJc w:val="left"/>
      <w:pPr>
        <w:tabs>
          <w:tab w:val="num" w:pos="0"/>
        </w:tabs>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2">
    <w:nsid w:val="7A805D68"/>
    <w:multiLevelType w:val="multilevel"/>
    <w:tmpl w:val="2C2C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B72197"/>
    <w:multiLevelType w:val="multilevel"/>
    <w:tmpl w:val="B53EA186"/>
    <w:lvl w:ilvl="0">
      <w:start w:val="1"/>
      <w:numFmt w:val="taiwaneseCountingThousand"/>
      <w:suff w:val="nothing"/>
      <w:lvlText w:val="%1、"/>
      <w:lvlJc w:val="left"/>
      <w:rPr>
        <w:rFonts w:cs="Times New Roman" w:hint="eastAsia"/>
        <w:b/>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numFmt w:val="none"/>
      <w:lvlText w:val=""/>
      <w:lvlJc w:val="left"/>
      <w:pPr>
        <w:tabs>
          <w:tab w:val="num" w:pos="360"/>
        </w:tabs>
      </w:pPr>
      <w:rPr>
        <w:rFonts w:cs="Times New Roman"/>
      </w:rPr>
    </w:lvl>
    <w:lvl w:ilvl="4">
      <w:start w:val="1"/>
      <w:numFmt w:val="upperLetter"/>
      <w:lvlText w:val="%5、"/>
      <w:lvlJc w:val="left"/>
      <w:pPr>
        <w:tabs>
          <w:tab w:val="num" w:pos="0"/>
        </w:tabs>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num w:numId="1">
    <w:abstractNumId w:val="0"/>
  </w:num>
  <w:num w:numId="2">
    <w:abstractNumId w:val="43"/>
  </w:num>
  <w:num w:numId="3">
    <w:abstractNumId w:val="40"/>
  </w:num>
  <w:num w:numId="4">
    <w:abstractNumId w:val="33"/>
  </w:num>
  <w:num w:numId="5">
    <w:abstractNumId w:val="37"/>
  </w:num>
  <w:num w:numId="6">
    <w:abstractNumId w:val="6"/>
  </w:num>
  <w:num w:numId="7">
    <w:abstractNumId w:val="24"/>
  </w:num>
  <w:num w:numId="8">
    <w:abstractNumId w:val="9"/>
  </w:num>
  <w:num w:numId="9">
    <w:abstractNumId w:val="29"/>
  </w:num>
  <w:num w:numId="10">
    <w:abstractNumId w:val="34"/>
  </w:num>
  <w:num w:numId="11">
    <w:abstractNumId w:val="17"/>
  </w:num>
  <w:num w:numId="12">
    <w:abstractNumId w:val="23"/>
  </w:num>
  <w:num w:numId="13">
    <w:abstractNumId w:val="21"/>
  </w:num>
  <w:num w:numId="14">
    <w:abstractNumId w:val="22"/>
  </w:num>
  <w:num w:numId="15">
    <w:abstractNumId w:val="19"/>
  </w:num>
  <w:num w:numId="16">
    <w:abstractNumId w:val="1"/>
    <w:lvlOverride w:ilvl="0">
      <w:lvl w:ilvl="0">
        <w:numFmt w:val="bullet"/>
        <w:lvlText w:val=""/>
        <w:legacy w:legacy="1" w:legacySpace="0" w:legacyIndent="0"/>
        <w:lvlJc w:val="left"/>
        <w:rPr>
          <w:rFonts w:ascii="Wingdings" w:hAnsi="Wingdings" w:hint="default"/>
          <w:sz w:val="14"/>
        </w:rPr>
      </w:lvl>
    </w:lvlOverride>
  </w:num>
  <w:num w:numId="17">
    <w:abstractNumId w:val="1"/>
    <w:lvlOverride w:ilvl="0">
      <w:lvl w:ilvl="0">
        <w:numFmt w:val="bullet"/>
        <w:lvlText w:val=""/>
        <w:legacy w:legacy="1" w:legacySpace="0" w:legacyIndent="0"/>
        <w:lvlJc w:val="left"/>
        <w:rPr>
          <w:rFonts w:ascii="Wingdings" w:hAnsi="Wingdings" w:hint="default"/>
          <w:sz w:val="20"/>
        </w:rPr>
      </w:lvl>
    </w:lvlOverride>
  </w:num>
  <w:num w:numId="18">
    <w:abstractNumId w:val="1"/>
    <w:lvlOverride w:ilvl="0">
      <w:lvl w:ilvl="0">
        <w:numFmt w:val="bullet"/>
        <w:lvlText w:val=""/>
        <w:legacy w:legacy="1" w:legacySpace="0" w:legacyIndent="0"/>
        <w:lvlJc w:val="left"/>
        <w:rPr>
          <w:rFonts w:ascii="Wingdings" w:hAnsi="Wingdings" w:hint="default"/>
          <w:sz w:val="18"/>
        </w:rPr>
      </w:lvl>
    </w:lvlOverride>
  </w:num>
  <w:num w:numId="19">
    <w:abstractNumId w:val="4"/>
  </w:num>
  <w:num w:numId="20">
    <w:abstractNumId w:val="41"/>
  </w:num>
  <w:num w:numId="21">
    <w:abstractNumId w:val="39"/>
  </w:num>
  <w:num w:numId="22">
    <w:abstractNumId w:val="8"/>
  </w:num>
  <w:num w:numId="23">
    <w:abstractNumId w:val="12"/>
  </w:num>
  <w:num w:numId="24">
    <w:abstractNumId w:val="28"/>
  </w:num>
  <w:num w:numId="25">
    <w:abstractNumId w:val="38"/>
  </w:num>
  <w:num w:numId="26">
    <w:abstractNumId w:val="5"/>
  </w:num>
  <w:num w:numId="27">
    <w:abstractNumId w:val="30"/>
  </w:num>
  <w:num w:numId="28">
    <w:abstractNumId w:val="25"/>
  </w:num>
  <w:num w:numId="29">
    <w:abstractNumId w:val="27"/>
  </w:num>
  <w:num w:numId="30">
    <w:abstractNumId w:val="32"/>
  </w:num>
  <w:num w:numId="31">
    <w:abstractNumId w:val="31"/>
  </w:num>
  <w:num w:numId="32">
    <w:abstractNumId w:val="15"/>
  </w:num>
  <w:num w:numId="33">
    <w:abstractNumId w:val="18"/>
  </w:num>
  <w:num w:numId="34">
    <w:abstractNumId w:val="16"/>
  </w:num>
  <w:num w:numId="35">
    <w:abstractNumId w:val="2"/>
  </w:num>
  <w:num w:numId="36">
    <w:abstractNumId w:val="10"/>
  </w:num>
  <w:num w:numId="37">
    <w:abstractNumId w:val="11"/>
  </w:num>
  <w:num w:numId="38">
    <w:abstractNumId w:val="7"/>
  </w:num>
  <w:num w:numId="39">
    <w:abstractNumId w:val="26"/>
  </w:num>
  <w:num w:numId="40">
    <w:abstractNumId w:val="36"/>
  </w:num>
  <w:num w:numId="41">
    <w:abstractNumId w:val="14"/>
  </w:num>
  <w:num w:numId="42">
    <w:abstractNumId w:val="20"/>
  </w:num>
  <w:num w:numId="43">
    <w:abstractNumId w:val="13"/>
  </w:num>
  <w:num w:numId="44">
    <w:abstractNumId w:val="3"/>
  </w:num>
  <w:num w:numId="45">
    <w:abstractNumId w:val="42"/>
  </w:num>
  <w:num w:numId="46">
    <w:abstractNumId w:val="3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35841">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4C7"/>
    <w:rsid w:val="00000B79"/>
    <w:rsid w:val="000021D5"/>
    <w:rsid w:val="00005A35"/>
    <w:rsid w:val="00005AE6"/>
    <w:rsid w:val="0000657F"/>
    <w:rsid w:val="00006D5F"/>
    <w:rsid w:val="0001251C"/>
    <w:rsid w:val="00013690"/>
    <w:rsid w:val="000149BB"/>
    <w:rsid w:val="00014CE8"/>
    <w:rsid w:val="00020E1F"/>
    <w:rsid w:val="000243A1"/>
    <w:rsid w:val="00025F63"/>
    <w:rsid w:val="0002611F"/>
    <w:rsid w:val="000314F0"/>
    <w:rsid w:val="00034631"/>
    <w:rsid w:val="00036FE5"/>
    <w:rsid w:val="00043CB7"/>
    <w:rsid w:val="00045E36"/>
    <w:rsid w:val="000465D9"/>
    <w:rsid w:val="00051E89"/>
    <w:rsid w:val="00054022"/>
    <w:rsid w:val="00054559"/>
    <w:rsid w:val="00061B6A"/>
    <w:rsid w:val="000661FF"/>
    <w:rsid w:val="000679E3"/>
    <w:rsid w:val="00070BF9"/>
    <w:rsid w:val="000722D7"/>
    <w:rsid w:val="0007254F"/>
    <w:rsid w:val="00074610"/>
    <w:rsid w:val="00075778"/>
    <w:rsid w:val="00076E6A"/>
    <w:rsid w:val="00080F62"/>
    <w:rsid w:val="00083923"/>
    <w:rsid w:val="00084795"/>
    <w:rsid w:val="00085D3B"/>
    <w:rsid w:val="00091784"/>
    <w:rsid w:val="000958F3"/>
    <w:rsid w:val="00096E39"/>
    <w:rsid w:val="000A0852"/>
    <w:rsid w:val="000A12FB"/>
    <w:rsid w:val="000A42EB"/>
    <w:rsid w:val="000A5D9F"/>
    <w:rsid w:val="000B115D"/>
    <w:rsid w:val="000B2777"/>
    <w:rsid w:val="000B4510"/>
    <w:rsid w:val="000B5127"/>
    <w:rsid w:val="000B62A6"/>
    <w:rsid w:val="000C13A1"/>
    <w:rsid w:val="000C1CB6"/>
    <w:rsid w:val="000D098D"/>
    <w:rsid w:val="000D263D"/>
    <w:rsid w:val="000D5FC0"/>
    <w:rsid w:val="000D672F"/>
    <w:rsid w:val="000D7AF5"/>
    <w:rsid w:val="000E2D05"/>
    <w:rsid w:val="000E35E8"/>
    <w:rsid w:val="000E74F6"/>
    <w:rsid w:val="000F157D"/>
    <w:rsid w:val="000F25AB"/>
    <w:rsid w:val="000F2A3F"/>
    <w:rsid w:val="000F45EE"/>
    <w:rsid w:val="000F64D0"/>
    <w:rsid w:val="000F7A13"/>
    <w:rsid w:val="000F7BD0"/>
    <w:rsid w:val="00100C59"/>
    <w:rsid w:val="00103EDC"/>
    <w:rsid w:val="0010403D"/>
    <w:rsid w:val="00104191"/>
    <w:rsid w:val="001114DD"/>
    <w:rsid w:val="00113FA5"/>
    <w:rsid w:val="00115258"/>
    <w:rsid w:val="00115F62"/>
    <w:rsid w:val="00116109"/>
    <w:rsid w:val="001176B7"/>
    <w:rsid w:val="001179BE"/>
    <w:rsid w:val="00120B2C"/>
    <w:rsid w:val="00122BD5"/>
    <w:rsid w:val="001236D6"/>
    <w:rsid w:val="00123948"/>
    <w:rsid w:val="001258AD"/>
    <w:rsid w:val="001259C9"/>
    <w:rsid w:val="00125A68"/>
    <w:rsid w:val="001267F4"/>
    <w:rsid w:val="001300A0"/>
    <w:rsid w:val="00130D01"/>
    <w:rsid w:val="001322F7"/>
    <w:rsid w:val="00134E89"/>
    <w:rsid w:val="001364D7"/>
    <w:rsid w:val="00144CF7"/>
    <w:rsid w:val="00146931"/>
    <w:rsid w:val="00150035"/>
    <w:rsid w:val="00152F53"/>
    <w:rsid w:val="00153C7E"/>
    <w:rsid w:val="0015537C"/>
    <w:rsid w:val="00155F4D"/>
    <w:rsid w:val="001624B9"/>
    <w:rsid w:val="00170270"/>
    <w:rsid w:val="00171ACB"/>
    <w:rsid w:val="001745E9"/>
    <w:rsid w:val="00190AC4"/>
    <w:rsid w:val="001942EE"/>
    <w:rsid w:val="00195825"/>
    <w:rsid w:val="001A6E40"/>
    <w:rsid w:val="001A71A4"/>
    <w:rsid w:val="001A79AD"/>
    <w:rsid w:val="001A7D06"/>
    <w:rsid w:val="001B195B"/>
    <w:rsid w:val="001B2772"/>
    <w:rsid w:val="001B444C"/>
    <w:rsid w:val="001B5DB5"/>
    <w:rsid w:val="001C0389"/>
    <w:rsid w:val="001C69C9"/>
    <w:rsid w:val="001D4667"/>
    <w:rsid w:val="001D5B23"/>
    <w:rsid w:val="001E184D"/>
    <w:rsid w:val="001E2BD9"/>
    <w:rsid w:val="001E474C"/>
    <w:rsid w:val="001E4F5F"/>
    <w:rsid w:val="001F46F2"/>
    <w:rsid w:val="001F4EEC"/>
    <w:rsid w:val="001F539D"/>
    <w:rsid w:val="001F58DA"/>
    <w:rsid w:val="001F68E3"/>
    <w:rsid w:val="001F72FA"/>
    <w:rsid w:val="00200B45"/>
    <w:rsid w:val="00202D8A"/>
    <w:rsid w:val="002031A6"/>
    <w:rsid w:val="00203E29"/>
    <w:rsid w:val="00204791"/>
    <w:rsid w:val="0020494E"/>
    <w:rsid w:val="002076E8"/>
    <w:rsid w:val="002118DF"/>
    <w:rsid w:val="00213DD4"/>
    <w:rsid w:val="00214154"/>
    <w:rsid w:val="0022088D"/>
    <w:rsid w:val="00220E16"/>
    <w:rsid w:val="002231C5"/>
    <w:rsid w:val="00223E05"/>
    <w:rsid w:val="002260E3"/>
    <w:rsid w:val="00226A81"/>
    <w:rsid w:val="00227123"/>
    <w:rsid w:val="002308D3"/>
    <w:rsid w:val="00232FA7"/>
    <w:rsid w:val="002363F8"/>
    <w:rsid w:val="002406F6"/>
    <w:rsid w:val="002426D5"/>
    <w:rsid w:val="0024409E"/>
    <w:rsid w:val="00246682"/>
    <w:rsid w:val="00247B80"/>
    <w:rsid w:val="002505B5"/>
    <w:rsid w:val="00250D71"/>
    <w:rsid w:val="002513ED"/>
    <w:rsid w:val="00251F2F"/>
    <w:rsid w:val="002539EC"/>
    <w:rsid w:val="00255B85"/>
    <w:rsid w:val="00257030"/>
    <w:rsid w:val="002667F1"/>
    <w:rsid w:val="0027263F"/>
    <w:rsid w:val="002756C2"/>
    <w:rsid w:val="00275F3B"/>
    <w:rsid w:val="00276B5F"/>
    <w:rsid w:val="00280EFD"/>
    <w:rsid w:val="002851C5"/>
    <w:rsid w:val="00285505"/>
    <w:rsid w:val="002855FF"/>
    <w:rsid w:val="002906E4"/>
    <w:rsid w:val="00290A5B"/>
    <w:rsid w:val="002917CF"/>
    <w:rsid w:val="0029749B"/>
    <w:rsid w:val="002A0AAF"/>
    <w:rsid w:val="002A4722"/>
    <w:rsid w:val="002A6775"/>
    <w:rsid w:val="002A6EEE"/>
    <w:rsid w:val="002A79C0"/>
    <w:rsid w:val="002B1F85"/>
    <w:rsid w:val="002B1F8D"/>
    <w:rsid w:val="002B22CC"/>
    <w:rsid w:val="002B31C1"/>
    <w:rsid w:val="002B404D"/>
    <w:rsid w:val="002B494B"/>
    <w:rsid w:val="002B68FB"/>
    <w:rsid w:val="002C0834"/>
    <w:rsid w:val="002C0DC6"/>
    <w:rsid w:val="002C2969"/>
    <w:rsid w:val="002C3AA9"/>
    <w:rsid w:val="002C4CFE"/>
    <w:rsid w:val="002C6C5C"/>
    <w:rsid w:val="002D042E"/>
    <w:rsid w:val="002D1B01"/>
    <w:rsid w:val="002D1DB2"/>
    <w:rsid w:val="002D601E"/>
    <w:rsid w:val="002E0122"/>
    <w:rsid w:val="002E10CC"/>
    <w:rsid w:val="002E122A"/>
    <w:rsid w:val="002E2F9C"/>
    <w:rsid w:val="002E6706"/>
    <w:rsid w:val="002F3949"/>
    <w:rsid w:val="002F3A04"/>
    <w:rsid w:val="002F3F7D"/>
    <w:rsid w:val="002F5204"/>
    <w:rsid w:val="00300813"/>
    <w:rsid w:val="003012A3"/>
    <w:rsid w:val="00305B7B"/>
    <w:rsid w:val="00306445"/>
    <w:rsid w:val="00311839"/>
    <w:rsid w:val="00313276"/>
    <w:rsid w:val="00315212"/>
    <w:rsid w:val="00315459"/>
    <w:rsid w:val="00330E4D"/>
    <w:rsid w:val="00332508"/>
    <w:rsid w:val="00332CC5"/>
    <w:rsid w:val="003348A6"/>
    <w:rsid w:val="003401B2"/>
    <w:rsid w:val="003406DB"/>
    <w:rsid w:val="003422F4"/>
    <w:rsid w:val="00344FD6"/>
    <w:rsid w:val="00347BE3"/>
    <w:rsid w:val="00351942"/>
    <w:rsid w:val="003561BD"/>
    <w:rsid w:val="00356C9F"/>
    <w:rsid w:val="003576FB"/>
    <w:rsid w:val="0036016A"/>
    <w:rsid w:val="00361380"/>
    <w:rsid w:val="003658FA"/>
    <w:rsid w:val="00366A12"/>
    <w:rsid w:val="00367096"/>
    <w:rsid w:val="003713C6"/>
    <w:rsid w:val="003722E8"/>
    <w:rsid w:val="0037427D"/>
    <w:rsid w:val="0038309C"/>
    <w:rsid w:val="003903B6"/>
    <w:rsid w:val="00390677"/>
    <w:rsid w:val="003911BE"/>
    <w:rsid w:val="0039652D"/>
    <w:rsid w:val="003A4767"/>
    <w:rsid w:val="003A54AF"/>
    <w:rsid w:val="003A677A"/>
    <w:rsid w:val="003A6A17"/>
    <w:rsid w:val="003A7924"/>
    <w:rsid w:val="003B00C8"/>
    <w:rsid w:val="003B297B"/>
    <w:rsid w:val="003B3490"/>
    <w:rsid w:val="003B4B36"/>
    <w:rsid w:val="003B4B67"/>
    <w:rsid w:val="003B6E55"/>
    <w:rsid w:val="003B74CF"/>
    <w:rsid w:val="003C057C"/>
    <w:rsid w:val="003D094D"/>
    <w:rsid w:val="003D0C38"/>
    <w:rsid w:val="003D1C13"/>
    <w:rsid w:val="003D71EF"/>
    <w:rsid w:val="003F47FB"/>
    <w:rsid w:val="00400779"/>
    <w:rsid w:val="00400902"/>
    <w:rsid w:val="00401AF1"/>
    <w:rsid w:val="00402835"/>
    <w:rsid w:val="00403A31"/>
    <w:rsid w:val="004057E0"/>
    <w:rsid w:val="00411235"/>
    <w:rsid w:val="00413A7A"/>
    <w:rsid w:val="00414A7C"/>
    <w:rsid w:val="0042145C"/>
    <w:rsid w:val="0042156B"/>
    <w:rsid w:val="00426D29"/>
    <w:rsid w:val="0043194E"/>
    <w:rsid w:val="0043613E"/>
    <w:rsid w:val="00436771"/>
    <w:rsid w:val="004373B8"/>
    <w:rsid w:val="004400DA"/>
    <w:rsid w:val="004536CB"/>
    <w:rsid w:val="0045584A"/>
    <w:rsid w:val="004564C7"/>
    <w:rsid w:val="00456A8E"/>
    <w:rsid w:val="00461BC0"/>
    <w:rsid w:val="004620BD"/>
    <w:rsid w:val="00464119"/>
    <w:rsid w:val="00466553"/>
    <w:rsid w:val="004709C8"/>
    <w:rsid w:val="00471C84"/>
    <w:rsid w:val="00472120"/>
    <w:rsid w:val="0047346C"/>
    <w:rsid w:val="00474633"/>
    <w:rsid w:val="00474F86"/>
    <w:rsid w:val="00476F63"/>
    <w:rsid w:val="004813C3"/>
    <w:rsid w:val="00481EA2"/>
    <w:rsid w:val="0048437D"/>
    <w:rsid w:val="004854C7"/>
    <w:rsid w:val="00490B44"/>
    <w:rsid w:val="00493341"/>
    <w:rsid w:val="00494309"/>
    <w:rsid w:val="00494B5A"/>
    <w:rsid w:val="00495173"/>
    <w:rsid w:val="00495315"/>
    <w:rsid w:val="004968A1"/>
    <w:rsid w:val="004A5144"/>
    <w:rsid w:val="004A57F8"/>
    <w:rsid w:val="004B2822"/>
    <w:rsid w:val="004B4E54"/>
    <w:rsid w:val="004B561B"/>
    <w:rsid w:val="004B6922"/>
    <w:rsid w:val="004C1AE7"/>
    <w:rsid w:val="004C36D9"/>
    <w:rsid w:val="004D2F86"/>
    <w:rsid w:val="004D7608"/>
    <w:rsid w:val="004E0747"/>
    <w:rsid w:val="004E0DDB"/>
    <w:rsid w:val="004F03EA"/>
    <w:rsid w:val="004F170A"/>
    <w:rsid w:val="00500B1C"/>
    <w:rsid w:val="0050379C"/>
    <w:rsid w:val="005056BF"/>
    <w:rsid w:val="00524A75"/>
    <w:rsid w:val="00527BAF"/>
    <w:rsid w:val="00530589"/>
    <w:rsid w:val="0053522F"/>
    <w:rsid w:val="00535477"/>
    <w:rsid w:val="00535669"/>
    <w:rsid w:val="00537BFF"/>
    <w:rsid w:val="0054144B"/>
    <w:rsid w:val="00550838"/>
    <w:rsid w:val="0055143D"/>
    <w:rsid w:val="00556C2E"/>
    <w:rsid w:val="005611CD"/>
    <w:rsid w:val="00561B8D"/>
    <w:rsid w:val="00566291"/>
    <w:rsid w:val="0056787E"/>
    <w:rsid w:val="00567E12"/>
    <w:rsid w:val="00575A02"/>
    <w:rsid w:val="005771F8"/>
    <w:rsid w:val="00583CA0"/>
    <w:rsid w:val="00590D1A"/>
    <w:rsid w:val="00591998"/>
    <w:rsid w:val="005939B0"/>
    <w:rsid w:val="00593BD4"/>
    <w:rsid w:val="00594020"/>
    <w:rsid w:val="0059402E"/>
    <w:rsid w:val="005945D1"/>
    <w:rsid w:val="00596874"/>
    <w:rsid w:val="005A23C5"/>
    <w:rsid w:val="005A2DFE"/>
    <w:rsid w:val="005A4EBB"/>
    <w:rsid w:val="005A5D44"/>
    <w:rsid w:val="005A7BA0"/>
    <w:rsid w:val="005B045E"/>
    <w:rsid w:val="005B233D"/>
    <w:rsid w:val="005B365F"/>
    <w:rsid w:val="005B57C5"/>
    <w:rsid w:val="005B7E79"/>
    <w:rsid w:val="005C197C"/>
    <w:rsid w:val="005C431C"/>
    <w:rsid w:val="005C7509"/>
    <w:rsid w:val="005D0AD1"/>
    <w:rsid w:val="005D62E3"/>
    <w:rsid w:val="005D66C1"/>
    <w:rsid w:val="005E4DB9"/>
    <w:rsid w:val="005E7055"/>
    <w:rsid w:val="005F14E3"/>
    <w:rsid w:val="005F54A3"/>
    <w:rsid w:val="005F64F0"/>
    <w:rsid w:val="005F664C"/>
    <w:rsid w:val="006021D6"/>
    <w:rsid w:val="00602C6D"/>
    <w:rsid w:val="006031AE"/>
    <w:rsid w:val="00604191"/>
    <w:rsid w:val="00605633"/>
    <w:rsid w:val="00606529"/>
    <w:rsid w:val="00607E69"/>
    <w:rsid w:val="0061486A"/>
    <w:rsid w:val="0061773E"/>
    <w:rsid w:val="00617DF9"/>
    <w:rsid w:val="006225B7"/>
    <w:rsid w:val="00622E99"/>
    <w:rsid w:val="0062448F"/>
    <w:rsid w:val="00624E4F"/>
    <w:rsid w:val="00624F79"/>
    <w:rsid w:val="00624FBF"/>
    <w:rsid w:val="006305ED"/>
    <w:rsid w:val="006339A4"/>
    <w:rsid w:val="006368A3"/>
    <w:rsid w:val="00637B8F"/>
    <w:rsid w:val="006427F3"/>
    <w:rsid w:val="006439F4"/>
    <w:rsid w:val="00643A16"/>
    <w:rsid w:val="00644346"/>
    <w:rsid w:val="006443F7"/>
    <w:rsid w:val="0065796D"/>
    <w:rsid w:val="0066159B"/>
    <w:rsid w:val="00662DA8"/>
    <w:rsid w:val="00667882"/>
    <w:rsid w:val="006701C9"/>
    <w:rsid w:val="00672F6D"/>
    <w:rsid w:val="00673F80"/>
    <w:rsid w:val="0067629D"/>
    <w:rsid w:val="0067665E"/>
    <w:rsid w:val="00680CD7"/>
    <w:rsid w:val="00685624"/>
    <w:rsid w:val="006856F5"/>
    <w:rsid w:val="00687102"/>
    <w:rsid w:val="00693D84"/>
    <w:rsid w:val="00695C3E"/>
    <w:rsid w:val="0069777C"/>
    <w:rsid w:val="006A0A17"/>
    <w:rsid w:val="006A1943"/>
    <w:rsid w:val="006A32D5"/>
    <w:rsid w:val="006A34F9"/>
    <w:rsid w:val="006A4253"/>
    <w:rsid w:val="006A6026"/>
    <w:rsid w:val="006A6046"/>
    <w:rsid w:val="006B11F1"/>
    <w:rsid w:val="006B186C"/>
    <w:rsid w:val="006C136E"/>
    <w:rsid w:val="006C13B6"/>
    <w:rsid w:val="006C34E3"/>
    <w:rsid w:val="006C5A70"/>
    <w:rsid w:val="006D061A"/>
    <w:rsid w:val="006D06EC"/>
    <w:rsid w:val="006D1460"/>
    <w:rsid w:val="006D3DD9"/>
    <w:rsid w:val="006D50A8"/>
    <w:rsid w:val="006E06D9"/>
    <w:rsid w:val="006E35F8"/>
    <w:rsid w:val="006E65F9"/>
    <w:rsid w:val="006F1741"/>
    <w:rsid w:val="006F1BDF"/>
    <w:rsid w:val="006F4783"/>
    <w:rsid w:val="007012EB"/>
    <w:rsid w:val="00702F37"/>
    <w:rsid w:val="0070417C"/>
    <w:rsid w:val="00704DE6"/>
    <w:rsid w:val="007105EF"/>
    <w:rsid w:val="00712337"/>
    <w:rsid w:val="0071456B"/>
    <w:rsid w:val="00714BC3"/>
    <w:rsid w:val="007150DE"/>
    <w:rsid w:val="00716BAC"/>
    <w:rsid w:val="0071734D"/>
    <w:rsid w:val="00723D2C"/>
    <w:rsid w:val="00725264"/>
    <w:rsid w:val="00730349"/>
    <w:rsid w:val="00730542"/>
    <w:rsid w:val="00733689"/>
    <w:rsid w:val="0074078B"/>
    <w:rsid w:val="0074242A"/>
    <w:rsid w:val="00742595"/>
    <w:rsid w:val="00744ABB"/>
    <w:rsid w:val="007466A4"/>
    <w:rsid w:val="00747DD8"/>
    <w:rsid w:val="00751A11"/>
    <w:rsid w:val="007522A8"/>
    <w:rsid w:val="00752A02"/>
    <w:rsid w:val="007539E5"/>
    <w:rsid w:val="00753A96"/>
    <w:rsid w:val="00754127"/>
    <w:rsid w:val="00764EA5"/>
    <w:rsid w:val="00773A7D"/>
    <w:rsid w:val="00776DD7"/>
    <w:rsid w:val="00777225"/>
    <w:rsid w:val="00780E62"/>
    <w:rsid w:val="00791738"/>
    <w:rsid w:val="00792B52"/>
    <w:rsid w:val="00795B4F"/>
    <w:rsid w:val="007A4316"/>
    <w:rsid w:val="007A7807"/>
    <w:rsid w:val="007B459A"/>
    <w:rsid w:val="007C10E0"/>
    <w:rsid w:val="007C1348"/>
    <w:rsid w:val="007C183D"/>
    <w:rsid w:val="007C7448"/>
    <w:rsid w:val="007C7D70"/>
    <w:rsid w:val="007D1550"/>
    <w:rsid w:val="007E0256"/>
    <w:rsid w:val="007E113C"/>
    <w:rsid w:val="007E1DF0"/>
    <w:rsid w:val="007E2C66"/>
    <w:rsid w:val="007E34A8"/>
    <w:rsid w:val="007E46D5"/>
    <w:rsid w:val="007E7994"/>
    <w:rsid w:val="007E7FEF"/>
    <w:rsid w:val="007F28B3"/>
    <w:rsid w:val="007F59BA"/>
    <w:rsid w:val="007F614A"/>
    <w:rsid w:val="0080061D"/>
    <w:rsid w:val="008041F2"/>
    <w:rsid w:val="00811DA9"/>
    <w:rsid w:val="008140C7"/>
    <w:rsid w:val="008143A9"/>
    <w:rsid w:val="0081470E"/>
    <w:rsid w:val="00814E14"/>
    <w:rsid w:val="00816E59"/>
    <w:rsid w:val="008178E8"/>
    <w:rsid w:val="008215BC"/>
    <w:rsid w:val="00821DE9"/>
    <w:rsid w:val="00822137"/>
    <w:rsid w:val="008226B1"/>
    <w:rsid w:val="00822B1D"/>
    <w:rsid w:val="00826ACF"/>
    <w:rsid w:val="008313CA"/>
    <w:rsid w:val="0083580C"/>
    <w:rsid w:val="00835958"/>
    <w:rsid w:val="0084204D"/>
    <w:rsid w:val="00844172"/>
    <w:rsid w:val="008475B2"/>
    <w:rsid w:val="00854492"/>
    <w:rsid w:val="00854B18"/>
    <w:rsid w:val="008579DF"/>
    <w:rsid w:val="00861330"/>
    <w:rsid w:val="008617D9"/>
    <w:rsid w:val="00863376"/>
    <w:rsid w:val="0086416E"/>
    <w:rsid w:val="0086452E"/>
    <w:rsid w:val="00865139"/>
    <w:rsid w:val="00871D80"/>
    <w:rsid w:val="008741BA"/>
    <w:rsid w:val="008752A6"/>
    <w:rsid w:val="00875AED"/>
    <w:rsid w:val="00876776"/>
    <w:rsid w:val="00876D03"/>
    <w:rsid w:val="00880BE8"/>
    <w:rsid w:val="008825ED"/>
    <w:rsid w:val="00887A5C"/>
    <w:rsid w:val="00890510"/>
    <w:rsid w:val="008910D8"/>
    <w:rsid w:val="0089180F"/>
    <w:rsid w:val="00893AA4"/>
    <w:rsid w:val="0089521D"/>
    <w:rsid w:val="008964DC"/>
    <w:rsid w:val="008A0DD7"/>
    <w:rsid w:val="008A5798"/>
    <w:rsid w:val="008A6853"/>
    <w:rsid w:val="008A7205"/>
    <w:rsid w:val="008B0969"/>
    <w:rsid w:val="008B1E5F"/>
    <w:rsid w:val="008B20DB"/>
    <w:rsid w:val="008B4344"/>
    <w:rsid w:val="008B4C60"/>
    <w:rsid w:val="008B7153"/>
    <w:rsid w:val="008C38B7"/>
    <w:rsid w:val="008C39DA"/>
    <w:rsid w:val="008C47BB"/>
    <w:rsid w:val="008C589A"/>
    <w:rsid w:val="008C62EA"/>
    <w:rsid w:val="008C73DB"/>
    <w:rsid w:val="008D30DD"/>
    <w:rsid w:val="008E2BEB"/>
    <w:rsid w:val="008E2D4F"/>
    <w:rsid w:val="008E5F2A"/>
    <w:rsid w:val="008F0E67"/>
    <w:rsid w:val="008F4207"/>
    <w:rsid w:val="008F4D01"/>
    <w:rsid w:val="00901438"/>
    <w:rsid w:val="00901ABD"/>
    <w:rsid w:val="009023E3"/>
    <w:rsid w:val="0090550D"/>
    <w:rsid w:val="00905979"/>
    <w:rsid w:val="00906299"/>
    <w:rsid w:val="00906324"/>
    <w:rsid w:val="0090675A"/>
    <w:rsid w:val="0091128F"/>
    <w:rsid w:val="00912254"/>
    <w:rsid w:val="00914268"/>
    <w:rsid w:val="009151D8"/>
    <w:rsid w:val="00915ADB"/>
    <w:rsid w:val="009203F5"/>
    <w:rsid w:val="009225A2"/>
    <w:rsid w:val="00922907"/>
    <w:rsid w:val="0092556D"/>
    <w:rsid w:val="00925C1D"/>
    <w:rsid w:val="009346F9"/>
    <w:rsid w:val="00935D09"/>
    <w:rsid w:val="0093762D"/>
    <w:rsid w:val="00937C1C"/>
    <w:rsid w:val="009402C6"/>
    <w:rsid w:val="00942B9D"/>
    <w:rsid w:val="00942EDC"/>
    <w:rsid w:val="009435A3"/>
    <w:rsid w:val="00943FCD"/>
    <w:rsid w:val="00944206"/>
    <w:rsid w:val="00944B69"/>
    <w:rsid w:val="0095028E"/>
    <w:rsid w:val="00953399"/>
    <w:rsid w:val="009533F7"/>
    <w:rsid w:val="00953D54"/>
    <w:rsid w:val="00955017"/>
    <w:rsid w:val="00956D10"/>
    <w:rsid w:val="00956F5C"/>
    <w:rsid w:val="009635A9"/>
    <w:rsid w:val="00964190"/>
    <w:rsid w:val="00965A69"/>
    <w:rsid w:val="00967909"/>
    <w:rsid w:val="009808CA"/>
    <w:rsid w:val="009861DD"/>
    <w:rsid w:val="00986680"/>
    <w:rsid w:val="009927DE"/>
    <w:rsid w:val="00993A02"/>
    <w:rsid w:val="00996041"/>
    <w:rsid w:val="009A0880"/>
    <w:rsid w:val="009C04B2"/>
    <w:rsid w:val="009C0AB3"/>
    <w:rsid w:val="009C1417"/>
    <w:rsid w:val="009C1553"/>
    <w:rsid w:val="009C3606"/>
    <w:rsid w:val="009C37D5"/>
    <w:rsid w:val="009C6ECB"/>
    <w:rsid w:val="009C710A"/>
    <w:rsid w:val="009D01A1"/>
    <w:rsid w:val="009D0302"/>
    <w:rsid w:val="009D232F"/>
    <w:rsid w:val="009D2788"/>
    <w:rsid w:val="009D49A5"/>
    <w:rsid w:val="009D6B1F"/>
    <w:rsid w:val="009E12B3"/>
    <w:rsid w:val="009E22DC"/>
    <w:rsid w:val="009E37D9"/>
    <w:rsid w:val="009F013E"/>
    <w:rsid w:val="009F0594"/>
    <w:rsid w:val="009F0ED0"/>
    <w:rsid w:val="009F3905"/>
    <w:rsid w:val="009F49A3"/>
    <w:rsid w:val="009F4E36"/>
    <w:rsid w:val="009F60AF"/>
    <w:rsid w:val="009F70D9"/>
    <w:rsid w:val="009F7B3F"/>
    <w:rsid w:val="009F7CA3"/>
    <w:rsid w:val="00A002AE"/>
    <w:rsid w:val="00A04E4B"/>
    <w:rsid w:val="00A053D3"/>
    <w:rsid w:val="00A06644"/>
    <w:rsid w:val="00A10713"/>
    <w:rsid w:val="00A1376F"/>
    <w:rsid w:val="00A1447E"/>
    <w:rsid w:val="00A15981"/>
    <w:rsid w:val="00A16240"/>
    <w:rsid w:val="00A21D10"/>
    <w:rsid w:val="00A21EC2"/>
    <w:rsid w:val="00A2583F"/>
    <w:rsid w:val="00A2592F"/>
    <w:rsid w:val="00A2717E"/>
    <w:rsid w:val="00A32EC3"/>
    <w:rsid w:val="00A3418F"/>
    <w:rsid w:val="00A41C2A"/>
    <w:rsid w:val="00A44E2B"/>
    <w:rsid w:val="00A44E54"/>
    <w:rsid w:val="00A6336E"/>
    <w:rsid w:val="00A64DC2"/>
    <w:rsid w:val="00A70EF0"/>
    <w:rsid w:val="00A714E9"/>
    <w:rsid w:val="00A7277C"/>
    <w:rsid w:val="00A74B73"/>
    <w:rsid w:val="00A81C7B"/>
    <w:rsid w:val="00A84646"/>
    <w:rsid w:val="00A85C2A"/>
    <w:rsid w:val="00A872BE"/>
    <w:rsid w:val="00A914FE"/>
    <w:rsid w:val="00A91852"/>
    <w:rsid w:val="00A92478"/>
    <w:rsid w:val="00A92776"/>
    <w:rsid w:val="00A9586B"/>
    <w:rsid w:val="00A96899"/>
    <w:rsid w:val="00A97215"/>
    <w:rsid w:val="00A97EC6"/>
    <w:rsid w:val="00AB29FA"/>
    <w:rsid w:val="00AB2C92"/>
    <w:rsid w:val="00AB38EE"/>
    <w:rsid w:val="00AB5C6C"/>
    <w:rsid w:val="00AC1150"/>
    <w:rsid w:val="00AC1D9C"/>
    <w:rsid w:val="00AC2A43"/>
    <w:rsid w:val="00AC3276"/>
    <w:rsid w:val="00AC6288"/>
    <w:rsid w:val="00AD0766"/>
    <w:rsid w:val="00AD0AC9"/>
    <w:rsid w:val="00AD1BDC"/>
    <w:rsid w:val="00AD2035"/>
    <w:rsid w:val="00AD2D80"/>
    <w:rsid w:val="00AD4D0B"/>
    <w:rsid w:val="00AE1567"/>
    <w:rsid w:val="00AE29B9"/>
    <w:rsid w:val="00AE2FB1"/>
    <w:rsid w:val="00AE30BB"/>
    <w:rsid w:val="00AE7C4C"/>
    <w:rsid w:val="00B00524"/>
    <w:rsid w:val="00B05D15"/>
    <w:rsid w:val="00B06134"/>
    <w:rsid w:val="00B10957"/>
    <w:rsid w:val="00B1165F"/>
    <w:rsid w:val="00B13414"/>
    <w:rsid w:val="00B1407E"/>
    <w:rsid w:val="00B234A7"/>
    <w:rsid w:val="00B23676"/>
    <w:rsid w:val="00B25814"/>
    <w:rsid w:val="00B26809"/>
    <w:rsid w:val="00B27A67"/>
    <w:rsid w:val="00B30B9C"/>
    <w:rsid w:val="00B3103F"/>
    <w:rsid w:val="00B3322E"/>
    <w:rsid w:val="00B33F88"/>
    <w:rsid w:val="00B34152"/>
    <w:rsid w:val="00B3595A"/>
    <w:rsid w:val="00B427E9"/>
    <w:rsid w:val="00B430E7"/>
    <w:rsid w:val="00B43460"/>
    <w:rsid w:val="00B43ACD"/>
    <w:rsid w:val="00B4590A"/>
    <w:rsid w:val="00B50F9F"/>
    <w:rsid w:val="00B518BC"/>
    <w:rsid w:val="00B51EA4"/>
    <w:rsid w:val="00B52699"/>
    <w:rsid w:val="00B52D6A"/>
    <w:rsid w:val="00B54F8D"/>
    <w:rsid w:val="00B555CF"/>
    <w:rsid w:val="00B6263B"/>
    <w:rsid w:val="00B63E0F"/>
    <w:rsid w:val="00B72586"/>
    <w:rsid w:val="00B7483D"/>
    <w:rsid w:val="00B74B14"/>
    <w:rsid w:val="00B809F0"/>
    <w:rsid w:val="00B81518"/>
    <w:rsid w:val="00B82E6B"/>
    <w:rsid w:val="00B84FA2"/>
    <w:rsid w:val="00B87DAB"/>
    <w:rsid w:val="00B92DDE"/>
    <w:rsid w:val="00B941B2"/>
    <w:rsid w:val="00BA00E8"/>
    <w:rsid w:val="00BA107A"/>
    <w:rsid w:val="00BA450D"/>
    <w:rsid w:val="00BB03AF"/>
    <w:rsid w:val="00BB1F3B"/>
    <w:rsid w:val="00BB3554"/>
    <w:rsid w:val="00BB5B06"/>
    <w:rsid w:val="00BB6F57"/>
    <w:rsid w:val="00BB7522"/>
    <w:rsid w:val="00BC1BB5"/>
    <w:rsid w:val="00BC5578"/>
    <w:rsid w:val="00BD0B31"/>
    <w:rsid w:val="00BD2883"/>
    <w:rsid w:val="00BE0317"/>
    <w:rsid w:val="00BE1980"/>
    <w:rsid w:val="00BE4398"/>
    <w:rsid w:val="00BE726B"/>
    <w:rsid w:val="00BF19A7"/>
    <w:rsid w:val="00BF3710"/>
    <w:rsid w:val="00C01203"/>
    <w:rsid w:val="00C0370E"/>
    <w:rsid w:val="00C069A4"/>
    <w:rsid w:val="00C1100E"/>
    <w:rsid w:val="00C11244"/>
    <w:rsid w:val="00C12A4C"/>
    <w:rsid w:val="00C17055"/>
    <w:rsid w:val="00C210A4"/>
    <w:rsid w:val="00C21D29"/>
    <w:rsid w:val="00C23381"/>
    <w:rsid w:val="00C259F3"/>
    <w:rsid w:val="00C25E41"/>
    <w:rsid w:val="00C2669B"/>
    <w:rsid w:val="00C308C1"/>
    <w:rsid w:val="00C32E9B"/>
    <w:rsid w:val="00C33004"/>
    <w:rsid w:val="00C33B8F"/>
    <w:rsid w:val="00C34A7D"/>
    <w:rsid w:val="00C35778"/>
    <w:rsid w:val="00C40022"/>
    <w:rsid w:val="00C446F0"/>
    <w:rsid w:val="00C45436"/>
    <w:rsid w:val="00C46EE5"/>
    <w:rsid w:val="00C47FEC"/>
    <w:rsid w:val="00C53549"/>
    <w:rsid w:val="00C603DA"/>
    <w:rsid w:val="00C645B1"/>
    <w:rsid w:val="00C668C1"/>
    <w:rsid w:val="00C66BAE"/>
    <w:rsid w:val="00C67951"/>
    <w:rsid w:val="00C70F77"/>
    <w:rsid w:val="00C726D0"/>
    <w:rsid w:val="00C8358D"/>
    <w:rsid w:val="00C8570F"/>
    <w:rsid w:val="00C90559"/>
    <w:rsid w:val="00C90D61"/>
    <w:rsid w:val="00C919B0"/>
    <w:rsid w:val="00C91A0E"/>
    <w:rsid w:val="00C928F8"/>
    <w:rsid w:val="00C93F83"/>
    <w:rsid w:val="00C941F6"/>
    <w:rsid w:val="00C9475D"/>
    <w:rsid w:val="00C97D93"/>
    <w:rsid w:val="00CA5619"/>
    <w:rsid w:val="00CB070E"/>
    <w:rsid w:val="00CB0DE4"/>
    <w:rsid w:val="00CB2A8F"/>
    <w:rsid w:val="00CB5C78"/>
    <w:rsid w:val="00CB6678"/>
    <w:rsid w:val="00CB7620"/>
    <w:rsid w:val="00CC0897"/>
    <w:rsid w:val="00CC65FA"/>
    <w:rsid w:val="00CC7482"/>
    <w:rsid w:val="00CC798D"/>
    <w:rsid w:val="00CD6162"/>
    <w:rsid w:val="00CD6AC2"/>
    <w:rsid w:val="00CE1428"/>
    <w:rsid w:val="00CE1651"/>
    <w:rsid w:val="00CE7321"/>
    <w:rsid w:val="00CF0A63"/>
    <w:rsid w:val="00CF2709"/>
    <w:rsid w:val="00CF505B"/>
    <w:rsid w:val="00CF5F6B"/>
    <w:rsid w:val="00D00496"/>
    <w:rsid w:val="00D01770"/>
    <w:rsid w:val="00D01E36"/>
    <w:rsid w:val="00D05FF1"/>
    <w:rsid w:val="00D06BD4"/>
    <w:rsid w:val="00D125EB"/>
    <w:rsid w:val="00D20617"/>
    <w:rsid w:val="00D236AF"/>
    <w:rsid w:val="00D26669"/>
    <w:rsid w:val="00D33212"/>
    <w:rsid w:val="00D353DD"/>
    <w:rsid w:val="00D35655"/>
    <w:rsid w:val="00D35E0E"/>
    <w:rsid w:val="00D35F6E"/>
    <w:rsid w:val="00D45A25"/>
    <w:rsid w:val="00D53145"/>
    <w:rsid w:val="00D550DD"/>
    <w:rsid w:val="00D5785D"/>
    <w:rsid w:val="00D61306"/>
    <w:rsid w:val="00D62A5C"/>
    <w:rsid w:val="00D6526F"/>
    <w:rsid w:val="00D66682"/>
    <w:rsid w:val="00D679D8"/>
    <w:rsid w:val="00D74603"/>
    <w:rsid w:val="00D75D8E"/>
    <w:rsid w:val="00D764A0"/>
    <w:rsid w:val="00D77A18"/>
    <w:rsid w:val="00D8061E"/>
    <w:rsid w:val="00D80F85"/>
    <w:rsid w:val="00D82968"/>
    <w:rsid w:val="00D83316"/>
    <w:rsid w:val="00D849D9"/>
    <w:rsid w:val="00D84D5F"/>
    <w:rsid w:val="00D91B3F"/>
    <w:rsid w:val="00D946A0"/>
    <w:rsid w:val="00D94B7D"/>
    <w:rsid w:val="00D955B3"/>
    <w:rsid w:val="00DA08B4"/>
    <w:rsid w:val="00DA34F5"/>
    <w:rsid w:val="00DA363E"/>
    <w:rsid w:val="00DA49D8"/>
    <w:rsid w:val="00DB286C"/>
    <w:rsid w:val="00DB299D"/>
    <w:rsid w:val="00DB628A"/>
    <w:rsid w:val="00DC0DC7"/>
    <w:rsid w:val="00DC0E5D"/>
    <w:rsid w:val="00DC4284"/>
    <w:rsid w:val="00DC5109"/>
    <w:rsid w:val="00DC6113"/>
    <w:rsid w:val="00DD126E"/>
    <w:rsid w:val="00DD2F52"/>
    <w:rsid w:val="00DD3C90"/>
    <w:rsid w:val="00DE0202"/>
    <w:rsid w:val="00DE0E95"/>
    <w:rsid w:val="00DE136B"/>
    <w:rsid w:val="00DE1A0D"/>
    <w:rsid w:val="00DE779E"/>
    <w:rsid w:val="00DF0F79"/>
    <w:rsid w:val="00DF2417"/>
    <w:rsid w:val="00E00C89"/>
    <w:rsid w:val="00E03034"/>
    <w:rsid w:val="00E04774"/>
    <w:rsid w:val="00E068F7"/>
    <w:rsid w:val="00E101BA"/>
    <w:rsid w:val="00E12CE7"/>
    <w:rsid w:val="00E1387E"/>
    <w:rsid w:val="00E13999"/>
    <w:rsid w:val="00E14364"/>
    <w:rsid w:val="00E23540"/>
    <w:rsid w:val="00E23EC8"/>
    <w:rsid w:val="00E25765"/>
    <w:rsid w:val="00E27B42"/>
    <w:rsid w:val="00E30D90"/>
    <w:rsid w:val="00E352BB"/>
    <w:rsid w:val="00E376C0"/>
    <w:rsid w:val="00E41571"/>
    <w:rsid w:val="00E41F24"/>
    <w:rsid w:val="00E423CC"/>
    <w:rsid w:val="00E43E73"/>
    <w:rsid w:val="00E53696"/>
    <w:rsid w:val="00E5408F"/>
    <w:rsid w:val="00E55B7C"/>
    <w:rsid w:val="00E60090"/>
    <w:rsid w:val="00E60D29"/>
    <w:rsid w:val="00E62A38"/>
    <w:rsid w:val="00E66866"/>
    <w:rsid w:val="00E67B7D"/>
    <w:rsid w:val="00E71726"/>
    <w:rsid w:val="00E71E42"/>
    <w:rsid w:val="00E74C88"/>
    <w:rsid w:val="00E7727F"/>
    <w:rsid w:val="00E818EE"/>
    <w:rsid w:val="00E83E4F"/>
    <w:rsid w:val="00E84DCC"/>
    <w:rsid w:val="00E86D02"/>
    <w:rsid w:val="00E907C3"/>
    <w:rsid w:val="00E926A8"/>
    <w:rsid w:val="00E9276A"/>
    <w:rsid w:val="00E95F26"/>
    <w:rsid w:val="00E970FF"/>
    <w:rsid w:val="00EA0B98"/>
    <w:rsid w:val="00EA563F"/>
    <w:rsid w:val="00EB034E"/>
    <w:rsid w:val="00EB176B"/>
    <w:rsid w:val="00EB2068"/>
    <w:rsid w:val="00EB6384"/>
    <w:rsid w:val="00EB6EEA"/>
    <w:rsid w:val="00EB7654"/>
    <w:rsid w:val="00ED47D0"/>
    <w:rsid w:val="00ED5032"/>
    <w:rsid w:val="00ED7578"/>
    <w:rsid w:val="00EE1881"/>
    <w:rsid w:val="00EE2E8B"/>
    <w:rsid w:val="00EE54D9"/>
    <w:rsid w:val="00EE7DA1"/>
    <w:rsid w:val="00EF28DE"/>
    <w:rsid w:val="00EF4158"/>
    <w:rsid w:val="00EF6765"/>
    <w:rsid w:val="00F00028"/>
    <w:rsid w:val="00F04CA7"/>
    <w:rsid w:val="00F05837"/>
    <w:rsid w:val="00F05C44"/>
    <w:rsid w:val="00F135FE"/>
    <w:rsid w:val="00F1361E"/>
    <w:rsid w:val="00F15907"/>
    <w:rsid w:val="00F17747"/>
    <w:rsid w:val="00F20543"/>
    <w:rsid w:val="00F225DC"/>
    <w:rsid w:val="00F239D2"/>
    <w:rsid w:val="00F307D6"/>
    <w:rsid w:val="00F31AD9"/>
    <w:rsid w:val="00F32285"/>
    <w:rsid w:val="00F42348"/>
    <w:rsid w:val="00F4384F"/>
    <w:rsid w:val="00F443F6"/>
    <w:rsid w:val="00F445F2"/>
    <w:rsid w:val="00F44740"/>
    <w:rsid w:val="00F44EE7"/>
    <w:rsid w:val="00F45710"/>
    <w:rsid w:val="00F50AE0"/>
    <w:rsid w:val="00F53115"/>
    <w:rsid w:val="00F5340F"/>
    <w:rsid w:val="00F5796B"/>
    <w:rsid w:val="00F62307"/>
    <w:rsid w:val="00F62B27"/>
    <w:rsid w:val="00F64A2D"/>
    <w:rsid w:val="00F64B39"/>
    <w:rsid w:val="00F6525B"/>
    <w:rsid w:val="00F666F2"/>
    <w:rsid w:val="00F67627"/>
    <w:rsid w:val="00F725F7"/>
    <w:rsid w:val="00F7635B"/>
    <w:rsid w:val="00F77215"/>
    <w:rsid w:val="00F82572"/>
    <w:rsid w:val="00F85E25"/>
    <w:rsid w:val="00F87CAD"/>
    <w:rsid w:val="00F91E97"/>
    <w:rsid w:val="00F92753"/>
    <w:rsid w:val="00F92ED6"/>
    <w:rsid w:val="00FA1234"/>
    <w:rsid w:val="00FA3CA9"/>
    <w:rsid w:val="00FA5AA1"/>
    <w:rsid w:val="00FB032B"/>
    <w:rsid w:val="00FB07B9"/>
    <w:rsid w:val="00FB1F58"/>
    <w:rsid w:val="00FB436B"/>
    <w:rsid w:val="00FC2D94"/>
    <w:rsid w:val="00FC5C21"/>
    <w:rsid w:val="00FC6BC4"/>
    <w:rsid w:val="00FC6E00"/>
    <w:rsid w:val="00FD1456"/>
    <w:rsid w:val="00FD16BF"/>
    <w:rsid w:val="00FD191C"/>
    <w:rsid w:val="00FE0346"/>
    <w:rsid w:val="00FE2AF3"/>
    <w:rsid w:val="00FE453C"/>
    <w:rsid w:val="00FF141F"/>
    <w:rsid w:val="00FF2481"/>
    <w:rsid w:val="00FF34AD"/>
    <w:rsid w:val="00FF5CB8"/>
    <w:rsid w:val="00FF60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35841">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677A"/>
    <w:pPr>
      <w:widowControl w:val="0"/>
      <w:adjustRightInd w:val="0"/>
      <w:spacing w:line="360" w:lineRule="exact"/>
      <w:textAlignment w:val="baseline"/>
    </w:pPr>
    <w:rPr>
      <w:rFonts w:ascii="細明體" w:eastAsia="細明體" w:hAnsi="Times New Roman"/>
      <w:sz w:val="24"/>
    </w:rPr>
  </w:style>
  <w:style w:type="paragraph" w:styleId="1">
    <w:name w:val="heading 1"/>
    <w:basedOn w:val="a"/>
    <w:next w:val="a"/>
    <w:link w:val="10"/>
    <w:uiPriority w:val="99"/>
    <w:qFormat/>
    <w:rsid w:val="00C9475D"/>
    <w:pPr>
      <w:keepNext/>
      <w:adjustRightInd/>
      <w:spacing w:line="240" w:lineRule="auto"/>
      <w:jc w:val="both"/>
      <w:textAlignment w:val="auto"/>
      <w:outlineLvl w:val="0"/>
    </w:pPr>
    <w:rPr>
      <w:rFonts w:ascii="Times New Roman" w:eastAsia="標楷體"/>
      <w:b/>
      <w:color w:val="0000FF"/>
      <w:kern w:val="2"/>
      <w:sz w:val="48"/>
    </w:rPr>
  </w:style>
  <w:style w:type="paragraph" w:styleId="2">
    <w:name w:val="heading 2"/>
    <w:basedOn w:val="a"/>
    <w:next w:val="a"/>
    <w:link w:val="20"/>
    <w:uiPriority w:val="99"/>
    <w:qFormat/>
    <w:rsid w:val="00C9475D"/>
    <w:pPr>
      <w:keepNext/>
      <w:adjustRightInd/>
      <w:spacing w:line="240" w:lineRule="auto"/>
      <w:jc w:val="both"/>
      <w:textAlignment w:val="auto"/>
      <w:outlineLvl w:val="1"/>
    </w:pPr>
    <w:rPr>
      <w:rFonts w:ascii="Times New Roman" w:eastAsia="標楷體"/>
      <w:b/>
      <w:color w:val="0000FF"/>
      <w:kern w:val="2"/>
      <w:sz w:val="32"/>
    </w:rPr>
  </w:style>
  <w:style w:type="paragraph" w:styleId="3">
    <w:name w:val="heading 3"/>
    <w:basedOn w:val="a"/>
    <w:next w:val="a"/>
    <w:link w:val="30"/>
    <w:uiPriority w:val="99"/>
    <w:qFormat/>
    <w:rsid w:val="00C9475D"/>
    <w:pPr>
      <w:keepNext/>
      <w:adjustRightInd/>
      <w:jc w:val="center"/>
      <w:textAlignment w:val="auto"/>
      <w:outlineLvl w:val="2"/>
    </w:pPr>
    <w:rPr>
      <w:rFonts w:ascii="Times New Roman" w:eastAsia="標楷體"/>
      <w:b/>
      <w:color w:val="0000FF"/>
      <w:kern w:val="2"/>
      <w:sz w:val="28"/>
    </w:rPr>
  </w:style>
  <w:style w:type="paragraph" w:styleId="4">
    <w:name w:val="heading 4"/>
    <w:basedOn w:val="a"/>
    <w:next w:val="a"/>
    <w:link w:val="40"/>
    <w:uiPriority w:val="99"/>
    <w:qFormat/>
    <w:rsid w:val="00C9475D"/>
    <w:pPr>
      <w:keepNext/>
      <w:adjustRightInd/>
      <w:spacing w:line="240" w:lineRule="auto"/>
      <w:jc w:val="center"/>
      <w:textAlignment w:val="auto"/>
      <w:outlineLvl w:val="3"/>
    </w:pPr>
    <w:rPr>
      <w:rFonts w:ascii="Times New Roman" w:eastAsia="標楷體"/>
      <w:b/>
      <w:color w:val="0000FF"/>
      <w:kern w:val="2"/>
      <w:sz w:val="32"/>
    </w:rPr>
  </w:style>
  <w:style w:type="paragraph" w:styleId="5">
    <w:name w:val="heading 5"/>
    <w:basedOn w:val="a"/>
    <w:next w:val="a"/>
    <w:link w:val="50"/>
    <w:uiPriority w:val="99"/>
    <w:qFormat/>
    <w:rsid w:val="00C9475D"/>
    <w:pPr>
      <w:keepNext/>
      <w:numPr>
        <w:ilvl w:val="4"/>
        <w:numId w:val="1"/>
      </w:numPr>
      <w:spacing w:line="720" w:lineRule="atLeast"/>
      <w:ind w:left="2125" w:hanging="425"/>
      <w:outlineLvl w:val="4"/>
    </w:pPr>
    <w:rPr>
      <w:rFonts w:ascii="Arial" w:eastAsia="華康中楷體" w:hAnsi="Arial"/>
      <w:b/>
      <w:sz w:val="36"/>
    </w:rPr>
  </w:style>
  <w:style w:type="paragraph" w:styleId="6">
    <w:name w:val="heading 6"/>
    <w:basedOn w:val="a"/>
    <w:next w:val="a"/>
    <w:link w:val="60"/>
    <w:uiPriority w:val="99"/>
    <w:qFormat/>
    <w:rsid w:val="00C9475D"/>
    <w:pPr>
      <w:keepNext/>
      <w:numPr>
        <w:ilvl w:val="5"/>
        <w:numId w:val="1"/>
      </w:numPr>
      <w:spacing w:line="720" w:lineRule="atLeast"/>
      <w:ind w:left="2550" w:hanging="425"/>
      <w:outlineLvl w:val="5"/>
    </w:pPr>
    <w:rPr>
      <w:rFonts w:ascii="Arial" w:eastAsia="華康中楷體" w:hAnsi="Arial"/>
      <w:sz w:val="36"/>
    </w:rPr>
  </w:style>
  <w:style w:type="paragraph" w:styleId="7">
    <w:name w:val="heading 7"/>
    <w:basedOn w:val="a"/>
    <w:next w:val="a"/>
    <w:link w:val="70"/>
    <w:uiPriority w:val="99"/>
    <w:qFormat/>
    <w:rsid w:val="00C9475D"/>
    <w:pPr>
      <w:keepNext/>
      <w:numPr>
        <w:ilvl w:val="6"/>
        <w:numId w:val="1"/>
      </w:numPr>
      <w:spacing w:line="720" w:lineRule="atLeast"/>
      <w:ind w:left="2975"/>
      <w:outlineLvl w:val="6"/>
    </w:pPr>
    <w:rPr>
      <w:rFonts w:ascii="Arial" w:eastAsia="華康中楷體" w:hAnsi="Arial"/>
      <w:b/>
      <w:sz w:val="36"/>
    </w:rPr>
  </w:style>
  <w:style w:type="paragraph" w:styleId="8">
    <w:name w:val="heading 8"/>
    <w:basedOn w:val="a"/>
    <w:next w:val="a"/>
    <w:link w:val="80"/>
    <w:uiPriority w:val="99"/>
    <w:qFormat/>
    <w:rsid w:val="00C9475D"/>
    <w:pPr>
      <w:keepNext/>
      <w:numPr>
        <w:ilvl w:val="7"/>
        <w:numId w:val="1"/>
      </w:numPr>
      <w:spacing w:line="720" w:lineRule="atLeast"/>
      <w:ind w:left="3400"/>
      <w:outlineLvl w:val="7"/>
    </w:pPr>
    <w:rPr>
      <w:rFonts w:ascii="Arial" w:eastAsia="華康中楷體" w:hAnsi="Arial"/>
      <w:sz w:val="36"/>
    </w:rPr>
  </w:style>
  <w:style w:type="paragraph" w:styleId="9">
    <w:name w:val="heading 9"/>
    <w:basedOn w:val="a"/>
    <w:next w:val="a"/>
    <w:link w:val="90"/>
    <w:uiPriority w:val="99"/>
    <w:qFormat/>
    <w:rsid w:val="00C9475D"/>
    <w:pPr>
      <w:keepNext/>
      <w:numPr>
        <w:ilvl w:val="8"/>
        <w:numId w:val="1"/>
      </w:numPr>
      <w:spacing w:line="720" w:lineRule="atLeast"/>
      <w:ind w:left="3825"/>
      <w:outlineLvl w:val="8"/>
    </w:pPr>
    <w:rPr>
      <w:rFonts w:ascii="Arial" w:eastAsia="華康中楷體" w:hAnsi="Arial"/>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C9475D"/>
    <w:rPr>
      <w:rFonts w:ascii="Times New Roman" w:eastAsia="標楷體" w:hAnsi="Times New Roman" w:cs="Times New Roman"/>
      <w:b/>
      <w:color w:val="0000FF"/>
      <w:sz w:val="20"/>
      <w:szCs w:val="20"/>
    </w:rPr>
  </w:style>
  <w:style w:type="character" w:customStyle="1" w:styleId="20">
    <w:name w:val="標題 2 字元"/>
    <w:basedOn w:val="a0"/>
    <w:link w:val="2"/>
    <w:uiPriority w:val="99"/>
    <w:locked/>
    <w:rsid w:val="00C9475D"/>
    <w:rPr>
      <w:rFonts w:ascii="Times New Roman" w:eastAsia="標楷體" w:hAnsi="Times New Roman" w:cs="Times New Roman"/>
      <w:b/>
      <w:color w:val="0000FF"/>
      <w:sz w:val="20"/>
      <w:szCs w:val="20"/>
    </w:rPr>
  </w:style>
  <w:style w:type="character" w:customStyle="1" w:styleId="30">
    <w:name w:val="標題 3 字元"/>
    <w:basedOn w:val="a0"/>
    <w:link w:val="3"/>
    <w:uiPriority w:val="99"/>
    <w:locked/>
    <w:rsid w:val="00C9475D"/>
    <w:rPr>
      <w:rFonts w:ascii="Times New Roman" w:eastAsia="標楷體" w:hAnsi="Times New Roman" w:cs="Times New Roman"/>
      <w:b/>
      <w:color w:val="0000FF"/>
      <w:sz w:val="20"/>
      <w:szCs w:val="20"/>
    </w:rPr>
  </w:style>
  <w:style w:type="character" w:customStyle="1" w:styleId="40">
    <w:name w:val="標題 4 字元"/>
    <w:basedOn w:val="a0"/>
    <w:link w:val="4"/>
    <w:uiPriority w:val="99"/>
    <w:locked/>
    <w:rsid w:val="00C9475D"/>
    <w:rPr>
      <w:rFonts w:ascii="Times New Roman" w:eastAsia="標楷體" w:hAnsi="Times New Roman" w:cs="Times New Roman"/>
      <w:b/>
      <w:color w:val="0000FF"/>
      <w:sz w:val="20"/>
      <w:szCs w:val="20"/>
    </w:rPr>
  </w:style>
  <w:style w:type="character" w:customStyle="1" w:styleId="50">
    <w:name w:val="標題 5 字元"/>
    <w:basedOn w:val="a0"/>
    <w:link w:val="5"/>
    <w:uiPriority w:val="99"/>
    <w:locked/>
    <w:rsid w:val="00C9475D"/>
    <w:rPr>
      <w:rFonts w:ascii="Arial" w:eastAsia="華康中楷體" w:hAnsi="Arial" w:cs="Times New Roman"/>
      <w:b/>
      <w:sz w:val="36"/>
      <w:lang w:val="en-US" w:eastAsia="zh-TW" w:bidi="ar-SA"/>
    </w:rPr>
  </w:style>
  <w:style w:type="character" w:customStyle="1" w:styleId="60">
    <w:name w:val="標題 6 字元"/>
    <w:basedOn w:val="a0"/>
    <w:link w:val="6"/>
    <w:uiPriority w:val="99"/>
    <w:locked/>
    <w:rsid w:val="00C9475D"/>
    <w:rPr>
      <w:rFonts w:ascii="Arial" w:eastAsia="華康中楷體" w:hAnsi="Arial" w:cs="Times New Roman"/>
      <w:sz w:val="36"/>
      <w:lang w:val="en-US" w:eastAsia="zh-TW" w:bidi="ar-SA"/>
    </w:rPr>
  </w:style>
  <w:style w:type="character" w:customStyle="1" w:styleId="70">
    <w:name w:val="標題 7 字元"/>
    <w:basedOn w:val="a0"/>
    <w:link w:val="7"/>
    <w:uiPriority w:val="99"/>
    <w:locked/>
    <w:rsid w:val="00C9475D"/>
    <w:rPr>
      <w:rFonts w:ascii="Arial" w:eastAsia="華康中楷體" w:hAnsi="Arial" w:cs="Times New Roman"/>
      <w:b/>
      <w:sz w:val="36"/>
      <w:lang w:val="en-US" w:eastAsia="zh-TW" w:bidi="ar-SA"/>
    </w:rPr>
  </w:style>
  <w:style w:type="character" w:customStyle="1" w:styleId="80">
    <w:name w:val="標題 8 字元"/>
    <w:basedOn w:val="a0"/>
    <w:link w:val="8"/>
    <w:uiPriority w:val="99"/>
    <w:locked/>
    <w:rsid w:val="00C9475D"/>
    <w:rPr>
      <w:rFonts w:ascii="Arial" w:eastAsia="華康中楷體" w:hAnsi="Arial" w:cs="Times New Roman"/>
      <w:sz w:val="36"/>
      <w:lang w:val="en-US" w:eastAsia="zh-TW" w:bidi="ar-SA"/>
    </w:rPr>
  </w:style>
  <w:style w:type="character" w:customStyle="1" w:styleId="90">
    <w:name w:val="標題 9 字元"/>
    <w:basedOn w:val="a0"/>
    <w:link w:val="9"/>
    <w:uiPriority w:val="99"/>
    <w:locked/>
    <w:rsid w:val="00C9475D"/>
    <w:rPr>
      <w:rFonts w:ascii="Arial" w:eastAsia="華康中楷體" w:hAnsi="Arial" w:cs="Times New Roman"/>
      <w:sz w:val="36"/>
      <w:lang w:val="en-US" w:eastAsia="zh-TW" w:bidi="ar-SA"/>
    </w:rPr>
  </w:style>
  <w:style w:type="character" w:styleId="a3">
    <w:name w:val="Placeholder Text"/>
    <w:basedOn w:val="a0"/>
    <w:uiPriority w:val="99"/>
    <w:semiHidden/>
    <w:rsid w:val="004564C7"/>
    <w:rPr>
      <w:rFonts w:cs="Times New Roman"/>
      <w:color w:val="808080"/>
    </w:rPr>
  </w:style>
  <w:style w:type="paragraph" w:styleId="a4">
    <w:name w:val="Balloon Text"/>
    <w:basedOn w:val="a"/>
    <w:link w:val="a5"/>
    <w:uiPriority w:val="99"/>
    <w:semiHidden/>
    <w:rsid w:val="004564C7"/>
    <w:pPr>
      <w:adjustRightInd/>
      <w:spacing w:line="240" w:lineRule="auto"/>
      <w:textAlignment w:val="auto"/>
    </w:pPr>
    <w:rPr>
      <w:rFonts w:ascii="Cambria" w:eastAsia="新細明體" w:hAnsi="Cambria"/>
      <w:kern w:val="2"/>
      <w:sz w:val="18"/>
      <w:szCs w:val="18"/>
    </w:rPr>
  </w:style>
  <w:style w:type="character" w:customStyle="1" w:styleId="a5">
    <w:name w:val="註解方塊文字 字元"/>
    <w:basedOn w:val="a0"/>
    <w:link w:val="a4"/>
    <w:uiPriority w:val="99"/>
    <w:semiHidden/>
    <w:locked/>
    <w:rsid w:val="004564C7"/>
    <w:rPr>
      <w:rFonts w:ascii="Cambria" w:eastAsia="新細明體" w:hAnsi="Cambria" w:cs="Times New Roman"/>
      <w:sz w:val="18"/>
      <w:szCs w:val="18"/>
    </w:rPr>
  </w:style>
  <w:style w:type="paragraph" w:customStyle="1" w:styleId="100">
    <w:name w:val="表內文字10"/>
    <w:basedOn w:val="a"/>
    <w:uiPriority w:val="99"/>
    <w:rsid w:val="00C9475D"/>
    <w:pPr>
      <w:adjustRightInd/>
      <w:snapToGrid w:val="0"/>
      <w:spacing w:line="240" w:lineRule="auto"/>
      <w:ind w:left="312" w:hanging="312"/>
      <w:jc w:val="both"/>
      <w:textAlignment w:val="auto"/>
    </w:pPr>
    <w:rPr>
      <w:spacing w:val="20"/>
      <w:kern w:val="2"/>
      <w:sz w:val="20"/>
    </w:rPr>
  </w:style>
  <w:style w:type="paragraph" w:customStyle="1" w:styleId="21">
    <w:name w:val="(2)"/>
    <w:basedOn w:val="11"/>
    <w:uiPriority w:val="99"/>
    <w:rsid w:val="00C9475D"/>
    <w:pPr>
      <w:ind w:left="1457" w:hanging="890"/>
    </w:pPr>
  </w:style>
  <w:style w:type="paragraph" w:customStyle="1" w:styleId="11">
    <w:name w:val="(1)"/>
    <w:basedOn w:val="a"/>
    <w:uiPriority w:val="99"/>
    <w:rsid w:val="00C9475D"/>
    <w:pPr>
      <w:adjustRightInd/>
      <w:spacing w:before="60" w:after="60" w:line="240" w:lineRule="auto"/>
      <w:ind w:left="941" w:hanging="374"/>
      <w:jc w:val="both"/>
      <w:textAlignment w:val="auto"/>
    </w:pPr>
    <w:rPr>
      <w:rFonts w:ascii="Times New Roman" w:eastAsia="標楷體"/>
      <w:spacing w:val="20"/>
      <w:kern w:val="2"/>
      <w:sz w:val="28"/>
    </w:rPr>
  </w:style>
  <w:style w:type="paragraph" w:customStyle="1" w:styleId="101">
    <w:name w:val="表尾文字10"/>
    <w:basedOn w:val="100"/>
    <w:uiPriority w:val="99"/>
    <w:rsid w:val="00C9475D"/>
    <w:pPr>
      <w:spacing w:before="60"/>
      <w:jc w:val="right"/>
    </w:pPr>
  </w:style>
  <w:style w:type="paragraph" w:customStyle="1" w:styleId="a6">
    <w:name w:val="一、"/>
    <w:basedOn w:val="a"/>
    <w:uiPriority w:val="99"/>
    <w:rsid w:val="00C9475D"/>
    <w:pPr>
      <w:adjustRightInd/>
      <w:snapToGrid w:val="0"/>
      <w:spacing w:before="240" w:after="120" w:line="240" w:lineRule="auto"/>
      <w:jc w:val="both"/>
      <w:textAlignment w:val="auto"/>
    </w:pPr>
    <w:rPr>
      <w:rFonts w:ascii="Arial" w:eastAsia="標楷體" w:hAnsi="Arial"/>
      <w:b/>
      <w:spacing w:val="20"/>
      <w:kern w:val="2"/>
      <w:sz w:val="32"/>
    </w:rPr>
  </w:style>
  <w:style w:type="paragraph" w:customStyle="1" w:styleId="1a">
    <w:name w:val="1a"/>
    <w:basedOn w:val="a"/>
    <w:uiPriority w:val="99"/>
    <w:rsid w:val="00C9475D"/>
    <w:pPr>
      <w:snapToGrid w:val="0"/>
      <w:spacing w:line="240" w:lineRule="auto"/>
      <w:ind w:left="301" w:firstLine="652"/>
      <w:jc w:val="both"/>
      <w:textAlignment w:val="auto"/>
    </w:pPr>
    <w:rPr>
      <w:rFonts w:ascii="Times New Roman" w:eastAsia="標楷體"/>
      <w:spacing w:val="20"/>
      <w:kern w:val="2"/>
      <w:sz w:val="28"/>
    </w:rPr>
  </w:style>
  <w:style w:type="paragraph" w:customStyle="1" w:styleId="110">
    <w:name w:val="1.1"/>
    <w:basedOn w:val="a"/>
    <w:uiPriority w:val="99"/>
    <w:rsid w:val="00C9475D"/>
    <w:pPr>
      <w:adjustRightInd/>
      <w:snapToGrid w:val="0"/>
      <w:spacing w:before="120" w:after="120" w:line="240" w:lineRule="auto"/>
      <w:ind w:left="652" w:hanging="652"/>
      <w:jc w:val="both"/>
      <w:textAlignment w:val="auto"/>
    </w:pPr>
    <w:rPr>
      <w:rFonts w:ascii="Times New Roman" w:eastAsia="標楷體"/>
      <w:kern w:val="2"/>
      <w:sz w:val="28"/>
    </w:rPr>
  </w:style>
  <w:style w:type="paragraph" w:customStyle="1" w:styleId="1111">
    <w:name w:val="1.1.1.1"/>
    <w:basedOn w:val="1a"/>
    <w:uiPriority w:val="99"/>
    <w:rsid w:val="00C9475D"/>
    <w:pPr>
      <w:spacing w:before="60" w:after="60"/>
      <w:ind w:left="556" w:hanging="255"/>
    </w:pPr>
  </w:style>
  <w:style w:type="paragraph" w:customStyle="1" w:styleId="a7">
    <w:name w:val="表齊"/>
    <w:basedOn w:val="1a"/>
    <w:uiPriority w:val="99"/>
    <w:rsid w:val="00C9475D"/>
    <w:pPr>
      <w:ind w:left="0" w:firstLine="0"/>
      <w:jc w:val="left"/>
    </w:pPr>
  </w:style>
  <w:style w:type="paragraph" w:customStyle="1" w:styleId="111">
    <w:name w:val="1.1.1"/>
    <w:basedOn w:val="a"/>
    <w:uiPriority w:val="99"/>
    <w:rsid w:val="00C9475D"/>
    <w:pPr>
      <w:adjustRightInd/>
      <w:spacing w:before="60" w:after="60" w:line="240" w:lineRule="auto"/>
      <w:ind w:left="737" w:hanging="737"/>
      <w:jc w:val="both"/>
      <w:textAlignment w:val="auto"/>
    </w:pPr>
    <w:rPr>
      <w:rFonts w:ascii="Times New Roman" w:eastAsia="標楷體"/>
      <w:kern w:val="2"/>
      <w:sz w:val="28"/>
    </w:rPr>
  </w:style>
  <w:style w:type="paragraph" w:customStyle="1" w:styleId="a8">
    <w:name w:val="表中"/>
    <w:basedOn w:val="a7"/>
    <w:uiPriority w:val="99"/>
    <w:rsid w:val="00C9475D"/>
    <w:pPr>
      <w:jc w:val="center"/>
    </w:pPr>
  </w:style>
  <w:style w:type="paragraph" w:customStyle="1" w:styleId="31">
    <w:name w:val="(3)"/>
    <w:basedOn w:val="a"/>
    <w:uiPriority w:val="99"/>
    <w:rsid w:val="00C9475D"/>
    <w:pPr>
      <w:snapToGrid w:val="0"/>
      <w:spacing w:line="240" w:lineRule="auto"/>
      <w:ind w:left="1985" w:hanging="471"/>
      <w:jc w:val="both"/>
      <w:textAlignment w:val="auto"/>
    </w:pPr>
    <w:rPr>
      <w:rFonts w:ascii="Times New Roman" w:eastAsia="標楷體"/>
      <w:spacing w:val="20"/>
      <w:kern w:val="2"/>
      <w:sz w:val="28"/>
    </w:rPr>
  </w:style>
  <w:style w:type="paragraph" w:customStyle="1" w:styleId="11110">
    <w:name w:val="1.1.1.1縮"/>
    <w:basedOn w:val="1111"/>
    <w:uiPriority w:val="99"/>
    <w:rsid w:val="00C9475D"/>
    <w:pPr>
      <w:ind w:left="1265" w:hanging="964"/>
    </w:pPr>
  </w:style>
  <w:style w:type="paragraph" w:customStyle="1" w:styleId="12">
    <w:name w:val="圈1"/>
    <w:basedOn w:val="11"/>
    <w:uiPriority w:val="99"/>
    <w:rsid w:val="00C9475D"/>
    <w:pPr>
      <w:ind w:left="1236" w:hanging="227"/>
    </w:pPr>
  </w:style>
  <w:style w:type="paragraph" w:customStyle="1" w:styleId="a9">
    <w:name w:val="表右"/>
    <w:basedOn w:val="a8"/>
    <w:uiPriority w:val="99"/>
    <w:rsid w:val="00C9475D"/>
    <w:pPr>
      <w:jc w:val="right"/>
    </w:pPr>
  </w:style>
  <w:style w:type="paragraph" w:customStyle="1" w:styleId="2-1">
    <w:name w:val="圖2-1"/>
    <w:basedOn w:val="a"/>
    <w:uiPriority w:val="99"/>
    <w:rsid w:val="00C9475D"/>
    <w:pPr>
      <w:adjustRightInd/>
      <w:spacing w:before="240" w:after="120" w:line="240" w:lineRule="auto"/>
      <w:jc w:val="center"/>
      <w:textAlignment w:val="auto"/>
    </w:pPr>
    <w:rPr>
      <w:rFonts w:ascii="Times New Roman" w:eastAsia="標楷體"/>
      <w:kern w:val="2"/>
      <w:sz w:val="28"/>
    </w:rPr>
  </w:style>
  <w:style w:type="paragraph" w:customStyle="1" w:styleId="Aa">
    <w:name w:val="A."/>
    <w:basedOn w:val="11"/>
    <w:uiPriority w:val="99"/>
    <w:rsid w:val="00C9475D"/>
    <w:pPr>
      <w:ind w:left="947" w:firstLine="0"/>
    </w:pPr>
  </w:style>
  <w:style w:type="paragraph" w:customStyle="1" w:styleId="Ab">
    <w:name w:val="A.文"/>
    <w:basedOn w:val="1a"/>
    <w:uiPriority w:val="99"/>
    <w:rsid w:val="00C9475D"/>
    <w:pPr>
      <w:ind w:left="1106" w:firstLine="567"/>
    </w:pPr>
  </w:style>
  <w:style w:type="paragraph" w:customStyle="1" w:styleId="B">
    <w:name w:val="B."/>
    <w:basedOn w:val="Aa"/>
    <w:uiPriority w:val="99"/>
    <w:rsid w:val="00C9475D"/>
    <w:pPr>
      <w:ind w:left="1843" w:hanging="896"/>
    </w:pPr>
  </w:style>
  <w:style w:type="paragraph" w:customStyle="1" w:styleId="ac">
    <w:name w:val="a."/>
    <w:basedOn w:val="Aa"/>
    <w:uiPriority w:val="99"/>
    <w:rsid w:val="00C9475D"/>
    <w:pPr>
      <w:adjustRightInd w:val="0"/>
      <w:ind w:left="1542" w:hanging="306"/>
    </w:pPr>
  </w:style>
  <w:style w:type="paragraph" w:customStyle="1" w:styleId="ad">
    <w:name w:val="黑桃"/>
    <w:basedOn w:val="ac"/>
    <w:uiPriority w:val="99"/>
    <w:rsid w:val="00C9475D"/>
    <w:pPr>
      <w:ind w:left="1780"/>
      <w:jc w:val="left"/>
    </w:pPr>
    <w:rPr>
      <w:rFonts w:ascii="新細明體"/>
    </w:rPr>
  </w:style>
  <w:style w:type="paragraph" w:customStyle="1" w:styleId="22">
    <w:name w:val="圈2"/>
    <w:basedOn w:val="12"/>
    <w:uiPriority w:val="99"/>
    <w:rsid w:val="00C9475D"/>
    <w:pPr>
      <w:ind w:left="1645"/>
    </w:pPr>
  </w:style>
  <w:style w:type="paragraph" w:customStyle="1" w:styleId="81">
    <w:name w:val="圖框字8"/>
    <w:basedOn w:val="a"/>
    <w:uiPriority w:val="99"/>
    <w:rsid w:val="00C9475D"/>
    <w:pPr>
      <w:adjustRightInd/>
      <w:snapToGrid w:val="0"/>
      <w:spacing w:line="240" w:lineRule="auto"/>
      <w:textAlignment w:val="auto"/>
    </w:pPr>
    <w:rPr>
      <w:rFonts w:ascii="Times New Roman" w:eastAsia="標楷體"/>
      <w:spacing w:val="20"/>
      <w:kern w:val="2"/>
      <w:sz w:val="16"/>
    </w:rPr>
  </w:style>
  <w:style w:type="paragraph" w:customStyle="1" w:styleId="ae">
    <w:name w:val="方程式"/>
    <w:basedOn w:val="31"/>
    <w:uiPriority w:val="99"/>
    <w:rsid w:val="00C9475D"/>
    <w:pPr>
      <w:ind w:left="2268"/>
    </w:pPr>
  </w:style>
  <w:style w:type="paragraph" w:customStyle="1" w:styleId="1a0">
    <w:name w:val="1a定位"/>
    <w:basedOn w:val="1a"/>
    <w:uiPriority w:val="99"/>
    <w:rsid w:val="00C9475D"/>
    <w:pPr>
      <w:tabs>
        <w:tab w:val="left" w:pos="9129"/>
        <w:tab w:val="left" w:pos="9270"/>
      </w:tabs>
    </w:pPr>
  </w:style>
  <w:style w:type="paragraph" w:customStyle="1" w:styleId="102">
    <w:name w:val="[10]"/>
    <w:basedOn w:val="11"/>
    <w:uiPriority w:val="99"/>
    <w:rsid w:val="00C9475D"/>
    <w:pPr>
      <w:ind w:left="567" w:firstLine="0"/>
    </w:pPr>
  </w:style>
  <w:style w:type="paragraph" w:styleId="af">
    <w:name w:val="header"/>
    <w:basedOn w:val="a"/>
    <w:link w:val="af0"/>
    <w:uiPriority w:val="99"/>
    <w:semiHidden/>
    <w:rsid w:val="00C9475D"/>
    <w:pPr>
      <w:tabs>
        <w:tab w:val="center" w:pos="4153"/>
        <w:tab w:val="right" w:pos="8306"/>
      </w:tabs>
      <w:adjustRightInd/>
      <w:snapToGrid w:val="0"/>
      <w:spacing w:line="240" w:lineRule="auto"/>
      <w:textAlignment w:val="auto"/>
    </w:pPr>
    <w:rPr>
      <w:rFonts w:ascii="Times New Roman" w:eastAsia="標楷體"/>
      <w:kern w:val="2"/>
      <w:sz w:val="20"/>
    </w:rPr>
  </w:style>
  <w:style w:type="character" w:customStyle="1" w:styleId="af0">
    <w:name w:val="頁首 字元"/>
    <w:basedOn w:val="a0"/>
    <w:link w:val="af"/>
    <w:uiPriority w:val="99"/>
    <w:semiHidden/>
    <w:locked/>
    <w:rsid w:val="00C9475D"/>
    <w:rPr>
      <w:rFonts w:ascii="Times New Roman" w:eastAsia="標楷體" w:hAnsi="Times New Roman" w:cs="Times New Roman"/>
      <w:sz w:val="20"/>
      <w:szCs w:val="20"/>
    </w:rPr>
  </w:style>
  <w:style w:type="paragraph" w:styleId="af1">
    <w:name w:val="footer"/>
    <w:basedOn w:val="a"/>
    <w:link w:val="af2"/>
    <w:uiPriority w:val="99"/>
    <w:semiHidden/>
    <w:rsid w:val="00C9475D"/>
    <w:pPr>
      <w:tabs>
        <w:tab w:val="center" w:pos="4153"/>
        <w:tab w:val="right" w:pos="8306"/>
      </w:tabs>
      <w:adjustRightInd/>
      <w:snapToGrid w:val="0"/>
      <w:spacing w:line="240" w:lineRule="auto"/>
      <w:textAlignment w:val="auto"/>
    </w:pPr>
    <w:rPr>
      <w:rFonts w:ascii="Times New Roman" w:eastAsia="標楷體"/>
      <w:kern w:val="2"/>
      <w:sz w:val="20"/>
    </w:rPr>
  </w:style>
  <w:style w:type="character" w:customStyle="1" w:styleId="af2">
    <w:name w:val="頁尾 字元"/>
    <w:basedOn w:val="a0"/>
    <w:link w:val="af1"/>
    <w:uiPriority w:val="99"/>
    <w:semiHidden/>
    <w:locked/>
    <w:rsid w:val="00C9475D"/>
    <w:rPr>
      <w:rFonts w:ascii="Times New Roman" w:eastAsia="標楷體" w:hAnsi="Times New Roman" w:cs="Times New Roman"/>
      <w:sz w:val="20"/>
      <w:szCs w:val="20"/>
    </w:rPr>
  </w:style>
  <w:style w:type="paragraph" w:customStyle="1" w:styleId="J">
    <w:name w:val="J一說明文"/>
    <w:basedOn w:val="a"/>
    <w:uiPriority w:val="99"/>
    <w:rsid w:val="00C9475D"/>
    <w:pPr>
      <w:ind w:left="522"/>
      <w:jc w:val="both"/>
    </w:pPr>
    <w:rPr>
      <w:rFonts w:ascii="Times New Roman" w:eastAsia="華康中楷體"/>
      <w:spacing w:val="10"/>
      <w:sz w:val="26"/>
    </w:rPr>
  </w:style>
  <w:style w:type="paragraph" w:styleId="af3">
    <w:name w:val="Body Text Indent"/>
    <w:basedOn w:val="a"/>
    <w:link w:val="af4"/>
    <w:uiPriority w:val="99"/>
    <w:semiHidden/>
    <w:rsid w:val="00C9475D"/>
    <w:pPr>
      <w:tabs>
        <w:tab w:val="left" w:pos="960"/>
        <w:tab w:val="left" w:pos="1920"/>
        <w:tab w:val="left" w:pos="2880"/>
        <w:tab w:val="left" w:pos="3840"/>
        <w:tab w:val="left" w:pos="4800"/>
        <w:tab w:val="left" w:pos="5760"/>
        <w:tab w:val="left" w:pos="6720"/>
      </w:tabs>
      <w:autoSpaceDE w:val="0"/>
      <w:autoSpaceDN w:val="0"/>
      <w:spacing w:after="120" w:line="240" w:lineRule="auto"/>
      <w:ind w:left="567" w:firstLine="567"/>
      <w:jc w:val="both"/>
    </w:pPr>
    <w:rPr>
      <w:rFonts w:ascii="Times New Roman" w:eastAsia="標楷體"/>
      <w:sz w:val="28"/>
    </w:rPr>
  </w:style>
  <w:style w:type="character" w:customStyle="1" w:styleId="af4">
    <w:name w:val="本文縮排 字元"/>
    <w:basedOn w:val="a0"/>
    <w:link w:val="af3"/>
    <w:uiPriority w:val="99"/>
    <w:semiHidden/>
    <w:locked/>
    <w:rsid w:val="00C9475D"/>
    <w:rPr>
      <w:rFonts w:ascii="Times New Roman" w:eastAsia="標楷體" w:hAnsi="Times New Roman" w:cs="Times New Roman"/>
      <w:kern w:val="0"/>
      <w:sz w:val="20"/>
      <w:szCs w:val="20"/>
    </w:rPr>
  </w:style>
  <w:style w:type="paragraph" w:customStyle="1" w:styleId="J0">
    <w:name w:val="J一標題"/>
    <w:basedOn w:val="a"/>
    <w:uiPriority w:val="99"/>
    <w:rsid w:val="00C9475D"/>
    <w:pPr>
      <w:spacing w:before="60"/>
      <w:ind w:left="522" w:hanging="522"/>
      <w:jc w:val="both"/>
    </w:pPr>
    <w:rPr>
      <w:rFonts w:ascii="Times New Roman" w:eastAsia="華康中楷體"/>
      <w:spacing w:val="10"/>
      <w:sz w:val="26"/>
    </w:rPr>
  </w:style>
  <w:style w:type="paragraph" w:customStyle="1" w:styleId="AA0">
    <w:name w:val="樣式AA"/>
    <w:basedOn w:val="a"/>
    <w:uiPriority w:val="99"/>
    <w:rsid w:val="00C9475D"/>
    <w:pPr>
      <w:tabs>
        <w:tab w:val="left" w:leader="dot" w:pos="8222"/>
      </w:tabs>
      <w:adjustRightInd/>
      <w:snapToGrid w:val="0"/>
      <w:spacing w:line="480" w:lineRule="auto"/>
      <w:jc w:val="center"/>
      <w:textAlignment w:val="auto"/>
    </w:pPr>
    <w:rPr>
      <w:rFonts w:ascii="Times New Roman" w:eastAsia="標楷體"/>
      <w:spacing w:val="-20"/>
      <w:kern w:val="2"/>
      <w:sz w:val="28"/>
    </w:rPr>
  </w:style>
  <w:style w:type="character" w:styleId="af5">
    <w:name w:val="page number"/>
    <w:basedOn w:val="a0"/>
    <w:uiPriority w:val="99"/>
    <w:semiHidden/>
    <w:rsid w:val="00C9475D"/>
    <w:rPr>
      <w:rFonts w:cs="Times New Roman"/>
    </w:rPr>
  </w:style>
  <w:style w:type="paragraph" w:customStyle="1" w:styleId="Af6">
    <w:name w:val="樣式A"/>
    <w:basedOn w:val="a"/>
    <w:uiPriority w:val="99"/>
    <w:rsid w:val="00C9475D"/>
    <w:pPr>
      <w:adjustRightInd/>
      <w:snapToGrid w:val="0"/>
      <w:spacing w:line="400" w:lineRule="exact"/>
      <w:jc w:val="center"/>
      <w:textAlignment w:val="auto"/>
    </w:pPr>
    <w:rPr>
      <w:rFonts w:ascii="Times New Roman" w:eastAsia="標楷體"/>
      <w:b/>
      <w:kern w:val="2"/>
      <w:sz w:val="36"/>
    </w:rPr>
  </w:style>
  <w:style w:type="paragraph" w:customStyle="1" w:styleId="af7">
    <w:name w:val="樣式一目錄"/>
    <w:basedOn w:val="a"/>
    <w:uiPriority w:val="99"/>
    <w:rsid w:val="00C9475D"/>
    <w:pPr>
      <w:tabs>
        <w:tab w:val="left" w:pos="1134"/>
        <w:tab w:val="left" w:leader="dot" w:pos="9072"/>
      </w:tabs>
      <w:adjustRightInd/>
      <w:snapToGrid w:val="0"/>
      <w:spacing w:before="100" w:after="100" w:line="380" w:lineRule="exact"/>
      <w:textAlignment w:val="auto"/>
    </w:pPr>
    <w:rPr>
      <w:rFonts w:ascii="標楷體" w:eastAsia="標楷體"/>
      <w:b/>
      <w:kern w:val="2"/>
      <w:sz w:val="32"/>
    </w:rPr>
  </w:style>
  <w:style w:type="paragraph" w:customStyle="1" w:styleId="112">
    <w:name w:val="樣式1.1目錄"/>
    <w:basedOn w:val="a"/>
    <w:uiPriority w:val="99"/>
    <w:rsid w:val="00C9475D"/>
    <w:pPr>
      <w:tabs>
        <w:tab w:val="left" w:pos="1134"/>
        <w:tab w:val="left" w:leader="dot" w:pos="9072"/>
      </w:tabs>
      <w:adjustRightInd/>
      <w:snapToGrid w:val="0"/>
      <w:spacing w:before="100" w:after="100" w:line="380" w:lineRule="exact"/>
      <w:ind w:left="640"/>
      <w:textAlignment w:val="auto"/>
    </w:pPr>
    <w:rPr>
      <w:rFonts w:ascii="Times New Roman" w:eastAsia="標楷體"/>
      <w:kern w:val="2"/>
      <w:sz w:val="32"/>
    </w:rPr>
  </w:style>
  <w:style w:type="paragraph" w:styleId="af8">
    <w:name w:val="caption"/>
    <w:basedOn w:val="a"/>
    <w:next w:val="a"/>
    <w:uiPriority w:val="99"/>
    <w:qFormat/>
    <w:rsid w:val="00C9475D"/>
    <w:pPr>
      <w:adjustRightInd/>
      <w:spacing w:before="120" w:after="120" w:line="240" w:lineRule="auto"/>
      <w:textAlignment w:val="auto"/>
    </w:pPr>
    <w:rPr>
      <w:rFonts w:ascii="Times New Roman" w:eastAsia="標楷體"/>
      <w:kern w:val="2"/>
      <w:sz w:val="20"/>
    </w:rPr>
  </w:style>
  <w:style w:type="paragraph" w:customStyle="1" w:styleId="13">
    <w:name w:val="樣式(1)"/>
    <w:basedOn w:val="a"/>
    <w:uiPriority w:val="99"/>
    <w:rsid w:val="00C9475D"/>
    <w:pPr>
      <w:autoSpaceDE w:val="0"/>
      <w:autoSpaceDN w:val="0"/>
      <w:adjustRightInd/>
      <w:spacing w:line="240" w:lineRule="auto"/>
      <w:ind w:left="1298" w:hanging="612"/>
      <w:jc w:val="both"/>
      <w:textAlignment w:val="auto"/>
    </w:pPr>
    <w:rPr>
      <w:rFonts w:ascii="Times New Roman" w:eastAsia="標楷體"/>
      <w:kern w:val="2"/>
      <w:sz w:val="28"/>
    </w:rPr>
  </w:style>
  <w:style w:type="paragraph" w:styleId="Web">
    <w:name w:val="Normal (Web)"/>
    <w:basedOn w:val="a"/>
    <w:uiPriority w:val="99"/>
    <w:rsid w:val="00C9475D"/>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customStyle="1" w:styleId="af9">
    <w:name w:val="章"/>
    <w:basedOn w:val="a"/>
    <w:uiPriority w:val="99"/>
    <w:rsid w:val="00C9475D"/>
    <w:pPr>
      <w:adjustRightInd/>
      <w:snapToGrid w:val="0"/>
      <w:spacing w:before="120" w:after="120" w:line="400" w:lineRule="exact"/>
      <w:ind w:left="567" w:hanging="567"/>
      <w:jc w:val="both"/>
      <w:textAlignment w:val="auto"/>
    </w:pPr>
    <w:rPr>
      <w:rFonts w:ascii="Times New Roman" w:eastAsia="標楷體"/>
      <w:b/>
      <w:kern w:val="2"/>
      <w:sz w:val="32"/>
      <w:szCs w:val="28"/>
    </w:rPr>
  </w:style>
  <w:style w:type="paragraph" w:customStyle="1" w:styleId="afa">
    <w:name w:val="一"/>
    <w:basedOn w:val="a"/>
    <w:next w:val="a"/>
    <w:uiPriority w:val="99"/>
    <w:rsid w:val="00C9475D"/>
    <w:pPr>
      <w:adjustRightInd/>
      <w:snapToGrid w:val="0"/>
      <w:spacing w:before="240" w:after="240" w:line="400" w:lineRule="exact"/>
      <w:jc w:val="both"/>
      <w:textAlignment w:val="auto"/>
      <w:outlineLvl w:val="1"/>
    </w:pPr>
    <w:rPr>
      <w:rFonts w:ascii="Times New Roman" w:eastAsia="標楷體"/>
      <w:kern w:val="2"/>
      <w:sz w:val="28"/>
      <w:szCs w:val="28"/>
    </w:rPr>
  </w:style>
  <w:style w:type="paragraph" w:customStyle="1" w:styleId="afb">
    <w:name w:val="文"/>
    <w:basedOn w:val="a"/>
    <w:uiPriority w:val="99"/>
    <w:rsid w:val="00C9475D"/>
    <w:pPr>
      <w:adjustRightInd/>
      <w:snapToGrid w:val="0"/>
      <w:spacing w:after="120" w:line="400" w:lineRule="exact"/>
      <w:ind w:left="680" w:firstLineChars="200" w:firstLine="200"/>
      <w:jc w:val="both"/>
      <w:textAlignment w:val="auto"/>
    </w:pPr>
    <w:rPr>
      <w:rFonts w:ascii="Times New Roman" w:eastAsia="標楷體"/>
      <w:kern w:val="2"/>
      <w:sz w:val="28"/>
      <w:szCs w:val="28"/>
    </w:rPr>
  </w:style>
  <w:style w:type="paragraph" w:styleId="14">
    <w:name w:val="toc 1"/>
    <w:basedOn w:val="a"/>
    <w:next w:val="a"/>
    <w:autoRedefine/>
    <w:uiPriority w:val="99"/>
    <w:rsid w:val="00C12A4C"/>
    <w:pPr>
      <w:tabs>
        <w:tab w:val="right" w:leader="dot" w:pos="9061"/>
      </w:tabs>
      <w:adjustRightInd/>
      <w:spacing w:after="120" w:line="300" w:lineRule="auto"/>
      <w:textAlignment w:val="auto"/>
    </w:pPr>
    <w:rPr>
      <w:rFonts w:ascii="標楷體" w:eastAsia="標楷體" w:hAnsi="標楷體"/>
      <w:b/>
      <w:bCs/>
      <w:caps/>
      <w:noProof/>
      <w:kern w:val="2"/>
      <w:sz w:val="28"/>
      <w:szCs w:val="28"/>
    </w:rPr>
  </w:style>
  <w:style w:type="paragraph" w:styleId="23">
    <w:name w:val="toc 2"/>
    <w:basedOn w:val="a"/>
    <w:next w:val="a"/>
    <w:autoRedefine/>
    <w:uiPriority w:val="99"/>
    <w:semiHidden/>
    <w:rsid w:val="00C9475D"/>
    <w:pPr>
      <w:adjustRightInd/>
      <w:spacing w:line="240" w:lineRule="auto"/>
      <w:ind w:left="280"/>
      <w:textAlignment w:val="auto"/>
    </w:pPr>
    <w:rPr>
      <w:rFonts w:ascii="Times New Roman" w:eastAsia="標楷體"/>
      <w:smallCaps/>
      <w:kern w:val="2"/>
      <w:sz w:val="20"/>
    </w:rPr>
  </w:style>
  <w:style w:type="paragraph" w:styleId="32">
    <w:name w:val="toc 3"/>
    <w:basedOn w:val="a"/>
    <w:next w:val="a"/>
    <w:autoRedefine/>
    <w:uiPriority w:val="99"/>
    <w:semiHidden/>
    <w:rsid w:val="00C9475D"/>
    <w:pPr>
      <w:adjustRightInd/>
      <w:spacing w:line="240" w:lineRule="auto"/>
      <w:ind w:left="560"/>
      <w:textAlignment w:val="auto"/>
    </w:pPr>
    <w:rPr>
      <w:rFonts w:ascii="Times New Roman" w:eastAsia="標楷體"/>
      <w:i/>
      <w:iCs/>
      <w:kern w:val="2"/>
      <w:sz w:val="20"/>
    </w:rPr>
  </w:style>
  <w:style w:type="paragraph" w:styleId="41">
    <w:name w:val="toc 4"/>
    <w:basedOn w:val="a"/>
    <w:next w:val="a"/>
    <w:autoRedefine/>
    <w:uiPriority w:val="99"/>
    <w:semiHidden/>
    <w:rsid w:val="00C9475D"/>
    <w:pPr>
      <w:adjustRightInd/>
      <w:spacing w:line="240" w:lineRule="auto"/>
      <w:ind w:left="840"/>
      <w:textAlignment w:val="auto"/>
    </w:pPr>
    <w:rPr>
      <w:rFonts w:ascii="Times New Roman" w:eastAsia="標楷體"/>
      <w:kern w:val="2"/>
      <w:sz w:val="18"/>
      <w:szCs w:val="18"/>
    </w:rPr>
  </w:style>
  <w:style w:type="paragraph" w:styleId="51">
    <w:name w:val="toc 5"/>
    <w:basedOn w:val="a"/>
    <w:next w:val="a"/>
    <w:autoRedefine/>
    <w:uiPriority w:val="99"/>
    <w:semiHidden/>
    <w:rsid w:val="00C9475D"/>
    <w:pPr>
      <w:adjustRightInd/>
      <w:spacing w:line="240" w:lineRule="auto"/>
      <w:ind w:left="1120"/>
      <w:textAlignment w:val="auto"/>
    </w:pPr>
    <w:rPr>
      <w:rFonts w:ascii="Times New Roman" w:eastAsia="標楷體"/>
      <w:kern w:val="2"/>
      <w:sz w:val="18"/>
      <w:szCs w:val="18"/>
    </w:rPr>
  </w:style>
  <w:style w:type="paragraph" w:styleId="61">
    <w:name w:val="toc 6"/>
    <w:basedOn w:val="a"/>
    <w:next w:val="a"/>
    <w:autoRedefine/>
    <w:uiPriority w:val="99"/>
    <w:semiHidden/>
    <w:rsid w:val="00C9475D"/>
    <w:pPr>
      <w:adjustRightInd/>
      <w:spacing w:line="240" w:lineRule="auto"/>
      <w:ind w:left="1400"/>
      <w:textAlignment w:val="auto"/>
    </w:pPr>
    <w:rPr>
      <w:rFonts w:ascii="Times New Roman" w:eastAsia="標楷體"/>
      <w:kern w:val="2"/>
      <w:sz w:val="18"/>
      <w:szCs w:val="18"/>
    </w:rPr>
  </w:style>
  <w:style w:type="paragraph" w:styleId="71">
    <w:name w:val="toc 7"/>
    <w:basedOn w:val="a"/>
    <w:next w:val="a"/>
    <w:autoRedefine/>
    <w:uiPriority w:val="99"/>
    <w:semiHidden/>
    <w:rsid w:val="00C9475D"/>
    <w:pPr>
      <w:adjustRightInd/>
      <w:spacing w:line="240" w:lineRule="auto"/>
      <w:ind w:left="1680"/>
      <w:textAlignment w:val="auto"/>
    </w:pPr>
    <w:rPr>
      <w:rFonts w:ascii="Times New Roman" w:eastAsia="標楷體"/>
      <w:kern w:val="2"/>
      <w:sz w:val="18"/>
      <w:szCs w:val="18"/>
    </w:rPr>
  </w:style>
  <w:style w:type="paragraph" w:styleId="82">
    <w:name w:val="toc 8"/>
    <w:basedOn w:val="a"/>
    <w:next w:val="a"/>
    <w:autoRedefine/>
    <w:uiPriority w:val="99"/>
    <w:semiHidden/>
    <w:rsid w:val="00C9475D"/>
    <w:pPr>
      <w:adjustRightInd/>
      <w:spacing w:line="240" w:lineRule="auto"/>
      <w:ind w:left="1960"/>
      <w:textAlignment w:val="auto"/>
    </w:pPr>
    <w:rPr>
      <w:rFonts w:ascii="Times New Roman" w:eastAsia="標楷體"/>
      <w:kern w:val="2"/>
      <w:sz w:val="18"/>
      <w:szCs w:val="18"/>
    </w:rPr>
  </w:style>
  <w:style w:type="paragraph" w:styleId="91">
    <w:name w:val="toc 9"/>
    <w:basedOn w:val="a"/>
    <w:next w:val="a"/>
    <w:autoRedefine/>
    <w:uiPriority w:val="99"/>
    <w:semiHidden/>
    <w:rsid w:val="00C9475D"/>
    <w:pPr>
      <w:adjustRightInd/>
      <w:spacing w:line="240" w:lineRule="auto"/>
      <w:ind w:left="2240"/>
      <w:textAlignment w:val="auto"/>
    </w:pPr>
    <w:rPr>
      <w:rFonts w:ascii="Times New Roman" w:eastAsia="標楷體"/>
      <w:kern w:val="2"/>
      <w:sz w:val="18"/>
      <w:szCs w:val="18"/>
    </w:rPr>
  </w:style>
  <w:style w:type="table" w:styleId="afc">
    <w:name w:val="Table Grid"/>
    <w:aliases w:val="表格細"/>
    <w:basedOn w:val="a1"/>
    <w:uiPriority w:val="99"/>
    <w:rsid w:val="00D84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一1.1文"/>
    <w:basedOn w:val="afd"/>
    <w:uiPriority w:val="99"/>
    <w:rsid w:val="005D62E3"/>
    <w:pPr>
      <w:snapToGrid w:val="0"/>
      <w:spacing w:before="60" w:after="60" w:line="440" w:lineRule="atLeast"/>
      <w:ind w:leftChars="0" w:left="720" w:firstLine="601"/>
      <w:jc w:val="both"/>
    </w:pPr>
    <w:rPr>
      <w:rFonts w:eastAsia="華康楷書體W5"/>
    </w:rPr>
  </w:style>
  <w:style w:type="paragraph" w:styleId="afd">
    <w:name w:val="Normal Indent"/>
    <w:basedOn w:val="a"/>
    <w:uiPriority w:val="99"/>
    <w:rsid w:val="005D62E3"/>
    <w:pPr>
      <w:adjustRightInd/>
      <w:spacing w:line="240" w:lineRule="auto"/>
      <w:ind w:leftChars="200" w:left="480"/>
      <w:textAlignment w:val="auto"/>
    </w:pPr>
    <w:rPr>
      <w:rFonts w:ascii="Times New Roman" w:eastAsia="標楷體"/>
      <w:kern w:val="2"/>
      <w:sz w:val="28"/>
    </w:rPr>
  </w:style>
  <w:style w:type="character" w:customStyle="1" w:styleId="afe">
    <w:name w:val="表名 字元"/>
    <w:basedOn w:val="a0"/>
    <w:link w:val="aff"/>
    <w:uiPriority w:val="99"/>
    <w:locked/>
    <w:rsid w:val="000C1CB6"/>
    <w:rPr>
      <w:rFonts w:ascii="Arial" w:eastAsia="標楷體" w:hAnsi="Arial" w:cs="Arial"/>
      <w:b/>
      <w:bCs/>
      <w:color w:val="000000"/>
      <w:spacing w:val="6"/>
      <w:sz w:val="28"/>
      <w:lang w:val="en-US" w:eastAsia="zh-TW" w:bidi="ar-SA"/>
    </w:rPr>
  </w:style>
  <w:style w:type="paragraph" w:customStyle="1" w:styleId="aff">
    <w:name w:val="表名"/>
    <w:link w:val="afe"/>
    <w:uiPriority w:val="99"/>
    <w:rsid w:val="000C1CB6"/>
    <w:pPr>
      <w:adjustRightInd w:val="0"/>
      <w:snapToGrid w:val="0"/>
      <w:spacing w:beforeLines="50"/>
      <w:jc w:val="center"/>
    </w:pPr>
    <w:rPr>
      <w:rFonts w:ascii="Arial" w:eastAsia="標楷體" w:hAnsi="Arial" w:cs="Arial"/>
      <w:b/>
      <w:bCs/>
      <w:color w:val="000000"/>
      <w:spacing w:val="6"/>
      <w:sz w:val="28"/>
    </w:rPr>
  </w:style>
  <w:style w:type="paragraph" w:styleId="aff0">
    <w:name w:val="Body Text"/>
    <w:basedOn w:val="a"/>
    <w:link w:val="aff1"/>
    <w:uiPriority w:val="99"/>
    <w:locked/>
    <w:rsid w:val="00BC1BB5"/>
    <w:pPr>
      <w:adjustRightInd/>
      <w:spacing w:after="120" w:line="240" w:lineRule="auto"/>
      <w:textAlignment w:val="auto"/>
    </w:pPr>
    <w:rPr>
      <w:rFonts w:ascii="Times New Roman" w:eastAsia="標楷體"/>
      <w:kern w:val="2"/>
      <w:sz w:val="28"/>
    </w:rPr>
  </w:style>
  <w:style w:type="character" w:customStyle="1" w:styleId="aff1">
    <w:name w:val="本文 字元"/>
    <w:basedOn w:val="a0"/>
    <w:link w:val="aff0"/>
    <w:uiPriority w:val="99"/>
    <w:semiHidden/>
    <w:locked/>
    <w:rsid w:val="00967909"/>
    <w:rPr>
      <w:rFonts w:ascii="Times New Roman" w:eastAsia="標楷體" w:hAnsi="Times New Roman" w:cs="Times New Roman"/>
      <w:sz w:val="20"/>
      <w:szCs w:val="20"/>
    </w:rPr>
  </w:style>
  <w:style w:type="paragraph" w:customStyle="1" w:styleId="33">
    <w:name w:val="標題3"/>
    <w:basedOn w:val="a"/>
    <w:uiPriority w:val="99"/>
    <w:rsid w:val="00BC1BB5"/>
    <w:pPr>
      <w:tabs>
        <w:tab w:val="num" w:pos="1960"/>
      </w:tabs>
      <w:adjustRightInd/>
      <w:spacing w:before="120" w:line="240" w:lineRule="auto"/>
      <w:ind w:leftChars="400" w:left="1960" w:hangingChars="300" w:hanging="840"/>
      <w:jc w:val="both"/>
      <w:textAlignment w:val="auto"/>
    </w:pPr>
    <w:rPr>
      <w:rFonts w:ascii="Times New Roman" w:eastAsia="標楷體"/>
      <w:bCs/>
      <w:color w:val="000000"/>
      <w:kern w:val="2"/>
      <w:sz w:val="28"/>
      <w:szCs w:val="28"/>
    </w:rPr>
  </w:style>
  <w:style w:type="paragraph" w:customStyle="1" w:styleId="34">
    <w:name w:val="內文3"/>
    <w:basedOn w:val="a"/>
    <w:link w:val="35"/>
    <w:uiPriority w:val="99"/>
    <w:rsid w:val="00BC1BB5"/>
    <w:pPr>
      <w:adjustRightInd/>
      <w:spacing w:before="120" w:line="240" w:lineRule="auto"/>
      <w:ind w:leftChars="200" w:left="560" w:firstLineChars="200" w:firstLine="560"/>
      <w:jc w:val="both"/>
      <w:textAlignment w:val="auto"/>
    </w:pPr>
    <w:rPr>
      <w:rFonts w:ascii="Times New Roman" w:eastAsia="標楷體"/>
      <w:kern w:val="2"/>
      <w:sz w:val="28"/>
      <w:szCs w:val="24"/>
    </w:rPr>
  </w:style>
  <w:style w:type="character" w:customStyle="1" w:styleId="35">
    <w:name w:val="內文3 字元"/>
    <w:basedOn w:val="a0"/>
    <w:link w:val="34"/>
    <w:uiPriority w:val="99"/>
    <w:locked/>
    <w:rsid w:val="00BC1BB5"/>
    <w:rPr>
      <w:rFonts w:eastAsia="標楷體" w:cs="Times New Roman"/>
      <w:kern w:val="2"/>
      <w:sz w:val="24"/>
      <w:szCs w:val="24"/>
      <w:lang w:val="en-US" w:eastAsia="zh-TW" w:bidi="ar-SA"/>
    </w:rPr>
  </w:style>
  <w:style w:type="paragraph" w:customStyle="1" w:styleId="42">
    <w:name w:val="內文4"/>
    <w:basedOn w:val="34"/>
    <w:link w:val="43"/>
    <w:uiPriority w:val="99"/>
    <w:rsid w:val="00BC1BB5"/>
    <w:pPr>
      <w:ind w:leftChars="700" w:left="1960"/>
    </w:pPr>
  </w:style>
  <w:style w:type="character" w:customStyle="1" w:styleId="43">
    <w:name w:val="內文4 字元"/>
    <w:basedOn w:val="35"/>
    <w:link w:val="42"/>
    <w:uiPriority w:val="99"/>
    <w:locked/>
    <w:rsid w:val="00BC1BB5"/>
  </w:style>
  <w:style w:type="character" w:styleId="aff2">
    <w:name w:val="Strong"/>
    <w:basedOn w:val="a0"/>
    <w:uiPriority w:val="99"/>
    <w:qFormat/>
    <w:rsid w:val="00BC1BB5"/>
    <w:rPr>
      <w:rFonts w:cs="Times New Roman"/>
      <w:b/>
      <w:bCs/>
    </w:rPr>
  </w:style>
  <w:style w:type="paragraph" w:styleId="HTML">
    <w:name w:val="HTML Preformatted"/>
    <w:basedOn w:val="a"/>
    <w:link w:val="HTML0"/>
    <w:uiPriority w:val="99"/>
    <w:locked/>
    <w:rsid w:val="00BC1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00" w:lineRule="atLeast"/>
      <w:textAlignment w:val="auto"/>
    </w:pPr>
    <w:rPr>
      <w:rFonts w:hAnsi="細明體" w:cs="細明體"/>
      <w:color w:val="000000"/>
      <w:sz w:val="28"/>
      <w:szCs w:val="28"/>
    </w:rPr>
  </w:style>
  <w:style w:type="character" w:customStyle="1" w:styleId="HTML0">
    <w:name w:val="HTML 預設格式 字元"/>
    <w:basedOn w:val="a0"/>
    <w:link w:val="HTML"/>
    <w:uiPriority w:val="99"/>
    <w:semiHidden/>
    <w:locked/>
    <w:rsid w:val="00967909"/>
    <w:rPr>
      <w:rFonts w:ascii="Courier New" w:eastAsia="標楷體" w:hAnsi="Courier New" w:cs="Courier New"/>
      <w:sz w:val="20"/>
      <w:szCs w:val="20"/>
    </w:rPr>
  </w:style>
  <w:style w:type="paragraph" w:customStyle="1" w:styleId="62">
    <w:name w:val="內文6"/>
    <w:basedOn w:val="a"/>
    <w:link w:val="63"/>
    <w:uiPriority w:val="99"/>
    <w:rsid w:val="00BC1BB5"/>
    <w:pPr>
      <w:adjustRightInd/>
      <w:spacing w:line="240" w:lineRule="auto"/>
      <w:ind w:leftChars="1100" w:left="3080" w:firstLineChars="200" w:firstLine="560"/>
      <w:jc w:val="both"/>
      <w:textAlignment w:val="auto"/>
    </w:pPr>
    <w:rPr>
      <w:rFonts w:ascii="Times New Roman" w:eastAsia="標楷體"/>
      <w:kern w:val="2"/>
      <w:sz w:val="28"/>
      <w:szCs w:val="24"/>
    </w:rPr>
  </w:style>
  <w:style w:type="character" w:customStyle="1" w:styleId="63">
    <w:name w:val="內文6 字元"/>
    <w:basedOn w:val="a0"/>
    <w:link w:val="62"/>
    <w:uiPriority w:val="99"/>
    <w:locked/>
    <w:rsid w:val="00BC1BB5"/>
    <w:rPr>
      <w:rFonts w:eastAsia="標楷體" w:cs="Times New Roman"/>
      <w:kern w:val="2"/>
      <w:sz w:val="24"/>
      <w:szCs w:val="24"/>
      <w:lang w:val="en-US" w:eastAsia="zh-TW" w:bidi="ar-SA"/>
    </w:rPr>
  </w:style>
  <w:style w:type="character" w:styleId="aff3">
    <w:name w:val="Hyperlink"/>
    <w:basedOn w:val="a0"/>
    <w:uiPriority w:val="99"/>
    <w:locked/>
    <w:rsid w:val="004709C8"/>
    <w:rPr>
      <w:rFonts w:cs="Times New Roman"/>
      <w:color w:val="0000FF"/>
      <w:u w:val="single"/>
    </w:rPr>
  </w:style>
  <w:style w:type="paragraph" w:customStyle="1" w:styleId="74pt0">
    <w:name w:val="樣式 內文7 + 套用前:  4 pt 第一行:  0 字元"/>
    <w:basedOn w:val="a"/>
    <w:uiPriority w:val="99"/>
    <w:rsid w:val="004709C8"/>
    <w:pPr>
      <w:adjustRightInd/>
      <w:spacing w:before="60" w:line="240" w:lineRule="auto"/>
      <w:ind w:leftChars="1300" w:left="1300"/>
      <w:jc w:val="both"/>
      <w:textAlignment w:val="auto"/>
    </w:pPr>
    <w:rPr>
      <w:rFonts w:ascii="Times New Roman" w:eastAsia="標楷體" w:cs="新細明體"/>
      <w:kern w:val="2"/>
      <w:sz w:val="28"/>
    </w:rPr>
  </w:style>
  <w:style w:type="paragraph" w:customStyle="1" w:styleId="52">
    <w:name w:val="內文5"/>
    <w:basedOn w:val="42"/>
    <w:link w:val="53"/>
    <w:uiPriority w:val="99"/>
    <w:rsid w:val="009C1417"/>
    <w:pPr>
      <w:spacing w:before="0"/>
      <w:ind w:leftChars="900" w:left="2520"/>
    </w:pPr>
  </w:style>
  <w:style w:type="character" w:customStyle="1" w:styleId="53">
    <w:name w:val="內文5 字元"/>
    <w:basedOn w:val="43"/>
    <w:link w:val="52"/>
    <w:uiPriority w:val="99"/>
    <w:locked/>
    <w:rsid w:val="009C1417"/>
  </w:style>
  <w:style w:type="paragraph" w:styleId="24">
    <w:name w:val="Body Text Indent 2"/>
    <w:basedOn w:val="a"/>
    <w:link w:val="25"/>
    <w:uiPriority w:val="99"/>
    <w:locked/>
    <w:rsid w:val="00E14364"/>
    <w:pPr>
      <w:adjustRightInd/>
      <w:spacing w:after="120" w:line="480" w:lineRule="auto"/>
      <w:ind w:leftChars="200" w:left="480"/>
      <w:textAlignment w:val="auto"/>
    </w:pPr>
    <w:rPr>
      <w:rFonts w:ascii="Times New Roman" w:eastAsia="標楷體"/>
      <w:kern w:val="2"/>
      <w:sz w:val="28"/>
    </w:rPr>
  </w:style>
  <w:style w:type="character" w:customStyle="1" w:styleId="25">
    <w:name w:val="本文縮排 2 字元"/>
    <w:basedOn w:val="a0"/>
    <w:link w:val="24"/>
    <w:uiPriority w:val="99"/>
    <w:semiHidden/>
    <w:locked/>
    <w:rsid w:val="00EF28DE"/>
    <w:rPr>
      <w:rFonts w:ascii="Times New Roman" w:eastAsia="標楷體" w:hAnsi="Times New Roman" w:cs="Times New Roman"/>
      <w:sz w:val="20"/>
      <w:szCs w:val="20"/>
    </w:rPr>
  </w:style>
  <w:style w:type="paragraph" w:styleId="aff4">
    <w:name w:val="Salutation"/>
    <w:basedOn w:val="a"/>
    <w:next w:val="a"/>
    <w:link w:val="aff5"/>
    <w:uiPriority w:val="99"/>
    <w:locked/>
    <w:rsid w:val="0056787E"/>
    <w:pPr>
      <w:adjustRightInd/>
      <w:spacing w:line="240" w:lineRule="auto"/>
      <w:textAlignment w:val="auto"/>
    </w:pPr>
    <w:rPr>
      <w:rFonts w:ascii="Times New Roman" w:eastAsia="新細明體"/>
      <w:kern w:val="2"/>
      <w:sz w:val="28"/>
    </w:rPr>
  </w:style>
  <w:style w:type="character" w:customStyle="1" w:styleId="aff5">
    <w:name w:val="問候 字元"/>
    <w:basedOn w:val="a0"/>
    <w:link w:val="aff4"/>
    <w:uiPriority w:val="99"/>
    <w:semiHidden/>
    <w:locked/>
    <w:rsid w:val="00EF28DE"/>
    <w:rPr>
      <w:rFonts w:ascii="Times New Roman" w:eastAsia="標楷體" w:hAnsi="Times New Roman" w:cs="Times New Roman"/>
      <w:sz w:val="20"/>
      <w:szCs w:val="20"/>
    </w:rPr>
  </w:style>
  <w:style w:type="paragraph" w:customStyle="1" w:styleId="aff6">
    <w:name w:val="樣式一"/>
    <w:basedOn w:val="a"/>
    <w:uiPriority w:val="99"/>
    <w:rsid w:val="00BB1F3B"/>
    <w:pPr>
      <w:adjustRightInd/>
      <w:snapToGrid w:val="0"/>
      <w:spacing w:before="120" w:after="120" w:line="400" w:lineRule="exact"/>
      <w:textAlignment w:val="auto"/>
    </w:pPr>
    <w:rPr>
      <w:rFonts w:ascii="標楷體" w:eastAsia="標楷體"/>
      <w:b/>
      <w:kern w:val="2"/>
      <w:sz w:val="32"/>
    </w:rPr>
  </w:style>
  <w:style w:type="paragraph" w:customStyle="1" w:styleId="114">
    <w:name w:val="樣式1.1"/>
    <w:basedOn w:val="a"/>
    <w:uiPriority w:val="99"/>
    <w:rsid w:val="00BB1F3B"/>
    <w:pPr>
      <w:tabs>
        <w:tab w:val="left" w:pos="600"/>
      </w:tabs>
      <w:adjustRightInd/>
      <w:snapToGrid w:val="0"/>
      <w:spacing w:before="120" w:after="120" w:line="400" w:lineRule="exact"/>
      <w:ind w:left="567" w:hanging="567"/>
      <w:textAlignment w:val="auto"/>
    </w:pPr>
    <w:rPr>
      <w:rFonts w:ascii="Times New Roman" w:eastAsia="標楷體"/>
      <w:kern w:val="2"/>
      <w:sz w:val="28"/>
    </w:rPr>
  </w:style>
  <w:style w:type="paragraph" w:customStyle="1" w:styleId="aff7">
    <w:name w:val="本文一"/>
    <w:basedOn w:val="a"/>
    <w:uiPriority w:val="99"/>
    <w:rsid w:val="00BB1F3B"/>
    <w:pPr>
      <w:autoSpaceDE w:val="0"/>
      <w:autoSpaceDN w:val="0"/>
      <w:spacing w:before="240" w:after="120" w:line="400" w:lineRule="exact"/>
      <w:ind w:left="567" w:hanging="567"/>
      <w:jc w:val="both"/>
    </w:pPr>
    <w:rPr>
      <w:rFonts w:ascii="Times New Roman" w:eastAsia="標楷體"/>
      <w:b/>
      <w:color w:val="000000"/>
      <w:sz w:val="32"/>
    </w:rPr>
  </w:style>
  <w:style w:type="paragraph" w:customStyle="1" w:styleId="aff8">
    <w:name w:val="本文二"/>
    <w:basedOn w:val="a"/>
    <w:uiPriority w:val="99"/>
    <w:rsid w:val="00BB1F3B"/>
    <w:pPr>
      <w:autoSpaceDE w:val="0"/>
      <w:autoSpaceDN w:val="0"/>
      <w:snapToGrid w:val="0"/>
      <w:spacing w:after="120" w:line="400" w:lineRule="exact"/>
      <w:ind w:left="851"/>
      <w:jc w:val="both"/>
    </w:pPr>
    <w:rPr>
      <w:rFonts w:ascii="標楷體" w:eastAsia="標楷體"/>
      <w:color w:val="000000"/>
      <w:sz w:val="28"/>
    </w:rPr>
  </w:style>
  <w:style w:type="paragraph" w:styleId="aff9">
    <w:name w:val="Plain Text"/>
    <w:basedOn w:val="a"/>
    <w:link w:val="affa"/>
    <w:uiPriority w:val="99"/>
    <w:rsid w:val="00BB1F3B"/>
    <w:pPr>
      <w:spacing w:line="240" w:lineRule="auto"/>
    </w:pPr>
    <w:rPr>
      <w:rFonts w:ascii="標楷體" w:eastAsia="標楷體" w:hAnsi="Courier New"/>
      <w:kern w:val="2"/>
      <w:sz w:val="42"/>
    </w:rPr>
  </w:style>
  <w:style w:type="character" w:customStyle="1" w:styleId="affa">
    <w:name w:val="純文字 字元"/>
    <w:basedOn w:val="a0"/>
    <w:link w:val="aff9"/>
    <w:uiPriority w:val="99"/>
    <w:semiHidden/>
    <w:locked/>
    <w:rsid w:val="0007254F"/>
    <w:rPr>
      <w:rFonts w:ascii="細明體" w:eastAsia="細明體" w:hAnsi="Courier New" w:cs="Courier New"/>
      <w:sz w:val="24"/>
      <w:szCs w:val="24"/>
    </w:rPr>
  </w:style>
  <w:style w:type="paragraph" w:customStyle="1" w:styleId="1-3">
    <w:name w:val="標1-3"/>
    <w:basedOn w:val="aff9"/>
    <w:uiPriority w:val="99"/>
    <w:rsid w:val="00BB1F3B"/>
    <w:pPr>
      <w:ind w:left="1200" w:hanging="800"/>
    </w:pPr>
    <w:rPr>
      <w:sz w:val="40"/>
    </w:rPr>
  </w:style>
  <w:style w:type="paragraph" w:customStyle="1" w:styleId="-1">
    <w:name w:val="本文四-1"/>
    <w:basedOn w:val="affb"/>
    <w:uiPriority w:val="99"/>
    <w:rsid w:val="00BB1F3B"/>
    <w:pPr>
      <w:spacing w:before="0"/>
      <w:ind w:firstLine="0"/>
    </w:pPr>
  </w:style>
  <w:style w:type="paragraph" w:customStyle="1" w:styleId="affb">
    <w:name w:val="本文四"/>
    <w:basedOn w:val="a"/>
    <w:uiPriority w:val="99"/>
    <w:rsid w:val="00BB1F3B"/>
    <w:pPr>
      <w:tabs>
        <w:tab w:val="left" w:pos="720"/>
      </w:tabs>
      <w:spacing w:before="120" w:after="120" w:line="400" w:lineRule="exact"/>
      <w:ind w:left="737" w:hanging="737"/>
      <w:jc w:val="both"/>
    </w:pPr>
    <w:rPr>
      <w:rFonts w:ascii="Times New Roman" w:eastAsia="標楷體"/>
      <w:color w:val="000000"/>
      <w:kern w:val="2"/>
      <w:sz w:val="28"/>
    </w:rPr>
  </w:style>
  <w:style w:type="paragraph" w:styleId="affc">
    <w:name w:val="Date"/>
    <w:basedOn w:val="a"/>
    <w:next w:val="a"/>
    <w:link w:val="affd"/>
    <w:uiPriority w:val="99"/>
    <w:locked/>
    <w:rsid w:val="00BB1F3B"/>
    <w:pPr>
      <w:spacing w:line="360" w:lineRule="atLeast"/>
      <w:jc w:val="right"/>
    </w:pPr>
    <w:rPr>
      <w:rFonts w:ascii="新細明體" w:eastAsia="標楷體"/>
      <w:spacing w:val="20"/>
      <w:sz w:val="28"/>
    </w:rPr>
  </w:style>
  <w:style w:type="character" w:customStyle="1" w:styleId="affd">
    <w:name w:val="日期 字元"/>
    <w:basedOn w:val="a0"/>
    <w:link w:val="affc"/>
    <w:uiPriority w:val="99"/>
    <w:semiHidden/>
    <w:locked/>
    <w:rsid w:val="0007254F"/>
    <w:rPr>
      <w:rFonts w:ascii="Times New Roman" w:eastAsia="標楷體" w:hAnsi="Times New Roman" w:cs="Times New Roman"/>
      <w:sz w:val="20"/>
      <w:szCs w:val="20"/>
    </w:rPr>
  </w:style>
  <w:style w:type="paragraph" w:customStyle="1" w:styleId="1a1">
    <w:name w:val="樣式1a"/>
    <w:basedOn w:val="a"/>
    <w:uiPriority w:val="99"/>
    <w:rsid w:val="00BB1F3B"/>
    <w:pPr>
      <w:snapToGrid w:val="0"/>
      <w:spacing w:line="240" w:lineRule="auto"/>
      <w:ind w:firstLine="652"/>
      <w:jc w:val="both"/>
    </w:pPr>
    <w:rPr>
      <w:rFonts w:ascii="新細明體" w:eastAsia="新細明體"/>
      <w:spacing w:val="20"/>
      <w:sz w:val="28"/>
    </w:rPr>
  </w:style>
  <w:style w:type="paragraph" w:customStyle="1" w:styleId="26">
    <w:name w:val="樣式2"/>
    <w:basedOn w:val="a"/>
    <w:uiPriority w:val="99"/>
    <w:rsid w:val="00BB1F3B"/>
    <w:pPr>
      <w:snapToGrid w:val="0"/>
      <w:spacing w:after="120" w:line="400" w:lineRule="exact"/>
      <w:ind w:left="601" w:hanging="601"/>
      <w:jc w:val="both"/>
    </w:pPr>
    <w:rPr>
      <w:rFonts w:ascii="Times New Roman" w:eastAsia="標楷體"/>
      <w:sz w:val="28"/>
    </w:rPr>
  </w:style>
  <w:style w:type="paragraph" w:styleId="27">
    <w:name w:val="Body Text 2"/>
    <w:basedOn w:val="a"/>
    <w:link w:val="28"/>
    <w:uiPriority w:val="99"/>
    <w:rsid w:val="003A677A"/>
    <w:pPr>
      <w:spacing w:line="420" w:lineRule="atLeast"/>
      <w:ind w:left="567" w:firstLine="482"/>
    </w:pPr>
    <w:rPr>
      <w:rFonts w:ascii="Times New Roman" w:eastAsia="雅真中楷"/>
      <w:kern w:val="2"/>
      <w:sz w:val="28"/>
    </w:rPr>
  </w:style>
  <w:style w:type="character" w:customStyle="1" w:styleId="28">
    <w:name w:val="本文 2 字元"/>
    <w:basedOn w:val="a0"/>
    <w:link w:val="27"/>
    <w:uiPriority w:val="99"/>
    <w:semiHidden/>
    <w:locked/>
    <w:rsid w:val="0007254F"/>
    <w:rPr>
      <w:rFonts w:ascii="Times New Roman" w:eastAsia="標楷體" w:hAnsi="Times New Roman" w:cs="Times New Roman"/>
      <w:sz w:val="20"/>
      <w:szCs w:val="20"/>
    </w:rPr>
  </w:style>
  <w:style w:type="paragraph" w:styleId="36">
    <w:name w:val="Body Text Indent 3"/>
    <w:basedOn w:val="a"/>
    <w:link w:val="37"/>
    <w:uiPriority w:val="99"/>
    <w:locked/>
    <w:rsid w:val="00BB1F3B"/>
    <w:pPr>
      <w:autoSpaceDE w:val="0"/>
      <w:autoSpaceDN w:val="0"/>
      <w:adjustRightInd/>
      <w:snapToGrid w:val="0"/>
      <w:spacing w:after="120" w:line="400" w:lineRule="exact"/>
      <w:ind w:left="851"/>
      <w:jc w:val="both"/>
      <w:textAlignment w:val="auto"/>
    </w:pPr>
    <w:rPr>
      <w:rFonts w:ascii="Times New Roman" w:eastAsia="標楷體"/>
      <w:kern w:val="2"/>
      <w:sz w:val="28"/>
    </w:rPr>
  </w:style>
  <w:style w:type="character" w:customStyle="1" w:styleId="37">
    <w:name w:val="本文縮排 3 字元"/>
    <w:basedOn w:val="a0"/>
    <w:link w:val="36"/>
    <w:uiPriority w:val="99"/>
    <w:semiHidden/>
    <w:locked/>
    <w:rsid w:val="0007254F"/>
    <w:rPr>
      <w:rFonts w:ascii="Times New Roman" w:eastAsia="標楷體" w:hAnsi="Times New Roman" w:cs="Times New Roman"/>
      <w:sz w:val="16"/>
      <w:szCs w:val="16"/>
    </w:rPr>
  </w:style>
  <w:style w:type="paragraph" w:customStyle="1" w:styleId="affe">
    <w:name w:val="本文三"/>
    <w:basedOn w:val="a"/>
    <w:uiPriority w:val="99"/>
    <w:rsid w:val="00BB1F3B"/>
    <w:pPr>
      <w:tabs>
        <w:tab w:val="left" w:pos="600"/>
      </w:tabs>
      <w:autoSpaceDE w:val="0"/>
      <w:autoSpaceDN w:val="0"/>
      <w:spacing w:before="120" w:after="120" w:line="400" w:lineRule="exact"/>
      <w:ind w:left="624" w:hanging="624"/>
      <w:jc w:val="both"/>
    </w:pPr>
    <w:rPr>
      <w:rFonts w:ascii="Times New Roman" w:eastAsia="標楷體"/>
      <w:color w:val="000000"/>
      <w:sz w:val="28"/>
    </w:rPr>
  </w:style>
  <w:style w:type="paragraph" w:customStyle="1" w:styleId="131">
    <w:name w:val="樣式1.3.(1)"/>
    <w:basedOn w:val="141"/>
    <w:uiPriority w:val="99"/>
    <w:rsid w:val="00BB1F3B"/>
    <w:pPr>
      <w:ind w:left="692"/>
    </w:pPr>
  </w:style>
  <w:style w:type="paragraph" w:customStyle="1" w:styleId="141">
    <w:name w:val="樣式1.4.(1)"/>
    <w:basedOn w:val="13"/>
    <w:uiPriority w:val="99"/>
    <w:rsid w:val="00BB1F3B"/>
    <w:pPr>
      <w:autoSpaceDE/>
      <w:autoSpaceDN/>
      <w:adjustRightInd w:val="0"/>
      <w:snapToGrid w:val="0"/>
      <w:ind w:left="975" w:hanging="408"/>
      <w:textAlignment w:val="baseline"/>
    </w:pPr>
    <w:rPr>
      <w:rFonts w:eastAsia="新細明體"/>
      <w:spacing w:val="20"/>
      <w:kern w:val="0"/>
    </w:rPr>
  </w:style>
  <w:style w:type="paragraph" w:customStyle="1" w:styleId="1110">
    <w:name w:val="樣式1.1.1"/>
    <w:basedOn w:val="114"/>
    <w:uiPriority w:val="99"/>
    <w:rsid w:val="00BB1F3B"/>
    <w:pPr>
      <w:ind w:left="851" w:hanging="851"/>
    </w:pPr>
  </w:style>
  <w:style w:type="paragraph" w:customStyle="1" w:styleId="15">
    <w:name w:val="1."/>
    <w:basedOn w:val="a"/>
    <w:uiPriority w:val="99"/>
    <w:rsid w:val="00BB1F3B"/>
    <w:pPr>
      <w:adjustRightInd/>
      <w:spacing w:line="240" w:lineRule="auto"/>
      <w:textAlignment w:val="auto"/>
    </w:pPr>
    <w:rPr>
      <w:rFonts w:ascii="Times New Roman" w:eastAsia="新細明體"/>
      <w:kern w:val="2"/>
      <w:sz w:val="28"/>
    </w:rPr>
  </w:style>
  <w:style w:type="paragraph" w:customStyle="1" w:styleId="afff">
    <w:name w:val="表標頭"/>
    <w:basedOn w:val="a"/>
    <w:uiPriority w:val="99"/>
    <w:rsid w:val="00BB1F3B"/>
    <w:pPr>
      <w:adjustRightInd/>
      <w:spacing w:before="120" w:after="120" w:line="480" w:lineRule="exact"/>
      <w:jc w:val="center"/>
      <w:textAlignment w:val="auto"/>
    </w:pPr>
    <w:rPr>
      <w:rFonts w:ascii="Times New Roman" w:eastAsia="畢昇楷書"/>
      <w:b/>
      <w:spacing w:val="10"/>
      <w:kern w:val="2"/>
      <w:sz w:val="28"/>
    </w:rPr>
  </w:style>
  <w:style w:type="paragraph" w:styleId="afff0">
    <w:name w:val="Note Heading"/>
    <w:basedOn w:val="a"/>
    <w:next w:val="a"/>
    <w:link w:val="afff1"/>
    <w:uiPriority w:val="99"/>
    <w:locked/>
    <w:rsid w:val="00BB1F3B"/>
    <w:pPr>
      <w:adjustRightInd/>
      <w:spacing w:line="240" w:lineRule="auto"/>
      <w:jc w:val="center"/>
      <w:textAlignment w:val="auto"/>
    </w:pPr>
    <w:rPr>
      <w:rFonts w:ascii="Times New Roman" w:eastAsia="新細明體"/>
      <w:kern w:val="2"/>
      <w:sz w:val="28"/>
    </w:rPr>
  </w:style>
  <w:style w:type="character" w:customStyle="1" w:styleId="afff1">
    <w:name w:val="註釋標題 字元"/>
    <w:basedOn w:val="a0"/>
    <w:link w:val="afff0"/>
    <w:uiPriority w:val="99"/>
    <w:semiHidden/>
    <w:locked/>
    <w:rsid w:val="0007254F"/>
    <w:rPr>
      <w:rFonts w:ascii="Times New Roman" w:eastAsia="標楷體" w:hAnsi="Times New Roman" w:cs="Times New Roman"/>
      <w:sz w:val="20"/>
      <w:szCs w:val="20"/>
    </w:rPr>
  </w:style>
  <w:style w:type="paragraph" w:styleId="afff2">
    <w:name w:val="Block Text"/>
    <w:basedOn w:val="a"/>
    <w:uiPriority w:val="99"/>
    <w:locked/>
    <w:rsid w:val="00BB1F3B"/>
    <w:pPr>
      <w:adjustRightInd/>
      <w:snapToGrid w:val="0"/>
      <w:spacing w:line="240" w:lineRule="auto"/>
      <w:ind w:left="113" w:right="113"/>
      <w:textAlignment w:val="auto"/>
    </w:pPr>
    <w:rPr>
      <w:rFonts w:ascii="新細明體" w:eastAsia="新細明體"/>
      <w:kern w:val="2"/>
      <w:sz w:val="28"/>
    </w:rPr>
  </w:style>
  <w:style w:type="paragraph" w:customStyle="1" w:styleId="16">
    <w:name w:val="樣式1."/>
    <w:basedOn w:val="a"/>
    <w:uiPriority w:val="99"/>
    <w:rsid w:val="00BB1F3B"/>
    <w:pPr>
      <w:adjustRightInd/>
      <w:spacing w:after="120" w:line="400" w:lineRule="exact"/>
      <w:ind w:left="907" w:hanging="227"/>
      <w:jc w:val="both"/>
      <w:textAlignment w:val="auto"/>
    </w:pPr>
    <w:rPr>
      <w:rFonts w:ascii="Times New Roman" w:eastAsia="標楷體"/>
      <w:kern w:val="2"/>
      <w:sz w:val="28"/>
    </w:rPr>
  </w:style>
  <w:style w:type="paragraph" w:customStyle="1" w:styleId="17">
    <w:name w:val="清單段落1"/>
    <w:basedOn w:val="a"/>
    <w:uiPriority w:val="99"/>
    <w:rsid w:val="00BB1F3B"/>
    <w:pPr>
      <w:widowControl/>
      <w:adjustRightInd/>
      <w:spacing w:line="240" w:lineRule="auto"/>
      <w:ind w:leftChars="200" w:left="480"/>
      <w:textAlignment w:val="auto"/>
    </w:pPr>
    <w:rPr>
      <w:rFonts w:ascii="新細明體" w:eastAsia="新細明體" w:hAnsi="新細明體" w:cs="新細明體"/>
      <w:sz w:val="28"/>
      <w:szCs w:val="28"/>
    </w:rPr>
  </w:style>
  <w:style w:type="paragraph" w:customStyle="1" w:styleId="111a">
    <w:name w:val="樣式1.1.1a"/>
    <w:basedOn w:val="1a1"/>
    <w:uiPriority w:val="99"/>
    <w:rsid w:val="00BB1F3B"/>
    <w:pPr>
      <w:spacing w:after="60" w:line="400" w:lineRule="exact"/>
      <w:ind w:left="301" w:firstLine="567"/>
    </w:pPr>
    <w:rPr>
      <w:rFonts w:ascii="Times New Roman" w:eastAsia="標楷體"/>
      <w:spacing w:val="0"/>
    </w:rPr>
  </w:style>
  <w:style w:type="paragraph" w:customStyle="1" w:styleId="18">
    <w:name w:val="樣式1"/>
    <w:basedOn w:val="aff6"/>
    <w:uiPriority w:val="99"/>
    <w:rsid w:val="00BB1F3B"/>
    <w:pPr>
      <w:adjustRightInd w:val="0"/>
      <w:spacing w:before="240" w:after="0" w:line="240" w:lineRule="auto"/>
      <w:jc w:val="both"/>
      <w:textAlignment w:val="baseline"/>
    </w:pPr>
    <w:rPr>
      <w:rFonts w:ascii="Times New Roman"/>
      <w:b w:val="0"/>
    </w:rPr>
  </w:style>
  <w:style w:type="paragraph" w:customStyle="1" w:styleId="t1">
    <w:name w:val="t1"/>
    <w:basedOn w:val="a"/>
    <w:uiPriority w:val="99"/>
    <w:rsid w:val="00BB1F3B"/>
    <w:pPr>
      <w:spacing w:line="240" w:lineRule="auto"/>
      <w:ind w:left="932" w:hanging="960"/>
    </w:pPr>
    <w:rPr>
      <w:sz w:val="28"/>
    </w:rPr>
  </w:style>
  <w:style w:type="paragraph" w:customStyle="1" w:styleId="t2">
    <w:name w:val="t2"/>
    <w:basedOn w:val="a"/>
    <w:uiPriority w:val="99"/>
    <w:rsid w:val="00BB1F3B"/>
    <w:pPr>
      <w:kinsoku w:val="0"/>
      <w:spacing w:line="240" w:lineRule="auto"/>
      <w:ind w:left="482" w:hanging="482"/>
    </w:pPr>
    <w:rPr>
      <w:sz w:val="28"/>
    </w:rPr>
  </w:style>
  <w:style w:type="paragraph" w:customStyle="1" w:styleId="afff3">
    <w:name w:val="０"/>
    <w:basedOn w:val="a"/>
    <w:uiPriority w:val="99"/>
    <w:rsid w:val="00BB1F3B"/>
    <w:pPr>
      <w:spacing w:line="360" w:lineRule="atLeast"/>
      <w:jc w:val="both"/>
    </w:pPr>
    <w:rPr>
      <w:rFonts w:ascii="Times New Roman" w:eastAsia="新細明體"/>
      <w:sz w:val="28"/>
    </w:rPr>
  </w:style>
  <w:style w:type="paragraph" w:styleId="afff4">
    <w:name w:val="endnote text"/>
    <w:basedOn w:val="a"/>
    <w:link w:val="afff5"/>
    <w:uiPriority w:val="99"/>
    <w:semiHidden/>
    <w:locked/>
    <w:rsid w:val="00BB1F3B"/>
    <w:pPr>
      <w:spacing w:line="360" w:lineRule="atLeast"/>
    </w:pPr>
    <w:rPr>
      <w:sz w:val="28"/>
    </w:rPr>
  </w:style>
  <w:style w:type="character" w:customStyle="1" w:styleId="afff5">
    <w:name w:val="章節附註文字 字元"/>
    <w:basedOn w:val="a0"/>
    <w:link w:val="afff4"/>
    <w:uiPriority w:val="99"/>
    <w:semiHidden/>
    <w:locked/>
    <w:rsid w:val="0007254F"/>
    <w:rPr>
      <w:rFonts w:ascii="細明體" w:eastAsia="細明體" w:hAnsi="Times New Roman" w:cs="Times New Roman"/>
      <w:kern w:val="0"/>
      <w:sz w:val="20"/>
      <w:szCs w:val="20"/>
    </w:rPr>
  </w:style>
  <w:style w:type="paragraph" w:customStyle="1" w:styleId="64">
    <w:name w:val="6"/>
    <w:basedOn w:val="a"/>
    <w:uiPriority w:val="99"/>
    <w:rsid w:val="00BB1F3B"/>
    <w:pPr>
      <w:kinsoku w:val="0"/>
      <w:overflowPunct w:val="0"/>
      <w:autoSpaceDE w:val="0"/>
      <w:autoSpaceDN w:val="0"/>
      <w:spacing w:line="240" w:lineRule="auto"/>
      <w:ind w:left="284" w:hanging="284"/>
      <w:jc w:val="both"/>
    </w:pPr>
    <w:rPr>
      <w:rFonts w:ascii="全真楷書" w:eastAsia="全真楷書"/>
      <w:position w:val="-40"/>
      <w:sz w:val="28"/>
    </w:rPr>
  </w:style>
  <w:style w:type="paragraph" w:customStyle="1" w:styleId="38">
    <w:name w:val="3"/>
    <w:basedOn w:val="a"/>
    <w:uiPriority w:val="99"/>
    <w:rsid w:val="00BB1F3B"/>
    <w:pPr>
      <w:widowControl/>
      <w:autoSpaceDE w:val="0"/>
      <w:autoSpaceDN w:val="0"/>
      <w:spacing w:before="60" w:after="60" w:line="240" w:lineRule="auto"/>
      <w:ind w:left="2034" w:hanging="425"/>
      <w:textAlignment w:val="bottom"/>
    </w:pPr>
    <w:rPr>
      <w:rFonts w:ascii="Times New Roman" w:eastAsia="全真楷書"/>
      <w:sz w:val="32"/>
    </w:rPr>
  </w:style>
  <w:style w:type="paragraph" w:customStyle="1" w:styleId="39">
    <w:name w:val="樣式3"/>
    <w:basedOn w:val="a"/>
    <w:uiPriority w:val="99"/>
    <w:rsid w:val="00BB1F3B"/>
    <w:pPr>
      <w:spacing w:before="60" w:after="60" w:line="400" w:lineRule="exact"/>
      <w:ind w:left="1135" w:hanging="851"/>
      <w:jc w:val="both"/>
    </w:pPr>
    <w:rPr>
      <w:rFonts w:ascii="Times New Roman" w:eastAsia="標楷體"/>
      <w:sz w:val="28"/>
    </w:rPr>
  </w:style>
  <w:style w:type="character" w:customStyle="1" w:styleId="a10">
    <w:name w:val="a1"/>
    <w:basedOn w:val="a0"/>
    <w:uiPriority w:val="99"/>
    <w:rsid w:val="00BB1F3B"/>
    <w:rPr>
      <w:rFonts w:cs="Times New Roman"/>
    </w:rPr>
  </w:style>
  <w:style w:type="character" w:customStyle="1" w:styleId="words1">
    <w:name w:val="words1"/>
    <w:basedOn w:val="a0"/>
    <w:uiPriority w:val="99"/>
    <w:rsid w:val="00BB1F3B"/>
    <w:rPr>
      <w:rFonts w:cs="Times New Roman"/>
      <w:sz w:val="26"/>
      <w:szCs w:val="26"/>
    </w:rPr>
  </w:style>
  <w:style w:type="paragraph" w:customStyle="1" w:styleId="afff6">
    <w:name w:val="綱要標題"/>
    <w:basedOn w:val="aff4"/>
    <w:next w:val="a"/>
    <w:uiPriority w:val="99"/>
    <w:rsid w:val="00BB1F3B"/>
    <w:rPr>
      <w:rFonts w:eastAsia="全真楷書"/>
      <w:color w:val="000080"/>
    </w:rPr>
  </w:style>
  <w:style w:type="paragraph" w:customStyle="1" w:styleId="afff7">
    <w:name w:val="（一）"/>
    <w:basedOn w:val="a"/>
    <w:uiPriority w:val="99"/>
    <w:rsid w:val="00BB1F3B"/>
    <w:pPr>
      <w:spacing w:before="80" w:after="80"/>
      <w:ind w:left="680" w:hanging="680"/>
      <w:jc w:val="both"/>
    </w:pPr>
    <w:rPr>
      <w:rFonts w:ascii="Times New Roman" w:eastAsia="藏珠中明"/>
      <w:sz w:val="20"/>
    </w:rPr>
  </w:style>
  <w:style w:type="paragraph" w:customStyle="1" w:styleId="afff8">
    <w:name w:val="分項段落"/>
    <w:basedOn w:val="a"/>
    <w:uiPriority w:val="99"/>
    <w:rsid w:val="00BB1F3B"/>
    <w:pPr>
      <w:widowControl/>
      <w:adjustRightInd/>
      <w:snapToGrid w:val="0"/>
      <w:spacing w:line="240" w:lineRule="auto"/>
      <w:ind w:left="839" w:hanging="555"/>
      <w:jc w:val="both"/>
    </w:pPr>
    <w:rPr>
      <w:rFonts w:ascii="Times New Roman" w:eastAsia="標楷體"/>
      <w:noProof/>
      <w:sz w:val="28"/>
    </w:rPr>
  </w:style>
  <w:style w:type="paragraph" w:customStyle="1" w:styleId="29">
    <w:name w:val="2"/>
    <w:basedOn w:val="a"/>
    <w:uiPriority w:val="99"/>
    <w:rsid w:val="00BB1F3B"/>
    <w:pPr>
      <w:autoSpaceDE w:val="0"/>
      <w:autoSpaceDN w:val="0"/>
      <w:spacing w:line="560" w:lineRule="exact"/>
      <w:ind w:firstLine="794"/>
      <w:jc w:val="both"/>
    </w:pPr>
    <w:rPr>
      <w:rFonts w:ascii="Times New Roman" w:eastAsia="全真楷書"/>
      <w:spacing w:val="20"/>
      <w:kern w:val="2"/>
      <w:sz w:val="36"/>
    </w:rPr>
  </w:style>
  <w:style w:type="paragraph" w:styleId="3a">
    <w:name w:val="Body Text 3"/>
    <w:basedOn w:val="a"/>
    <w:link w:val="3b"/>
    <w:uiPriority w:val="99"/>
    <w:locked/>
    <w:rsid w:val="00BB1F3B"/>
    <w:pPr>
      <w:adjustRightInd/>
      <w:spacing w:after="120" w:line="240" w:lineRule="auto"/>
      <w:textAlignment w:val="auto"/>
    </w:pPr>
    <w:rPr>
      <w:rFonts w:ascii="Times New Roman" w:eastAsia="新細明體"/>
      <w:kern w:val="2"/>
      <w:sz w:val="16"/>
      <w:szCs w:val="16"/>
    </w:rPr>
  </w:style>
  <w:style w:type="character" w:customStyle="1" w:styleId="3b">
    <w:name w:val="本文 3 字元"/>
    <w:basedOn w:val="a0"/>
    <w:link w:val="3a"/>
    <w:uiPriority w:val="99"/>
    <w:semiHidden/>
    <w:locked/>
    <w:rsid w:val="0007254F"/>
    <w:rPr>
      <w:rFonts w:ascii="細明體" w:eastAsia="細明體" w:hAnsi="Times New Roman" w:cs="Times New Roman"/>
      <w:kern w:val="0"/>
      <w:sz w:val="16"/>
      <w:szCs w:val="16"/>
    </w:rPr>
  </w:style>
  <w:style w:type="paragraph" w:customStyle="1" w:styleId="A20">
    <w:name w:val="A2"/>
    <w:basedOn w:val="a"/>
    <w:uiPriority w:val="99"/>
    <w:rsid w:val="00BB1F3B"/>
    <w:pPr>
      <w:adjustRightInd/>
      <w:snapToGrid w:val="0"/>
      <w:spacing w:line="400" w:lineRule="exact"/>
      <w:ind w:left="567" w:hanging="567"/>
      <w:jc w:val="both"/>
      <w:textAlignment w:val="auto"/>
    </w:pPr>
    <w:rPr>
      <w:rFonts w:ascii="標楷體" w:eastAsia="標楷體"/>
      <w:kern w:val="2"/>
      <w:sz w:val="28"/>
    </w:rPr>
  </w:style>
  <w:style w:type="paragraph" w:customStyle="1" w:styleId="0">
    <w:name w:val="0"/>
    <w:basedOn w:val="a"/>
    <w:uiPriority w:val="99"/>
    <w:rsid w:val="00BB1F3B"/>
    <w:pPr>
      <w:adjustRightInd/>
      <w:snapToGrid w:val="0"/>
      <w:spacing w:line="480" w:lineRule="exact"/>
      <w:ind w:left="1701" w:hanging="1701"/>
      <w:jc w:val="both"/>
      <w:textAlignment w:val="auto"/>
    </w:pPr>
    <w:rPr>
      <w:rFonts w:ascii="Times New Roman" w:eastAsia="標楷體"/>
      <w:kern w:val="2"/>
      <w:sz w:val="28"/>
    </w:rPr>
  </w:style>
  <w:style w:type="paragraph" w:customStyle="1" w:styleId="A00">
    <w:name w:val="A0"/>
    <w:basedOn w:val="a"/>
    <w:uiPriority w:val="99"/>
    <w:rsid w:val="00BB1F3B"/>
    <w:pPr>
      <w:adjustRightInd/>
      <w:snapToGrid w:val="0"/>
      <w:spacing w:line="400" w:lineRule="exact"/>
      <w:jc w:val="both"/>
      <w:textAlignment w:val="auto"/>
    </w:pPr>
    <w:rPr>
      <w:rFonts w:ascii="標楷體" w:eastAsia="標楷體"/>
      <w:kern w:val="2"/>
      <w:sz w:val="28"/>
    </w:rPr>
  </w:style>
  <w:style w:type="paragraph" w:customStyle="1" w:styleId="200">
    <w:name w:val="20"/>
    <w:basedOn w:val="a"/>
    <w:uiPriority w:val="99"/>
    <w:rsid w:val="00BB1F3B"/>
    <w:pPr>
      <w:autoSpaceDE w:val="0"/>
      <w:autoSpaceDN w:val="0"/>
      <w:spacing w:line="480" w:lineRule="exact"/>
      <w:ind w:left="567" w:hanging="567"/>
      <w:jc w:val="both"/>
    </w:pPr>
    <w:rPr>
      <w:rFonts w:ascii="標楷體" w:eastAsia="標楷體"/>
      <w:spacing w:val="20"/>
      <w:kern w:val="2"/>
      <w:sz w:val="28"/>
    </w:rPr>
  </w:style>
  <w:style w:type="paragraph" w:customStyle="1" w:styleId="title">
    <w:name w:val="title"/>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b/>
      <w:bCs/>
      <w:color w:val="184108"/>
      <w:sz w:val="32"/>
      <w:szCs w:val="32"/>
    </w:rPr>
  </w:style>
  <w:style w:type="paragraph" w:customStyle="1" w:styleId="words">
    <w:name w:val="words"/>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color w:val="000000"/>
      <w:sz w:val="26"/>
      <w:szCs w:val="26"/>
    </w:rPr>
  </w:style>
  <w:style w:type="paragraph" w:customStyle="1" w:styleId="word3">
    <w:name w:val="word3"/>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color w:val="000000"/>
      <w:sz w:val="32"/>
      <w:szCs w:val="32"/>
    </w:rPr>
  </w:style>
  <w:style w:type="character" w:styleId="afff9">
    <w:name w:val="FollowedHyperlink"/>
    <w:basedOn w:val="a0"/>
    <w:uiPriority w:val="99"/>
    <w:locked/>
    <w:rsid w:val="00BB1F3B"/>
    <w:rPr>
      <w:rFonts w:cs="Times New Roman"/>
      <w:color w:val="800080"/>
      <w:u w:val="single"/>
    </w:rPr>
  </w:style>
  <w:style w:type="character" w:customStyle="1" w:styleId="a11">
    <w:name w:val="a11"/>
    <w:basedOn w:val="a0"/>
    <w:uiPriority w:val="99"/>
    <w:rsid w:val="00BB1F3B"/>
    <w:rPr>
      <w:rFonts w:cs="Times New Roman"/>
    </w:rPr>
  </w:style>
  <w:style w:type="paragraph" w:customStyle="1" w:styleId="afffa">
    <w:name w:val="冊標題"/>
    <w:basedOn w:val="a"/>
    <w:uiPriority w:val="99"/>
    <w:rsid w:val="00BB1F3B"/>
    <w:pPr>
      <w:tabs>
        <w:tab w:val="num" w:pos="1080"/>
      </w:tabs>
      <w:topLinePunct/>
      <w:snapToGrid w:val="0"/>
      <w:spacing w:before="400" w:after="480" w:line="240" w:lineRule="auto"/>
      <w:outlineLvl w:val="0"/>
    </w:pPr>
    <w:rPr>
      <w:rFonts w:ascii="Times New Roman" w:eastAsia="華康隸書體W5"/>
      <w:b/>
      <w:spacing w:val="4"/>
      <w:sz w:val="52"/>
    </w:rPr>
  </w:style>
  <w:style w:type="paragraph" w:customStyle="1" w:styleId="2a">
    <w:name w:val="節標題2"/>
    <w:basedOn w:val="19"/>
    <w:next w:val="afd"/>
    <w:uiPriority w:val="99"/>
    <w:rsid w:val="00BB1F3B"/>
    <w:pPr>
      <w:tabs>
        <w:tab w:val="num" w:pos="1021"/>
      </w:tabs>
      <w:spacing w:before="160"/>
      <w:ind w:left="1021" w:hanging="1021"/>
      <w:outlineLvl w:val="3"/>
    </w:pPr>
    <w:rPr>
      <w:sz w:val="30"/>
    </w:rPr>
  </w:style>
  <w:style w:type="paragraph" w:customStyle="1" w:styleId="19">
    <w:name w:val="節標題1"/>
    <w:basedOn w:val="2"/>
    <w:next w:val="afd"/>
    <w:autoRedefine/>
    <w:uiPriority w:val="99"/>
    <w:rsid w:val="00BB1F3B"/>
    <w:pPr>
      <w:adjustRightInd w:val="0"/>
      <w:snapToGrid w:val="0"/>
      <w:spacing w:before="120" w:after="60" w:line="520" w:lineRule="atLeast"/>
      <w:ind w:left="1304" w:hanging="1304"/>
      <w:jc w:val="center"/>
      <w:textAlignment w:val="baseline"/>
      <w:outlineLvl w:val="2"/>
    </w:pPr>
    <w:rPr>
      <w:rFonts w:eastAsia="華康粗黑體"/>
      <w:b w:val="0"/>
      <w:color w:val="auto"/>
      <w:kern w:val="0"/>
      <w:sz w:val="36"/>
    </w:rPr>
  </w:style>
  <w:style w:type="paragraph" w:customStyle="1" w:styleId="115">
    <w:name w:val="一1.1"/>
    <w:basedOn w:val="a"/>
    <w:uiPriority w:val="99"/>
    <w:rsid w:val="00BB1F3B"/>
    <w:pPr>
      <w:keepNext/>
      <w:snapToGrid w:val="0"/>
      <w:spacing w:before="120" w:after="60" w:line="360" w:lineRule="atLeast"/>
      <w:jc w:val="both"/>
      <w:outlineLvl w:val="2"/>
    </w:pPr>
    <w:rPr>
      <w:rFonts w:ascii="Arial" w:eastAsia="華康特粗楷體" w:hAnsi="Arial"/>
      <w:sz w:val="36"/>
    </w:rPr>
  </w:style>
  <w:style w:type="paragraph" w:customStyle="1" w:styleId="afffb">
    <w:name w:val="一(一)"/>
    <w:basedOn w:val="a"/>
    <w:uiPriority w:val="99"/>
    <w:rsid w:val="00BB1F3B"/>
    <w:pPr>
      <w:adjustRightInd/>
      <w:snapToGrid w:val="0"/>
      <w:spacing w:before="120" w:after="60" w:line="400" w:lineRule="atLeast"/>
      <w:ind w:left="1440" w:hanging="731"/>
      <w:textAlignment w:val="auto"/>
    </w:pPr>
    <w:rPr>
      <w:rFonts w:ascii="Times New Roman" w:eastAsia="華康楷書體W5"/>
      <w:kern w:val="2"/>
      <w:sz w:val="28"/>
    </w:rPr>
  </w:style>
  <w:style w:type="paragraph" w:customStyle="1" w:styleId="afffc">
    <w:name w:val="一(一)文"/>
    <w:basedOn w:val="a"/>
    <w:uiPriority w:val="99"/>
    <w:rsid w:val="00BB1F3B"/>
    <w:pPr>
      <w:adjustRightInd/>
      <w:snapToGrid w:val="0"/>
      <w:spacing w:before="60" w:after="60" w:line="440" w:lineRule="atLeast"/>
      <w:ind w:left="1440" w:firstLine="2"/>
      <w:jc w:val="both"/>
      <w:textAlignment w:val="auto"/>
    </w:pPr>
    <w:rPr>
      <w:rFonts w:ascii="Times New Roman" w:eastAsia="華康楷書體W5"/>
      <w:kern w:val="2"/>
      <w:sz w:val="28"/>
    </w:rPr>
  </w:style>
  <w:style w:type="paragraph" w:customStyle="1" w:styleId="1112">
    <w:name w:val="一1.1.1文"/>
    <w:basedOn w:val="afd"/>
    <w:uiPriority w:val="99"/>
    <w:rsid w:val="00BB1F3B"/>
    <w:pPr>
      <w:snapToGrid w:val="0"/>
      <w:spacing w:before="60" w:after="60" w:line="440" w:lineRule="atLeast"/>
      <w:ind w:leftChars="0" w:left="720" w:firstLine="601"/>
      <w:jc w:val="both"/>
    </w:pPr>
    <w:rPr>
      <w:rFonts w:eastAsia="華康楷書體W5"/>
    </w:rPr>
  </w:style>
  <w:style w:type="paragraph" w:customStyle="1" w:styleId="afffd">
    <w:name w:val="一章標題"/>
    <w:basedOn w:val="a"/>
    <w:uiPriority w:val="99"/>
    <w:rsid w:val="00BB1F3B"/>
    <w:pPr>
      <w:adjustRightInd/>
      <w:snapToGrid w:val="0"/>
      <w:spacing w:before="360" w:after="360" w:line="240" w:lineRule="auto"/>
      <w:jc w:val="center"/>
      <w:textAlignment w:val="auto"/>
      <w:outlineLvl w:val="1"/>
    </w:pPr>
    <w:rPr>
      <w:rFonts w:ascii="Times New Roman" w:eastAsia="華康特粗楷體"/>
      <w:kern w:val="2"/>
      <w:sz w:val="44"/>
    </w:rPr>
  </w:style>
  <w:style w:type="paragraph" w:customStyle="1" w:styleId="1b">
    <w:name w:val="一1"/>
    <w:basedOn w:val="a"/>
    <w:uiPriority w:val="99"/>
    <w:rsid w:val="00BB1F3B"/>
    <w:pPr>
      <w:adjustRightInd/>
      <w:snapToGrid w:val="0"/>
      <w:spacing w:before="60" w:after="60" w:line="440" w:lineRule="atLeast"/>
      <w:ind w:left="1440" w:firstLine="2"/>
      <w:jc w:val="both"/>
      <w:textAlignment w:val="auto"/>
    </w:pPr>
    <w:rPr>
      <w:rFonts w:ascii="Times New Roman" w:eastAsia="華康楷書體W5"/>
      <w:kern w:val="2"/>
      <w:sz w:val="28"/>
    </w:rPr>
  </w:style>
  <w:style w:type="paragraph" w:customStyle="1" w:styleId="1c">
    <w:name w:val="一1文"/>
    <w:basedOn w:val="a"/>
    <w:uiPriority w:val="99"/>
    <w:rsid w:val="00BB1F3B"/>
    <w:pPr>
      <w:adjustRightInd/>
      <w:snapToGrid w:val="0"/>
      <w:spacing w:before="60" w:after="60" w:line="440" w:lineRule="atLeast"/>
      <w:ind w:left="1920" w:firstLine="2"/>
      <w:jc w:val="both"/>
      <w:textAlignment w:val="auto"/>
    </w:pPr>
    <w:rPr>
      <w:rFonts w:ascii="Times New Roman" w:eastAsia="華康楷書體W5"/>
      <w:kern w:val="2"/>
      <w:sz w:val="28"/>
    </w:rPr>
  </w:style>
  <w:style w:type="paragraph" w:customStyle="1" w:styleId="afffe">
    <w:name w:val="a"/>
    <w:basedOn w:val="a"/>
    <w:uiPriority w:val="99"/>
    <w:rsid w:val="00BB1F3B"/>
    <w:pPr>
      <w:widowControl/>
      <w:adjustRightInd/>
      <w:snapToGrid w:val="0"/>
      <w:spacing w:before="60" w:after="60" w:line="440" w:lineRule="atLeast"/>
      <w:ind w:left="1440" w:firstLine="2"/>
      <w:jc w:val="both"/>
      <w:textAlignment w:val="auto"/>
    </w:pPr>
    <w:rPr>
      <w:rFonts w:ascii="Times New Roman" w:eastAsia="Arial Unicode MS"/>
      <w:sz w:val="28"/>
      <w:szCs w:val="28"/>
    </w:rPr>
  </w:style>
  <w:style w:type="paragraph" w:customStyle="1" w:styleId="c">
    <w:name w:val="c"/>
    <w:basedOn w:val="a"/>
    <w:uiPriority w:val="99"/>
    <w:rsid w:val="00BB1F3B"/>
    <w:pPr>
      <w:tabs>
        <w:tab w:val="num" w:pos="1080"/>
      </w:tabs>
      <w:kinsoku w:val="0"/>
      <w:overflowPunct w:val="0"/>
      <w:autoSpaceDE w:val="0"/>
      <w:autoSpaceDN w:val="0"/>
      <w:spacing w:line="336" w:lineRule="exact"/>
      <w:ind w:left="476"/>
    </w:pPr>
    <w:rPr>
      <w:rFonts w:ascii="Times New Roman" w:eastAsia="全真楷書"/>
      <w:sz w:val="28"/>
    </w:rPr>
  </w:style>
  <w:style w:type="character" w:styleId="HTML1">
    <w:name w:val="HTML Typewriter"/>
    <w:basedOn w:val="a0"/>
    <w:uiPriority w:val="99"/>
    <w:locked/>
    <w:rsid w:val="00BB1F3B"/>
    <w:rPr>
      <w:rFonts w:ascii="Arial Unicode MS" w:eastAsia="Arial Unicode MS" w:hAnsi="Courier New" w:cs="Arial Unicode MS"/>
      <w:sz w:val="20"/>
      <w:szCs w:val="20"/>
    </w:rPr>
  </w:style>
  <w:style w:type="paragraph" w:styleId="affff">
    <w:name w:val="Closing"/>
    <w:basedOn w:val="a"/>
    <w:link w:val="affff0"/>
    <w:uiPriority w:val="99"/>
    <w:locked/>
    <w:rsid w:val="00BB1F3B"/>
    <w:pPr>
      <w:adjustRightInd/>
      <w:spacing w:line="240" w:lineRule="auto"/>
      <w:ind w:leftChars="1800" w:left="100"/>
      <w:textAlignment w:val="auto"/>
    </w:pPr>
    <w:rPr>
      <w:rFonts w:ascii="Times New Roman" w:eastAsia="標楷體" w:hAnsi="標楷體"/>
      <w:color w:val="000000"/>
      <w:kern w:val="2"/>
      <w:szCs w:val="24"/>
    </w:rPr>
  </w:style>
  <w:style w:type="character" w:customStyle="1" w:styleId="affff0">
    <w:name w:val="結語 字元"/>
    <w:basedOn w:val="a0"/>
    <w:link w:val="affff"/>
    <w:uiPriority w:val="99"/>
    <w:semiHidden/>
    <w:locked/>
    <w:rsid w:val="0007254F"/>
    <w:rPr>
      <w:rFonts w:ascii="細明體" w:eastAsia="細明體" w:hAnsi="Times New Roman" w:cs="Times New Roman"/>
      <w:kern w:val="0"/>
      <w:sz w:val="20"/>
      <w:szCs w:val="20"/>
    </w:rPr>
  </w:style>
  <w:style w:type="paragraph" w:customStyle="1" w:styleId="2b">
    <w:name w:val="標題2"/>
    <w:basedOn w:val="a"/>
    <w:uiPriority w:val="99"/>
    <w:rsid w:val="00BB1F3B"/>
    <w:pPr>
      <w:adjustRightInd/>
      <w:spacing w:beforeLines="50" w:line="240" w:lineRule="auto"/>
      <w:ind w:leftChars="200" w:left="560"/>
      <w:jc w:val="both"/>
      <w:textAlignment w:val="auto"/>
    </w:pPr>
    <w:rPr>
      <w:rFonts w:ascii="Times New Roman" w:eastAsia="標楷體"/>
      <w:b/>
      <w:bCs/>
      <w:kern w:val="2"/>
      <w:sz w:val="28"/>
      <w:szCs w:val="28"/>
    </w:rPr>
  </w:style>
  <w:style w:type="paragraph" w:styleId="affff1">
    <w:name w:val="Title"/>
    <w:basedOn w:val="a"/>
    <w:link w:val="affff2"/>
    <w:autoRedefine/>
    <w:uiPriority w:val="99"/>
    <w:qFormat/>
    <w:rsid w:val="00BB1F3B"/>
    <w:pPr>
      <w:tabs>
        <w:tab w:val="left" w:pos="600"/>
        <w:tab w:val="left" w:pos="720"/>
      </w:tabs>
      <w:adjustRightInd/>
      <w:spacing w:line="240" w:lineRule="auto"/>
      <w:ind w:leftChars="214" w:left="599"/>
      <w:jc w:val="both"/>
      <w:textAlignment w:val="auto"/>
      <w:outlineLvl w:val="0"/>
    </w:pPr>
    <w:rPr>
      <w:rFonts w:ascii="Times New Roman" w:eastAsia="標楷體" w:hAnsi="標楷體"/>
      <w:b/>
      <w:bCs/>
      <w:kern w:val="2"/>
      <w:sz w:val="28"/>
      <w:szCs w:val="28"/>
    </w:rPr>
  </w:style>
  <w:style w:type="character" w:customStyle="1" w:styleId="affff2">
    <w:name w:val="標題 字元"/>
    <w:basedOn w:val="a0"/>
    <w:link w:val="affff1"/>
    <w:uiPriority w:val="99"/>
    <w:locked/>
    <w:rsid w:val="0007254F"/>
    <w:rPr>
      <w:rFonts w:ascii="Cambria" w:hAnsi="Cambria" w:cs="Times New Roman"/>
      <w:b/>
      <w:bCs/>
      <w:kern w:val="0"/>
      <w:sz w:val="32"/>
      <w:szCs w:val="32"/>
    </w:rPr>
  </w:style>
  <w:style w:type="character" w:customStyle="1" w:styleId="memotext3">
    <w:name w:val="memo_text3"/>
    <w:basedOn w:val="a0"/>
    <w:uiPriority w:val="99"/>
    <w:rsid w:val="00BB1F3B"/>
    <w:rPr>
      <w:rFonts w:cs="Times New Roman"/>
    </w:rPr>
  </w:style>
  <w:style w:type="paragraph" w:customStyle="1" w:styleId="65">
    <w:name w:val="樣式 內文6 + 紅色 底線"/>
    <w:basedOn w:val="a"/>
    <w:link w:val="66"/>
    <w:uiPriority w:val="99"/>
    <w:rsid w:val="00BB1F3B"/>
    <w:pPr>
      <w:adjustRightInd/>
      <w:spacing w:line="240" w:lineRule="auto"/>
      <w:ind w:leftChars="1100" w:left="1100"/>
      <w:jc w:val="both"/>
      <w:textAlignment w:val="auto"/>
    </w:pPr>
    <w:rPr>
      <w:rFonts w:ascii="Times New Roman" w:eastAsia="標楷體"/>
      <w:color w:val="FF0000"/>
      <w:kern w:val="2"/>
      <w:sz w:val="28"/>
      <w:szCs w:val="24"/>
      <w:u w:val="single"/>
    </w:rPr>
  </w:style>
  <w:style w:type="character" w:customStyle="1" w:styleId="66">
    <w:name w:val="樣式 內文6 + 紅色 底線 字元"/>
    <w:basedOn w:val="a0"/>
    <w:link w:val="65"/>
    <w:uiPriority w:val="99"/>
    <w:locked/>
    <w:rsid w:val="00BB1F3B"/>
    <w:rPr>
      <w:rFonts w:eastAsia="標楷體" w:cs="Times New Roman"/>
      <w:color w:val="FF0000"/>
      <w:kern w:val="2"/>
      <w:sz w:val="24"/>
      <w:szCs w:val="24"/>
      <w:u w:val="single"/>
      <w:lang w:val="en-US" w:eastAsia="zh-TW" w:bidi="ar-SA"/>
    </w:rPr>
  </w:style>
  <w:style w:type="paragraph" w:customStyle="1" w:styleId="1-1">
    <w:name w:val="樣式1-1"/>
    <w:basedOn w:val="a"/>
    <w:uiPriority w:val="99"/>
    <w:semiHidden/>
    <w:rsid w:val="00BB1F3B"/>
    <w:pPr>
      <w:adjustRightInd/>
      <w:snapToGrid w:val="0"/>
      <w:spacing w:line="240" w:lineRule="auto"/>
      <w:ind w:leftChars="200" w:left="480" w:firstLineChars="200" w:firstLine="560"/>
      <w:jc w:val="both"/>
      <w:textAlignment w:val="auto"/>
    </w:pPr>
    <w:rPr>
      <w:rFonts w:ascii="Times New Roman" w:eastAsia="標楷體"/>
      <w:kern w:val="2"/>
      <w:sz w:val="28"/>
      <w:szCs w:val="24"/>
    </w:rPr>
  </w:style>
  <w:style w:type="paragraph" w:customStyle="1" w:styleId="xl32">
    <w:name w:val="xl32"/>
    <w:basedOn w:val="a"/>
    <w:uiPriority w:val="99"/>
    <w:rsid w:val="00BB1F3B"/>
    <w:pPr>
      <w:widowControl/>
      <w:pBdr>
        <w:left w:val="single" w:sz="8" w:space="0" w:color="auto"/>
        <w:bottom w:val="single" w:sz="8" w:space="0" w:color="auto"/>
      </w:pBdr>
      <w:adjustRightInd/>
      <w:spacing w:before="100" w:beforeAutospacing="1" w:after="100" w:afterAutospacing="1" w:line="240" w:lineRule="auto"/>
      <w:textAlignment w:val="auto"/>
    </w:pPr>
    <w:rPr>
      <w:rFonts w:ascii="Arial Unicode MS" w:eastAsia="新細明體" w:hAnsi="Arial Unicode MS"/>
      <w:szCs w:val="24"/>
    </w:rPr>
  </w:style>
  <w:style w:type="character" w:customStyle="1" w:styleId="langwithname">
    <w:name w:val="langwithname"/>
    <w:basedOn w:val="a0"/>
    <w:uiPriority w:val="99"/>
    <w:rsid w:val="002B31C1"/>
    <w:rPr>
      <w:rFonts w:cs="Times New Roman"/>
    </w:rPr>
  </w:style>
  <w:style w:type="paragraph" w:customStyle="1" w:styleId="Default">
    <w:name w:val="Default"/>
    <w:uiPriority w:val="99"/>
    <w:rsid w:val="00876776"/>
    <w:pPr>
      <w:widowControl w:val="0"/>
      <w:autoSpaceDE w:val="0"/>
      <w:autoSpaceDN w:val="0"/>
      <w:adjustRightInd w:val="0"/>
    </w:pPr>
    <w:rPr>
      <w:rFonts w:ascii="標楷體" w:eastAsia="標楷體" w:hAnsi="Times New Roman" w:cs="標楷體"/>
      <w:color w:val="000000"/>
      <w:sz w:val="24"/>
      <w:szCs w:val="24"/>
    </w:rPr>
  </w:style>
  <w:style w:type="paragraph" w:customStyle="1" w:styleId="affff3">
    <w:name w:val="章節"/>
    <w:basedOn w:val="a"/>
    <w:uiPriority w:val="99"/>
    <w:rsid w:val="003A677A"/>
    <w:pPr>
      <w:adjustRightInd/>
      <w:spacing w:line="480" w:lineRule="auto"/>
      <w:jc w:val="center"/>
      <w:textAlignment w:val="auto"/>
    </w:pPr>
    <w:rPr>
      <w:rFonts w:ascii="Times New Roman" w:eastAsia="標楷體"/>
      <w:b/>
      <w:bCs/>
      <w:kern w:val="2"/>
      <w:sz w:val="36"/>
      <w:szCs w:val="24"/>
    </w:rPr>
  </w:style>
  <w:style w:type="character" w:customStyle="1" w:styleId="h2-span">
    <w:name w:val="h2-span"/>
    <w:basedOn w:val="a0"/>
    <w:rsid w:val="00DA34F5"/>
  </w:style>
</w:styles>
</file>

<file path=word/webSettings.xml><?xml version="1.0" encoding="utf-8"?>
<w:webSettings xmlns:r="http://schemas.openxmlformats.org/officeDocument/2006/relationships" xmlns:w="http://schemas.openxmlformats.org/wordprocessingml/2006/main">
  <w:divs>
    <w:div w:id="457141105">
      <w:bodyDiv w:val="1"/>
      <w:marLeft w:val="0"/>
      <w:marRight w:val="0"/>
      <w:marTop w:val="0"/>
      <w:marBottom w:val="0"/>
      <w:divBdr>
        <w:top w:val="none" w:sz="0" w:space="0" w:color="auto"/>
        <w:left w:val="none" w:sz="0" w:space="0" w:color="auto"/>
        <w:bottom w:val="none" w:sz="0" w:space="0" w:color="auto"/>
        <w:right w:val="none" w:sz="0" w:space="0" w:color="auto"/>
      </w:divBdr>
    </w:div>
    <w:div w:id="490021459">
      <w:bodyDiv w:val="1"/>
      <w:marLeft w:val="0"/>
      <w:marRight w:val="0"/>
      <w:marTop w:val="0"/>
      <w:marBottom w:val="0"/>
      <w:divBdr>
        <w:top w:val="none" w:sz="0" w:space="0" w:color="auto"/>
        <w:left w:val="none" w:sz="0" w:space="0" w:color="auto"/>
        <w:bottom w:val="none" w:sz="0" w:space="0" w:color="auto"/>
        <w:right w:val="none" w:sz="0" w:space="0" w:color="auto"/>
      </w:divBdr>
    </w:div>
    <w:div w:id="587664092">
      <w:marLeft w:val="0"/>
      <w:marRight w:val="0"/>
      <w:marTop w:val="0"/>
      <w:marBottom w:val="0"/>
      <w:divBdr>
        <w:top w:val="none" w:sz="0" w:space="0" w:color="auto"/>
        <w:left w:val="none" w:sz="0" w:space="0" w:color="auto"/>
        <w:bottom w:val="none" w:sz="0" w:space="0" w:color="auto"/>
        <w:right w:val="none" w:sz="0" w:space="0" w:color="auto"/>
      </w:divBdr>
    </w:div>
    <w:div w:id="587664093">
      <w:marLeft w:val="0"/>
      <w:marRight w:val="0"/>
      <w:marTop w:val="0"/>
      <w:marBottom w:val="0"/>
      <w:divBdr>
        <w:top w:val="none" w:sz="0" w:space="0" w:color="auto"/>
        <w:left w:val="none" w:sz="0" w:space="0" w:color="auto"/>
        <w:bottom w:val="none" w:sz="0" w:space="0" w:color="auto"/>
        <w:right w:val="none" w:sz="0" w:space="0" w:color="auto"/>
      </w:divBdr>
    </w:div>
    <w:div w:id="587664094">
      <w:marLeft w:val="0"/>
      <w:marRight w:val="0"/>
      <w:marTop w:val="0"/>
      <w:marBottom w:val="0"/>
      <w:divBdr>
        <w:top w:val="none" w:sz="0" w:space="0" w:color="auto"/>
        <w:left w:val="none" w:sz="0" w:space="0" w:color="auto"/>
        <w:bottom w:val="none" w:sz="0" w:space="0" w:color="auto"/>
        <w:right w:val="none" w:sz="0" w:space="0" w:color="auto"/>
      </w:divBdr>
    </w:div>
    <w:div w:id="587664095">
      <w:marLeft w:val="0"/>
      <w:marRight w:val="0"/>
      <w:marTop w:val="0"/>
      <w:marBottom w:val="0"/>
      <w:divBdr>
        <w:top w:val="none" w:sz="0" w:space="0" w:color="auto"/>
        <w:left w:val="none" w:sz="0" w:space="0" w:color="auto"/>
        <w:bottom w:val="none" w:sz="0" w:space="0" w:color="auto"/>
        <w:right w:val="none" w:sz="0" w:space="0" w:color="auto"/>
      </w:divBdr>
    </w:div>
    <w:div w:id="587664096">
      <w:marLeft w:val="0"/>
      <w:marRight w:val="0"/>
      <w:marTop w:val="0"/>
      <w:marBottom w:val="0"/>
      <w:divBdr>
        <w:top w:val="none" w:sz="0" w:space="0" w:color="auto"/>
        <w:left w:val="none" w:sz="0" w:space="0" w:color="auto"/>
        <w:bottom w:val="none" w:sz="0" w:space="0" w:color="auto"/>
        <w:right w:val="none" w:sz="0" w:space="0" w:color="auto"/>
      </w:divBdr>
    </w:div>
    <w:div w:id="587664097">
      <w:marLeft w:val="0"/>
      <w:marRight w:val="0"/>
      <w:marTop w:val="0"/>
      <w:marBottom w:val="0"/>
      <w:divBdr>
        <w:top w:val="none" w:sz="0" w:space="0" w:color="auto"/>
        <w:left w:val="none" w:sz="0" w:space="0" w:color="auto"/>
        <w:bottom w:val="none" w:sz="0" w:space="0" w:color="auto"/>
        <w:right w:val="none" w:sz="0" w:space="0" w:color="auto"/>
      </w:divBdr>
    </w:div>
    <w:div w:id="587664098">
      <w:marLeft w:val="0"/>
      <w:marRight w:val="0"/>
      <w:marTop w:val="0"/>
      <w:marBottom w:val="0"/>
      <w:divBdr>
        <w:top w:val="none" w:sz="0" w:space="0" w:color="auto"/>
        <w:left w:val="none" w:sz="0" w:space="0" w:color="auto"/>
        <w:bottom w:val="none" w:sz="0" w:space="0" w:color="auto"/>
        <w:right w:val="none" w:sz="0" w:space="0" w:color="auto"/>
      </w:divBdr>
    </w:div>
    <w:div w:id="587664099">
      <w:marLeft w:val="0"/>
      <w:marRight w:val="0"/>
      <w:marTop w:val="0"/>
      <w:marBottom w:val="0"/>
      <w:divBdr>
        <w:top w:val="none" w:sz="0" w:space="0" w:color="auto"/>
        <w:left w:val="none" w:sz="0" w:space="0" w:color="auto"/>
        <w:bottom w:val="none" w:sz="0" w:space="0" w:color="auto"/>
        <w:right w:val="none" w:sz="0" w:space="0" w:color="auto"/>
      </w:divBdr>
    </w:div>
    <w:div w:id="587664100">
      <w:marLeft w:val="0"/>
      <w:marRight w:val="0"/>
      <w:marTop w:val="0"/>
      <w:marBottom w:val="0"/>
      <w:divBdr>
        <w:top w:val="none" w:sz="0" w:space="0" w:color="auto"/>
        <w:left w:val="none" w:sz="0" w:space="0" w:color="auto"/>
        <w:bottom w:val="none" w:sz="0" w:space="0" w:color="auto"/>
        <w:right w:val="none" w:sz="0" w:space="0" w:color="auto"/>
      </w:divBdr>
    </w:div>
    <w:div w:id="126152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zh.wikipedia.org/wiki/%E7%AE%A1%E7%90%86%E5%AD%B8"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ki/%E6%84%8F%E8%AD%9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zh.wikipedia.org/wiki/%E5%93%81%E8%B3%AA"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28830-358D-4A28-9489-F39A988D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70</Pages>
  <Words>37724</Words>
  <Characters>4048</Characters>
  <Application>Microsoft Office Word</Application>
  <DocSecurity>0</DocSecurity>
  <Lines>33</Lines>
  <Paragraphs>83</Paragraphs>
  <ScaleCrop>false</ScaleCrop>
  <Company/>
  <LinksUpToDate>false</LinksUpToDate>
  <CharactersWithSpaces>41689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dc:title>
  <dc:creator>User</dc:creator>
  <cp:lastModifiedBy>2101</cp:lastModifiedBy>
  <cp:revision>19</cp:revision>
  <cp:lastPrinted>2024-08-28T07:53:00Z</cp:lastPrinted>
  <dcterms:created xsi:type="dcterms:W3CDTF">2025-02-06T06:56:00Z</dcterms:created>
  <dcterms:modified xsi:type="dcterms:W3CDTF">2025-02-11T09:20:00Z</dcterms:modified>
</cp:coreProperties>
</file>