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DC0A" w14:textId="77777777" w:rsidR="00A77B3E" w:rsidRDefault="009420A6">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提升工程相關產業競爭力，適時與國際接軌</w:t>
      </w:r>
    </w:p>
    <w:p w14:paraId="15E42D33" w14:textId="77777777" w:rsidR="00A77B3E" w:rsidRDefault="009420A6">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113</w:t>
      </w:r>
      <w:r>
        <w:rPr>
          <w:rFonts w:ascii="Calibri" w:eastAsia="微軟正黑體" w:hAnsi="微軟正黑體" w:cs="Calibri"/>
          <w:b/>
          <w:sz w:val="28"/>
          <w:lang w:eastAsia="zh-TW"/>
        </w:rPr>
        <w:t>年</w:t>
      </w:r>
      <w:r>
        <w:rPr>
          <w:rFonts w:ascii="Calibri" w:eastAsia="微軟正黑體" w:hAnsi="微軟正黑體" w:cs="Calibri"/>
          <w:b/>
          <w:sz w:val="28"/>
          <w:lang w:eastAsia="zh-TW"/>
        </w:rPr>
        <w:t>12</w:t>
      </w:r>
      <w:r>
        <w:rPr>
          <w:rFonts w:ascii="Calibri" w:eastAsia="微軟正黑體" w:hAnsi="微軟正黑體" w:cs="Calibri"/>
          <w:b/>
          <w:sz w:val="28"/>
          <w:lang w:eastAsia="zh-TW"/>
        </w:rPr>
        <w:t>月執行進度</w:t>
      </w:r>
    </w:p>
    <w:p w14:paraId="6DA6AE87" w14:textId="77777777" w:rsidR="00A77B3E" w:rsidRDefault="00A77B3E">
      <w:pPr>
        <w:jc w:val="center"/>
        <w:rPr>
          <w:rFonts w:ascii="Calibri" w:eastAsia="微軟正黑體" w:hAnsi="微軟正黑體" w:cs="Calibri"/>
          <w:b/>
          <w:sz w:val="28"/>
          <w:lang w:eastAsia="zh-TW"/>
        </w:rPr>
      </w:pPr>
    </w:p>
    <w:p w14:paraId="2E82694E" w14:textId="62AC1F45" w:rsidR="00A77B3E" w:rsidRDefault="009420A6">
      <w:pPr>
        <w:jc w:val="right"/>
        <w:rPr>
          <w:rFonts w:ascii="Calibri" w:eastAsia="微軟正黑體" w:hAnsi="微軟正黑體" w:cs="Calibri"/>
          <w:b/>
          <w:color w:val="000000"/>
          <w:sz w:val="18"/>
          <w:lang w:eastAsia="zh-TW"/>
        </w:rPr>
      </w:pPr>
      <w:r>
        <w:rPr>
          <w:rFonts w:ascii="Calibri" w:eastAsia="微軟正黑體" w:hAnsi="微軟正黑體" w:cs="Calibri"/>
          <w:b/>
          <w:color w:val="000000"/>
          <w:sz w:val="18"/>
          <w:lang w:eastAsia="zh-TW"/>
        </w:rPr>
        <w:t>主辦機關：行政院公共工程委員會</w:t>
      </w:r>
      <w:r>
        <w:rPr>
          <w:rFonts w:ascii="Calibri" w:eastAsia="微軟正黑體" w:hAnsi="微軟正黑體" w:cs="Calibri"/>
          <w:b/>
          <w:color w:val="000000"/>
          <w:sz w:val="18"/>
          <w:lang w:eastAsia="zh-TW"/>
        </w:rPr>
        <w:t>(</w:t>
      </w:r>
      <w:r>
        <w:rPr>
          <w:rFonts w:ascii="Calibri" w:eastAsia="微軟正黑體" w:hAnsi="微軟正黑體" w:cs="Calibri"/>
          <w:b/>
          <w:color w:val="000000"/>
          <w:sz w:val="18"/>
          <w:lang w:eastAsia="zh-TW"/>
        </w:rPr>
        <w:t>技術處</w:t>
      </w:r>
      <w:r>
        <w:rPr>
          <w:rFonts w:ascii="Calibri" w:eastAsia="微軟正黑體" w:hAnsi="微軟正黑體" w:cs="Calibri"/>
          <w:b/>
          <w:color w:val="000000"/>
          <w:sz w:val="18"/>
          <w:lang w:eastAsia="zh-TW"/>
        </w:rPr>
        <w:t>)</w:t>
      </w:r>
    </w:p>
    <w:p w14:paraId="5C0E9D57"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1. </w:t>
      </w:r>
      <w:proofErr w:type="spellStart"/>
      <w:r>
        <w:rPr>
          <w:rFonts w:ascii="Calibri" w:eastAsia="微軟正黑體" w:hAnsi="微軟正黑體" w:cs="Calibri"/>
          <w:b/>
          <w:color w:val="000000"/>
          <w:sz w:val="28"/>
        </w:rPr>
        <w:t>計畫資訊</w:t>
      </w:r>
      <w:proofErr w:type="spellEnd"/>
    </w:p>
    <w:p w14:paraId="37B701CD"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1.1 </w:t>
      </w:r>
      <w:proofErr w:type="spellStart"/>
      <w:r>
        <w:rPr>
          <w:rFonts w:ascii="Calibri" w:eastAsia="微軟正黑體" w:hAnsi="微軟正黑體" w:cs="Calibri"/>
          <w:b/>
          <w:color w:val="000000"/>
          <w:sz w:val="28"/>
        </w:rPr>
        <w:t>基本資料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23"/>
        <w:gridCol w:w="1510"/>
        <w:gridCol w:w="3523"/>
      </w:tblGrid>
      <w:tr w:rsidR="00B7160E" w14:paraId="0C1F2B2B" w14:textId="77777777">
        <w:tc>
          <w:tcPr>
            <w:tcW w:w="750" w:type="pct"/>
            <w:shd w:val="clear" w:color="F7FFCD" w:fill="F7FFCD"/>
            <w:tcMar>
              <w:top w:w="60" w:type="dxa"/>
              <w:left w:w="0" w:type="dxa"/>
              <w:bottom w:w="60" w:type="dxa"/>
              <w:right w:w="0" w:type="dxa"/>
            </w:tcMar>
            <w:vAlign w:val="center"/>
          </w:tcPr>
          <w:p w14:paraId="02CCDE3B"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計畫名稱</w:t>
            </w:r>
            <w:proofErr w:type="spellEnd"/>
          </w:p>
        </w:tc>
        <w:tc>
          <w:tcPr>
            <w:tcW w:w="1750" w:type="pct"/>
            <w:shd w:val="clear" w:color="FFFFFF" w:fill="FFFFFF"/>
            <w:tcMar>
              <w:top w:w="60" w:type="dxa"/>
              <w:left w:w="100" w:type="dxa"/>
              <w:bottom w:w="60" w:type="dxa"/>
              <w:right w:w="0" w:type="dxa"/>
            </w:tcMar>
            <w:vAlign w:val="center"/>
          </w:tcPr>
          <w:p w14:paraId="08763F39"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tc>
        <w:tc>
          <w:tcPr>
            <w:tcW w:w="750" w:type="pct"/>
            <w:shd w:val="clear" w:color="F7FFCD" w:fill="F7FFCD"/>
            <w:tcMar>
              <w:top w:w="60" w:type="dxa"/>
              <w:left w:w="0" w:type="dxa"/>
              <w:bottom w:w="60" w:type="dxa"/>
              <w:right w:w="0" w:type="dxa"/>
            </w:tcMar>
            <w:vAlign w:val="center"/>
          </w:tcPr>
          <w:p w14:paraId="3B64339E"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個案計畫統一編號</w:t>
            </w:r>
            <w:proofErr w:type="spellEnd"/>
          </w:p>
        </w:tc>
        <w:tc>
          <w:tcPr>
            <w:tcW w:w="1750" w:type="pct"/>
            <w:shd w:val="clear" w:color="FFFFFF" w:fill="FFFFFF"/>
            <w:tcMar>
              <w:top w:w="60" w:type="dxa"/>
              <w:left w:w="100" w:type="dxa"/>
              <w:bottom w:w="60" w:type="dxa"/>
              <w:right w:w="100" w:type="dxa"/>
            </w:tcMar>
            <w:vAlign w:val="center"/>
          </w:tcPr>
          <w:p w14:paraId="0E1D10EE"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36-5240-1702</w:t>
            </w:r>
          </w:p>
        </w:tc>
      </w:tr>
      <w:tr w:rsidR="00B7160E" w14:paraId="2E4E10A8" w14:textId="77777777">
        <w:tc>
          <w:tcPr>
            <w:tcW w:w="750" w:type="pct"/>
            <w:shd w:val="clear" w:color="F7FFCD" w:fill="F7FFCD"/>
            <w:tcMar>
              <w:top w:w="60" w:type="dxa"/>
              <w:left w:w="0" w:type="dxa"/>
              <w:bottom w:w="60" w:type="dxa"/>
              <w:right w:w="0" w:type="dxa"/>
            </w:tcMar>
            <w:vAlign w:val="center"/>
          </w:tcPr>
          <w:p w14:paraId="22C7C6A6"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計畫期程</w:t>
            </w:r>
            <w:proofErr w:type="spellEnd"/>
          </w:p>
        </w:tc>
        <w:tc>
          <w:tcPr>
            <w:tcW w:w="1750" w:type="pct"/>
            <w:shd w:val="clear" w:color="FFFFFF" w:fill="FFFFFF"/>
            <w:tcMar>
              <w:top w:w="60" w:type="dxa"/>
              <w:left w:w="100" w:type="dxa"/>
              <w:bottom w:w="60" w:type="dxa"/>
              <w:right w:w="0" w:type="dxa"/>
            </w:tcMar>
            <w:vAlign w:val="center"/>
          </w:tcPr>
          <w:p w14:paraId="651C805B"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113/01/01~113/12/31</w:t>
            </w:r>
          </w:p>
        </w:tc>
        <w:tc>
          <w:tcPr>
            <w:tcW w:w="750" w:type="pct"/>
            <w:shd w:val="clear" w:color="F7FFCD" w:fill="F7FFCD"/>
            <w:tcMar>
              <w:top w:w="60" w:type="dxa"/>
              <w:left w:w="0" w:type="dxa"/>
              <w:bottom w:w="60" w:type="dxa"/>
              <w:right w:w="0" w:type="dxa"/>
            </w:tcMar>
            <w:vAlign w:val="center"/>
          </w:tcPr>
          <w:p w14:paraId="117509C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)(I)</w:t>
            </w:r>
          </w:p>
        </w:tc>
        <w:tc>
          <w:tcPr>
            <w:tcW w:w="1750" w:type="pct"/>
            <w:shd w:val="clear" w:color="FFFFFF" w:fill="FFFFFF"/>
            <w:tcMar>
              <w:top w:w="60" w:type="dxa"/>
              <w:left w:w="0" w:type="dxa"/>
              <w:bottom w:w="60" w:type="dxa"/>
              <w:right w:w="100" w:type="dxa"/>
            </w:tcMar>
            <w:vAlign w:val="center"/>
          </w:tcPr>
          <w:p w14:paraId="52053EFB"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B7160E" w14:paraId="1A1C150D" w14:textId="77777777">
        <w:tc>
          <w:tcPr>
            <w:tcW w:w="750" w:type="pct"/>
            <w:shd w:val="clear" w:color="F7FFCD" w:fill="F7FFCD"/>
            <w:tcMar>
              <w:top w:w="60" w:type="dxa"/>
              <w:left w:w="0" w:type="dxa"/>
              <w:bottom w:w="60" w:type="dxa"/>
              <w:right w:w="0" w:type="dxa"/>
            </w:tcMar>
            <w:vAlign w:val="center"/>
          </w:tcPr>
          <w:p w14:paraId="03E1BEF9"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計畫類別</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先期類別</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066803F1"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社會發展</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其他</w:t>
            </w:r>
            <w:proofErr w:type="spellEnd"/>
            <w:r>
              <w:rPr>
                <w:rFonts w:ascii="Calibri" w:eastAsia="微軟正黑體" w:hAnsi="微軟正黑體" w:cs="Calibri"/>
                <w:color w:val="000000"/>
              </w:rPr>
              <w:t>)</w:t>
            </w:r>
          </w:p>
        </w:tc>
        <w:tc>
          <w:tcPr>
            <w:tcW w:w="750" w:type="pct"/>
            <w:shd w:val="clear" w:color="F7FFCD" w:fill="F7FFCD"/>
            <w:tcMar>
              <w:top w:w="60" w:type="dxa"/>
              <w:left w:w="0" w:type="dxa"/>
              <w:bottom w:w="60" w:type="dxa"/>
              <w:right w:w="0" w:type="dxa"/>
            </w:tcMar>
            <w:vAlign w:val="center"/>
          </w:tcPr>
          <w:p w14:paraId="5F6BF1D7"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總計畫經費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)(J)</w:t>
            </w:r>
          </w:p>
        </w:tc>
        <w:tc>
          <w:tcPr>
            <w:tcW w:w="1750" w:type="pct"/>
            <w:shd w:val="clear" w:color="FFFFFF" w:fill="FFFFFF"/>
            <w:tcMar>
              <w:top w:w="60" w:type="dxa"/>
              <w:left w:w="0" w:type="dxa"/>
              <w:bottom w:w="60" w:type="dxa"/>
              <w:right w:w="100" w:type="dxa"/>
            </w:tcMar>
            <w:vAlign w:val="center"/>
          </w:tcPr>
          <w:p w14:paraId="4B29B546"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B7160E" w14:paraId="05E9F2FD" w14:textId="77777777">
        <w:tc>
          <w:tcPr>
            <w:tcW w:w="750" w:type="pct"/>
            <w:shd w:val="clear" w:color="F7FFCD" w:fill="F7FFCD"/>
            <w:tcMar>
              <w:top w:w="60" w:type="dxa"/>
              <w:left w:w="0" w:type="dxa"/>
              <w:bottom w:w="60" w:type="dxa"/>
              <w:right w:w="0" w:type="dxa"/>
            </w:tcMar>
            <w:vAlign w:val="center"/>
          </w:tcPr>
          <w:p w14:paraId="4260464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主管機關</w:t>
            </w:r>
            <w:proofErr w:type="spellEnd"/>
          </w:p>
        </w:tc>
        <w:tc>
          <w:tcPr>
            <w:tcW w:w="1750" w:type="pct"/>
            <w:shd w:val="clear" w:color="FFFFFF" w:fill="FFFFFF"/>
            <w:tcMar>
              <w:top w:w="60" w:type="dxa"/>
              <w:left w:w="100" w:type="dxa"/>
              <w:bottom w:w="60" w:type="dxa"/>
              <w:right w:w="0" w:type="dxa"/>
            </w:tcMar>
            <w:vAlign w:val="center"/>
          </w:tcPr>
          <w:p w14:paraId="0275C2C1"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p>
        </w:tc>
        <w:tc>
          <w:tcPr>
            <w:tcW w:w="750" w:type="pct"/>
            <w:shd w:val="clear" w:color="F7FFCD" w:fill="F7FFCD"/>
            <w:tcMar>
              <w:top w:w="60" w:type="dxa"/>
              <w:left w:w="0" w:type="dxa"/>
              <w:bottom w:w="60" w:type="dxa"/>
              <w:right w:w="0" w:type="dxa"/>
            </w:tcMar>
            <w:vAlign w:val="center"/>
          </w:tcPr>
          <w:p w14:paraId="7ABD243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)(K)</w:t>
            </w:r>
          </w:p>
        </w:tc>
        <w:tc>
          <w:tcPr>
            <w:tcW w:w="1750" w:type="pct"/>
            <w:shd w:val="clear" w:color="FFFFFF" w:fill="FFFFFF"/>
            <w:tcMar>
              <w:top w:w="60" w:type="dxa"/>
              <w:left w:w="0" w:type="dxa"/>
              <w:bottom w:w="60" w:type="dxa"/>
              <w:right w:w="100" w:type="dxa"/>
            </w:tcMar>
            <w:vAlign w:val="center"/>
          </w:tcPr>
          <w:p w14:paraId="4523B52A"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B7160E" w14:paraId="6CD9B3F2" w14:textId="77777777">
        <w:tc>
          <w:tcPr>
            <w:tcW w:w="750" w:type="pct"/>
            <w:shd w:val="clear" w:color="F7FFCD" w:fill="F7FFCD"/>
            <w:tcMar>
              <w:top w:w="60" w:type="dxa"/>
              <w:left w:w="0" w:type="dxa"/>
              <w:bottom w:w="60" w:type="dxa"/>
              <w:right w:w="0" w:type="dxa"/>
            </w:tcMar>
            <w:vAlign w:val="center"/>
          </w:tcPr>
          <w:p w14:paraId="7B1B8882"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單位</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6A50D0B2"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3963250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院核管制編號</w:t>
            </w:r>
            <w:proofErr w:type="spellEnd"/>
          </w:p>
        </w:tc>
        <w:tc>
          <w:tcPr>
            <w:tcW w:w="1750" w:type="pct"/>
            <w:shd w:val="clear" w:color="FFFFFF" w:fill="FFFFFF"/>
            <w:tcMar>
              <w:top w:w="60" w:type="dxa"/>
              <w:left w:w="100" w:type="dxa"/>
              <w:bottom w:w="60" w:type="dxa"/>
              <w:right w:w="100" w:type="dxa"/>
            </w:tcMar>
            <w:vAlign w:val="center"/>
          </w:tcPr>
          <w:p w14:paraId="2B90CB73"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1130209</w:t>
            </w:r>
          </w:p>
        </w:tc>
      </w:tr>
      <w:tr w:rsidR="00B7160E" w14:paraId="6342EA5D" w14:textId="77777777">
        <w:tc>
          <w:tcPr>
            <w:tcW w:w="750" w:type="pct"/>
            <w:shd w:val="clear" w:color="F7FFCD" w:fill="F7FFCD"/>
            <w:tcMar>
              <w:top w:w="60" w:type="dxa"/>
              <w:left w:w="0" w:type="dxa"/>
              <w:bottom w:w="60" w:type="dxa"/>
              <w:right w:w="0" w:type="dxa"/>
            </w:tcMar>
            <w:vAlign w:val="center"/>
          </w:tcPr>
          <w:p w14:paraId="76D93B74"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中央</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06CACAC1"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2CD0FA19"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管制級別</w:t>
            </w:r>
            <w:proofErr w:type="spellEnd"/>
          </w:p>
        </w:tc>
        <w:tc>
          <w:tcPr>
            <w:tcW w:w="1750" w:type="pct"/>
            <w:shd w:val="clear" w:color="FFFFFF" w:fill="FFFFFF"/>
            <w:tcMar>
              <w:top w:w="60" w:type="dxa"/>
              <w:left w:w="100" w:type="dxa"/>
              <w:bottom w:w="60" w:type="dxa"/>
              <w:right w:w="0" w:type="dxa"/>
            </w:tcMar>
            <w:vAlign w:val="center"/>
          </w:tcPr>
          <w:p w14:paraId="68175C75"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部會管制</w:t>
            </w:r>
            <w:proofErr w:type="spellEnd"/>
          </w:p>
        </w:tc>
      </w:tr>
      <w:tr w:rsidR="00B7160E" w14:paraId="2EF35B8F" w14:textId="77777777">
        <w:tc>
          <w:tcPr>
            <w:tcW w:w="750" w:type="pct"/>
            <w:shd w:val="clear" w:color="F7FFCD" w:fill="F7FFCD"/>
            <w:tcMar>
              <w:top w:w="60" w:type="dxa"/>
              <w:left w:w="0" w:type="dxa"/>
              <w:bottom w:w="60" w:type="dxa"/>
              <w:right w:w="0" w:type="dxa"/>
            </w:tcMar>
            <w:vAlign w:val="center"/>
          </w:tcPr>
          <w:p w14:paraId="1925E747"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地方</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5E263B13" w14:textId="77777777" w:rsidR="00A77B3E" w:rsidRDefault="00A77B3E">
            <w:pPr>
              <w:rPr>
                <w:rFonts w:ascii="Calibri" w:eastAsia="微軟正黑體" w:hAnsi="微軟正黑體" w:cs="Calibri"/>
                <w:color w:val="000000"/>
              </w:rPr>
            </w:pPr>
          </w:p>
        </w:tc>
        <w:tc>
          <w:tcPr>
            <w:tcW w:w="750" w:type="pct"/>
            <w:shd w:val="clear" w:color="F7FFCD" w:fill="F7FFCD"/>
            <w:tcMar>
              <w:top w:w="60" w:type="dxa"/>
              <w:left w:w="0" w:type="dxa"/>
              <w:bottom w:w="60" w:type="dxa"/>
              <w:right w:w="0" w:type="dxa"/>
            </w:tcMar>
            <w:vAlign w:val="center"/>
          </w:tcPr>
          <w:p w14:paraId="7BB52F26"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管考週期</w:t>
            </w:r>
            <w:proofErr w:type="spellEnd"/>
          </w:p>
        </w:tc>
        <w:tc>
          <w:tcPr>
            <w:tcW w:w="1750" w:type="pct"/>
            <w:shd w:val="clear" w:color="FFFFFF" w:fill="FFFFFF"/>
            <w:tcMar>
              <w:top w:w="60" w:type="dxa"/>
              <w:left w:w="100" w:type="dxa"/>
              <w:bottom w:w="60" w:type="dxa"/>
              <w:right w:w="0" w:type="dxa"/>
            </w:tcMar>
            <w:vAlign w:val="center"/>
          </w:tcPr>
          <w:p w14:paraId="70DED08B"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季報</w:t>
            </w:r>
            <w:proofErr w:type="spellEnd"/>
          </w:p>
        </w:tc>
      </w:tr>
      <w:tr w:rsidR="00B7160E" w14:paraId="7D35775F" w14:textId="77777777">
        <w:tc>
          <w:tcPr>
            <w:tcW w:w="750" w:type="pct"/>
            <w:shd w:val="clear" w:color="F7FFCD" w:fill="F7FFCD"/>
            <w:tcMar>
              <w:top w:w="60" w:type="dxa"/>
              <w:left w:w="0" w:type="dxa"/>
              <w:bottom w:w="60" w:type="dxa"/>
              <w:right w:w="0" w:type="dxa"/>
            </w:tcMar>
            <w:vAlign w:val="center"/>
          </w:tcPr>
          <w:p w14:paraId="490C488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執行地點</w:t>
            </w:r>
            <w:proofErr w:type="spellEnd"/>
          </w:p>
        </w:tc>
        <w:tc>
          <w:tcPr>
            <w:tcW w:w="1750" w:type="pct"/>
            <w:shd w:val="clear" w:color="FFFFFF" w:fill="FFFFFF"/>
            <w:tcMar>
              <w:top w:w="60" w:type="dxa"/>
              <w:left w:w="100" w:type="dxa"/>
              <w:bottom w:w="60" w:type="dxa"/>
              <w:right w:w="0" w:type="dxa"/>
            </w:tcMar>
            <w:vAlign w:val="center"/>
          </w:tcPr>
          <w:p w14:paraId="77482DA0"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台北市</w:t>
            </w:r>
            <w:proofErr w:type="spellEnd"/>
          </w:p>
        </w:tc>
        <w:tc>
          <w:tcPr>
            <w:tcW w:w="750" w:type="pct"/>
            <w:shd w:val="clear" w:color="F7FFCD" w:fill="F7FFCD"/>
            <w:tcMar>
              <w:top w:w="60" w:type="dxa"/>
              <w:left w:w="0" w:type="dxa"/>
              <w:bottom w:w="60" w:type="dxa"/>
              <w:right w:w="0" w:type="dxa"/>
            </w:tcMar>
            <w:vAlign w:val="center"/>
          </w:tcPr>
          <w:p w14:paraId="270B3C40"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空間資料</w:t>
            </w:r>
            <w:proofErr w:type="spellEnd"/>
          </w:p>
        </w:tc>
        <w:tc>
          <w:tcPr>
            <w:tcW w:w="1750" w:type="pct"/>
            <w:shd w:val="clear" w:color="FFFFFF" w:fill="FFFFFF"/>
            <w:tcMar>
              <w:top w:w="60" w:type="dxa"/>
              <w:left w:w="100" w:type="dxa"/>
              <w:bottom w:w="60" w:type="dxa"/>
              <w:right w:w="0" w:type="dxa"/>
            </w:tcMar>
            <w:vAlign w:val="center"/>
          </w:tcPr>
          <w:p w14:paraId="75133718"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請查詢個案計畫空間管理資訊系統</w:t>
            </w:r>
          </w:p>
        </w:tc>
      </w:tr>
      <w:tr w:rsidR="00B7160E" w14:paraId="1349D59C" w14:textId="77777777">
        <w:tc>
          <w:tcPr>
            <w:tcW w:w="750" w:type="pct"/>
            <w:shd w:val="clear" w:color="F7FFCD" w:fill="F7FFCD"/>
            <w:tcMar>
              <w:top w:w="60" w:type="dxa"/>
              <w:left w:w="0" w:type="dxa"/>
              <w:bottom w:w="60" w:type="dxa"/>
              <w:right w:w="0" w:type="dxa"/>
            </w:tcMar>
            <w:vAlign w:val="center"/>
          </w:tcPr>
          <w:p w14:paraId="073167D5"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計畫核定情形</w:t>
            </w:r>
            <w:proofErr w:type="spellEnd"/>
          </w:p>
        </w:tc>
        <w:tc>
          <w:tcPr>
            <w:tcW w:w="4250" w:type="pct"/>
            <w:gridSpan w:val="3"/>
            <w:shd w:val="clear" w:color="FFFFFF" w:fill="FFFFFF"/>
            <w:tcMar>
              <w:top w:w="60" w:type="dxa"/>
              <w:left w:w="100" w:type="dxa"/>
              <w:bottom w:w="60" w:type="dxa"/>
              <w:right w:w="0" w:type="dxa"/>
            </w:tcMar>
            <w:vAlign w:val="center"/>
          </w:tcPr>
          <w:p w14:paraId="0D6914A6" w14:textId="77777777" w:rsidR="00A77B3E" w:rsidRDefault="009420A6">
            <w:pPr>
              <w:rPr>
                <w:rFonts w:ascii="Calibri" w:eastAsia="微軟正黑體" w:hAnsi="微軟正黑體" w:cs="Calibri"/>
                <w:color w:val="000000"/>
                <w:lang w:eastAsia="zh-TW"/>
              </w:rPr>
            </w:pP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 xml:space="preserve">年度施政計畫：行政院　</w:t>
            </w:r>
            <w:r>
              <w:rPr>
                <w:rFonts w:ascii="Calibri" w:eastAsia="微軟正黑體" w:hAnsi="微軟正黑體" w:cs="Calibri"/>
                <w:color w:val="000000"/>
                <w:lang w:eastAsia="zh-TW"/>
              </w:rPr>
              <w:t>112</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w:t>
            </w:r>
            <w:proofErr w:type="gramStart"/>
            <w:r>
              <w:rPr>
                <w:rFonts w:ascii="Calibri" w:eastAsia="微軟正黑體" w:hAnsi="微軟正黑體" w:cs="Calibri"/>
                <w:color w:val="000000"/>
                <w:lang w:eastAsia="zh-TW"/>
              </w:rPr>
              <w:t>院授發綜字</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1120802021</w:t>
            </w:r>
            <w:r>
              <w:rPr>
                <w:rFonts w:ascii="Calibri" w:eastAsia="微軟正黑體" w:hAnsi="微軟正黑體" w:cs="Calibri"/>
                <w:color w:val="000000"/>
                <w:lang w:eastAsia="zh-TW"/>
              </w:rPr>
              <w:t>號</w:t>
            </w:r>
          </w:p>
        </w:tc>
      </w:tr>
      <w:tr w:rsidR="00B7160E" w14:paraId="41659CA0" w14:textId="77777777">
        <w:tc>
          <w:tcPr>
            <w:tcW w:w="750" w:type="pct"/>
            <w:shd w:val="clear" w:color="F7FFCD" w:fill="F7FFCD"/>
            <w:tcMar>
              <w:top w:w="60" w:type="dxa"/>
              <w:left w:w="0" w:type="dxa"/>
              <w:bottom w:w="60" w:type="dxa"/>
              <w:right w:w="0" w:type="dxa"/>
            </w:tcMar>
            <w:vAlign w:val="center"/>
          </w:tcPr>
          <w:p w14:paraId="12948915"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隸屬專案</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子專案</w:t>
            </w:r>
            <w:proofErr w:type="spellEnd"/>
            <w:r>
              <w:rPr>
                <w:rFonts w:ascii="Calibri" w:eastAsia="微軟正黑體" w:hAnsi="微軟正黑體" w:cs="Calibri"/>
                <w:color w:val="000000"/>
              </w:rPr>
              <w:t>)</w:t>
            </w:r>
          </w:p>
        </w:tc>
        <w:tc>
          <w:tcPr>
            <w:tcW w:w="4250" w:type="pct"/>
            <w:gridSpan w:val="3"/>
            <w:shd w:val="clear" w:color="FFFFFF" w:fill="FFFFFF"/>
            <w:tcMar>
              <w:top w:w="60" w:type="dxa"/>
              <w:left w:w="100" w:type="dxa"/>
              <w:bottom w:w="60" w:type="dxa"/>
              <w:right w:w="0" w:type="dxa"/>
            </w:tcMar>
            <w:vAlign w:val="center"/>
          </w:tcPr>
          <w:p w14:paraId="675BA213"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新南向政策</w:t>
            </w:r>
            <w:proofErr w:type="spellEnd"/>
          </w:p>
        </w:tc>
      </w:tr>
      <w:tr w:rsidR="00B7160E" w14:paraId="16E9D660" w14:textId="77777777">
        <w:tc>
          <w:tcPr>
            <w:tcW w:w="750" w:type="pct"/>
            <w:shd w:val="clear" w:color="F7FFCD" w:fill="F7FFCD"/>
            <w:tcMar>
              <w:top w:w="60" w:type="dxa"/>
              <w:left w:w="0" w:type="dxa"/>
              <w:bottom w:w="60" w:type="dxa"/>
              <w:right w:w="0" w:type="dxa"/>
            </w:tcMar>
            <w:vAlign w:val="center"/>
          </w:tcPr>
          <w:p w14:paraId="72368B47"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計畫年度目標</w:t>
            </w:r>
            <w:proofErr w:type="spellEnd"/>
          </w:p>
        </w:tc>
        <w:tc>
          <w:tcPr>
            <w:tcW w:w="4250" w:type="pct"/>
            <w:gridSpan w:val="3"/>
            <w:shd w:val="clear" w:color="FFFFFF" w:fill="FFFFFF"/>
            <w:tcMar>
              <w:top w:w="60" w:type="dxa"/>
              <w:left w:w="100" w:type="dxa"/>
              <w:bottom w:w="60" w:type="dxa"/>
              <w:right w:w="0" w:type="dxa"/>
            </w:tcMar>
            <w:vAlign w:val="center"/>
          </w:tcPr>
          <w:p w14:paraId="318A04E0" w14:textId="77777777" w:rsidR="00A77B3E" w:rsidRDefault="009420A6">
            <w:pPr>
              <w:rPr>
                <w:rFonts w:ascii="Calibri" w:eastAsia="微軟正黑體" w:hAnsi="微軟正黑體" w:cs="Calibri"/>
                <w:color w:val="000000"/>
                <w:lang w:eastAsia="zh-TW"/>
              </w:rPr>
            </w:pP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年度於新南向區域得標金額新臺幣</w:t>
            </w:r>
            <w:r>
              <w:rPr>
                <w:rFonts w:ascii="Calibri" w:eastAsia="微軟正黑體" w:hAnsi="微軟正黑體" w:cs="Calibri"/>
                <w:color w:val="000000"/>
                <w:lang w:eastAsia="zh-TW"/>
              </w:rPr>
              <w:t>200</w:t>
            </w:r>
            <w:r>
              <w:rPr>
                <w:rFonts w:ascii="Calibri" w:eastAsia="微軟正黑體" w:hAnsi="微軟正黑體" w:cs="Calibri"/>
                <w:color w:val="000000"/>
                <w:lang w:eastAsia="zh-TW"/>
              </w:rPr>
              <w:t>億元。</w:t>
            </w:r>
          </w:p>
        </w:tc>
      </w:tr>
      <w:tr w:rsidR="00B7160E" w14:paraId="0A4F6610" w14:textId="77777777">
        <w:tc>
          <w:tcPr>
            <w:tcW w:w="750" w:type="pct"/>
            <w:shd w:val="clear" w:color="F7FFCD" w:fill="F7FFCD"/>
            <w:tcMar>
              <w:top w:w="60" w:type="dxa"/>
              <w:left w:w="0" w:type="dxa"/>
              <w:bottom w:w="60" w:type="dxa"/>
              <w:right w:w="0" w:type="dxa"/>
            </w:tcMar>
            <w:vAlign w:val="center"/>
          </w:tcPr>
          <w:p w14:paraId="23D1E1E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計畫年度摘要</w:t>
            </w:r>
            <w:proofErr w:type="spellEnd"/>
          </w:p>
        </w:tc>
        <w:tc>
          <w:tcPr>
            <w:tcW w:w="4250" w:type="pct"/>
            <w:gridSpan w:val="3"/>
            <w:shd w:val="clear" w:color="FFFFFF" w:fill="FFFFFF"/>
            <w:tcMar>
              <w:top w:w="60" w:type="dxa"/>
              <w:left w:w="100" w:type="dxa"/>
              <w:bottom w:w="60" w:type="dxa"/>
              <w:right w:w="0" w:type="dxa"/>
            </w:tcMar>
            <w:vAlign w:val="center"/>
          </w:tcPr>
          <w:p w14:paraId="45D49AF6"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一、召開工程產業全球化平</w:t>
            </w:r>
            <w:proofErr w:type="gramStart"/>
            <w:r>
              <w:rPr>
                <w:rFonts w:ascii="Calibri" w:eastAsia="微軟正黑體" w:hAnsi="微軟正黑體" w:cs="Calibri"/>
                <w:color w:val="000000"/>
                <w:lang w:eastAsia="zh-TW"/>
              </w:rPr>
              <w:t>臺</w:t>
            </w:r>
            <w:proofErr w:type="gramEnd"/>
            <w:r>
              <w:rPr>
                <w:rFonts w:ascii="Calibri" w:eastAsia="微軟正黑體" w:hAnsi="微軟正黑體" w:cs="Calibri"/>
                <w:color w:val="000000"/>
                <w:lang w:eastAsia="zh-TW"/>
              </w:rPr>
              <w:t>會議，整合各部會資源，並負責工程產業全球化專案辦公室，結合政府及民間力量，提高我國工程產業向海外輸出之效能、爭取海外工程採購商機及培養工程人才，推動工程產業全球化業務。</w:t>
            </w:r>
          </w:p>
          <w:p w14:paraId="084997C0"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二、執行「補助國內工程產業策略聯盟赴海外拓點措施」，補助業者執行海外拓點計畫。</w:t>
            </w:r>
          </w:p>
        </w:tc>
      </w:tr>
    </w:tbl>
    <w:p w14:paraId="230B27F7" w14:textId="77777777" w:rsidR="00A77B3E" w:rsidRDefault="009420A6">
      <w:pPr>
        <w:rPr>
          <w:rFonts w:ascii="Calibri" w:eastAsia="微軟正黑體" w:hAnsi="微軟正黑體" w:cs="Calibri"/>
          <w:b/>
          <w:color w:val="FF0000"/>
          <w:lang w:eastAsia="zh-TW"/>
        </w:rPr>
      </w:pPr>
      <w:proofErr w:type="gramStart"/>
      <w:r>
        <w:rPr>
          <w:rFonts w:ascii="Calibri" w:eastAsia="微軟正黑體" w:hAnsi="微軟正黑體" w:cs="Calibri"/>
          <w:b/>
          <w:color w:val="FF0000"/>
          <w:lang w:eastAsia="zh-TW"/>
        </w:rPr>
        <w:t>註</w:t>
      </w:r>
      <w:proofErr w:type="gramEnd"/>
      <w:r>
        <w:rPr>
          <w:rFonts w:ascii="Calibri" w:eastAsia="微軟正黑體" w:hAnsi="微軟正黑體" w:cs="Calibri"/>
          <w:b/>
          <w:color w:val="FF0000"/>
          <w:lang w:eastAsia="zh-TW"/>
        </w:rPr>
        <w:t>：本計畫與去年度</w:t>
      </w:r>
      <w:r>
        <w:rPr>
          <w:rFonts w:ascii="Calibri" w:eastAsia="微軟正黑體" w:hAnsi="微軟正黑體" w:cs="Calibri"/>
          <w:b/>
          <w:color w:val="FF0000"/>
          <w:lang w:eastAsia="zh-TW"/>
        </w:rPr>
        <w:t>1120181-</w:t>
      </w:r>
      <w:r>
        <w:rPr>
          <w:rFonts w:ascii="Calibri" w:eastAsia="微軟正黑體" w:hAnsi="微軟正黑體" w:cs="Calibri"/>
          <w:b/>
          <w:color w:val="FF0000"/>
          <w:lang w:eastAsia="zh-TW"/>
        </w:rPr>
        <w:t>提升工程相關產業競爭力，適時與國際接軌為關聯計畫</w:t>
      </w:r>
    </w:p>
    <w:p w14:paraId="7E08F263"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1.2 </w:t>
      </w:r>
      <w:proofErr w:type="spellStart"/>
      <w:r>
        <w:rPr>
          <w:rFonts w:ascii="Calibri" w:eastAsia="微軟正黑體" w:hAnsi="微軟正黑體" w:cs="Calibri"/>
          <w:b/>
          <w:color w:val="000000"/>
          <w:sz w:val="28"/>
        </w:rPr>
        <w:t>聯絡人員</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196"/>
        <w:gridCol w:w="1545"/>
        <w:gridCol w:w="1545"/>
        <w:gridCol w:w="1994"/>
        <w:gridCol w:w="2493"/>
      </w:tblGrid>
      <w:tr w:rsidR="00B7160E" w14:paraId="5A45EDD9" w14:textId="77777777">
        <w:tc>
          <w:tcPr>
            <w:tcW w:w="600" w:type="pct"/>
            <w:shd w:val="clear" w:color="F7FFCD" w:fill="F7FFCD"/>
            <w:tcMar>
              <w:top w:w="60" w:type="dxa"/>
              <w:left w:w="0" w:type="dxa"/>
              <w:bottom w:w="60" w:type="dxa"/>
              <w:right w:w="0" w:type="dxa"/>
            </w:tcMar>
            <w:vAlign w:val="center"/>
          </w:tcPr>
          <w:p w14:paraId="3847C0FE"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職稱</w:t>
            </w:r>
            <w:proofErr w:type="spellEnd"/>
          </w:p>
        </w:tc>
        <w:tc>
          <w:tcPr>
            <w:tcW w:w="600" w:type="pct"/>
            <w:shd w:val="clear" w:color="F7FFCD" w:fill="F7FFCD"/>
            <w:tcMar>
              <w:top w:w="60" w:type="dxa"/>
              <w:left w:w="0" w:type="dxa"/>
              <w:bottom w:w="60" w:type="dxa"/>
              <w:right w:w="0" w:type="dxa"/>
            </w:tcMar>
            <w:vAlign w:val="center"/>
          </w:tcPr>
          <w:p w14:paraId="33C3A205"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姓名</w:t>
            </w:r>
            <w:proofErr w:type="spellEnd"/>
          </w:p>
        </w:tc>
        <w:tc>
          <w:tcPr>
            <w:tcW w:w="775" w:type="pct"/>
            <w:shd w:val="clear" w:color="F7FFCD" w:fill="F7FFCD"/>
            <w:tcMar>
              <w:top w:w="60" w:type="dxa"/>
              <w:left w:w="0" w:type="dxa"/>
              <w:bottom w:w="60" w:type="dxa"/>
              <w:right w:w="0" w:type="dxa"/>
            </w:tcMar>
            <w:vAlign w:val="center"/>
          </w:tcPr>
          <w:p w14:paraId="732B7A2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聯絡電話</w:t>
            </w:r>
            <w:proofErr w:type="spellEnd"/>
          </w:p>
        </w:tc>
        <w:tc>
          <w:tcPr>
            <w:tcW w:w="775" w:type="pct"/>
            <w:shd w:val="clear" w:color="F7FFCD" w:fill="F7FFCD"/>
            <w:tcMar>
              <w:top w:w="60" w:type="dxa"/>
              <w:left w:w="0" w:type="dxa"/>
              <w:bottom w:w="60" w:type="dxa"/>
              <w:right w:w="0" w:type="dxa"/>
            </w:tcMar>
            <w:vAlign w:val="center"/>
          </w:tcPr>
          <w:p w14:paraId="65FADA73"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傳真</w:t>
            </w:r>
            <w:proofErr w:type="spellEnd"/>
          </w:p>
        </w:tc>
        <w:tc>
          <w:tcPr>
            <w:tcW w:w="1000" w:type="pct"/>
            <w:shd w:val="clear" w:color="F7FFCD" w:fill="F7FFCD"/>
            <w:tcMar>
              <w:top w:w="60" w:type="dxa"/>
              <w:left w:w="0" w:type="dxa"/>
              <w:bottom w:w="60" w:type="dxa"/>
              <w:right w:w="0" w:type="dxa"/>
            </w:tcMar>
            <w:vAlign w:val="center"/>
          </w:tcPr>
          <w:p w14:paraId="639B6057"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電子信箱</w:t>
            </w:r>
            <w:proofErr w:type="spellEnd"/>
          </w:p>
        </w:tc>
        <w:tc>
          <w:tcPr>
            <w:tcW w:w="1250" w:type="pct"/>
            <w:shd w:val="clear" w:color="F7FFCD" w:fill="F7FFCD"/>
            <w:tcMar>
              <w:top w:w="60" w:type="dxa"/>
              <w:left w:w="0" w:type="dxa"/>
              <w:bottom w:w="60" w:type="dxa"/>
              <w:right w:w="0" w:type="dxa"/>
            </w:tcMar>
            <w:vAlign w:val="center"/>
          </w:tcPr>
          <w:p w14:paraId="5ACBDF64"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負責工作項目</w:t>
            </w:r>
            <w:proofErr w:type="spellEnd"/>
          </w:p>
        </w:tc>
      </w:tr>
      <w:tr w:rsidR="00B7160E" w14:paraId="3515B1B6" w14:textId="77777777">
        <w:tc>
          <w:tcPr>
            <w:tcW w:w="600" w:type="pct"/>
            <w:shd w:val="clear" w:color="FFFFFF" w:fill="FFFFFF"/>
            <w:tcMar>
              <w:top w:w="60" w:type="dxa"/>
              <w:left w:w="100" w:type="dxa"/>
              <w:bottom w:w="60" w:type="dxa"/>
              <w:right w:w="0" w:type="dxa"/>
            </w:tcMar>
            <w:vAlign w:val="center"/>
          </w:tcPr>
          <w:p w14:paraId="47C27499"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09FFF876"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耿紫越</w:t>
            </w:r>
            <w:proofErr w:type="spellEnd"/>
          </w:p>
        </w:tc>
        <w:tc>
          <w:tcPr>
            <w:tcW w:w="775" w:type="pct"/>
            <w:shd w:val="clear" w:color="FFFFFF" w:fill="FFFFFF"/>
            <w:tcMar>
              <w:top w:w="60" w:type="dxa"/>
              <w:left w:w="100" w:type="dxa"/>
              <w:bottom w:w="60" w:type="dxa"/>
              <w:right w:w="0" w:type="dxa"/>
            </w:tcMar>
            <w:vAlign w:val="center"/>
          </w:tcPr>
          <w:p w14:paraId="3BEB8967"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02-87897611</w:t>
            </w:r>
          </w:p>
        </w:tc>
        <w:tc>
          <w:tcPr>
            <w:tcW w:w="775" w:type="pct"/>
            <w:shd w:val="clear" w:color="FFFFFF" w:fill="FFFFFF"/>
            <w:tcMar>
              <w:top w:w="60" w:type="dxa"/>
              <w:left w:w="100" w:type="dxa"/>
              <w:bottom w:w="60" w:type="dxa"/>
              <w:right w:w="0" w:type="dxa"/>
            </w:tcMar>
            <w:vAlign w:val="center"/>
          </w:tcPr>
          <w:p w14:paraId="560319A5"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4FFBB7FD"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za1607@mail.pcc.gov.tw</w:t>
            </w:r>
          </w:p>
        </w:tc>
        <w:tc>
          <w:tcPr>
            <w:tcW w:w="1250" w:type="pct"/>
            <w:shd w:val="clear" w:color="FFFFFF" w:fill="FFFFFF"/>
            <w:tcMar>
              <w:top w:w="60" w:type="dxa"/>
              <w:left w:w="100" w:type="dxa"/>
              <w:bottom w:w="60" w:type="dxa"/>
              <w:right w:w="0" w:type="dxa"/>
            </w:tcMar>
            <w:vAlign w:val="center"/>
          </w:tcPr>
          <w:p w14:paraId="06CE5814"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B7160E" w14:paraId="7619A2D6" w14:textId="77777777">
        <w:tc>
          <w:tcPr>
            <w:tcW w:w="600" w:type="pct"/>
            <w:shd w:val="clear" w:color="FFFFFF" w:fill="FFFFFF"/>
            <w:tcMar>
              <w:top w:w="60" w:type="dxa"/>
              <w:left w:w="100" w:type="dxa"/>
              <w:bottom w:w="60" w:type="dxa"/>
              <w:right w:w="0" w:type="dxa"/>
            </w:tcMar>
            <w:vAlign w:val="center"/>
          </w:tcPr>
          <w:p w14:paraId="1C4F60AC"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技正</w:t>
            </w:r>
            <w:proofErr w:type="spellEnd"/>
          </w:p>
        </w:tc>
        <w:tc>
          <w:tcPr>
            <w:tcW w:w="600" w:type="pct"/>
            <w:shd w:val="clear" w:color="FFFFFF" w:fill="FFFFFF"/>
            <w:tcMar>
              <w:top w:w="60" w:type="dxa"/>
              <w:left w:w="100" w:type="dxa"/>
              <w:bottom w:w="60" w:type="dxa"/>
              <w:right w:w="0" w:type="dxa"/>
            </w:tcMar>
            <w:vAlign w:val="center"/>
          </w:tcPr>
          <w:p w14:paraId="2C3C59E3"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周民瑜</w:t>
            </w:r>
            <w:proofErr w:type="spellEnd"/>
          </w:p>
        </w:tc>
        <w:tc>
          <w:tcPr>
            <w:tcW w:w="775" w:type="pct"/>
            <w:shd w:val="clear" w:color="FFFFFF" w:fill="FFFFFF"/>
            <w:tcMar>
              <w:top w:w="60" w:type="dxa"/>
              <w:left w:w="100" w:type="dxa"/>
              <w:bottom w:w="60" w:type="dxa"/>
              <w:right w:w="0" w:type="dxa"/>
            </w:tcMar>
            <w:vAlign w:val="center"/>
          </w:tcPr>
          <w:p w14:paraId="2251242C"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1DE56322"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0418DD35"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48EAE32A"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B7160E" w14:paraId="62387D89" w14:textId="77777777">
        <w:tc>
          <w:tcPr>
            <w:tcW w:w="600" w:type="pct"/>
            <w:shd w:val="clear" w:color="FFFFFF" w:fill="FFFFFF"/>
            <w:tcMar>
              <w:top w:w="60" w:type="dxa"/>
              <w:left w:w="100" w:type="dxa"/>
              <w:bottom w:w="60" w:type="dxa"/>
              <w:right w:w="0" w:type="dxa"/>
            </w:tcMar>
            <w:vAlign w:val="center"/>
          </w:tcPr>
          <w:p w14:paraId="5088F11D"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3096CBAA"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黃政羚</w:t>
            </w:r>
            <w:proofErr w:type="spellEnd"/>
          </w:p>
        </w:tc>
        <w:tc>
          <w:tcPr>
            <w:tcW w:w="775" w:type="pct"/>
            <w:shd w:val="clear" w:color="FFFFFF" w:fill="FFFFFF"/>
            <w:tcMar>
              <w:top w:w="60" w:type="dxa"/>
              <w:left w:w="100" w:type="dxa"/>
              <w:bottom w:w="60" w:type="dxa"/>
              <w:right w:w="0" w:type="dxa"/>
            </w:tcMar>
            <w:vAlign w:val="center"/>
          </w:tcPr>
          <w:p w14:paraId="24100257"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02-87897766</w:t>
            </w:r>
          </w:p>
        </w:tc>
        <w:tc>
          <w:tcPr>
            <w:tcW w:w="775" w:type="pct"/>
            <w:shd w:val="clear" w:color="FFFFFF" w:fill="FFFFFF"/>
            <w:tcMar>
              <w:top w:w="60" w:type="dxa"/>
              <w:left w:w="100" w:type="dxa"/>
              <w:bottom w:w="60" w:type="dxa"/>
              <w:right w:w="0" w:type="dxa"/>
            </w:tcMar>
            <w:vAlign w:val="center"/>
          </w:tcPr>
          <w:p w14:paraId="15368552"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67A559BA"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kathleen18@mail.pcc.gov.tw</w:t>
            </w:r>
          </w:p>
        </w:tc>
        <w:tc>
          <w:tcPr>
            <w:tcW w:w="1250" w:type="pct"/>
            <w:shd w:val="clear" w:color="FFFFFF" w:fill="FFFFFF"/>
            <w:tcMar>
              <w:top w:w="60" w:type="dxa"/>
              <w:left w:w="100" w:type="dxa"/>
              <w:bottom w:w="60" w:type="dxa"/>
              <w:right w:w="0" w:type="dxa"/>
            </w:tcMar>
            <w:vAlign w:val="center"/>
          </w:tcPr>
          <w:p w14:paraId="4D702496"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B7160E" w14:paraId="68F2EAC8" w14:textId="77777777">
        <w:tc>
          <w:tcPr>
            <w:tcW w:w="600" w:type="pct"/>
            <w:shd w:val="clear" w:color="FFFFFF" w:fill="FFFFFF"/>
            <w:tcMar>
              <w:top w:w="60" w:type="dxa"/>
              <w:left w:w="100" w:type="dxa"/>
              <w:bottom w:w="60" w:type="dxa"/>
              <w:right w:w="0" w:type="dxa"/>
            </w:tcMar>
            <w:vAlign w:val="center"/>
          </w:tcPr>
          <w:p w14:paraId="2C34D1F4"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技正</w:t>
            </w:r>
            <w:proofErr w:type="spellEnd"/>
          </w:p>
        </w:tc>
        <w:tc>
          <w:tcPr>
            <w:tcW w:w="600" w:type="pct"/>
            <w:shd w:val="clear" w:color="FFFFFF" w:fill="FFFFFF"/>
            <w:tcMar>
              <w:top w:w="60" w:type="dxa"/>
              <w:left w:w="100" w:type="dxa"/>
              <w:bottom w:w="60" w:type="dxa"/>
              <w:right w:w="0" w:type="dxa"/>
            </w:tcMar>
            <w:vAlign w:val="center"/>
          </w:tcPr>
          <w:p w14:paraId="016747AD"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周民瑜</w:t>
            </w:r>
            <w:proofErr w:type="spellEnd"/>
          </w:p>
        </w:tc>
        <w:tc>
          <w:tcPr>
            <w:tcW w:w="775" w:type="pct"/>
            <w:shd w:val="clear" w:color="FFFFFF" w:fill="FFFFFF"/>
            <w:tcMar>
              <w:top w:w="60" w:type="dxa"/>
              <w:left w:w="100" w:type="dxa"/>
              <w:bottom w:w="60" w:type="dxa"/>
              <w:right w:w="0" w:type="dxa"/>
            </w:tcMar>
            <w:vAlign w:val="center"/>
          </w:tcPr>
          <w:p w14:paraId="723556A4"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0349C486"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4004F9C2"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19EE6059"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tc>
      </w:tr>
    </w:tbl>
    <w:p w14:paraId="4A25DA31" w14:textId="77777777" w:rsidR="00A77B3E" w:rsidRDefault="009420A6">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2. </w:t>
      </w:r>
      <w:r>
        <w:rPr>
          <w:rFonts w:ascii="Calibri" w:eastAsia="微軟正黑體" w:hAnsi="微軟正黑體" w:cs="Calibri"/>
          <w:b/>
          <w:color w:val="000000"/>
          <w:sz w:val="28"/>
          <w:lang w:eastAsia="zh-TW"/>
        </w:rPr>
        <w:t>整體計畫執行情形</w:t>
      </w:r>
    </w:p>
    <w:p w14:paraId="293053FB" w14:textId="77777777" w:rsidR="00A77B3E" w:rsidRDefault="009420A6">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 </w:t>
      </w:r>
      <w:r>
        <w:rPr>
          <w:rFonts w:ascii="Calibri" w:eastAsia="微軟正黑體" w:hAnsi="微軟正黑體" w:cs="Calibri"/>
          <w:b/>
          <w:color w:val="000000"/>
          <w:sz w:val="28"/>
          <w:lang w:eastAsia="zh-TW"/>
        </w:rPr>
        <w:t>計畫進度與經費達成率</w:t>
      </w:r>
    </w:p>
    <w:p w14:paraId="3E129748" w14:textId="77777777" w:rsidR="00A77B3E" w:rsidRDefault="009420A6">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2.1.1 </w:t>
      </w:r>
      <w:r>
        <w:rPr>
          <w:rFonts w:ascii="Calibri" w:eastAsia="微軟正黑體" w:hAnsi="微軟正黑體" w:cs="Calibri"/>
          <w:b/>
          <w:color w:val="000000"/>
          <w:sz w:val="28"/>
          <w:lang w:eastAsia="zh-TW"/>
        </w:rPr>
        <w:t>年累計執行進度符合，年累計支用比</w:t>
      </w:r>
      <w:r>
        <w:rPr>
          <w:rFonts w:ascii="Calibri" w:eastAsia="微軟正黑體" w:hAnsi="微軟正黑體" w:cs="Calibri"/>
          <w:b/>
          <w:color w:val="000000"/>
          <w:sz w:val="28"/>
          <w:lang w:eastAsia="zh-TW"/>
        </w:rPr>
        <w:t xml:space="preserve"> 99.73%</w:t>
      </w:r>
      <w:r>
        <w:rPr>
          <w:rFonts w:ascii="Calibri" w:eastAsia="微軟正黑體" w:hAnsi="微軟正黑體" w:cs="Calibri"/>
          <w:b/>
          <w:color w:val="000000"/>
          <w:sz w:val="28"/>
          <w:lang w:eastAsia="zh-TW"/>
        </w:rPr>
        <w:t>，年分配經費執行率</w:t>
      </w:r>
      <w:r>
        <w:rPr>
          <w:rFonts w:ascii="Calibri" w:eastAsia="微軟正黑體" w:hAnsi="微軟正黑體" w:cs="Calibri"/>
          <w:b/>
          <w:color w:val="000000"/>
          <w:sz w:val="28"/>
          <w:lang w:eastAsia="zh-TW"/>
        </w:rPr>
        <w:t xml:space="preserve"> 99.73%</w:t>
      </w:r>
      <w:r>
        <w:rPr>
          <w:rFonts w:ascii="Calibri" w:eastAsia="微軟正黑體" w:hAnsi="微軟正黑體" w:cs="Calibri"/>
          <w:b/>
          <w:color w:val="000000"/>
          <w:sz w:val="28"/>
          <w:lang w:eastAsia="zh-TW"/>
        </w:rPr>
        <w:t>。</w:t>
      </w:r>
    </w:p>
    <w:p w14:paraId="6A42697D" w14:textId="77777777" w:rsidR="00A77B3E" w:rsidRDefault="009420A6">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2.1.2 </w:t>
      </w:r>
      <w:r>
        <w:rPr>
          <w:rFonts w:ascii="Calibri" w:eastAsia="微軟正黑體" w:hAnsi="微軟正黑體" w:cs="Calibri"/>
          <w:b/>
          <w:color w:val="000000"/>
          <w:sz w:val="28"/>
          <w:lang w:eastAsia="zh-TW"/>
        </w:rPr>
        <w:t>總累計執行進度符合，總累計支用比</w:t>
      </w:r>
      <w:r>
        <w:rPr>
          <w:rFonts w:ascii="Calibri" w:eastAsia="微軟正黑體" w:hAnsi="微軟正黑體" w:cs="Calibri"/>
          <w:b/>
          <w:color w:val="000000"/>
          <w:sz w:val="28"/>
          <w:lang w:eastAsia="zh-TW"/>
        </w:rPr>
        <w:t xml:space="preserve"> 99.73%</w:t>
      </w:r>
      <w:r>
        <w:rPr>
          <w:rFonts w:ascii="Calibri" w:eastAsia="微軟正黑體" w:hAnsi="微軟正黑體" w:cs="Calibri"/>
          <w:b/>
          <w:color w:val="000000"/>
          <w:sz w:val="28"/>
          <w:lang w:eastAsia="zh-TW"/>
        </w:rPr>
        <w:t>，總分配經費執行率</w:t>
      </w:r>
      <w:r>
        <w:rPr>
          <w:rFonts w:ascii="Calibri" w:eastAsia="微軟正黑體" w:hAnsi="微軟正黑體" w:cs="Calibri"/>
          <w:b/>
          <w:color w:val="000000"/>
          <w:sz w:val="28"/>
          <w:lang w:eastAsia="zh-TW"/>
        </w:rPr>
        <w:t xml:space="preserve"> 99.73%</w:t>
      </w:r>
      <w:r>
        <w:rPr>
          <w:rFonts w:ascii="Calibri" w:eastAsia="微軟正黑體" w:hAnsi="微軟正黑體" w:cs="Calibri"/>
          <w:b/>
          <w:color w:val="000000"/>
          <w:sz w:val="28"/>
          <w:lang w:eastAsia="zh-TW"/>
        </w:rPr>
        <w:t>。</w:t>
      </w:r>
    </w:p>
    <w:p w14:paraId="10D5D36E" w14:textId="77777777" w:rsidR="00A77B3E" w:rsidRDefault="009420A6">
      <w:pPr>
        <w:jc w:val="right"/>
        <w:rPr>
          <w:rFonts w:ascii="Calibri" w:eastAsia="微軟正黑體" w:hAnsi="微軟正黑體" w:cs="Calibri"/>
          <w:b/>
          <w:color w:val="000000"/>
          <w:sz w:val="28"/>
        </w:rPr>
      </w:pPr>
      <w:r>
        <w:rPr>
          <w:rFonts w:ascii="Calibri" w:eastAsia="微軟正黑體" w:hAnsi="微軟正黑體" w:cs="Calibri"/>
          <w:b/>
          <w:color w:val="000000"/>
          <w:sz w:val="28"/>
        </w:rPr>
        <w:t>年度：</w:t>
      </w:r>
      <w:r>
        <w:rPr>
          <w:rFonts w:ascii="Calibri" w:eastAsia="微軟正黑體" w:hAnsi="微軟正黑體" w:cs="Calibri"/>
          <w:b/>
          <w:color w:val="000000"/>
          <w:sz w:val="28"/>
        </w:rPr>
        <w:t>113</w:t>
      </w:r>
      <w:r>
        <w:rPr>
          <w:rFonts w:ascii="Calibri" w:eastAsia="微軟正黑體" w:hAnsi="微軟正黑體" w:cs="Calibri"/>
          <w:b/>
          <w:color w:val="000000"/>
          <w:sz w:val="28"/>
        </w:rPr>
        <w:t xml:space="preserve">　月份：</w:t>
      </w:r>
      <w:r>
        <w:rPr>
          <w:rFonts w:ascii="Calibri" w:eastAsia="微軟正黑體" w:hAnsi="微軟正黑體" w:cs="Calibri"/>
          <w:b/>
          <w:color w:val="000000"/>
          <w:sz w:val="28"/>
        </w:rPr>
        <w:t xml:space="preserve">12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1018"/>
        <w:gridCol w:w="1018"/>
        <w:gridCol w:w="1018"/>
        <w:gridCol w:w="1018"/>
        <w:gridCol w:w="1220"/>
        <w:gridCol w:w="1220"/>
        <w:gridCol w:w="1220"/>
        <w:gridCol w:w="1220"/>
      </w:tblGrid>
      <w:tr w:rsidR="00B7160E" w14:paraId="33FE9CB6"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61CCF77"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15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A500463"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
        </w:tc>
        <w:tc>
          <w:tcPr>
            <w:tcW w:w="1100" w:type="pct"/>
            <w:gridSpan w:val="2"/>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AC5230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
        </w:tc>
        <w:tc>
          <w:tcPr>
            <w:tcW w:w="18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7DEA8C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(B-A)</w:t>
            </w:r>
            <w:proofErr w:type="spellStart"/>
            <w:r>
              <w:rPr>
                <w:rFonts w:ascii="Calibri" w:eastAsia="微軟正黑體" w:hAnsi="微軟正黑體" w:cs="Calibri"/>
                <w:color w:val="000000"/>
              </w:rPr>
              <w:t>百分點</w:t>
            </w:r>
            <w:proofErr w:type="spellEnd"/>
          </w:p>
        </w:tc>
      </w:tr>
      <w:tr w:rsidR="00B7160E" w14:paraId="3F2CC571"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49CEBCA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B28E210"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A752F8C"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4CADB605" w14:textId="77777777" w:rsidR="00A77B3E" w:rsidRDefault="009420A6">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7160E" w14:paraId="36517252"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39F61E9"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47BE3AB"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FD9B731"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7E55A2BF" w14:textId="77777777" w:rsidR="00A77B3E" w:rsidRDefault="009420A6">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7160E" w14:paraId="3B3C655B"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D9B9438"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lastRenderedPageBreak/>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4921FC9"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分配數</w:t>
            </w:r>
            <w:proofErr w:type="spellEnd"/>
            <w:r>
              <w:rPr>
                <w:rFonts w:ascii="Calibri" w:eastAsia="微軟正黑體" w:hAnsi="微軟正黑體" w:cs="Calibri"/>
                <w:color w:val="000000"/>
              </w:rPr>
              <w:t>(C)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4DA03CF"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lastRenderedPageBreak/>
              <w:t>(D)</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AD11954"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支用比</w:t>
            </w:r>
            <w:proofErr w:type="spellEnd"/>
            <w:r>
              <w:rPr>
                <w:rFonts w:ascii="Calibri" w:eastAsia="微軟正黑體" w:hAnsi="微軟正黑體" w:cs="Calibri"/>
                <w:color w:val="000000"/>
              </w:rPr>
              <w:lastRenderedPageBreak/>
              <w:t>(%)(D/C)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2C5928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已執行應</w:t>
            </w:r>
            <w:r>
              <w:rPr>
                <w:rFonts w:ascii="Calibri" w:eastAsia="微軟正黑體" w:hAnsi="微軟正黑體" w:cs="Calibri"/>
                <w:color w:val="000000"/>
              </w:rPr>
              <w:lastRenderedPageBreak/>
              <w:t>付未付數</w:t>
            </w:r>
            <w:proofErr w:type="spellEnd"/>
            <w:r>
              <w:rPr>
                <w:rFonts w:ascii="Calibri" w:eastAsia="微軟正黑體" w:hAnsi="微軟正黑體" w:cs="Calibri"/>
                <w:color w:val="000000"/>
              </w:rPr>
              <w:t>(E)</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093AF0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節餘數</w:t>
            </w:r>
            <w:proofErr w:type="spellEnd"/>
            <w:r>
              <w:rPr>
                <w:rFonts w:ascii="Calibri" w:eastAsia="微軟正黑體" w:hAnsi="微軟正黑體" w:cs="Calibri"/>
                <w:color w:val="000000"/>
              </w:rPr>
              <w:t>(F)</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CAF1D06"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4F95BD3"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執行數</w:t>
            </w:r>
            <w:proofErr w:type="spellEnd"/>
            <w:r>
              <w:rPr>
                <w:rFonts w:ascii="Calibri" w:eastAsia="微軟正黑體" w:hAnsi="微軟正黑體" w:cs="Calibri"/>
                <w:color w:val="000000"/>
              </w:rPr>
              <w:t xml:space="preserve">(H = </w:t>
            </w:r>
            <w:r>
              <w:rPr>
                <w:rFonts w:ascii="Calibri" w:eastAsia="微軟正黑體" w:hAnsi="微軟正黑體" w:cs="Calibri"/>
                <w:color w:val="000000"/>
              </w:rPr>
              <w:lastRenderedPageBreak/>
              <w:t>D+E+F+G)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D449607"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分配經費執</w:t>
            </w:r>
            <w:r>
              <w:rPr>
                <w:rFonts w:ascii="Calibri" w:eastAsia="微軟正黑體" w:hAnsi="微軟正黑體" w:cs="Calibri"/>
                <w:color w:val="000000"/>
              </w:rPr>
              <w:lastRenderedPageBreak/>
              <w:t>行率</w:t>
            </w:r>
            <w:proofErr w:type="spellEnd"/>
            <w:r>
              <w:rPr>
                <w:rFonts w:ascii="Calibri" w:eastAsia="微軟正黑體" w:hAnsi="微軟正黑體" w:cs="Calibri"/>
                <w:color w:val="000000"/>
              </w:rPr>
              <w:t>(%) (H/C)</w:t>
            </w:r>
          </w:p>
        </w:tc>
      </w:tr>
      <w:tr w:rsidR="00B7160E" w14:paraId="217D021D"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17093398"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年累計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70D1866"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C6DD427"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15,262</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C70A082"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7CA4184"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54037D4"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BAA6F73"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482416E"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15,262</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414EAB5"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r>
      <w:tr w:rsidR="00B7160E" w14:paraId="11A72AA6"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53C6DCA3"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F0B4BB5"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F642736"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15,262</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0410EE6"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AE53D95"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7786788"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1288B92"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B7F3E9A"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15,262</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B915642"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r>
      <w:tr w:rsidR="00B7160E" w14:paraId="6246C8F2" w14:textId="77777777">
        <w:tc>
          <w:tcPr>
            <w:tcW w:w="500" w:type="pct"/>
            <w:vMerge w:val="restar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51BE1C5"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經費達成率</w:t>
            </w:r>
            <w:proofErr w:type="spellEnd"/>
            <w:r>
              <w:rPr>
                <w:rFonts w:ascii="Calibri" w:eastAsia="微軟正黑體" w:hAnsi="微軟正黑體" w:cs="Calibri"/>
                <w:color w:val="000000"/>
              </w:rPr>
              <w:t>(%)</w:t>
            </w: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9B116A3" w14:textId="77777777" w:rsidR="00A77B3E" w:rsidRDefault="009420A6">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年計畫經費達成率</w:t>
            </w:r>
            <w:r>
              <w:rPr>
                <w:rFonts w:ascii="Calibri" w:eastAsia="微軟正黑體" w:hAnsi="微軟正黑體" w:cs="Calibri"/>
                <w:color w:val="000000"/>
                <w:lang w:eastAsia="zh-TW"/>
              </w:rPr>
              <w:t>(H)/(K)</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9BE3D6A"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r>
      <w:tr w:rsidR="00B7160E" w14:paraId="41FD8295"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097EA05"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EF99030" w14:textId="77777777" w:rsidR="00A77B3E" w:rsidRDefault="009420A6">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總計畫經費達成率</w:t>
            </w:r>
            <w:r>
              <w:rPr>
                <w:rFonts w:ascii="Calibri" w:eastAsia="微軟正黑體" w:hAnsi="微軟正黑體" w:cs="Calibri"/>
                <w:color w:val="000000"/>
                <w:lang w:eastAsia="zh-TW"/>
              </w:rPr>
              <w:t>(H)/(J)</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71D817D"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r>
      <w:tr w:rsidR="00B7160E" w14:paraId="097A0B98"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58776CE"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8E58D29" w14:textId="77777777" w:rsidR="00A77B3E" w:rsidRDefault="009420A6">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計畫核定經費達成率</w:t>
            </w:r>
            <w:r>
              <w:rPr>
                <w:rFonts w:ascii="Calibri" w:eastAsia="微軟正黑體" w:hAnsi="微軟正黑體" w:cs="Calibri"/>
                <w:color w:val="000000"/>
                <w:lang w:eastAsia="zh-TW"/>
              </w:rPr>
              <w:t>(H)/(I)</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9652CF3"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r>
      <w:tr w:rsidR="00B7160E" w14:paraId="406A4E0C" w14:textId="77777777">
        <w:tc>
          <w:tcPr>
            <w:tcW w:w="2500" w:type="pct"/>
            <w:gridSpan w:val="5"/>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A1B8B3B"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24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DB91512"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整體執行情形說明</w:t>
            </w:r>
            <w:proofErr w:type="spellEnd"/>
          </w:p>
        </w:tc>
      </w:tr>
      <w:tr w:rsidR="00B7160E" w14:paraId="17339361" w14:textId="77777777">
        <w:tc>
          <w:tcPr>
            <w:tcW w:w="2500" w:type="pct"/>
            <w:gridSpan w:val="5"/>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4940FB99"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1130209-001</w:t>
            </w:r>
            <w:r>
              <w:rPr>
                <w:rFonts w:ascii="Calibri" w:eastAsia="微軟正黑體" w:hAnsi="微軟正黑體" w:cs="Calibri"/>
                <w:color w:val="000000"/>
                <w:lang w:eastAsia="zh-TW"/>
              </w:rPr>
              <w:t>：推動工程產業全球化事宜</w:t>
            </w:r>
          </w:p>
          <w:p w14:paraId="5D01033B"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辦理拓點補助期末報告審查、工程產業全球化委託專業服務案期末報告審查</w:t>
            </w:r>
          </w:p>
          <w:p w14:paraId="0AE5E8CC" w14:textId="77777777" w:rsidR="00A77B3E" w:rsidRDefault="00A77B3E">
            <w:pPr>
              <w:rPr>
                <w:rFonts w:ascii="Calibri" w:eastAsia="微軟正黑體" w:hAnsi="微軟正黑體" w:cs="Calibri"/>
                <w:color w:val="000000"/>
                <w:lang w:eastAsia="zh-TW"/>
              </w:rPr>
            </w:pPr>
          </w:p>
          <w:p w14:paraId="31207EFA" w14:textId="77777777" w:rsidR="00A77B3E" w:rsidRDefault="00A77B3E">
            <w:pPr>
              <w:rPr>
                <w:rFonts w:ascii="Calibri" w:eastAsia="微軟正黑體" w:hAnsi="微軟正黑體" w:cs="Calibri"/>
                <w:color w:val="000000"/>
                <w:lang w:eastAsia="zh-TW"/>
              </w:rPr>
            </w:pP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0232CCF9" w14:textId="09233770"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年度工程產業全球化產業鏈結及輔導計畫：</w:t>
            </w:r>
            <w:r>
              <w:rPr>
                <w:rFonts w:ascii="Calibri" w:eastAsia="微軟正黑體" w:hAnsi="微軟正黑體" w:cs="Calibri"/>
                <w:color w:val="000000"/>
                <w:lang w:eastAsia="zh-TW"/>
              </w:rPr>
              <w:t>委託服務案已於</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日決標，期末總結報告經本會</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日同意備查，並已完成核撥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期款及第</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共</w:t>
            </w:r>
            <w:r>
              <w:rPr>
                <w:rFonts w:ascii="Calibri" w:eastAsia="微軟正黑體" w:hAnsi="微軟正黑體" w:cs="Calibri"/>
                <w:color w:val="000000"/>
                <w:lang w:eastAsia="zh-TW"/>
              </w:rPr>
              <w:t>1,191</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2,399</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2,231</w:t>
            </w:r>
            <w:r>
              <w:rPr>
                <w:rFonts w:ascii="Calibri" w:eastAsia="微軟正黑體" w:hAnsi="微軟正黑體" w:cs="Calibri"/>
                <w:color w:val="000000"/>
                <w:lang w:eastAsia="zh-TW"/>
              </w:rPr>
              <w:t>仟元。</w:t>
            </w:r>
          </w:p>
          <w:p w14:paraId="561B3335" w14:textId="27127930"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年度工程產業全球化市場資訊蒐集暨法律財務專業顧問服務：</w:t>
            </w:r>
            <w:r>
              <w:rPr>
                <w:rFonts w:ascii="Calibri" w:eastAsia="微軟正黑體" w:hAnsi="微軟正黑體" w:cs="Calibri"/>
                <w:color w:val="000000"/>
                <w:lang w:eastAsia="zh-TW"/>
              </w:rPr>
              <w:t>期末總結工作報告已經本會審查通過，並已完成核撥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262</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778</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723</w:t>
            </w:r>
            <w:r>
              <w:rPr>
                <w:rFonts w:ascii="Calibri" w:eastAsia="微軟正黑體" w:hAnsi="微軟正黑體" w:cs="Calibri"/>
                <w:color w:val="000000"/>
                <w:lang w:eastAsia="zh-TW"/>
              </w:rPr>
              <w:t>仟元。</w:t>
            </w:r>
          </w:p>
          <w:p w14:paraId="449FB5F1" w14:textId="0ABFF471"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三、補助國內工程產業策略聯盟赴海外拓點計畫：</w:t>
            </w:r>
            <w:r>
              <w:rPr>
                <w:rFonts w:ascii="Calibri" w:eastAsia="微軟正黑體" w:hAnsi="微軟正黑體" w:cs="Calibri"/>
                <w:color w:val="000000"/>
                <w:lang w:eastAsia="zh-TW"/>
              </w:rPr>
              <w:t>本計畫</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年度共</w:t>
            </w:r>
            <w:r>
              <w:rPr>
                <w:rFonts w:ascii="Calibri" w:eastAsia="微軟正黑體" w:hAnsi="微軟正黑體" w:cs="Calibri"/>
                <w:color w:val="000000"/>
                <w:lang w:eastAsia="zh-TW"/>
              </w:rPr>
              <w:t>9</w:t>
            </w:r>
            <w:r>
              <w:rPr>
                <w:rFonts w:ascii="Calibri" w:eastAsia="微軟正黑體" w:hAnsi="微軟正黑體" w:cs="Calibri"/>
                <w:color w:val="000000"/>
                <w:lang w:eastAsia="zh-TW"/>
              </w:rPr>
              <w:t>件計畫通過</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日期末審查會議，並已完成核撥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6,700</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13,234</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12,308</w:t>
            </w:r>
            <w:r>
              <w:rPr>
                <w:rFonts w:ascii="Calibri" w:eastAsia="微軟正黑體" w:hAnsi="微軟正黑體" w:cs="Calibri"/>
                <w:color w:val="000000"/>
                <w:lang w:eastAsia="zh-TW"/>
              </w:rPr>
              <w:t>仟元。</w:t>
            </w:r>
          </w:p>
          <w:p w14:paraId="3E13C32E"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四、</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年度本計畫共支用</w:t>
            </w:r>
            <w:r>
              <w:rPr>
                <w:rFonts w:ascii="Calibri" w:eastAsia="微軟正黑體" w:hAnsi="微軟正黑體" w:cs="Calibri"/>
                <w:color w:val="000000"/>
                <w:lang w:eastAsia="zh-TW"/>
              </w:rPr>
              <w:t>15,262</w:t>
            </w:r>
            <w:r>
              <w:rPr>
                <w:rFonts w:ascii="Calibri" w:eastAsia="微軟正黑體" w:hAnsi="微軟正黑體" w:cs="Calibri"/>
                <w:color w:val="000000"/>
                <w:lang w:eastAsia="zh-TW"/>
              </w:rPr>
              <w:t>仟元。</w:t>
            </w:r>
          </w:p>
        </w:tc>
      </w:tr>
    </w:tbl>
    <w:p w14:paraId="30A9B7A5"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2.2 </w:t>
      </w:r>
      <w:proofErr w:type="spellStart"/>
      <w:r>
        <w:rPr>
          <w:rFonts w:ascii="Calibri" w:eastAsia="微軟正黑體" w:hAnsi="微軟正黑體" w:cs="Calibri"/>
          <w:b/>
          <w:color w:val="000000"/>
          <w:sz w:val="28"/>
        </w:rPr>
        <w:t>目標達成分析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013"/>
        <w:gridCol w:w="3524"/>
        <w:gridCol w:w="1310"/>
        <w:gridCol w:w="1310"/>
        <w:gridCol w:w="1310"/>
      </w:tblGrid>
      <w:tr w:rsidR="00B7160E" w14:paraId="60CD7933" w14:textId="77777777">
        <w:tc>
          <w:tcPr>
            <w:tcW w:w="2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9F712C0"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項次</w:t>
            </w:r>
            <w:proofErr w:type="spellEnd"/>
          </w:p>
        </w:tc>
        <w:tc>
          <w:tcPr>
            <w:tcW w:w="10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697397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工作內容類別</w:t>
            </w:r>
            <w:proofErr w:type="spellEnd"/>
          </w:p>
        </w:tc>
        <w:tc>
          <w:tcPr>
            <w:tcW w:w="17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284BC2F"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934401F"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單位</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48CD86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預定</w:t>
            </w:r>
            <w:proofErr w:type="spellEnd"/>
            <w:r>
              <w:rPr>
                <w:rFonts w:ascii="Calibri" w:eastAsia="微軟正黑體" w:hAnsi="微軟正黑體" w:cs="Calibri"/>
                <w:color w:val="000000"/>
              </w:rPr>
              <w:t>)</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A57AE7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實際</w:t>
            </w:r>
            <w:proofErr w:type="spellEnd"/>
            <w:r>
              <w:rPr>
                <w:rFonts w:ascii="Calibri" w:eastAsia="微軟正黑體" w:hAnsi="微軟正黑體" w:cs="Calibri"/>
                <w:color w:val="000000"/>
              </w:rPr>
              <w:t>)</w:t>
            </w:r>
          </w:p>
        </w:tc>
      </w:tr>
      <w:tr w:rsidR="00B7160E" w14:paraId="0E10ACF4"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5AF9589"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lastRenderedPageBreak/>
              <w:t>1</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C0873D8"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拓點補助計畫</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B5125D2"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核定計畫數</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324C8F9"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件</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53ED0A6"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8.00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5D74220"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9.00</w:t>
            </w:r>
          </w:p>
        </w:tc>
      </w:tr>
      <w:tr w:rsidR="00B7160E" w14:paraId="224EFB38"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0C7D2A0"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t>2</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CE810A0"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新南向海外輸出</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DD2B56B"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新南向區域得標金額</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4786CE45"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億元</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9A40569"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470468A"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232.20</w:t>
            </w:r>
          </w:p>
        </w:tc>
      </w:tr>
      <w:tr w:rsidR="00B7160E" w14:paraId="1A7476BA" w14:textId="77777777">
        <w:tc>
          <w:tcPr>
            <w:tcW w:w="4950" w:type="pct"/>
            <w:gridSpan w:val="6"/>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B085A13"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重要執行成果</w:t>
            </w:r>
            <w:proofErr w:type="spellEnd"/>
          </w:p>
        </w:tc>
      </w:tr>
      <w:tr w:rsidR="00B7160E" w14:paraId="4B5D31D0" w14:textId="77777777">
        <w:tc>
          <w:tcPr>
            <w:tcW w:w="4950" w:type="pct"/>
            <w:gridSpan w:val="6"/>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0FB7FA9"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r>
              <w:rPr>
                <w:rFonts w:ascii="Calibri" w:eastAsia="微軟正黑體" w:hAnsi="微軟正黑體" w:cs="Calibri"/>
                <w:color w:val="000000"/>
                <w:lang w:eastAsia="zh-TW"/>
              </w:rPr>
              <w:t>113</w:t>
            </w:r>
            <w:r>
              <w:rPr>
                <w:rFonts w:ascii="Calibri" w:eastAsia="微軟正黑體" w:hAnsi="微軟正黑體" w:cs="Calibri"/>
                <w:color w:val="000000"/>
                <w:lang w:eastAsia="zh-TW"/>
              </w:rPr>
              <w:t>年截至</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月底止，核定計畫數</w:t>
            </w:r>
            <w:r>
              <w:rPr>
                <w:rFonts w:ascii="Calibri" w:eastAsia="微軟正黑體" w:hAnsi="微軟正黑體" w:cs="Calibri"/>
                <w:color w:val="000000"/>
                <w:lang w:eastAsia="zh-TW"/>
              </w:rPr>
              <w:t>9</w:t>
            </w:r>
            <w:r>
              <w:rPr>
                <w:rFonts w:ascii="Calibri" w:eastAsia="微軟正黑體" w:hAnsi="微軟正黑體" w:cs="Calibri"/>
                <w:color w:val="000000"/>
                <w:lang w:eastAsia="zh-TW"/>
              </w:rPr>
              <w:t>件，於新南向得標金額達</w:t>
            </w:r>
            <w:r>
              <w:rPr>
                <w:rFonts w:ascii="Calibri" w:eastAsia="微軟正黑體" w:hAnsi="微軟正黑體" w:cs="Calibri"/>
                <w:color w:val="000000"/>
                <w:lang w:eastAsia="zh-TW"/>
              </w:rPr>
              <w:t>232.2</w:t>
            </w:r>
            <w:r>
              <w:rPr>
                <w:rFonts w:ascii="Calibri" w:eastAsia="微軟正黑體" w:hAnsi="微軟正黑體" w:cs="Calibri"/>
                <w:color w:val="000000"/>
                <w:lang w:eastAsia="zh-TW"/>
              </w:rPr>
              <w:t>億元。</w:t>
            </w:r>
          </w:p>
        </w:tc>
      </w:tr>
    </w:tbl>
    <w:p w14:paraId="514CD3FA"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2.3 </w:t>
      </w:r>
      <w:proofErr w:type="spellStart"/>
      <w:r>
        <w:rPr>
          <w:rFonts w:ascii="Calibri" w:eastAsia="微軟正黑體" w:hAnsi="微軟正黑體" w:cs="Calibri"/>
          <w:b/>
          <w:color w:val="000000"/>
          <w:sz w:val="28"/>
        </w:rPr>
        <w:t>落後原因分析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8551"/>
      </w:tblGrid>
      <w:tr w:rsidR="00B7160E" w14:paraId="6DD346A9" w14:textId="77777777">
        <w:tc>
          <w:tcPr>
            <w:tcW w:w="5000" w:type="pct"/>
            <w:gridSpan w:val="2"/>
            <w:tcBorders>
              <w:top w:val="nil"/>
              <w:left w:val="nil"/>
              <w:bottom w:val="nil"/>
              <w:right w:val="nil"/>
            </w:tcBorders>
            <w:shd w:val="clear" w:color="FFFFFF" w:fill="FFFFFF"/>
            <w:tcMar>
              <w:top w:w="60" w:type="dxa"/>
              <w:left w:w="100" w:type="dxa"/>
              <w:bottom w:w="60" w:type="dxa"/>
              <w:right w:w="0" w:type="dxa"/>
            </w:tcMar>
            <w:vAlign w:val="center"/>
          </w:tcPr>
          <w:p w14:paraId="0B6CF3D7" w14:textId="77777777" w:rsidR="00A77B3E" w:rsidRDefault="009420A6">
            <w:pPr>
              <w:rPr>
                <w:rFonts w:ascii="Calibri" w:eastAsia="微軟正黑體" w:hAnsi="微軟正黑體" w:cs="Calibri"/>
                <w:b/>
                <w:color w:val="000000"/>
                <w:lang w:eastAsia="zh-TW"/>
              </w:rPr>
            </w:pPr>
            <w:r>
              <w:rPr>
                <w:rFonts w:ascii="Calibri" w:eastAsia="微軟正黑體" w:hAnsi="微軟正黑體" w:cs="Calibri"/>
                <w:b/>
                <w:color w:val="000000"/>
                <w:lang w:eastAsia="zh-TW"/>
              </w:rPr>
              <w:t>總累計進度落後幅度大於</w:t>
            </w:r>
            <w:r>
              <w:rPr>
                <w:rFonts w:ascii="Calibri" w:eastAsia="微軟正黑體" w:hAnsi="微軟正黑體" w:cs="Calibri"/>
                <w:b/>
                <w:color w:val="000000"/>
                <w:lang w:eastAsia="zh-TW"/>
              </w:rPr>
              <w:t xml:space="preserve"> 1 </w:t>
            </w:r>
            <w:proofErr w:type="gramStart"/>
            <w:r>
              <w:rPr>
                <w:rFonts w:ascii="Calibri" w:eastAsia="微軟正黑體" w:hAnsi="微軟正黑體" w:cs="Calibri"/>
                <w:b/>
                <w:color w:val="000000"/>
                <w:lang w:eastAsia="zh-TW"/>
              </w:rPr>
              <w:t>個</w:t>
            </w:r>
            <w:proofErr w:type="gramEnd"/>
            <w:r>
              <w:rPr>
                <w:rFonts w:ascii="Calibri" w:eastAsia="微軟正黑體" w:hAnsi="微軟正黑體" w:cs="Calibri"/>
                <w:b/>
                <w:color w:val="000000"/>
                <w:lang w:eastAsia="zh-TW"/>
              </w:rPr>
              <w:t>百分點，年累計進度落後幅度大於</w:t>
            </w:r>
            <w:r>
              <w:rPr>
                <w:rFonts w:ascii="Calibri" w:eastAsia="微軟正黑體" w:hAnsi="微軟正黑體" w:cs="Calibri"/>
                <w:b/>
                <w:color w:val="000000"/>
                <w:lang w:eastAsia="zh-TW"/>
              </w:rPr>
              <w:t xml:space="preserve"> 5 </w:t>
            </w:r>
            <w:proofErr w:type="gramStart"/>
            <w:r>
              <w:rPr>
                <w:rFonts w:ascii="Calibri" w:eastAsia="微軟正黑體" w:hAnsi="微軟正黑體" w:cs="Calibri"/>
                <w:b/>
                <w:color w:val="000000"/>
                <w:lang w:eastAsia="zh-TW"/>
              </w:rPr>
              <w:t>個</w:t>
            </w:r>
            <w:proofErr w:type="gramEnd"/>
            <w:r>
              <w:rPr>
                <w:rFonts w:ascii="Calibri" w:eastAsia="微軟正黑體" w:hAnsi="微軟正黑體" w:cs="Calibri"/>
                <w:b/>
                <w:color w:val="000000"/>
                <w:lang w:eastAsia="zh-TW"/>
              </w:rPr>
              <w:t>百分點，年累計支用比未達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，年分配經費執行率未達</w:t>
            </w:r>
            <w:r>
              <w:rPr>
                <w:rFonts w:ascii="Calibri" w:eastAsia="微軟正黑體" w:hAnsi="微軟正黑體" w:cs="Calibri"/>
                <w:b/>
                <w:color w:val="000000"/>
                <w:lang w:eastAsia="zh-TW"/>
              </w:rPr>
              <w:t xml:space="preserve"> 90%</w:t>
            </w:r>
            <w:proofErr w:type="gramStart"/>
            <w:r>
              <w:rPr>
                <w:rFonts w:ascii="Calibri" w:eastAsia="微軟正黑體" w:hAnsi="微軟正黑體" w:cs="Calibri"/>
                <w:b/>
                <w:color w:val="000000"/>
                <w:lang w:eastAsia="zh-TW"/>
              </w:rPr>
              <w:t>者必填</w:t>
            </w:r>
            <w:proofErr w:type="gramEnd"/>
          </w:p>
        </w:tc>
      </w:tr>
      <w:tr w:rsidR="00B7160E" w14:paraId="1B8A5698" w14:textId="77777777">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5D4AAD24"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主要落後原因</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14E11FB6" w14:textId="7B586243" w:rsidR="00A77B3E" w:rsidRDefault="009420A6">
            <w:pPr>
              <w:rPr>
                <w:rFonts w:ascii="Calibri" w:eastAsia="微軟正黑體" w:hAnsi="微軟正黑體" w:cs="Calibri"/>
                <w:color w:val="000000"/>
              </w:rPr>
            </w:pPr>
            <w:r>
              <w:rPr>
                <w:rFonts w:ascii="Calibri" w:eastAsia="微軟正黑體" w:hAnsi="微軟正黑體" w:cs="Calibri"/>
                <w:color w:val="000000"/>
              </w:rPr>
              <w:t>無</w:t>
            </w:r>
          </w:p>
        </w:tc>
      </w:tr>
      <w:tr w:rsidR="009420A6" w14:paraId="68EFE0ED" w14:textId="77777777" w:rsidTr="00F3748F">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528D804" w14:textId="77777777" w:rsidR="009420A6" w:rsidRDefault="009420A6" w:rsidP="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次要落後原因</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2AF3E048" w14:textId="6A663C11" w:rsidR="009420A6" w:rsidRDefault="009420A6" w:rsidP="009420A6">
            <w:pPr>
              <w:rPr>
                <w:rFonts w:ascii="Calibri" w:eastAsia="微軟正黑體" w:hAnsi="微軟正黑體" w:cs="Calibri"/>
                <w:color w:val="000000"/>
              </w:rPr>
            </w:pPr>
            <w:r w:rsidRPr="00435652">
              <w:rPr>
                <w:rFonts w:ascii="Calibri" w:eastAsia="微軟正黑體" w:hAnsi="微軟正黑體" w:cs="Calibri"/>
                <w:color w:val="000000"/>
              </w:rPr>
              <w:t>無</w:t>
            </w:r>
          </w:p>
        </w:tc>
      </w:tr>
      <w:tr w:rsidR="009420A6" w14:paraId="1DA6E8B0" w14:textId="77777777" w:rsidTr="00F3748F">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5594DBD5" w14:textId="77777777" w:rsidR="009420A6" w:rsidRDefault="009420A6" w:rsidP="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落後原因分析</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4AC25E42" w14:textId="044E931E" w:rsidR="009420A6" w:rsidRDefault="009420A6" w:rsidP="009420A6">
            <w:pPr>
              <w:rPr>
                <w:rFonts w:ascii="Calibri" w:eastAsia="微軟正黑體" w:hAnsi="微軟正黑體" w:cs="Calibri"/>
                <w:color w:val="000000"/>
              </w:rPr>
            </w:pPr>
            <w:r w:rsidRPr="00435652">
              <w:rPr>
                <w:rFonts w:ascii="Calibri" w:eastAsia="微軟正黑體" w:hAnsi="微軟正黑體" w:cs="Calibri"/>
                <w:color w:val="000000"/>
              </w:rPr>
              <w:t>無</w:t>
            </w:r>
          </w:p>
        </w:tc>
      </w:tr>
      <w:tr w:rsidR="009420A6" w14:paraId="340E53DD" w14:textId="77777777" w:rsidTr="00F3748F">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7397231" w14:textId="77777777" w:rsidR="009420A6" w:rsidRDefault="009420A6" w:rsidP="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因應對策</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61DE9BDD" w14:textId="0D7D9AE1" w:rsidR="009420A6" w:rsidRDefault="009420A6" w:rsidP="009420A6">
            <w:pPr>
              <w:rPr>
                <w:rFonts w:ascii="Calibri" w:eastAsia="微軟正黑體" w:hAnsi="微軟正黑體" w:cs="Calibri"/>
                <w:color w:val="000000"/>
              </w:rPr>
            </w:pPr>
            <w:r w:rsidRPr="00435652">
              <w:rPr>
                <w:rFonts w:ascii="Calibri" w:eastAsia="微軟正黑體" w:hAnsi="微軟正黑體" w:cs="Calibri"/>
                <w:color w:val="000000"/>
              </w:rPr>
              <w:t>無</w:t>
            </w:r>
          </w:p>
        </w:tc>
      </w:tr>
      <w:tr w:rsidR="009420A6" w14:paraId="5212E1B2" w14:textId="77777777" w:rsidTr="00F3748F">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4B41250" w14:textId="77777777" w:rsidR="009420A6" w:rsidRDefault="009420A6" w:rsidP="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檢討與建議</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2B2F566A" w14:textId="19573F4F" w:rsidR="009420A6" w:rsidRDefault="009420A6" w:rsidP="009420A6">
            <w:pPr>
              <w:rPr>
                <w:rFonts w:ascii="Calibri" w:eastAsia="微軟正黑體" w:hAnsi="微軟正黑體" w:cs="Calibri"/>
                <w:color w:val="000000"/>
              </w:rPr>
            </w:pPr>
            <w:r w:rsidRPr="00435652">
              <w:rPr>
                <w:rFonts w:ascii="Calibri" w:eastAsia="微軟正黑體" w:hAnsi="微軟正黑體" w:cs="Calibri"/>
                <w:color w:val="000000"/>
              </w:rPr>
              <w:t>無</w:t>
            </w:r>
          </w:p>
        </w:tc>
      </w:tr>
    </w:tbl>
    <w:p w14:paraId="0D3C1F28"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3. </w:t>
      </w:r>
      <w:proofErr w:type="spellStart"/>
      <w:r>
        <w:rPr>
          <w:rFonts w:ascii="Calibri" w:eastAsia="微軟正黑體" w:hAnsi="微軟正黑體" w:cs="Calibri"/>
          <w:b/>
          <w:color w:val="000000"/>
          <w:sz w:val="28"/>
        </w:rPr>
        <w:t>年度工作執行情形</w:t>
      </w:r>
      <w:proofErr w:type="spellEnd"/>
    </w:p>
    <w:p w14:paraId="5683F3CF" w14:textId="77777777" w:rsidR="00A77B3E" w:rsidRDefault="009420A6">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3.1 </w:t>
      </w:r>
      <w:r>
        <w:rPr>
          <w:rFonts w:ascii="Calibri" w:eastAsia="微軟正黑體" w:hAnsi="微軟正黑體" w:cs="Calibri"/>
          <w:b/>
          <w:color w:val="000000"/>
          <w:sz w:val="28"/>
          <w:lang w:eastAsia="zh-TW"/>
        </w:rPr>
        <w:t>工作項目</w:t>
      </w:r>
      <w:proofErr w:type="gramStart"/>
      <w:r>
        <w:rPr>
          <w:rFonts w:ascii="Calibri" w:eastAsia="微軟正黑體" w:hAnsi="微軟正黑體" w:cs="Calibri"/>
          <w:b/>
          <w:color w:val="000000"/>
          <w:sz w:val="28"/>
          <w:lang w:eastAsia="zh-TW"/>
        </w:rPr>
        <w:t>一</w:t>
      </w:r>
      <w:proofErr w:type="gramEnd"/>
      <w:r>
        <w:rPr>
          <w:rFonts w:ascii="Calibri" w:eastAsia="微軟正黑體" w:hAnsi="微軟正黑體" w:cs="Calibri"/>
          <w:b/>
          <w:color w:val="000000"/>
          <w:sz w:val="28"/>
          <w:lang w:eastAsia="zh-TW"/>
        </w:rPr>
        <w:t>「推動工程產業全球化事宜」</w:t>
      </w:r>
    </w:p>
    <w:p w14:paraId="1F2D2178" w14:textId="77777777" w:rsidR="00A77B3E" w:rsidRDefault="009420A6">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  3.1.1 </w:t>
      </w:r>
      <w:r>
        <w:rPr>
          <w:rFonts w:ascii="Calibri" w:eastAsia="微軟正黑體" w:hAnsi="微軟正黑體" w:cs="Calibri"/>
          <w:b/>
          <w:color w:val="000000"/>
          <w:sz w:val="28"/>
          <w:lang w:eastAsia="zh-TW"/>
        </w:rPr>
        <w:t>工作進度與計畫經費</w:t>
      </w:r>
    </w:p>
    <w:p w14:paraId="2169C732" w14:textId="77777777" w:rsidR="00A77B3E" w:rsidRDefault="009420A6">
      <w:pPr>
        <w:jc w:val="right"/>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進度計算基準：工作天</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權重：</w:t>
      </w:r>
      <w:r>
        <w:rPr>
          <w:rFonts w:ascii="Calibri" w:eastAsia="微軟正黑體" w:hAnsi="微軟正黑體" w:cs="Calibri"/>
          <w:b/>
          <w:color w:val="000000"/>
          <w:sz w:val="28"/>
          <w:lang w:eastAsia="zh-TW"/>
        </w:rPr>
        <w:t>100.00%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109"/>
        <w:gridCol w:w="1109"/>
        <w:gridCol w:w="1109"/>
        <w:gridCol w:w="1109"/>
        <w:gridCol w:w="1109"/>
        <w:gridCol w:w="1109"/>
        <w:gridCol w:w="1109"/>
        <w:gridCol w:w="1109"/>
      </w:tblGrid>
      <w:tr w:rsidR="00B7160E" w14:paraId="3BAA7FB1" w14:textId="77777777" w:rsidTr="009420A6">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20B9164"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0D5AD6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
        </w:tc>
        <w:tc>
          <w:tcPr>
            <w:tcW w:w="2218" w:type="dxa"/>
            <w:gridSpan w:val="2"/>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06B116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68872D8"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(B-A)</w:t>
            </w:r>
            <w:proofErr w:type="spellStart"/>
            <w:r>
              <w:rPr>
                <w:rFonts w:ascii="Calibri" w:eastAsia="微軟正黑體" w:hAnsi="微軟正黑體" w:cs="Calibri"/>
                <w:color w:val="000000"/>
              </w:rPr>
              <w:t>百分點</w:t>
            </w:r>
            <w:proofErr w:type="spellEnd"/>
          </w:p>
        </w:tc>
      </w:tr>
      <w:tr w:rsidR="00B7160E" w14:paraId="21AB7D5E" w14:textId="77777777" w:rsidTr="009420A6">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6F17E1F"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980366A"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2218" w:type="dxa"/>
            <w:gridSpan w:val="2"/>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6B46177"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610BEDB7" w14:textId="77777777" w:rsidR="00A77B3E" w:rsidRDefault="009420A6">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7160E" w14:paraId="7586A501" w14:textId="77777777" w:rsidTr="009420A6">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AF54A9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F3BCC6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分配數</w:t>
            </w:r>
            <w:proofErr w:type="spellEnd"/>
            <w:r>
              <w:rPr>
                <w:rFonts w:ascii="Calibri" w:eastAsia="微軟正黑體" w:hAnsi="微軟正黑體" w:cs="Calibri"/>
                <w:color w:val="000000"/>
              </w:rPr>
              <w:t>(C)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41DC982"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t>(D)</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5C8799D"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支用比</w:t>
            </w:r>
            <w:proofErr w:type="spellEnd"/>
            <w:r>
              <w:rPr>
                <w:rFonts w:ascii="Calibri" w:eastAsia="微軟正黑體" w:hAnsi="微軟正黑體" w:cs="Calibri"/>
                <w:color w:val="000000"/>
              </w:rPr>
              <w:t>(%)(D/C)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6EE3966"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已執行應付未付數</w:t>
            </w:r>
            <w:proofErr w:type="spellEnd"/>
            <w:r>
              <w:rPr>
                <w:rFonts w:ascii="Calibri" w:eastAsia="微軟正黑體" w:hAnsi="微軟正黑體" w:cs="Calibri"/>
                <w:color w:val="000000"/>
              </w:rPr>
              <w:t>(E)</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C1CF530"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節餘數</w:t>
            </w:r>
            <w:proofErr w:type="spellEnd"/>
            <w:r>
              <w:rPr>
                <w:rFonts w:ascii="Calibri" w:eastAsia="微軟正黑體" w:hAnsi="微軟正黑體" w:cs="Calibri"/>
                <w:color w:val="000000"/>
              </w:rPr>
              <w:t>(F)</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DF72B4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E44DBE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執行數</w:t>
            </w:r>
            <w:proofErr w:type="spellEnd"/>
            <w:r>
              <w:rPr>
                <w:rFonts w:ascii="Calibri" w:eastAsia="微軟正黑體" w:hAnsi="微軟正黑體" w:cs="Calibri"/>
                <w:color w:val="000000"/>
              </w:rPr>
              <w:t>(H = D+E+F+G)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2B5DA5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分配經費執行率</w:t>
            </w:r>
            <w:proofErr w:type="spellEnd"/>
            <w:r>
              <w:rPr>
                <w:rFonts w:ascii="Calibri" w:eastAsia="微軟正黑體" w:hAnsi="微軟正黑體" w:cs="Calibri"/>
                <w:color w:val="000000"/>
              </w:rPr>
              <w:t>(%)(H/C)</w:t>
            </w:r>
          </w:p>
        </w:tc>
      </w:tr>
      <w:tr w:rsidR="00B7160E" w14:paraId="25B53FF6" w14:textId="77777777" w:rsidTr="009420A6">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975104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2AFF140B"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6B0BB12"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15,262</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505698C"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BAEE8B1"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021970E"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3ACDC3D"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989D612"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15,262</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7E63614"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99.73</w:t>
            </w:r>
          </w:p>
        </w:tc>
      </w:tr>
      <w:tr w:rsidR="00B7160E" w14:paraId="4BA011E4" w14:textId="77777777" w:rsidTr="009420A6">
        <w:tc>
          <w:tcPr>
            <w:tcW w:w="5544" w:type="dxa"/>
            <w:gridSpan w:val="5"/>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56377AA"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4436" w:type="dxa"/>
            <w:gridSpan w:val="4"/>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3F2908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執行說明</w:t>
            </w:r>
            <w:proofErr w:type="spellEnd"/>
          </w:p>
        </w:tc>
      </w:tr>
      <w:tr w:rsidR="00B7160E" w14:paraId="6587E163" w14:textId="77777777" w:rsidTr="009420A6">
        <w:tc>
          <w:tcPr>
            <w:tcW w:w="5544" w:type="dxa"/>
            <w:gridSpan w:val="5"/>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56DB3929"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lastRenderedPageBreak/>
              <w:t>辦理拓點補助期末報告審查、工程產業全球化委託專業服務案期末報告審查</w:t>
            </w:r>
          </w:p>
        </w:tc>
        <w:tc>
          <w:tcPr>
            <w:tcW w:w="4436" w:type="dxa"/>
            <w:gridSpan w:val="4"/>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332CB1DD"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p w14:paraId="54B02833"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一、「補助國內工程產業策略聯盟赴海外拓點計畫」</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年度共核定補助</w:t>
            </w:r>
            <w:r>
              <w:rPr>
                <w:rFonts w:ascii="Calibri" w:eastAsia="微軟正黑體" w:hAnsi="微軟正黑體" w:cs="Calibri"/>
                <w:color w:val="000000"/>
                <w:lang w:eastAsia="zh-TW"/>
              </w:rPr>
              <w:t>9</w:t>
            </w:r>
            <w:r>
              <w:rPr>
                <w:rFonts w:ascii="Calibri" w:eastAsia="微軟正黑體" w:hAnsi="微軟正黑體" w:cs="Calibri"/>
                <w:color w:val="000000"/>
                <w:lang w:eastAsia="zh-TW"/>
              </w:rPr>
              <w:t>件計畫，總核定補助款約</w:t>
            </w:r>
            <w:r>
              <w:rPr>
                <w:rFonts w:ascii="Calibri" w:eastAsia="微軟正黑體" w:hAnsi="微軟正黑體" w:cs="Calibri"/>
                <w:color w:val="000000"/>
                <w:lang w:eastAsia="zh-TW"/>
              </w:rPr>
              <w:t>15,100</w:t>
            </w:r>
            <w:r>
              <w:rPr>
                <w:rFonts w:ascii="Calibri" w:eastAsia="微軟正黑體" w:hAnsi="微軟正黑體" w:cs="Calibri"/>
                <w:color w:val="000000"/>
                <w:lang w:eastAsia="zh-TW"/>
              </w:rPr>
              <w:t>仟元，經</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日期末審查會議</w:t>
            </w:r>
            <w:r>
              <w:rPr>
                <w:rFonts w:ascii="Calibri" w:eastAsia="微軟正黑體" w:hAnsi="微軟正黑體" w:cs="Calibri"/>
                <w:color w:val="000000"/>
                <w:lang w:eastAsia="zh-TW"/>
              </w:rPr>
              <w:t>9</w:t>
            </w:r>
            <w:r>
              <w:rPr>
                <w:rFonts w:ascii="Calibri" w:eastAsia="微軟正黑體" w:hAnsi="微軟正黑體" w:cs="Calibri"/>
                <w:color w:val="000000"/>
                <w:lang w:eastAsia="zh-TW"/>
              </w:rPr>
              <w:t>件計畫皆已通過審查，並皆已依契約約定於</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13</w:t>
            </w:r>
            <w:r>
              <w:rPr>
                <w:rFonts w:ascii="Calibri" w:eastAsia="微軟正黑體" w:hAnsi="微軟正黑體" w:cs="Calibri"/>
                <w:color w:val="000000"/>
                <w:lang w:eastAsia="zh-TW"/>
              </w:rPr>
              <w:t>日前完成提送</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支用單據相關文件，年度累計核撥</w:t>
            </w:r>
            <w:r>
              <w:rPr>
                <w:rFonts w:ascii="Calibri" w:eastAsia="微軟正黑體" w:hAnsi="微軟正黑體" w:cs="Calibri"/>
                <w:color w:val="000000"/>
                <w:lang w:eastAsia="zh-TW"/>
              </w:rPr>
              <w:t>13,234</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12,308</w:t>
            </w:r>
            <w:r>
              <w:rPr>
                <w:rFonts w:ascii="Calibri" w:eastAsia="微軟正黑體" w:hAnsi="微軟正黑體" w:cs="Calibri"/>
                <w:color w:val="000000"/>
                <w:lang w:eastAsia="zh-TW"/>
              </w:rPr>
              <w:t>仟元。</w:t>
            </w:r>
          </w:p>
          <w:p w14:paraId="05032038"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年度工程產業全球化產業鏈結及輔導計畫」年度累計核撥</w:t>
            </w:r>
            <w:r>
              <w:rPr>
                <w:rFonts w:ascii="Calibri" w:eastAsia="微軟正黑體" w:hAnsi="微軟正黑體" w:cs="Calibri"/>
                <w:color w:val="000000"/>
                <w:lang w:eastAsia="zh-TW"/>
              </w:rPr>
              <w:t>2,399</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2,231</w:t>
            </w:r>
            <w:r>
              <w:rPr>
                <w:rFonts w:ascii="Calibri" w:eastAsia="微軟正黑體" w:hAnsi="微軟正黑體" w:cs="Calibri"/>
                <w:color w:val="000000"/>
                <w:lang w:eastAsia="zh-TW"/>
              </w:rPr>
              <w:t>仟元。</w:t>
            </w:r>
          </w:p>
          <w:p w14:paraId="63F7C933"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年度工程產業全球化市場資訊蒐集暨法律財務專業顧問服務」年度累計核撥</w:t>
            </w:r>
            <w:r>
              <w:rPr>
                <w:rFonts w:ascii="Calibri" w:eastAsia="微軟正黑體" w:hAnsi="微軟正黑體" w:cs="Calibri"/>
                <w:color w:val="000000"/>
                <w:lang w:eastAsia="zh-TW"/>
              </w:rPr>
              <w:t>778</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723</w:t>
            </w:r>
            <w:r>
              <w:rPr>
                <w:rFonts w:ascii="Calibri" w:eastAsia="微軟正黑體" w:hAnsi="微軟正黑體" w:cs="Calibri"/>
                <w:color w:val="000000"/>
                <w:lang w:eastAsia="zh-TW"/>
              </w:rPr>
              <w:t>仟元。</w:t>
            </w:r>
          </w:p>
          <w:p w14:paraId="33EEA6F5"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四、截至</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月底前已於全球得標</w:t>
            </w:r>
            <w:r>
              <w:rPr>
                <w:rFonts w:ascii="Calibri" w:eastAsia="微軟正黑體" w:hAnsi="微軟正黑體" w:cs="Calibri"/>
                <w:color w:val="000000"/>
                <w:lang w:eastAsia="zh-TW"/>
              </w:rPr>
              <w:t>38</w:t>
            </w:r>
            <w:r>
              <w:rPr>
                <w:rFonts w:ascii="Calibri" w:eastAsia="微軟正黑體" w:hAnsi="微軟正黑體" w:cs="Calibri"/>
                <w:color w:val="000000"/>
                <w:lang w:eastAsia="zh-TW"/>
              </w:rPr>
              <w:t>件，累計金額約</w:t>
            </w:r>
            <w:r>
              <w:rPr>
                <w:rFonts w:ascii="Calibri" w:eastAsia="微軟正黑體" w:hAnsi="微軟正黑體" w:cs="Calibri"/>
                <w:color w:val="000000"/>
                <w:lang w:eastAsia="zh-TW"/>
              </w:rPr>
              <w:t>232.2</w:t>
            </w:r>
            <w:r>
              <w:rPr>
                <w:rFonts w:ascii="Calibri" w:eastAsia="微軟正黑體" w:hAnsi="微軟正黑體" w:cs="Calibri"/>
                <w:color w:val="000000"/>
                <w:lang w:eastAsia="zh-TW"/>
              </w:rPr>
              <w:t>億元。</w:t>
            </w:r>
          </w:p>
        </w:tc>
      </w:tr>
    </w:tbl>
    <w:p w14:paraId="5D200BF2"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3.1.2 </w:t>
      </w:r>
      <w:proofErr w:type="spellStart"/>
      <w:r>
        <w:rPr>
          <w:rFonts w:ascii="Calibri" w:eastAsia="微軟正黑體" w:hAnsi="微軟正黑體" w:cs="Calibri"/>
          <w:b/>
          <w:color w:val="000000"/>
          <w:sz w:val="28"/>
        </w:rPr>
        <w:t>工作項目目標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664"/>
        <w:gridCol w:w="1663"/>
        <w:gridCol w:w="1663"/>
        <w:gridCol w:w="1663"/>
        <w:gridCol w:w="1663"/>
      </w:tblGrid>
      <w:tr w:rsidR="00B7160E" w14:paraId="3BB39D9E" w14:textId="77777777">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1773734"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項次</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58D9C22"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工作內容類別</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4ABA0D0"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7452AF3"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單位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38D6886"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預定</w:t>
            </w:r>
            <w:proofErr w:type="spellEnd"/>
            <w:r>
              <w:rPr>
                <w:rFonts w:ascii="Calibri" w:eastAsia="微軟正黑體" w:hAnsi="微軟正黑體" w:cs="Calibri"/>
                <w:color w:val="000000"/>
              </w:rPr>
              <w:t>)</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2EF91A8"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實際</w:t>
            </w:r>
            <w:proofErr w:type="spellEnd"/>
            <w:r>
              <w:rPr>
                <w:rFonts w:ascii="Calibri" w:eastAsia="微軟正黑體" w:hAnsi="微軟正黑體" w:cs="Calibri"/>
                <w:color w:val="000000"/>
              </w:rPr>
              <w:t>)</w:t>
            </w:r>
          </w:p>
        </w:tc>
      </w:tr>
      <w:tr w:rsidR="00B7160E" w14:paraId="5392A031"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74B28A18"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t>1</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068A772"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拓點補助計畫</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9EC631B"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核定計畫數</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CA2E079"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件</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F8A45C4"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8.00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6A358CD"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9.00</w:t>
            </w:r>
          </w:p>
        </w:tc>
      </w:tr>
      <w:tr w:rsidR="00B7160E" w14:paraId="71CBDD67"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B184AF9"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t>2</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E00FDC3"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新南向海外輸出</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713EA5E"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新南向區域得標金額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21311C2" w14:textId="77777777" w:rsidR="00A77B3E" w:rsidRDefault="009420A6">
            <w:pPr>
              <w:rPr>
                <w:rFonts w:ascii="Calibri" w:eastAsia="微軟正黑體" w:hAnsi="微軟正黑體" w:cs="Calibri"/>
                <w:color w:val="000000"/>
              </w:rPr>
            </w:pPr>
            <w:proofErr w:type="spellStart"/>
            <w:r>
              <w:rPr>
                <w:rFonts w:ascii="Calibri" w:eastAsia="微軟正黑體" w:hAnsi="微軟正黑體" w:cs="Calibri"/>
                <w:color w:val="000000"/>
              </w:rPr>
              <w:t>億元</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09D11D3"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4C19707" w14:textId="77777777" w:rsidR="00A77B3E" w:rsidRDefault="009420A6">
            <w:pPr>
              <w:jc w:val="right"/>
              <w:rPr>
                <w:rFonts w:ascii="Calibri" w:eastAsia="微軟正黑體" w:hAnsi="微軟正黑體" w:cs="Calibri"/>
                <w:color w:val="000000"/>
              </w:rPr>
            </w:pPr>
            <w:r>
              <w:rPr>
                <w:rFonts w:ascii="Calibri" w:eastAsia="微軟正黑體" w:hAnsi="微軟正黑體" w:cs="Calibri"/>
                <w:color w:val="000000"/>
              </w:rPr>
              <w:t>232.20</w:t>
            </w:r>
          </w:p>
        </w:tc>
      </w:tr>
      <w:tr w:rsidR="00B7160E" w14:paraId="0B7FBE5A"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4F9ADE8"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落後原因</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9916FED"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無</w:t>
            </w:r>
          </w:p>
        </w:tc>
      </w:tr>
      <w:tr w:rsidR="00B7160E" w14:paraId="36134495"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EB641B6"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解決對策</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103B3BD"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無</w:t>
            </w:r>
          </w:p>
        </w:tc>
      </w:tr>
    </w:tbl>
    <w:p w14:paraId="1C3AE9C3" w14:textId="77777777" w:rsidR="00A77B3E" w:rsidRDefault="009420A6">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3.1.3 </w:t>
      </w:r>
      <w:proofErr w:type="spellStart"/>
      <w:r>
        <w:rPr>
          <w:rFonts w:ascii="Calibri" w:eastAsia="微軟正黑體" w:hAnsi="微軟正黑體" w:cs="Calibri"/>
          <w:b/>
          <w:color w:val="000000"/>
          <w:sz w:val="28"/>
        </w:rPr>
        <w:t>查核點達成情形</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994"/>
        <w:gridCol w:w="1497"/>
        <w:gridCol w:w="1497"/>
        <w:gridCol w:w="3493"/>
      </w:tblGrid>
      <w:tr w:rsidR="00B7160E" w14:paraId="4B72A987" w14:textId="77777777">
        <w:tc>
          <w:tcPr>
            <w:tcW w:w="2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B26AB51"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月份</w:t>
            </w:r>
            <w:proofErr w:type="spellEnd"/>
          </w:p>
        </w:tc>
        <w:tc>
          <w:tcPr>
            <w:tcW w:w="150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5871539"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查核點名稱</w:t>
            </w:r>
            <w:proofErr w:type="spellEnd"/>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A45FA89"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預定完成日期</w:t>
            </w:r>
            <w:proofErr w:type="spellEnd"/>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9A9108C"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實際完成日期</w:t>
            </w:r>
            <w:proofErr w:type="spellEnd"/>
          </w:p>
        </w:tc>
        <w:tc>
          <w:tcPr>
            <w:tcW w:w="1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5EC75DF" w14:textId="77777777" w:rsidR="00A77B3E" w:rsidRDefault="009420A6">
            <w:pPr>
              <w:jc w:val="center"/>
              <w:rPr>
                <w:rFonts w:ascii="Calibri" w:eastAsia="微軟正黑體" w:hAnsi="微軟正黑體" w:cs="Calibri"/>
                <w:color w:val="000000"/>
              </w:rPr>
            </w:pPr>
            <w:proofErr w:type="spellStart"/>
            <w:r>
              <w:rPr>
                <w:rFonts w:ascii="Calibri" w:eastAsia="微軟正黑體" w:hAnsi="微軟正黑體" w:cs="Calibri"/>
                <w:color w:val="000000"/>
              </w:rPr>
              <w:t>辦理情形</w:t>
            </w:r>
            <w:proofErr w:type="spellEnd"/>
          </w:p>
        </w:tc>
      </w:tr>
      <w:tr w:rsidR="00B7160E" w14:paraId="7743596D"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8DE7EC2"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t>3</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AB17C5E"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核定拓點補助計畫及完成工程產業全球化委託專業服務案招標文件擬定</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5FCFC36"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113/03/31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5648A32"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113/03/31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D166D30"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r>
              <w:rPr>
                <w:rFonts w:ascii="Calibri" w:eastAsia="微軟正黑體" w:hAnsi="微軟正黑體" w:cs="Calibri"/>
                <w:color w:val="000000"/>
                <w:lang w:eastAsia="zh-TW"/>
              </w:rPr>
              <w:t>113</w:t>
            </w:r>
            <w:r>
              <w:rPr>
                <w:rFonts w:ascii="Calibri" w:eastAsia="微軟正黑體" w:hAnsi="微軟正黑體" w:cs="Calibri"/>
                <w:color w:val="000000"/>
                <w:lang w:eastAsia="zh-TW"/>
              </w:rPr>
              <w:t>年截至</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月底止，「補助國內工程產業策略聯盟赴海外拓點計畫」（申請截止日期</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13</w:t>
            </w:r>
            <w:r>
              <w:rPr>
                <w:rFonts w:ascii="Calibri" w:eastAsia="微軟正黑體" w:hAnsi="微軟正黑體" w:cs="Calibri"/>
                <w:color w:val="000000"/>
                <w:lang w:eastAsia="zh-TW"/>
              </w:rPr>
              <w:t>日）共有</w:t>
            </w:r>
            <w:r>
              <w:rPr>
                <w:rFonts w:ascii="Calibri" w:eastAsia="微軟正黑體" w:hAnsi="微軟正黑體" w:cs="Calibri"/>
                <w:color w:val="000000"/>
                <w:lang w:eastAsia="zh-TW"/>
              </w:rPr>
              <w:t>11</w:t>
            </w:r>
            <w:r>
              <w:rPr>
                <w:rFonts w:ascii="Calibri" w:eastAsia="微軟正黑體" w:hAnsi="微軟正黑體" w:cs="Calibri"/>
                <w:color w:val="000000"/>
                <w:lang w:eastAsia="zh-TW"/>
              </w:rPr>
              <w:t>件計畫申請，申請審查會議訂於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日召開。</w:t>
            </w:r>
          </w:p>
          <w:p w14:paraId="1067C027"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年度工程產業全球化產業鏈結及輔導計畫」委託服務案已於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號開標，有</w:t>
            </w:r>
            <w:r>
              <w:rPr>
                <w:rFonts w:ascii="Calibri" w:eastAsia="微軟正黑體" w:hAnsi="微軟正黑體" w:cs="Calibri"/>
                <w:color w:val="000000"/>
                <w:lang w:eastAsia="zh-TW"/>
              </w:rPr>
              <w:t>1</w:t>
            </w:r>
            <w:r>
              <w:rPr>
                <w:rFonts w:ascii="Calibri" w:eastAsia="微軟正黑體" w:hAnsi="微軟正黑體" w:cs="Calibri"/>
                <w:color w:val="000000"/>
                <w:lang w:eastAsia="zh-TW"/>
              </w:rPr>
              <w:t>家廠商投標，評選會議訂於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19</w:t>
            </w:r>
            <w:r>
              <w:rPr>
                <w:rFonts w:ascii="Calibri" w:eastAsia="微軟正黑體" w:hAnsi="微軟正黑體" w:cs="Calibri"/>
                <w:color w:val="000000"/>
                <w:lang w:eastAsia="zh-TW"/>
              </w:rPr>
              <w:t>日召開。</w:t>
            </w:r>
          </w:p>
        </w:tc>
      </w:tr>
      <w:tr w:rsidR="00B7160E" w14:paraId="2E2BC6F9"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DCAB2D1"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t>6</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43ADE76"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辦理拓點補助第一期款核銷作業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17502F3"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113/06/30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0FEF2F3"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113/06/30</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FBB49D6"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年度計核定補助</w:t>
            </w:r>
            <w:r>
              <w:rPr>
                <w:rFonts w:ascii="Calibri" w:eastAsia="微軟正黑體" w:hAnsi="微軟正黑體" w:cs="Calibri"/>
                <w:color w:val="000000"/>
                <w:lang w:eastAsia="zh-TW"/>
              </w:rPr>
              <w:t>9</w:t>
            </w:r>
            <w:r>
              <w:rPr>
                <w:rFonts w:ascii="Calibri" w:eastAsia="微軟正黑體" w:hAnsi="微軟正黑體" w:cs="Calibri"/>
                <w:color w:val="000000"/>
                <w:lang w:eastAsia="zh-TW"/>
              </w:rPr>
              <w:t>件計畫，計</w:t>
            </w:r>
            <w:r>
              <w:rPr>
                <w:rFonts w:ascii="Calibri" w:eastAsia="微軟正黑體" w:hAnsi="微軟正黑體" w:cs="Calibri"/>
                <w:color w:val="000000"/>
                <w:lang w:eastAsia="zh-TW"/>
              </w:rPr>
              <w:t>6</w:t>
            </w:r>
            <w:r>
              <w:rPr>
                <w:rFonts w:ascii="Calibri" w:eastAsia="微軟正黑體" w:hAnsi="微軟正黑體" w:cs="Calibri"/>
                <w:color w:val="000000"/>
                <w:lang w:eastAsia="zh-TW"/>
              </w:rPr>
              <w:t>件計畫請領</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，並核撥</w:t>
            </w:r>
            <w:r>
              <w:rPr>
                <w:rFonts w:ascii="Calibri" w:eastAsia="微軟正黑體" w:hAnsi="微軟正黑體" w:cs="Calibri"/>
                <w:color w:val="000000"/>
                <w:lang w:eastAsia="zh-TW"/>
              </w:rPr>
              <w:t xml:space="preserve">1,852,714 </w:t>
            </w:r>
            <w:r>
              <w:rPr>
                <w:rFonts w:ascii="Calibri" w:eastAsia="微軟正黑體" w:hAnsi="微軟正黑體" w:cs="Calibri"/>
                <w:color w:val="000000"/>
                <w:lang w:eastAsia="zh-TW"/>
              </w:rPr>
              <w:t>元。</w:t>
            </w:r>
            <w:r>
              <w:rPr>
                <w:rFonts w:ascii="Calibri" w:eastAsia="微軟正黑體" w:hAnsi="微軟正黑體" w:cs="Calibri"/>
                <w:color w:val="000000"/>
                <w:lang w:eastAsia="zh-TW"/>
              </w:rPr>
              <w:t xml:space="preserve"> </w:t>
            </w:r>
          </w:p>
          <w:p w14:paraId="4F0C96CB"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年度工程產業全球化產業鏈結及輔導計畫」委託服務案已於</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號決標，廠商已依規定提送工作計畫並經本回同意備查，已核撥第一期款金額為</w:t>
            </w:r>
            <w:r>
              <w:rPr>
                <w:rFonts w:ascii="Calibri" w:eastAsia="微軟正黑體" w:hAnsi="微軟正黑體" w:cs="Calibri"/>
                <w:color w:val="000000"/>
                <w:lang w:eastAsia="zh-TW"/>
              </w:rPr>
              <w:t>483,040</w:t>
            </w:r>
            <w:r>
              <w:rPr>
                <w:rFonts w:ascii="Calibri" w:eastAsia="微軟正黑體" w:hAnsi="微軟正黑體" w:cs="Calibri"/>
                <w:color w:val="000000"/>
                <w:lang w:eastAsia="zh-TW"/>
              </w:rPr>
              <w:t>元。</w:t>
            </w:r>
          </w:p>
          <w:p w14:paraId="3101D3EC"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年度工程產業全球化市場資訊蒐集暨法律財務專業顧問服務」委託服務案已於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號決標，已核撥第一期款金額為</w:t>
            </w:r>
            <w:r>
              <w:rPr>
                <w:rFonts w:ascii="Calibri" w:eastAsia="微軟正黑體" w:hAnsi="微軟正黑體" w:cs="Calibri"/>
                <w:color w:val="000000"/>
                <w:lang w:eastAsia="zh-TW"/>
              </w:rPr>
              <w:t>257,880</w:t>
            </w:r>
            <w:r>
              <w:rPr>
                <w:rFonts w:ascii="Calibri" w:eastAsia="微軟正黑體" w:hAnsi="微軟正黑體" w:cs="Calibri"/>
                <w:color w:val="000000"/>
                <w:lang w:eastAsia="zh-TW"/>
              </w:rPr>
              <w:t>元。</w:t>
            </w:r>
          </w:p>
        </w:tc>
      </w:tr>
      <w:tr w:rsidR="00B7160E" w14:paraId="26C9C3F3"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07D07CF"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t>9</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7A189BC"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辦理工程產業全球化專案辦公室委託專業服務案期中核</w:t>
            </w:r>
            <w:r>
              <w:rPr>
                <w:rFonts w:ascii="Calibri" w:eastAsia="微軟正黑體" w:hAnsi="微軟正黑體" w:cs="Calibri"/>
                <w:color w:val="000000"/>
                <w:lang w:eastAsia="zh-TW"/>
              </w:rPr>
              <w:lastRenderedPageBreak/>
              <w:t>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B2DBC99"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lastRenderedPageBreak/>
              <w:t>113/09/30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4A9287A"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113/09/23</w:t>
            </w:r>
            <w:r>
              <w:rPr>
                <w:rFonts w:ascii="Calibri" w:eastAsia="微軟正黑體" w:hAnsi="微軟正黑體" w:cs="Calibri"/>
                <w:color w:val="000000"/>
              </w:rPr>
              <w:t>超前</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882A391"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年度工程產業全球化產業鏈結及輔導計畫」委託服務案已</w:t>
            </w:r>
            <w:r>
              <w:rPr>
                <w:rFonts w:ascii="Calibri" w:eastAsia="微軟正黑體" w:hAnsi="微軟正黑體" w:cs="Calibri"/>
                <w:color w:val="000000"/>
                <w:lang w:eastAsia="zh-TW"/>
              </w:rPr>
              <w:lastRenderedPageBreak/>
              <w:t>於</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號決標，廠商已依規定提送歷年拓點廠商及七大輸出團隊海外得標趨勢分析報告並經本會</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6</w:t>
            </w:r>
            <w:r>
              <w:rPr>
                <w:rFonts w:ascii="Calibri" w:eastAsia="微軟正黑體" w:hAnsi="微軟正黑體" w:cs="Calibri"/>
                <w:color w:val="000000"/>
                <w:lang w:eastAsia="zh-TW"/>
              </w:rPr>
              <w:t>日同意備查，並於</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23</w:t>
            </w:r>
            <w:r>
              <w:rPr>
                <w:rFonts w:ascii="Calibri" w:eastAsia="微軟正黑體" w:hAnsi="微軟正黑體" w:cs="Calibri"/>
                <w:color w:val="000000"/>
                <w:lang w:eastAsia="zh-TW"/>
              </w:rPr>
              <w:t>日</w:t>
            </w:r>
            <w:proofErr w:type="gramStart"/>
            <w:r>
              <w:rPr>
                <w:rFonts w:ascii="Calibri" w:eastAsia="微軟正黑體" w:hAnsi="微軟正黑體" w:cs="Calibri"/>
                <w:color w:val="000000"/>
                <w:lang w:eastAsia="zh-TW"/>
              </w:rPr>
              <w:t>奉准核撥</w:t>
            </w:r>
            <w:proofErr w:type="gramEnd"/>
            <w:r>
              <w:rPr>
                <w:rFonts w:ascii="Calibri" w:eastAsia="微軟正黑體" w:hAnsi="微軟正黑體" w:cs="Calibri"/>
                <w:color w:val="000000"/>
                <w:lang w:eastAsia="zh-TW"/>
              </w:rPr>
              <w:t>第二期款。</w:t>
            </w:r>
          </w:p>
        </w:tc>
      </w:tr>
      <w:tr w:rsidR="00B7160E" w14:paraId="1354C9BB"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56F05B0" w14:textId="77777777" w:rsidR="00A77B3E" w:rsidRDefault="009420A6">
            <w:pPr>
              <w:jc w:val="center"/>
              <w:rPr>
                <w:rFonts w:ascii="Calibri" w:eastAsia="微軟正黑體" w:hAnsi="微軟正黑體" w:cs="Calibri"/>
                <w:color w:val="000000"/>
              </w:rPr>
            </w:pPr>
            <w:r>
              <w:rPr>
                <w:rFonts w:ascii="Calibri" w:eastAsia="微軟正黑體" w:hAnsi="微軟正黑體" w:cs="Calibri"/>
                <w:color w:val="000000"/>
              </w:rPr>
              <w:lastRenderedPageBreak/>
              <w:t>12</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F3A048F" w14:textId="77777777" w:rsidR="00A77B3E" w:rsidRDefault="009420A6">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辦理拓點補助及工程產業全球化專案辦公室委託專業服務案期末核銷作業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FCDB0B2"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113/12/31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1009931" w14:textId="77777777" w:rsidR="00A77B3E" w:rsidRDefault="009420A6">
            <w:pPr>
              <w:rPr>
                <w:rFonts w:ascii="Calibri" w:eastAsia="微軟正黑體" w:hAnsi="微軟正黑體" w:cs="Calibri"/>
                <w:color w:val="000000"/>
              </w:rPr>
            </w:pPr>
            <w:r>
              <w:rPr>
                <w:rFonts w:ascii="Calibri" w:eastAsia="微軟正黑體" w:hAnsi="微軟正黑體" w:cs="Calibri"/>
                <w:color w:val="000000"/>
              </w:rPr>
              <w:t>113/12/31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747589C" w14:textId="7EE794B2"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一、補助國內工程產業策略聯盟赴海外拓點計畫：</w:t>
            </w:r>
            <w:r>
              <w:rPr>
                <w:rFonts w:ascii="Calibri" w:eastAsia="微軟正黑體" w:hAnsi="微軟正黑體" w:cs="Calibri"/>
                <w:color w:val="000000"/>
                <w:lang w:eastAsia="zh-TW"/>
              </w:rPr>
              <w:t>本次拓點補助共</w:t>
            </w:r>
            <w:r>
              <w:rPr>
                <w:rFonts w:ascii="Calibri" w:eastAsia="微軟正黑體" w:hAnsi="微軟正黑體" w:cs="Calibri"/>
                <w:color w:val="000000"/>
                <w:lang w:eastAsia="zh-TW"/>
              </w:rPr>
              <w:t>9</w:t>
            </w:r>
            <w:r>
              <w:rPr>
                <w:rFonts w:ascii="Calibri" w:eastAsia="微軟正黑體" w:hAnsi="微軟正黑體" w:cs="Calibri"/>
                <w:color w:val="000000"/>
                <w:lang w:eastAsia="zh-TW"/>
              </w:rPr>
              <w:t>件計畫申請</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，該期共核撥</w:t>
            </w:r>
            <w:r>
              <w:rPr>
                <w:rFonts w:ascii="Calibri" w:eastAsia="微軟正黑體" w:hAnsi="微軟正黑體" w:cs="Calibri"/>
                <w:color w:val="000000"/>
                <w:lang w:eastAsia="zh-TW"/>
              </w:rPr>
              <w:t>6,700</w:t>
            </w:r>
            <w:r>
              <w:rPr>
                <w:rFonts w:ascii="Calibri" w:eastAsia="微軟正黑體" w:hAnsi="微軟正黑體" w:cs="Calibri"/>
                <w:color w:val="000000"/>
                <w:lang w:eastAsia="zh-TW"/>
              </w:rPr>
              <w:t>仟元。</w:t>
            </w:r>
          </w:p>
          <w:p w14:paraId="171F41E0" w14:textId="77777777" w:rsidR="00A77B3E" w:rsidRDefault="009420A6" w:rsidP="009420A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二、工程產業全球化專案辦公室委託專業服務案：</w:t>
            </w:r>
          </w:p>
          <w:p w14:paraId="252EE2C0" w14:textId="77777777" w:rsidR="00A77B3E" w:rsidRDefault="009420A6" w:rsidP="009420A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年度工程產業全球化產業鏈結及輔導計畫」期末總結報告經本會審查通過，並已完成核撥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期款及第</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共</w:t>
            </w:r>
            <w:r>
              <w:rPr>
                <w:rFonts w:ascii="Calibri" w:eastAsia="微軟正黑體" w:hAnsi="微軟正黑體" w:cs="Calibri"/>
                <w:color w:val="000000"/>
                <w:lang w:eastAsia="zh-TW"/>
              </w:rPr>
              <w:t>1,191</w:t>
            </w:r>
            <w:r>
              <w:rPr>
                <w:rFonts w:ascii="Calibri" w:eastAsia="微軟正黑體" w:hAnsi="微軟正黑體" w:cs="Calibri"/>
                <w:color w:val="000000"/>
                <w:lang w:eastAsia="zh-TW"/>
              </w:rPr>
              <w:t>仟元。</w:t>
            </w:r>
          </w:p>
          <w:p w14:paraId="12BDB851" w14:textId="77777777" w:rsidR="00A77B3E" w:rsidRDefault="009420A6" w:rsidP="009420A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113</w:t>
            </w:r>
            <w:proofErr w:type="gramEnd"/>
            <w:r>
              <w:rPr>
                <w:rFonts w:ascii="Calibri" w:eastAsia="微軟正黑體" w:hAnsi="微軟正黑體" w:cs="Calibri"/>
                <w:color w:val="000000"/>
                <w:lang w:eastAsia="zh-TW"/>
              </w:rPr>
              <w:t>年度工程產業全球化市場資訊蒐集暨法律財務專業顧問服務」期末總結工作報告已經本會審查通過，並已完成核撥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262</w:t>
            </w:r>
            <w:r>
              <w:rPr>
                <w:rFonts w:ascii="Calibri" w:eastAsia="微軟正黑體" w:hAnsi="微軟正黑體" w:cs="Calibri"/>
                <w:color w:val="000000"/>
                <w:lang w:eastAsia="zh-TW"/>
              </w:rPr>
              <w:t>仟元。</w:t>
            </w:r>
          </w:p>
        </w:tc>
      </w:tr>
    </w:tbl>
    <w:p w14:paraId="36CBB74B" w14:textId="77777777" w:rsidR="00A77B3E" w:rsidRDefault="00A77B3E">
      <w:pPr>
        <w:rPr>
          <w:rFonts w:ascii="Calibri" w:eastAsia="微軟正黑體" w:hAnsi="微軟正黑體" w:cs="Calibri"/>
          <w:b/>
          <w:color w:val="000000"/>
          <w:sz w:val="28"/>
          <w:lang w:eastAsia="zh-TW"/>
        </w:rPr>
      </w:pPr>
    </w:p>
    <w:sectPr w:rsidR="00A77B3E">
      <w:footerReference w:type="default" r:id="rId6"/>
      <w:pgSz w:w="12240" w:h="15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8CE8" w14:textId="77777777" w:rsidR="009420A6" w:rsidRDefault="009420A6">
      <w:r>
        <w:separator/>
      </w:r>
    </w:p>
  </w:endnote>
  <w:endnote w:type="continuationSeparator" w:id="0">
    <w:p w14:paraId="4B9D17AD" w14:textId="77777777" w:rsidR="009420A6" w:rsidRDefault="0094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1F17" w14:textId="77777777" w:rsidR="00B7160E" w:rsidRDefault="009420A6">
    <w:pPr>
      <w:jc w:val="center"/>
      <w:rPr>
        <w:rFonts w:ascii="Calibri" w:eastAsia="微軟正黑體" w:hAnsi="Calibri" w:cs="Calibri"/>
      </w:rPr>
    </w:pPr>
    <w:r>
      <w:rPr>
        <w:rFonts w:ascii="Calibri" w:eastAsia="微軟正黑體" w:hAnsi="Calibri" w:cs="Calibri"/>
        <w:sz w:val="20"/>
      </w:rPr>
      <w:t>第</w:t>
    </w:r>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PAGE</w:instrText>
    </w:r>
    <w:r>
      <w:rPr>
        <w:rFonts w:ascii="Calibri" w:eastAsia="微軟正黑體" w:hAnsi="Calibri" w:cs="Calibri"/>
        <w:sz w:val="20"/>
      </w:rPr>
      <w:fldChar w:fldCharType="separate"/>
    </w:r>
    <w:r w:rsidR="003C1B2E">
      <w:rPr>
        <w:rFonts w:ascii="Calibri" w:eastAsia="微軟正黑體" w:hAnsi="Calibri" w:cs="Calibri"/>
        <w:noProof/>
        <w:sz w:val="20"/>
      </w:rPr>
      <w:t>1</w:t>
    </w:r>
    <w:r>
      <w:rPr>
        <w:rFonts w:ascii="Calibri" w:eastAsia="微軟正黑體" w:hAnsi="Calibri" w:cs="Calibri"/>
        <w:sz w:val="20"/>
      </w:rPr>
      <w:fldChar w:fldCharType="end"/>
    </w:r>
    <w:r>
      <w:rPr>
        <w:rFonts w:ascii="Calibri" w:eastAsia="微軟正黑體" w:hAnsi="Calibri" w:cs="Calibri"/>
        <w:sz w:val="20"/>
      </w:rPr>
      <w:t xml:space="preserve"> </w:t>
    </w:r>
    <w:proofErr w:type="spellStart"/>
    <w:r>
      <w:rPr>
        <w:rFonts w:ascii="Calibri" w:eastAsia="微軟正黑體" w:hAnsi="Calibri" w:cs="Calibri"/>
        <w:sz w:val="20"/>
      </w:rPr>
      <w:t>頁，共</w:t>
    </w:r>
    <w:proofErr w:type="spellEnd"/>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NUMPAGES</w:instrText>
    </w:r>
    <w:r>
      <w:rPr>
        <w:rFonts w:ascii="Calibri" w:eastAsia="微軟正黑體" w:hAnsi="Calibri" w:cs="Calibri"/>
        <w:sz w:val="20"/>
      </w:rPr>
      <w:fldChar w:fldCharType="separate"/>
    </w:r>
    <w:r w:rsidR="003C1B2E">
      <w:rPr>
        <w:rFonts w:ascii="Calibri" w:eastAsia="微軟正黑體" w:hAnsi="Calibri" w:cs="Calibri"/>
        <w:noProof/>
        <w:sz w:val="20"/>
      </w:rPr>
      <w:t>2</w:t>
    </w:r>
    <w:r>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1571" w14:textId="77777777" w:rsidR="009420A6" w:rsidRDefault="009420A6">
      <w:r>
        <w:separator/>
      </w:r>
    </w:p>
  </w:footnote>
  <w:footnote w:type="continuationSeparator" w:id="0">
    <w:p w14:paraId="6A8E0BB7" w14:textId="77777777" w:rsidR="009420A6" w:rsidRDefault="00942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C1B2E"/>
    <w:rsid w:val="00555E9C"/>
    <w:rsid w:val="009420A6"/>
    <w:rsid w:val="00A77B3E"/>
    <w:rsid w:val="00B7160E"/>
    <w:rsid w:val="00CA2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1C1B8"/>
  <w15:docId w15:val="{40D6A688-3D9C-4E9C-B048-7352F935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 信賢</cp:lastModifiedBy>
  <cp:revision>3</cp:revision>
  <dcterms:created xsi:type="dcterms:W3CDTF">2025-01-21T06:59:00Z</dcterms:created>
  <dcterms:modified xsi:type="dcterms:W3CDTF">2025-01-21T07:03:00Z</dcterms:modified>
</cp:coreProperties>
</file>