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0D" w:rsidRDefault="00CD0F08" w:rsidP="00AE51F0">
      <w:pPr>
        <w:ind w:left="988" w:hangingChars="190" w:hanging="988"/>
        <w:jc w:val="center"/>
        <w:rPr>
          <w:rFonts w:ascii="標楷體" w:eastAsia="標楷體" w:hAnsi="標楷體"/>
          <w:sz w:val="52"/>
          <w:szCs w:val="52"/>
        </w:rPr>
      </w:pPr>
      <w:r w:rsidRPr="00CD0F08">
        <w:rPr>
          <w:rFonts w:ascii="標楷體" w:eastAsia="標楷體" w:hAnsi="標楷體"/>
          <w:sz w:val="52"/>
          <w:szCs w:val="52"/>
        </w:rPr>
        <w:t>工程施工查核委員查核注意事項</w:t>
      </w:r>
    </w:p>
    <w:p w:rsidR="00B719FD" w:rsidRPr="00B719FD" w:rsidRDefault="00B719FD" w:rsidP="00745D51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  <w:sz w:val="32"/>
          <w:szCs w:val="32"/>
        </w:rPr>
      </w:pPr>
      <w:r w:rsidRPr="00745D51">
        <w:rPr>
          <w:rFonts w:ascii="標楷體" w:eastAsia="標楷體" w:hAnsi="標楷體"/>
          <w:b/>
          <w:sz w:val="32"/>
          <w:szCs w:val="32"/>
        </w:rPr>
        <w:t>應有正確之查核態度：</w:t>
      </w:r>
      <w:r w:rsidRPr="00745D51">
        <w:rPr>
          <w:rFonts w:ascii="標楷體" w:eastAsia="標楷體" w:hAnsi="標楷體"/>
          <w:sz w:val="32"/>
          <w:szCs w:val="32"/>
        </w:rPr>
        <w:t>施工查核期間，應以尊重第一線工程人員之態度進行查核工作，表達方式應適當，</w:t>
      </w:r>
      <w:r w:rsidRPr="00961346">
        <w:rPr>
          <w:rFonts w:ascii="標楷體" w:eastAsia="標楷體" w:hAnsi="標楷體"/>
          <w:b/>
          <w:sz w:val="32"/>
          <w:szCs w:val="32"/>
        </w:rPr>
        <w:t>以謙和</w:t>
      </w:r>
      <w:bookmarkStart w:id="0" w:name="_GoBack"/>
      <w:bookmarkEnd w:id="0"/>
      <w:r w:rsidRPr="00961346">
        <w:rPr>
          <w:rFonts w:ascii="標楷體" w:eastAsia="標楷體" w:hAnsi="標楷體"/>
          <w:b/>
          <w:sz w:val="32"/>
          <w:szCs w:val="32"/>
        </w:rPr>
        <w:t>、鼓勵性的態度，客觀的協助對方，避免使用命令訓示或說教語氣，更不可謾罵</w:t>
      </w:r>
      <w:r w:rsidRPr="00745D51">
        <w:rPr>
          <w:rFonts w:ascii="標楷體" w:eastAsia="標楷體" w:hAnsi="標楷體"/>
          <w:sz w:val="32"/>
          <w:szCs w:val="32"/>
        </w:rPr>
        <w:t>。</w:t>
      </w:r>
      <w:r w:rsidRPr="00745D51">
        <w:rPr>
          <w:rFonts w:ascii="標楷體" w:eastAsia="標楷體" w:hAnsi="標楷體" w:hint="eastAsia"/>
          <w:sz w:val="32"/>
          <w:szCs w:val="32"/>
        </w:rPr>
        <w:t>另提供之專業意見不宜偏頗。</w:t>
      </w:r>
    </w:p>
    <w:p w:rsidR="00CD0F08" w:rsidRPr="00745D51" w:rsidRDefault="00745D51" w:rsidP="00745D51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應</w:t>
      </w:r>
      <w:r w:rsidRPr="00745D51">
        <w:rPr>
          <w:rFonts w:ascii="標楷體" w:eastAsia="標楷體" w:hAnsi="標楷體" w:hint="eastAsia"/>
          <w:b/>
          <w:sz w:val="32"/>
          <w:szCs w:val="32"/>
        </w:rPr>
        <w:t>利益迴避</w:t>
      </w:r>
      <w:r w:rsidRPr="00745D51">
        <w:rPr>
          <w:rFonts w:ascii="標楷體" w:eastAsia="標楷體" w:hAnsi="標楷體" w:hint="eastAsia"/>
          <w:sz w:val="32"/>
          <w:szCs w:val="32"/>
        </w:rPr>
        <w:t>：</w:t>
      </w:r>
      <w:r w:rsidR="00CD0F08" w:rsidRPr="00745D51">
        <w:rPr>
          <w:rFonts w:ascii="標楷體" w:eastAsia="標楷體" w:hAnsi="標楷體" w:hint="eastAsia"/>
          <w:sz w:val="32"/>
          <w:szCs w:val="32"/>
        </w:rPr>
        <w:t>依據「工程施工查核小組組織準則」第</w:t>
      </w:r>
      <w:r w:rsidR="00CD0F08" w:rsidRPr="00745D51">
        <w:rPr>
          <w:rFonts w:ascii="標楷體" w:eastAsia="標楷體" w:hAnsi="標楷體"/>
          <w:sz w:val="32"/>
          <w:szCs w:val="32"/>
        </w:rPr>
        <w:t>8</w:t>
      </w:r>
      <w:r w:rsidR="00CD0F08" w:rsidRPr="00745D51">
        <w:rPr>
          <w:rFonts w:ascii="標楷體" w:eastAsia="標楷體" w:hAnsi="標楷體" w:hint="eastAsia"/>
          <w:sz w:val="32"/>
          <w:szCs w:val="32"/>
        </w:rPr>
        <w:t>條規定</w:t>
      </w:r>
      <w:r w:rsidR="00526CDD" w:rsidRPr="00745D51">
        <w:rPr>
          <w:rFonts w:ascii="標楷體" w:eastAsia="標楷體" w:hAnsi="標楷體" w:hint="eastAsia"/>
          <w:sz w:val="32"/>
          <w:szCs w:val="32"/>
        </w:rPr>
        <w:t>(即採購法第15條第2項涉及本人、配偶、二親等以內親屬，或共同生活家屬之利益時)</w:t>
      </w:r>
      <w:r w:rsidR="00CD0F08" w:rsidRPr="00745D51">
        <w:rPr>
          <w:rFonts w:ascii="標楷體" w:eastAsia="標楷體" w:hAnsi="標楷體" w:hint="eastAsia"/>
          <w:sz w:val="32"/>
          <w:szCs w:val="32"/>
        </w:rPr>
        <w:t>應行迴避情事或擔任本次查核工程標的之顧問、督導委員等，敬請告知。</w:t>
      </w:r>
    </w:p>
    <w:p w:rsidR="00CD0F08" w:rsidRPr="00745D51" w:rsidRDefault="00745D51" w:rsidP="00745D51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應</w:t>
      </w:r>
      <w:r w:rsidRPr="00745D51">
        <w:rPr>
          <w:rFonts w:ascii="標楷體" w:eastAsia="標楷體" w:hAnsi="標楷體" w:hint="eastAsia"/>
          <w:b/>
          <w:sz w:val="32"/>
          <w:szCs w:val="32"/>
        </w:rPr>
        <w:t>公正行使職權：</w:t>
      </w:r>
      <w:r w:rsidR="00CD0F08" w:rsidRPr="00745D51">
        <w:rPr>
          <w:rFonts w:ascii="標楷體" w:eastAsia="標楷體" w:hAnsi="標楷體" w:hint="eastAsia"/>
          <w:sz w:val="32"/>
          <w:szCs w:val="32"/>
        </w:rPr>
        <w:t>敬請遵守「工程施工查核小組作業辦法」第</w:t>
      </w:r>
      <w:r w:rsidR="00CD0F08" w:rsidRPr="00745D51">
        <w:rPr>
          <w:rFonts w:ascii="標楷體" w:eastAsia="標楷體" w:hAnsi="標楷體"/>
          <w:sz w:val="32"/>
          <w:szCs w:val="32"/>
        </w:rPr>
        <w:t>13</w:t>
      </w:r>
      <w:r w:rsidR="00CD0F08" w:rsidRPr="00745D51">
        <w:rPr>
          <w:rFonts w:ascii="標楷體" w:eastAsia="標楷體" w:hAnsi="標楷體" w:hint="eastAsia"/>
          <w:sz w:val="32"/>
          <w:szCs w:val="32"/>
        </w:rPr>
        <w:t>條規定，查核委員辦理查核時，不得有下列之情形：</w:t>
      </w:r>
    </w:p>
    <w:p w:rsidR="00AE51F0" w:rsidRDefault="00AE51F0" w:rsidP="00AE51F0">
      <w:pPr>
        <w:autoSpaceDE w:val="0"/>
        <w:autoSpaceDN w:val="0"/>
        <w:adjustRightInd w:val="0"/>
        <w:ind w:left="992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CD0F08" w:rsidRPr="00CD0F08">
        <w:rPr>
          <w:rFonts w:ascii="標楷體" w:eastAsia="標楷體" w:hAnsi="標楷體" w:hint="eastAsia"/>
          <w:sz w:val="32"/>
          <w:szCs w:val="32"/>
        </w:rPr>
        <w:t>接受</w:t>
      </w:r>
      <w:r>
        <w:rPr>
          <w:rFonts w:ascii="標楷體" w:eastAsia="標楷體" w:hAnsi="標楷體" w:hint="eastAsia"/>
          <w:sz w:val="32"/>
          <w:szCs w:val="32"/>
        </w:rPr>
        <w:t>不當饋贈或招待。</w:t>
      </w:r>
    </w:p>
    <w:p w:rsidR="00AE51F0" w:rsidRDefault="00AE51F0" w:rsidP="00AE51F0">
      <w:pPr>
        <w:autoSpaceDE w:val="0"/>
        <w:autoSpaceDN w:val="0"/>
        <w:adjustRightInd w:val="0"/>
        <w:ind w:left="992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</w:t>
      </w:r>
      <w:r w:rsidR="00CD0F08" w:rsidRPr="00CD0F08">
        <w:rPr>
          <w:rFonts w:ascii="標楷體" w:eastAsia="標楷體" w:hAnsi="標楷體" w:hint="eastAsia"/>
          <w:sz w:val="32"/>
          <w:szCs w:val="32"/>
        </w:rPr>
        <w:t>）藉查核之便，蒐集與查核無關之資訊或資料，或要求至受查之機關授課、擔任顧問，或為其他不當之要求。</w:t>
      </w:r>
    </w:p>
    <w:p w:rsidR="00AE51F0" w:rsidRDefault="00AE51F0" w:rsidP="00AE51F0">
      <w:pPr>
        <w:autoSpaceDE w:val="0"/>
        <w:autoSpaceDN w:val="0"/>
        <w:adjustRightInd w:val="0"/>
        <w:ind w:left="992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</w:t>
      </w:r>
      <w:r w:rsidRPr="00CD0F08">
        <w:rPr>
          <w:rFonts w:ascii="標楷體" w:eastAsia="標楷體" w:hAnsi="標楷體" w:hint="eastAsia"/>
          <w:sz w:val="32"/>
          <w:szCs w:val="32"/>
        </w:rPr>
        <w:t>）</w:t>
      </w:r>
      <w:r w:rsidR="00CD0F08" w:rsidRPr="00CD0F08">
        <w:rPr>
          <w:rFonts w:ascii="標楷體" w:eastAsia="標楷體" w:hAnsi="標楷體" w:hint="eastAsia"/>
          <w:sz w:val="32"/>
          <w:szCs w:val="32"/>
        </w:rPr>
        <w:t>洩漏因查核所獲應保密之資訊或資料。</w:t>
      </w:r>
    </w:p>
    <w:p w:rsidR="00CD0F08" w:rsidRPr="00B719FD" w:rsidRDefault="00CD0F08" w:rsidP="00B719FD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/>
          <w:sz w:val="32"/>
          <w:szCs w:val="32"/>
        </w:rPr>
      </w:pPr>
      <w:r w:rsidRPr="00B719FD">
        <w:rPr>
          <w:rFonts w:ascii="標楷體" w:eastAsia="標楷體" w:hAnsi="標楷體" w:hint="eastAsia"/>
          <w:sz w:val="32"/>
          <w:szCs w:val="32"/>
        </w:rPr>
        <w:t>有不能公正執行職務之情事。</w:t>
      </w:r>
    </w:p>
    <w:p w:rsidR="00B719FD" w:rsidRDefault="00745D51" w:rsidP="00B719FD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應</w:t>
      </w:r>
      <w:r w:rsidRPr="00745D51">
        <w:rPr>
          <w:rFonts w:ascii="標楷體" w:eastAsia="標楷體" w:hAnsi="標楷體" w:hint="eastAsia"/>
          <w:b/>
          <w:sz w:val="32"/>
          <w:szCs w:val="32"/>
        </w:rPr>
        <w:t>以工程</w:t>
      </w:r>
      <w:r w:rsidR="0023657E">
        <w:rPr>
          <w:rFonts w:ascii="標楷體" w:eastAsia="標楷體" w:hAnsi="標楷體" w:hint="eastAsia"/>
          <w:b/>
          <w:sz w:val="32"/>
          <w:szCs w:val="32"/>
        </w:rPr>
        <w:t>現場</w:t>
      </w:r>
      <w:r w:rsidRPr="00745D51">
        <w:rPr>
          <w:rFonts w:ascii="標楷體" w:eastAsia="標楷體" w:hAnsi="標楷體" w:hint="eastAsia"/>
          <w:b/>
          <w:sz w:val="32"/>
          <w:szCs w:val="32"/>
        </w:rPr>
        <w:t>查核</w:t>
      </w:r>
      <w:r w:rsidR="0023657E">
        <w:rPr>
          <w:rFonts w:ascii="標楷體" w:eastAsia="標楷體" w:hAnsi="標楷體" w:hint="eastAsia"/>
          <w:b/>
          <w:sz w:val="32"/>
          <w:szCs w:val="32"/>
        </w:rPr>
        <w:t>為主書面為輔</w:t>
      </w:r>
      <w:r w:rsidRPr="00745D51">
        <w:rPr>
          <w:rFonts w:ascii="標楷體" w:eastAsia="標楷體" w:hAnsi="標楷體" w:hint="eastAsia"/>
          <w:b/>
          <w:sz w:val="32"/>
          <w:szCs w:val="32"/>
        </w:rPr>
        <w:t>：</w:t>
      </w:r>
      <w:r w:rsidR="00AE51F0" w:rsidRPr="00745D51">
        <w:rPr>
          <w:rFonts w:ascii="標楷體" w:eastAsia="標楷體" w:hAnsi="標楷體" w:hint="eastAsia"/>
          <w:sz w:val="32"/>
          <w:szCs w:val="32"/>
        </w:rPr>
        <w:t>敬請委員以現場查核為主之原則辦理查核評分作業，以符工程實際及評分權重。</w:t>
      </w:r>
    </w:p>
    <w:p w:rsidR="00B719FD" w:rsidRPr="00961346" w:rsidRDefault="00B719FD" w:rsidP="00B719FD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 w:rsidRPr="00961346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proofErr w:type="gramStart"/>
      <w:r w:rsidR="00CA661D">
        <w:rPr>
          <w:rFonts w:ascii="標楷體" w:eastAsia="標楷體" w:hAnsi="標楷體"/>
          <w:b/>
          <w:sz w:val="32"/>
          <w:szCs w:val="32"/>
        </w:rPr>
        <w:t>本人已詳</w:t>
      </w:r>
      <w:r w:rsidRPr="00961346">
        <w:rPr>
          <w:rFonts w:ascii="標楷體" w:eastAsia="標楷體" w:hAnsi="標楷體"/>
          <w:b/>
          <w:sz w:val="32"/>
          <w:szCs w:val="32"/>
        </w:rPr>
        <w:t>讀</w:t>
      </w:r>
      <w:proofErr w:type="gramEnd"/>
      <w:r w:rsidRPr="00961346">
        <w:rPr>
          <w:rFonts w:ascii="標楷體" w:eastAsia="標楷體" w:hAnsi="標楷體"/>
          <w:b/>
          <w:sz w:val="32"/>
          <w:szCs w:val="32"/>
        </w:rPr>
        <w:t>查核注意事項，並充分瞭解查核委員應遵守之規定及查核態度。</w:t>
      </w:r>
    </w:p>
    <w:p w:rsidR="00CA661D" w:rsidRPr="00CA661D" w:rsidRDefault="00B719FD" w:rsidP="00B719FD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 w:rsidRPr="00B719FD">
        <w:rPr>
          <w:rFonts w:ascii="標楷體" w:eastAsia="標楷體" w:hAnsi="標楷體"/>
          <w:b/>
          <w:sz w:val="32"/>
          <w:szCs w:val="32"/>
        </w:rPr>
        <w:t>查核委員簽名：</w:t>
      </w:r>
      <w:r>
        <w:rPr>
          <w:rFonts w:ascii="標楷體" w:eastAsia="標楷體" w:hAnsi="標楷體"/>
          <w:b/>
          <w:sz w:val="32"/>
          <w:szCs w:val="32"/>
        </w:rPr>
        <w:t>__________________</w:t>
      </w:r>
      <w:r w:rsidR="00CA661D">
        <w:rPr>
          <w:rFonts w:ascii="標楷體" w:eastAsia="標楷體" w:hAnsi="標楷體" w:hint="eastAsia"/>
          <w:b/>
          <w:sz w:val="32"/>
          <w:szCs w:val="32"/>
        </w:rPr>
        <w:t xml:space="preserve">    日期：</w:t>
      </w:r>
      <w:r w:rsidR="00CA661D">
        <w:rPr>
          <w:rFonts w:ascii="標楷體" w:eastAsia="標楷體" w:hAnsi="標楷體"/>
          <w:b/>
          <w:sz w:val="32"/>
          <w:szCs w:val="32"/>
        </w:rPr>
        <w:t>__________________</w:t>
      </w:r>
    </w:p>
    <w:sectPr w:rsidR="00CA661D" w:rsidRPr="00CA661D" w:rsidSect="00B719F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9FD" w:rsidRDefault="00B719FD" w:rsidP="00745D51">
      <w:r>
        <w:separator/>
      </w:r>
    </w:p>
  </w:endnote>
  <w:endnote w:type="continuationSeparator" w:id="0">
    <w:p w:rsidR="00B719FD" w:rsidRDefault="00B719FD" w:rsidP="0074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9FD" w:rsidRDefault="00B719FD" w:rsidP="00745D51">
      <w:r>
        <w:separator/>
      </w:r>
    </w:p>
  </w:footnote>
  <w:footnote w:type="continuationSeparator" w:id="0">
    <w:p w:rsidR="00B719FD" w:rsidRDefault="00B719FD" w:rsidP="0074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7F7"/>
    <w:multiLevelType w:val="hybridMultilevel"/>
    <w:tmpl w:val="2F680162"/>
    <w:lvl w:ilvl="0" w:tplc="5B646C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CC0A6E"/>
    <w:multiLevelType w:val="hybridMultilevel"/>
    <w:tmpl w:val="FFEE0028"/>
    <w:lvl w:ilvl="0" w:tplc="43CA24B8">
      <w:start w:val="4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F08"/>
    <w:rsid w:val="0023657E"/>
    <w:rsid w:val="00290E9C"/>
    <w:rsid w:val="002E05E0"/>
    <w:rsid w:val="004A488C"/>
    <w:rsid w:val="004A6329"/>
    <w:rsid w:val="004E1800"/>
    <w:rsid w:val="00526CDD"/>
    <w:rsid w:val="00560DB1"/>
    <w:rsid w:val="00692F43"/>
    <w:rsid w:val="007047E2"/>
    <w:rsid w:val="007114E0"/>
    <w:rsid w:val="00745D51"/>
    <w:rsid w:val="007E7DD9"/>
    <w:rsid w:val="00893EB8"/>
    <w:rsid w:val="008A7F5D"/>
    <w:rsid w:val="00961346"/>
    <w:rsid w:val="0099671D"/>
    <w:rsid w:val="00AE51F0"/>
    <w:rsid w:val="00B025BA"/>
    <w:rsid w:val="00B719FD"/>
    <w:rsid w:val="00C022BB"/>
    <w:rsid w:val="00C05B0D"/>
    <w:rsid w:val="00C55059"/>
    <w:rsid w:val="00CA661D"/>
    <w:rsid w:val="00CC02D8"/>
    <w:rsid w:val="00CD0F08"/>
    <w:rsid w:val="00D73940"/>
    <w:rsid w:val="00E41E81"/>
    <w:rsid w:val="00EC3105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5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5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5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5D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1432</dc:creator>
  <cp:lastModifiedBy>Lion</cp:lastModifiedBy>
  <cp:revision>4</cp:revision>
  <cp:lastPrinted>2021-11-04T07:26:00Z</cp:lastPrinted>
  <dcterms:created xsi:type="dcterms:W3CDTF">2021-12-13T10:16:00Z</dcterms:created>
  <dcterms:modified xsi:type="dcterms:W3CDTF">2022-02-16T16:02:00Z</dcterms:modified>
</cp:coreProperties>
</file>